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BAA1" w14:textId="77777777" w:rsidR="00FB289D" w:rsidRPr="00FB289D" w:rsidRDefault="00FB289D" w:rsidP="00FB289D">
      <w:pPr>
        <w:spacing w:after="165" w:line="240" w:lineRule="auto"/>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b/>
          <w:bCs/>
          <w:color w:val="000000"/>
          <w:kern w:val="0"/>
          <w:sz w:val="24"/>
          <w:szCs w:val="24"/>
          <w:lang w:eastAsia="pt-BR"/>
          <w14:ligatures w14:val="none"/>
        </w:rPr>
        <w:t>PUBLICAÇÃO Nº 050/CMDCA-SP/2023</w:t>
      </w:r>
    </w:p>
    <w:p w14:paraId="28FB8596" w14:textId="77777777" w:rsidR="00FB289D" w:rsidRPr="00FB289D" w:rsidRDefault="00FB289D" w:rsidP="00FB289D">
      <w:pPr>
        <w:spacing w:before="120" w:after="120" w:line="240" w:lineRule="auto"/>
        <w:ind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O Conselho Municipal dos Direitos da Criança e do Adolescente da Cidade de São Paulo – CMDCA/SP, no uso das atribuições que lhes são conferidas pela Lei nº 8.069/90, torna público o extrato de ata da Reunião Ordinária do dia 24/04/2023.</w:t>
      </w:r>
    </w:p>
    <w:p w14:paraId="54408FD3" w14:textId="77777777" w:rsidR="00FB289D" w:rsidRPr="00FB289D" w:rsidRDefault="00FB289D" w:rsidP="00FB289D">
      <w:pPr>
        <w:spacing w:after="240" w:line="240" w:lineRule="auto"/>
        <w:rPr>
          <w:rFonts w:ascii="Times New Roman" w:eastAsia="Times New Roman" w:hAnsi="Times New Roman" w:cs="Times New Roman"/>
          <w:kern w:val="0"/>
          <w:sz w:val="24"/>
          <w:szCs w:val="24"/>
          <w:lang w:eastAsia="pt-BR"/>
          <w14:ligatures w14:val="none"/>
        </w:rPr>
      </w:pPr>
    </w:p>
    <w:p w14:paraId="4BDA84AB" w14:textId="77777777" w:rsidR="00FB289D" w:rsidRPr="00FB289D" w:rsidRDefault="00FB289D" w:rsidP="00FB289D">
      <w:pPr>
        <w:spacing w:after="165" w:line="240" w:lineRule="auto"/>
        <w:jc w:val="center"/>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b/>
          <w:bCs/>
          <w:color w:val="000000"/>
          <w:kern w:val="0"/>
          <w:sz w:val="24"/>
          <w:szCs w:val="24"/>
          <w:lang w:eastAsia="pt-BR"/>
          <w14:ligatures w14:val="none"/>
        </w:rPr>
        <w:t>EXTRATO DE ATA – REUNIÃO ORDINÁRIA</w:t>
      </w:r>
    </w:p>
    <w:p w14:paraId="192066FF" w14:textId="77777777" w:rsidR="00FB289D" w:rsidRPr="00FB289D" w:rsidRDefault="00FB289D" w:rsidP="00FB289D">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b/>
          <w:bCs/>
          <w:color w:val="000000"/>
          <w:kern w:val="0"/>
          <w:sz w:val="24"/>
          <w:szCs w:val="24"/>
          <w:lang w:eastAsia="pt-BR"/>
          <w14:ligatures w14:val="none"/>
        </w:rPr>
        <w:t>24/04/2023</w:t>
      </w:r>
    </w:p>
    <w:p w14:paraId="0B1BF412" w14:textId="77777777" w:rsidR="00FB289D" w:rsidRPr="00FB289D" w:rsidRDefault="00FB289D" w:rsidP="00FB289D">
      <w:pPr>
        <w:spacing w:before="120" w:after="120" w:line="240" w:lineRule="auto"/>
        <w:ind w:left="120" w:right="120"/>
        <w:jc w:val="center"/>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4A6F0931"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Ao vigésimo quarto dia de abril de 2023, às 10h15, em reunião presencial realizada no auditório da SMDHC (Rua Líbero Badaró, 119 - térreo), é iniciada Reunião Ordinária do CMDCA/SP, com a presença de quórum mínimo estabelecido regimentalmente:</w:t>
      </w:r>
    </w:p>
    <w:p w14:paraId="20C06E8D"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115DD138"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b/>
          <w:bCs/>
          <w:color w:val="000000"/>
          <w:kern w:val="0"/>
          <w:sz w:val="24"/>
          <w:szCs w:val="24"/>
          <w:lang w:eastAsia="pt-BR"/>
          <w14:ligatures w14:val="none"/>
        </w:rPr>
        <w:t>Conselheiros(as) de Governo: </w:t>
      </w:r>
      <w:r w:rsidRPr="00FB289D">
        <w:rPr>
          <w:rFonts w:ascii="Calibri" w:eastAsia="Times New Roman" w:hAnsi="Calibri" w:cs="Calibri"/>
          <w:color w:val="000000"/>
          <w:kern w:val="0"/>
          <w:sz w:val="24"/>
          <w:szCs w:val="24"/>
          <w:lang w:eastAsia="pt-BR"/>
          <w14:ligatures w14:val="none"/>
        </w:rPr>
        <w:t xml:space="preserve">Alessandro Nascimento de Sousa (SF – Titular), Beatriz de Jesus Silva Carvalho (SME – Suplente assumindo titularidade), Cleusa Guimarães (SMJ – Titular), Esequias Marcelino da Silva Filho (SMDHC – Titular), Gustavo </w:t>
      </w:r>
      <w:proofErr w:type="spellStart"/>
      <w:r w:rsidRPr="00FB289D">
        <w:rPr>
          <w:rFonts w:ascii="Calibri" w:eastAsia="Times New Roman" w:hAnsi="Calibri" w:cs="Calibri"/>
          <w:color w:val="000000"/>
          <w:kern w:val="0"/>
          <w:sz w:val="24"/>
          <w:szCs w:val="24"/>
          <w:lang w:eastAsia="pt-BR"/>
          <w14:ligatures w14:val="none"/>
        </w:rPr>
        <w:t>Felicio</w:t>
      </w:r>
      <w:proofErr w:type="spellEnd"/>
      <w:r w:rsidRPr="00FB289D">
        <w:rPr>
          <w:rFonts w:ascii="Calibri" w:eastAsia="Times New Roman" w:hAnsi="Calibri" w:cs="Calibri"/>
          <w:color w:val="000000"/>
          <w:kern w:val="0"/>
          <w:sz w:val="24"/>
          <w:szCs w:val="24"/>
          <w:lang w:eastAsia="pt-BR"/>
          <w14:ligatures w14:val="none"/>
        </w:rPr>
        <w:t xml:space="preserve"> Ferreira Pinto (SMADS – Suplente assumindo titularidade), Lucilene Firmo (SMJ – Suplente), Maria Luiza da Silva (SEME – Suplente assumindo titularidade) e Suelen Karen da Silva Santos (SMS – Suplente assumindo titularidade).</w:t>
      </w:r>
    </w:p>
    <w:p w14:paraId="57301B72"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6B99D6E7"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b/>
          <w:bCs/>
          <w:color w:val="000000"/>
          <w:kern w:val="0"/>
          <w:sz w:val="24"/>
          <w:szCs w:val="24"/>
          <w:lang w:eastAsia="pt-BR"/>
          <w14:ligatures w14:val="none"/>
        </w:rPr>
        <w:t>Conselheiros(as) da Sociedade Civil: </w:t>
      </w:r>
      <w:r w:rsidRPr="00FB289D">
        <w:rPr>
          <w:rFonts w:ascii="Calibri" w:eastAsia="Times New Roman" w:hAnsi="Calibri" w:cs="Calibri"/>
          <w:color w:val="000000"/>
          <w:kern w:val="0"/>
          <w:sz w:val="24"/>
          <w:szCs w:val="24"/>
          <w:lang w:eastAsia="pt-BR"/>
          <w14:ligatures w14:val="none"/>
        </w:rPr>
        <w:t xml:space="preserve">Andreia Aparecida Teixeira da Silva (Titular), Carlos Alberto de Souza Junior (Suplente), Fabiana Zacarias Cesário Feitosa (Titular), Laura Rodrigues (Titular), Marcelo </w:t>
      </w:r>
      <w:proofErr w:type="spellStart"/>
      <w:r w:rsidRPr="00FB289D">
        <w:rPr>
          <w:rFonts w:ascii="Calibri" w:eastAsia="Times New Roman" w:hAnsi="Calibri" w:cs="Calibri"/>
          <w:color w:val="000000"/>
          <w:kern w:val="0"/>
          <w:sz w:val="24"/>
          <w:szCs w:val="24"/>
          <w:lang w:eastAsia="pt-BR"/>
          <w14:ligatures w14:val="none"/>
        </w:rPr>
        <w:t>Panico</w:t>
      </w:r>
      <w:proofErr w:type="spellEnd"/>
      <w:r w:rsidRPr="00FB289D">
        <w:rPr>
          <w:rFonts w:ascii="Calibri" w:eastAsia="Times New Roman" w:hAnsi="Calibri" w:cs="Calibri"/>
          <w:color w:val="000000"/>
          <w:kern w:val="0"/>
          <w:sz w:val="24"/>
          <w:szCs w:val="24"/>
          <w:lang w:eastAsia="pt-BR"/>
          <w14:ligatures w14:val="none"/>
        </w:rPr>
        <w:t xml:space="preserve"> (Titular), Maria de Fátima Colares Alarcon (Titular), Maria Elineuba Bezerra dos Santos (Titular) e Nina Melo (Titular).</w:t>
      </w:r>
    </w:p>
    <w:p w14:paraId="07D64ABE"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42FE0103"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xml:space="preserve">Ausências justificadas dos Conselheiros de Governo, Fábio Henrique Salles (SMS – Titular) e Bruna Eloisa </w:t>
      </w:r>
      <w:proofErr w:type="spellStart"/>
      <w:r w:rsidRPr="00FB289D">
        <w:rPr>
          <w:rFonts w:ascii="Calibri" w:eastAsia="Times New Roman" w:hAnsi="Calibri" w:cs="Calibri"/>
          <w:color w:val="000000"/>
          <w:kern w:val="0"/>
          <w:sz w:val="24"/>
          <w:szCs w:val="24"/>
          <w:lang w:eastAsia="pt-BR"/>
          <w14:ligatures w14:val="none"/>
        </w:rPr>
        <w:t>Iarossi</w:t>
      </w:r>
      <w:proofErr w:type="spellEnd"/>
      <w:r w:rsidRPr="00FB289D">
        <w:rPr>
          <w:rFonts w:ascii="Calibri" w:eastAsia="Times New Roman" w:hAnsi="Calibri" w:cs="Calibri"/>
          <w:color w:val="000000"/>
          <w:kern w:val="0"/>
          <w:sz w:val="24"/>
          <w:szCs w:val="24"/>
          <w:lang w:eastAsia="pt-BR"/>
          <w14:ligatures w14:val="none"/>
        </w:rPr>
        <w:t xml:space="preserve"> Xavier Cruz (SMADS – Titular), e de Sociedade Civil, Fernanda Celi Souza de Oliveira (Titular).</w:t>
      </w:r>
    </w:p>
    <w:p w14:paraId="2579AD74"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47FFFB0E"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424F1F9A"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xml:space="preserve">Com a formação do quórum regimental, a reunião é iniciada com apresentação da pauta pelo Presidente do CMDCA/SP, Conselheiro Esequias e, após leitura desta, este e os(as) </w:t>
      </w:r>
      <w:proofErr w:type="gramStart"/>
      <w:r w:rsidRPr="00FB289D">
        <w:rPr>
          <w:rFonts w:ascii="Calibri" w:eastAsia="Times New Roman" w:hAnsi="Calibri" w:cs="Calibri"/>
          <w:color w:val="000000"/>
          <w:kern w:val="0"/>
          <w:sz w:val="24"/>
          <w:szCs w:val="24"/>
          <w:lang w:eastAsia="pt-BR"/>
          <w14:ligatures w14:val="none"/>
        </w:rPr>
        <w:t>demais Conselheiros</w:t>
      </w:r>
      <w:proofErr w:type="gramEnd"/>
      <w:r w:rsidRPr="00FB289D">
        <w:rPr>
          <w:rFonts w:ascii="Calibri" w:eastAsia="Times New Roman" w:hAnsi="Calibri" w:cs="Calibri"/>
          <w:color w:val="000000"/>
          <w:kern w:val="0"/>
          <w:sz w:val="24"/>
          <w:szCs w:val="24"/>
          <w:lang w:eastAsia="pt-BR"/>
          <w14:ligatures w14:val="none"/>
        </w:rPr>
        <w:t>(as) realizam breve autodescrição.</w:t>
      </w:r>
    </w:p>
    <w:p w14:paraId="707C36C7"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684E5658"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20535718"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b/>
          <w:bCs/>
          <w:color w:val="000000"/>
          <w:kern w:val="0"/>
          <w:sz w:val="24"/>
          <w:szCs w:val="24"/>
          <w:lang w:eastAsia="pt-BR"/>
          <w14:ligatures w14:val="none"/>
        </w:rPr>
        <w:t>1. Informes das Comissões Permanentes do CMDCA/SP:</w:t>
      </w:r>
    </w:p>
    <w:p w14:paraId="3841077D"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31C92319"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b/>
          <w:bCs/>
          <w:color w:val="000000"/>
          <w:kern w:val="0"/>
          <w:sz w:val="24"/>
          <w:szCs w:val="24"/>
          <w:lang w:eastAsia="pt-BR"/>
          <w14:ligatures w14:val="none"/>
        </w:rPr>
        <w:t>1.1. Mesa Diretora</w:t>
      </w:r>
    </w:p>
    <w:p w14:paraId="0C544403"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lastRenderedPageBreak/>
        <w:t xml:space="preserve">O Presidente do CMDCA/SP, Conselheiro Esequias, informa que a Mesa Diretora continua se reunindo todas as quintas-feiras, com acompanhamento das principais ações das Comissões Permanentes do Conselho. Informa que o destaque, para o mês de abril, foi reunião com a equipe da Gerência de Pós Medidas e Empregabilidade da Fundação Casa, realizada com a Diretoria Plena e </w:t>
      </w:r>
      <w:proofErr w:type="gramStart"/>
      <w:r w:rsidRPr="00FB289D">
        <w:rPr>
          <w:rFonts w:ascii="Calibri" w:eastAsia="Times New Roman" w:hAnsi="Calibri" w:cs="Calibri"/>
          <w:color w:val="000000"/>
          <w:kern w:val="0"/>
          <w:sz w:val="24"/>
          <w:szCs w:val="24"/>
          <w:lang w:eastAsia="pt-BR"/>
          <w14:ligatures w14:val="none"/>
        </w:rPr>
        <w:t>demais Conselheiros</w:t>
      </w:r>
      <w:proofErr w:type="gramEnd"/>
      <w:r w:rsidRPr="00FB289D">
        <w:rPr>
          <w:rFonts w:ascii="Calibri" w:eastAsia="Times New Roman" w:hAnsi="Calibri" w:cs="Calibri"/>
          <w:color w:val="000000"/>
          <w:kern w:val="0"/>
          <w:sz w:val="24"/>
          <w:szCs w:val="24"/>
          <w:lang w:eastAsia="pt-BR"/>
          <w14:ligatures w14:val="none"/>
        </w:rPr>
        <w:t>, oportunidade de diálogo articulada de reunião de Mesa Diretora. Além disso, informa que houve discussão sobre a questão do enfrentamento e prevenção à violência no ambiente escolar, tema que será abordado na reunião ordinária do dia de hoje.</w:t>
      </w:r>
    </w:p>
    <w:p w14:paraId="17C1D6F9"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0260C48F"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b/>
          <w:bCs/>
          <w:color w:val="000000"/>
          <w:kern w:val="0"/>
          <w:sz w:val="24"/>
          <w:szCs w:val="24"/>
          <w:lang w:eastAsia="pt-BR"/>
          <w14:ligatures w14:val="none"/>
        </w:rPr>
        <w:t>1.2. Comissão Permanente de Políticas Públicas (CPPP)</w:t>
      </w:r>
    </w:p>
    <w:p w14:paraId="55615AF8"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xml:space="preserve">A Vice-Presidente e Coordenadora de CPPP, Conselheira Fabiana Feitosa, informa que a CPPP, atualmente, está em fase de análise de projetos do Edital FUMCAD 23, estando os projetos classificados do Edital FUMCAD 22 em fase de preparo para início de </w:t>
      </w:r>
      <w:proofErr w:type="spellStart"/>
      <w:r w:rsidRPr="00FB289D">
        <w:rPr>
          <w:rFonts w:ascii="Calibri" w:eastAsia="Times New Roman" w:hAnsi="Calibri" w:cs="Calibri"/>
          <w:color w:val="000000"/>
          <w:kern w:val="0"/>
          <w:sz w:val="24"/>
          <w:szCs w:val="24"/>
          <w:lang w:eastAsia="pt-BR"/>
          <w14:ligatures w14:val="none"/>
        </w:rPr>
        <w:t>parcerização</w:t>
      </w:r>
      <w:proofErr w:type="spellEnd"/>
      <w:r w:rsidRPr="00FB289D">
        <w:rPr>
          <w:rFonts w:ascii="Calibri" w:eastAsia="Times New Roman" w:hAnsi="Calibri" w:cs="Calibri"/>
          <w:color w:val="000000"/>
          <w:kern w:val="0"/>
          <w:sz w:val="24"/>
          <w:szCs w:val="24"/>
          <w:lang w:eastAsia="pt-BR"/>
          <w14:ligatures w14:val="none"/>
        </w:rPr>
        <w:t>.</w:t>
      </w:r>
    </w:p>
    <w:p w14:paraId="12EBBEB4"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78FFCB5D"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b/>
          <w:bCs/>
          <w:color w:val="000000"/>
          <w:kern w:val="0"/>
          <w:sz w:val="24"/>
          <w:szCs w:val="24"/>
          <w:lang w:eastAsia="pt-BR"/>
          <w14:ligatures w14:val="none"/>
        </w:rPr>
        <w:t>1.3. Comissão Permanente de Mobilização e Articulação (CPMA)</w:t>
      </w:r>
      <w:r w:rsidRPr="00FB289D">
        <w:rPr>
          <w:rFonts w:ascii="Calibri" w:eastAsia="Times New Roman" w:hAnsi="Calibri" w:cs="Calibri"/>
          <w:color w:val="000000"/>
          <w:kern w:val="0"/>
          <w:sz w:val="24"/>
          <w:szCs w:val="24"/>
          <w:lang w:eastAsia="pt-BR"/>
          <w14:ligatures w14:val="none"/>
        </w:rPr>
        <w:br/>
        <w:t>A Conselheira Maria Luiza informa que a CPMA está envolvida, atualmente, na organização de ações para o dia 18 de maio (Dia Nacional de Combate ao Abuso e a Exploração Sexual contra Crianças e Adolescentes) e 12 de junho (Dia Mundial contra o Trabalho Infantil), além de ter realizado contribuições para alteração da Resolução nº 132/CMDCA-SP/2019, bem como tomou ciência do seminário sobre prevenção de violência nas escolas, que o CMDCA/SP está planejando organizar.</w:t>
      </w:r>
    </w:p>
    <w:p w14:paraId="0829B609"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43392580"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b/>
          <w:bCs/>
          <w:color w:val="000000"/>
          <w:kern w:val="0"/>
          <w:sz w:val="24"/>
          <w:szCs w:val="24"/>
          <w:lang w:eastAsia="pt-BR"/>
          <w14:ligatures w14:val="none"/>
        </w:rPr>
        <w:t>1.4. Comissão Permanente de Finanças e Orçamento (CPFO)</w:t>
      </w:r>
      <w:r w:rsidRPr="00FB289D">
        <w:rPr>
          <w:rFonts w:ascii="Calibri" w:eastAsia="Times New Roman" w:hAnsi="Calibri" w:cs="Calibri"/>
          <w:color w:val="000000"/>
          <w:kern w:val="0"/>
          <w:sz w:val="24"/>
          <w:szCs w:val="24"/>
          <w:lang w:eastAsia="pt-BR"/>
          <w14:ligatures w14:val="none"/>
        </w:rPr>
        <w:br/>
        <w:t xml:space="preserve">O Coordenador da CPFO, Conselheiro Marcelo, informa que, após a reunião extraordinária de 03/04, a CPFO se reuniu uma vez, no dia 18/04, oportunidade na qual realizou análise de 6 projetos e respectivas planilhas orçamentárias e financeiras, com sucesso na aprovação destas, e que a CPFO também se debruçou na análise da prestação de contas do 1º trimestre de 2023, indicando pela aprovação desta, na reunião do dia de hoje. Também afirma que participou de reuniões da Comissão Eleitoral Central do processo de escolha unificado de Conselheiros Tutelares 2023, realizadas nos dias 05, 13 e 18/04, agradecendo a também participação do Conselheiro Churras, que tem representado a CPFO nestas reuniões. Por fim, informa sobre participação, em reunião de Diretoria Plena de 17/04, destacando debate realizado sobre a violência contra crianças e adolescentes nas escolas e também a apresentação realizada por equipe da Fundação Casa, na mesma data. Aproveita para agradecer a ajuda e colaboração dos membros da Secretaria Executiva do CMDCA/SP – Beatriz, </w:t>
      </w:r>
      <w:proofErr w:type="spellStart"/>
      <w:r w:rsidRPr="00FB289D">
        <w:rPr>
          <w:rFonts w:ascii="Calibri" w:eastAsia="Times New Roman" w:hAnsi="Calibri" w:cs="Calibri"/>
          <w:color w:val="000000"/>
          <w:kern w:val="0"/>
          <w:sz w:val="24"/>
          <w:szCs w:val="24"/>
          <w:lang w:eastAsia="pt-BR"/>
          <w14:ligatures w14:val="none"/>
        </w:rPr>
        <w:t>Eliabe</w:t>
      </w:r>
      <w:proofErr w:type="spellEnd"/>
      <w:r w:rsidRPr="00FB289D">
        <w:rPr>
          <w:rFonts w:ascii="Calibri" w:eastAsia="Times New Roman" w:hAnsi="Calibri" w:cs="Calibri"/>
          <w:color w:val="000000"/>
          <w:kern w:val="0"/>
          <w:sz w:val="24"/>
          <w:szCs w:val="24"/>
          <w:lang w:eastAsia="pt-BR"/>
          <w14:ligatures w14:val="none"/>
        </w:rPr>
        <w:t xml:space="preserve"> e Ana – que auxiliam os trabalhos da Comissão, bem como aos demais Conselheiros da CPFO, cujo engajamento gera maior eficácia nas deliberações.</w:t>
      </w:r>
    </w:p>
    <w:p w14:paraId="02607C1E"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4A862B7E"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b/>
          <w:bCs/>
          <w:color w:val="000000"/>
          <w:kern w:val="0"/>
          <w:sz w:val="24"/>
          <w:szCs w:val="24"/>
          <w:lang w:eastAsia="pt-BR"/>
          <w14:ligatures w14:val="none"/>
        </w:rPr>
        <w:t>1.5. Comissão Permanente de Registros (CPR)</w:t>
      </w:r>
      <w:r w:rsidRPr="00FB289D">
        <w:rPr>
          <w:rFonts w:ascii="Calibri" w:eastAsia="Times New Roman" w:hAnsi="Calibri" w:cs="Calibri"/>
          <w:color w:val="000000"/>
          <w:kern w:val="0"/>
          <w:sz w:val="24"/>
          <w:szCs w:val="24"/>
          <w:lang w:eastAsia="pt-BR"/>
          <w14:ligatures w14:val="none"/>
        </w:rPr>
        <w:br/>
        <w:t xml:space="preserve">A Coordenadora de CPR, Conselheira Cleusa, informa que, desde a última reunião, a CPR analisou 96 processos e, dessas análises, foram aprovados 43 processos referentes à Resolução nº 148/CMDCA-SP/2022 e 15 referentes à Resolução nº </w:t>
      </w:r>
      <w:r w:rsidRPr="00FB289D">
        <w:rPr>
          <w:rFonts w:ascii="Calibri" w:eastAsia="Times New Roman" w:hAnsi="Calibri" w:cs="Calibri"/>
          <w:color w:val="000000"/>
          <w:kern w:val="0"/>
          <w:sz w:val="24"/>
          <w:szCs w:val="24"/>
          <w:lang w:eastAsia="pt-BR"/>
          <w14:ligatures w14:val="none"/>
        </w:rPr>
        <w:lastRenderedPageBreak/>
        <w:t>149/CMDCA-SP/2022, estes com o total de 44 programas. Afirma que constam, ainda, em pauta para análise da CPR, 16 processos de concessão, renovação ou atualização de registros e 7 processos de inscrição ou atualização de programas e que aguardam entrar em pauta 12 processos referentes aos protocolos e devolutivas de pareceres negativos alusivos às Resoluções nº 148 e nº 149/CMDCA-SP/2022. Cabe informar que chegaram 104 processos pelo Portal SP156, desde o início do mês de abril até a presente data, os quais 72 são processos relativos a registros e 32 são processos relativos a programas, o que demonstra a adesão das organizações ao sistema de cadastramento de solicitações por meio do Portal SP156. </w:t>
      </w:r>
    </w:p>
    <w:p w14:paraId="183F5B24"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xml:space="preserve">O participante Armando </w:t>
      </w:r>
      <w:proofErr w:type="spellStart"/>
      <w:r w:rsidRPr="00FB289D">
        <w:rPr>
          <w:rFonts w:ascii="Calibri" w:eastAsia="Times New Roman" w:hAnsi="Calibri" w:cs="Calibri"/>
          <w:color w:val="000000"/>
          <w:kern w:val="0"/>
          <w:sz w:val="24"/>
          <w:szCs w:val="24"/>
          <w:lang w:eastAsia="pt-BR"/>
          <w14:ligatures w14:val="none"/>
        </w:rPr>
        <w:t>Broggi</w:t>
      </w:r>
      <w:proofErr w:type="spellEnd"/>
      <w:r w:rsidRPr="00FB289D">
        <w:rPr>
          <w:rFonts w:ascii="Calibri" w:eastAsia="Times New Roman" w:hAnsi="Calibri" w:cs="Calibri"/>
          <w:color w:val="000000"/>
          <w:kern w:val="0"/>
          <w:sz w:val="24"/>
          <w:szCs w:val="24"/>
          <w:lang w:eastAsia="pt-BR"/>
          <w14:ligatures w14:val="none"/>
        </w:rPr>
        <w:t xml:space="preserve">, representante do Força </w:t>
      </w:r>
      <w:proofErr w:type="spellStart"/>
      <w:r w:rsidRPr="00FB289D">
        <w:rPr>
          <w:rFonts w:ascii="Calibri" w:eastAsia="Times New Roman" w:hAnsi="Calibri" w:cs="Calibri"/>
          <w:color w:val="000000"/>
          <w:kern w:val="0"/>
          <w:sz w:val="24"/>
          <w:szCs w:val="24"/>
          <w:lang w:eastAsia="pt-BR"/>
          <w14:ligatures w14:val="none"/>
        </w:rPr>
        <w:t>Funcad</w:t>
      </w:r>
      <w:proofErr w:type="spellEnd"/>
      <w:r w:rsidRPr="00FB289D">
        <w:rPr>
          <w:rFonts w:ascii="Calibri" w:eastAsia="Times New Roman" w:hAnsi="Calibri" w:cs="Calibri"/>
          <w:color w:val="000000"/>
          <w:kern w:val="0"/>
          <w:sz w:val="24"/>
          <w:szCs w:val="24"/>
          <w:lang w:eastAsia="pt-BR"/>
          <w14:ligatures w14:val="none"/>
        </w:rPr>
        <w:t>, pede a palavra e questiona a Coordenadora, Conselheira Cleusa, sobre fila informada de 12 processos que aguardam entrar em pauta, perguntando-lhe se estes estariam incluídos nos 104 processos que entraram no mês de abril no Portal SP156. A Coordenadora Cleusa informa que os processos entraram pelo Portal SP156, mas que não necessariamente ingressaram todos no mês de abril. </w:t>
      </w:r>
    </w:p>
    <w:p w14:paraId="519840CE"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58FAF8AC"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2F22D685"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b/>
          <w:bCs/>
          <w:color w:val="000000"/>
          <w:kern w:val="0"/>
          <w:sz w:val="24"/>
          <w:szCs w:val="24"/>
          <w:lang w:eastAsia="pt-BR"/>
          <w14:ligatures w14:val="none"/>
        </w:rPr>
        <w:t>2. </w:t>
      </w:r>
      <w:hyperlink r:id="rId4" w:history="1">
        <w:r w:rsidRPr="00FB289D">
          <w:rPr>
            <w:rFonts w:ascii="Calibri" w:eastAsia="Times New Roman" w:hAnsi="Calibri" w:cs="Calibri"/>
            <w:color w:val="0000FF"/>
            <w:kern w:val="0"/>
            <w:sz w:val="24"/>
            <w:szCs w:val="24"/>
            <w:u w:val="single"/>
            <w:lang w:eastAsia="pt-BR"/>
            <w14:ligatures w14:val="none"/>
          </w:rPr>
          <w:t>6074.2022/0001231-1</w:t>
        </w:r>
      </w:hyperlink>
      <w:r w:rsidRPr="00FB289D">
        <w:rPr>
          <w:rFonts w:ascii="Calibri" w:eastAsia="Times New Roman" w:hAnsi="Calibri" w:cs="Calibri"/>
          <w:b/>
          <w:bCs/>
          <w:color w:val="000000"/>
          <w:kern w:val="0"/>
          <w:sz w:val="24"/>
          <w:szCs w:val="24"/>
          <w:lang w:eastAsia="pt-BR"/>
          <w14:ligatures w14:val="none"/>
        </w:rPr>
        <w:t>: Registros e inscrições no CMDCA/SP</w:t>
      </w:r>
    </w:p>
    <w:p w14:paraId="668C85B4"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A Coordenadora da Comissão Permanente de Registros, Conselheira Cleusa, realiza leitura, na íntegra, dos registros e inscrições de programas deliberados pela CPR, para ciência dos(as) Conselheiros(as) e de todos(as) presentes à Reunião Ordinária.</w:t>
      </w:r>
    </w:p>
    <w:p w14:paraId="37F23EFB"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6366EEEF"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b/>
          <w:bCs/>
          <w:color w:val="000000"/>
          <w:kern w:val="0"/>
          <w:sz w:val="24"/>
          <w:szCs w:val="24"/>
          <w:lang w:eastAsia="pt-BR"/>
          <w14:ligatures w14:val="none"/>
        </w:rPr>
        <w:t>2.1. Registros aprovados: </w:t>
      </w:r>
      <w:r w:rsidRPr="00FB289D">
        <w:rPr>
          <w:rFonts w:ascii="Calibri" w:eastAsia="Times New Roman" w:hAnsi="Calibri" w:cs="Calibri"/>
          <w:color w:val="000000"/>
          <w:kern w:val="0"/>
          <w:sz w:val="24"/>
          <w:szCs w:val="24"/>
          <w:lang w:eastAsia="pt-BR"/>
          <w14:ligatures w14:val="none"/>
        </w:rPr>
        <w:t>SEI </w:t>
      </w:r>
      <w:hyperlink r:id="rId5" w:history="1">
        <w:r w:rsidRPr="00FB289D">
          <w:rPr>
            <w:rFonts w:ascii="Calibri" w:eastAsia="Times New Roman" w:hAnsi="Calibri" w:cs="Calibri"/>
            <w:color w:val="0000FF"/>
            <w:kern w:val="0"/>
            <w:sz w:val="24"/>
            <w:szCs w:val="24"/>
            <w:u w:val="single"/>
            <w:lang w:eastAsia="pt-BR"/>
            <w14:ligatures w14:val="none"/>
          </w:rPr>
          <w:t>081865319</w:t>
        </w:r>
      </w:hyperlink>
    </w:p>
    <w:p w14:paraId="7EE93929"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5442E124"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b/>
          <w:bCs/>
          <w:color w:val="000000"/>
          <w:kern w:val="0"/>
          <w:sz w:val="24"/>
          <w:szCs w:val="24"/>
          <w:lang w:eastAsia="pt-BR"/>
          <w14:ligatures w14:val="none"/>
        </w:rPr>
        <w:t>2.2. Inscrições aprovadas: </w:t>
      </w:r>
      <w:r w:rsidRPr="00FB289D">
        <w:rPr>
          <w:rFonts w:ascii="Calibri" w:eastAsia="Times New Roman" w:hAnsi="Calibri" w:cs="Calibri"/>
          <w:color w:val="000000"/>
          <w:kern w:val="0"/>
          <w:sz w:val="24"/>
          <w:szCs w:val="24"/>
          <w:lang w:eastAsia="pt-BR"/>
          <w14:ligatures w14:val="none"/>
        </w:rPr>
        <w:t>SEI </w:t>
      </w:r>
      <w:hyperlink r:id="rId6" w:history="1">
        <w:r w:rsidRPr="00FB289D">
          <w:rPr>
            <w:rFonts w:ascii="Calibri" w:eastAsia="Times New Roman" w:hAnsi="Calibri" w:cs="Calibri"/>
            <w:color w:val="0000FF"/>
            <w:kern w:val="0"/>
            <w:sz w:val="24"/>
            <w:szCs w:val="24"/>
            <w:u w:val="single"/>
            <w:lang w:eastAsia="pt-BR"/>
            <w14:ligatures w14:val="none"/>
          </w:rPr>
          <w:t>081865429</w:t>
        </w:r>
      </w:hyperlink>
    </w:p>
    <w:p w14:paraId="24C3F6AD"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0CDB0119"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Finda a leitura pela Coordenadora de CPR, Conselheira Cleusa, o Presidente coloca em regime de votação os registros e programas informados, havendo uma única abstenção, provinda da Conselheira da Sociedade Civil, Nina Melo, vez que a organização a qual representa figura no rol daquelas que obtiveram aprovação de renovação de registro no CMDCA/SP. Desta maneira, consideraram-se aprovados os registros e inscrições informados na presente Reunião Ordinária.</w:t>
      </w:r>
    </w:p>
    <w:p w14:paraId="48C5E30A"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6AA3D0FE"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2995A2BA"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b/>
          <w:bCs/>
          <w:color w:val="000000"/>
          <w:kern w:val="0"/>
          <w:sz w:val="24"/>
          <w:szCs w:val="24"/>
          <w:lang w:eastAsia="pt-BR"/>
          <w14:ligatures w14:val="none"/>
        </w:rPr>
        <w:t>3. Chamamento de seminário aberto a atores do SGD, organizado pelo CMDCA/SP, para discussão de estratégias em rede e protocolo integrado para prevenção à violência contra crianças e adolescentes no ambiente escolar</w:t>
      </w:r>
    </w:p>
    <w:p w14:paraId="6C90761C"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xml:space="preserve">O Conselheiro Carlos Alberto (Churras) informa que foi realizado diálogo, em reunião de Diretoria Plena de 17/04, para pensar estratégia para fazer primeira discussão com especialistas da área junto ao CMDCA/SP e, posteriormente a este seminário inicial, a ideia é elaborar protocolo integrado, com agenda organizada para avançar na </w:t>
      </w:r>
      <w:r w:rsidRPr="00FB289D">
        <w:rPr>
          <w:rFonts w:ascii="Calibri" w:eastAsia="Times New Roman" w:hAnsi="Calibri" w:cs="Calibri"/>
          <w:color w:val="000000"/>
          <w:kern w:val="0"/>
          <w:sz w:val="24"/>
          <w:szCs w:val="24"/>
          <w:lang w:eastAsia="pt-BR"/>
          <w14:ligatures w14:val="none"/>
        </w:rPr>
        <w:lastRenderedPageBreak/>
        <w:t>elaboração de protocolo, para fins de se trabalhar mais com medidas de prevenção à violência do que com intervenção. Afirma que o encaminhamento da Diretoria Plena é que haja envolvimento do COMAS-SP e de outros órgãos envolvidos na temática, como SME e a segurança pública, com planejamento de agendamento deste seminário dentro dos próximos dias, em informe a ser publicizado oportunamente pelo CMDCA/SP.</w:t>
      </w:r>
      <w:r w:rsidRPr="00FB289D">
        <w:rPr>
          <w:rFonts w:ascii="Calibri" w:eastAsia="Times New Roman" w:hAnsi="Calibri" w:cs="Calibri"/>
          <w:color w:val="000000"/>
          <w:kern w:val="0"/>
          <w:sz w:val="24"/>
          <w:szCs w:val="24"/>
          <w:lang w:eastAsia="pt-BR"/>
          <w14:ligatures w14:val="none"/>
        </w:rPr>
        <w:br/>
        <w:t> </w:t>
      </w:r>
    </w:p>
    <w:p w14:paraId="7D100761"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6AF81423"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b/>
          <w:bCs/>
          <w:color w:val="000000"/>
          <w:kern w:val="0"/>
          <w:sz w:val="24"/>
          <w:szCs w:val="24"/>
          <w:lang w:eastAsia="pt-BR"/>
          <w14:ligatures w14:val="none"/>
        </w:rPr>
        <w:t>4. Apresentação de mudanças de Conselheiros e de composição das Comissões Permanentes do CMDCA/SP</w:t>
      </w:r>
    </w:p>
    <w:p w14:paraId="4A298551"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O Presidente informa que houve, no presente mês, pedidos de renúncia de duas Conselheiras da Sociedade Civil: da Conselheira Cacilda Santana Modesto, do segmento “Estudos, pesquisas e formação, com intervenção política na área”, e da Conselheira Melissa Carla Silva, do segmento “Defesa dos trabalhadores vinculados à questão”. Com estas duas renúncias, informa-se que as respectivas suplentes, presentes na reunião de hoje, passam a assumir a titularidade nos referidos segmentos do Conselho e nas Comissões Permanentes das quais as Conselheiras faziam parte: a Conselheira Nina Melo assumirá em substituição a Cacilda Santana Modesto (compondo a CPR) e a Conselheira Andreia Aparecida Teixeira da Silva assumirá titularidade no lugar da Conselheira Melissa Carla Silva (compondo a CPPP). </w:t>
      </w:r>
    </w:p>
    <w:p w14:paraId="35EC3EFB"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4338F2C2"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7AC5D291"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b/>
          <w:bCs/>
          <w:color w:val="000000"/>
          <w:kern w:val="0"/>
          <w:sz w:val="24"/>
          <w:szCs w:val="24"/>
          <w:lang w:eastAsia="pt-BR"/>
          <w14:ligatures w14:val="none"/>
        </w:rPr>
        <w:t>5. Prestação de contas CMDCA/SP 1º trimestre 2023</w:t>
      </w:r>
    </w:p>
    <w:p w14:paraId="122BF991"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xml:space="preserve">O assessor </w:t>
      </w:r>
      <w:proofErr w:type="spellStart"/>
      <w:r w:rsidRPr="00FB289D">
        <w:rPr>
          <w:rFonts w:ascii="Calibri" w:eastAsia="Times New Roman" w:hAnsi="Calibri" w:cs="Calibri"/>
          <w:color w:val="000000"/>
          <w:kern w:val="0"/>
          <w:sz w:val="24"/>
          <w:szCs w:val="24"/>
          <w:lang w:eastAsia="pt-BR"/>
          <w14:ligatures w14:val="none"/>
        </w:rPr>
        <w:t>Eliabe</w:t>
      </w:r>
      <w:proofErr w:type="spellEnd"/>
      <w:r w:rsidRPr="00FB289D">
        <w:rPr>
          <w:rFonts w:ascii="Calibri" w:eastAsia="Times New Roman" w:hAnsi="Calibri" w:cs="Calibri"/>
          <w:color w:val="000000"/>
          <w:kern w:val="0"/>
          <w:sz w:val="24"/>
          <w:szCs w:val="24"/>
          <w:lang w:eastAsia="pt-BR"/>
          <w14:ligatures w14:val="none"/>
        </w:rPr>
        <w:t xml:space="preserve"> realiza apresentação de planilha com os valores referentes a despesas do primeiro trimestre de 2023, referentes à fonte do Tesouro Municipal (Fonte 00) e do FUMCAD/SP (Fonte 08). No caso da Fonte 00 (Tesouro Municipal), informa que a movimentação de pagamentos ocorrera apenas na rubrica relativa a serviços de terceiros – pessoa jurídica.</w:t>
      </w:r>
    </w:p>
    <w:p w14:paraId="3C11F0F0"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xml:space="preserve">A seguir, </w:t>
      </w:r>
      <w:proofErr w:type="spellStart"/>
      <w:r w:rsidRPr="00FB289D">
        <w:rPr>
          <w:rFonts w:ascii="Calibri" w:eastAsia="Times New Roman" w:hAnsi="Calibri" w:cs="Calibri"/>
          <w:color w:val="000000"/>
          <w:kern w:val="0"/>
          <w:sz w:val="24"/>
          <w:szCs w:val="24"/>
          <w:lang w:eastAsia="pt-BR"/>
          <w14:ligatures w14:val="none"/>
        </w:rPr>
        <w:t>Eliabe</w:t>
      </w:r>
      <w:proofErr w:type="spellEnd"/>
      <w:r w:rsidRPr="00FB289D">
        <w:rPr>
          <w:rFonts w:ascii="Calibri" w:eastAsia="Times New Roman" w:hAnsi="Calibri" w:cs="Calibri"/>
          <w:color w:val="000000"/>
          <w:kern w:val="0"/>
          <w:sz w:val="24"/>
          <w:szCs w:val="24"/>
          <w:lang w:eastAsia="pt-BR"/>
          <w14:ligatures w14:val="none"/>
        </w:rPr>
        <w:t xml:space="preserve"> realiza descrição de síntese de caixa do FUMCAD/SP, informando erro ocorrido em desvinculação de receitas, que perfez mais de R$ 9 milhões, tendo havido solicitação de correção à Secretaria Fazenda, pois a desvinculação incidira sobre o valor total de recursos do Fundo e não aos valores direcionados a projetos, como seria o correto, o que geraria uma desvinculação correta que perfaria cerca de R$ 3 milhões, na realidade. Afirma que, dos mais de R$ 131 milhões disponíveis no FUMCAD/SP (R$ 131.607.754,95) que estão comprometidos com pagamentos de projetos, há R$ 25.236.247,07 reservados para projetos classificados no Edital FUMCAD 19; R$ 36.343.826,52 para projetos classificados no Edital FUMCAD 21; R$ 20.110.310,20 reservados para projetos classificados no Edital FUMCAD 22; e R$ 18.590.622,21 reservados para projetos classificados no Edital FUMCAD 23.</w:t>
      </w:r>
    </w:p>
    <w:p w14:paraId="1755090C"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xml:space="preserve">O participante Armando </w:t>
      </w:r>
      <w:proofErr w:type="spellStart"/>
      <w:r w:rsidRPr="00FB289D">
        <w:rPr>
          <w:rFonts w:ascii="Calibri" w:eastAsia="Times New Roman" w:hAnsi="Calibri" w:cs="Calibri"/>
          <w:color w:val="000000"/>
          <w:kern w:val="0"/>
          <w:sz w:val="24"/>
          <w:szCs w:val="24"/>
          <w:lang w:eastAsia="pt-BR"/>
          <w14:ligatures w14:val="none"/>
        </w:rPr>
        <w:t>Broggi</w:t>
      </w:r>
      <w:proofErr w:type="spellEnd"/>
      <w:r w:rsidRPr="00FB289D">
        <w:rPr>
          <w:rFonts w:ascii="Calibri" w:eastAsia="Times New Roman" w:hAnsi="Calibri" w:cs="Calibri"/>
          <w:color w:val="000000"/>
          <w:kern w:val="0"/>
          <w:sz w:val="24"/>
          <w:szCs w:val="24"/>
          <w:lang w:eastAsia="pt-BR"/>
          <w14:ligatures w14:val="none"/>
        </w:rPr>
        <w:t xml:space="preserve"> questiona se a desvinculação correta seria de R$ 3 milhões, e </w:t>
      </w:r>
      <w:proofErr w:type="spellStart"/>
      <w:r w:rsidRPr="00FB289D">
        <w:rPr>
          <w:rFonts w:ascii="Calibri" w:eastAsia="Times New Roman" w:hAnsi="Calibri" w:cs="Calibri"/>
          <w:color w:val="000000"/>
          <w:kern w:val="0"/>
          <w:sz w:val="24"/>
          <w:szCs w:val="24"/>
          <w:lang w:eastAsia="pt-BR"/>
          <w14:ligatures w14:val="none"/>
        </w:rPr>
        <w:t>Eliabe</w:t>
      </w:r>
      <w:proofErr w:type="spellEnd"/>
      <w:r w:rsidRPr="00FB289D">
        <w:rPr>
          <w:rFonts w:ascii="Calibri" w:eastAsia="Times New Roman" w:hAnsi="Calibri" w:cs="Calibri"/>
          <w:color w:val="000000"/>
          <w:kern w:val="0"/>
          <w:sz w:val="24"/>
          <w:szCs w:val="24"/>
          <w:lang w:eastAsia="pt-BR"/>
          <w14:ligatures w14:val="none"/>
        </w:rPr>
        <w:t xml:space="preserve"> informa que o valor exato seria estimado nisso, com valor a retornar para o Fundo de cerca de R$ 6 milhões.</w:t>
      </w:r>
    </w:p>
    <w:p w14:paraId="3448CD61"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lastRenderedPageBreak/>
        <w:t xml:space="preserve">Findo o informe pelo assessor </w:t>
      </w:r>
      <w:proofErr w:type="spellStart"/>
      <w:r w:rsidRPr="00FB289D">
        <w:rPr>
          <w:rFonts w:ascii="Calibri" w:eastAsia="Times New Roman" w:hAnsi="Calibri" w:cs="Calibri"/>
          <w:color w:val="000000"/>
          <w:kern w:val="0"/>
          <w:sz w:val="24"/>
          <w:szCs w:val="24"/>
          <w:lang w:eastAsia="pt-BR"/>
          <w14:ligatures w14:val="none"/>
        </w:rPr>
        <w:t>Eliabe</w:t>
      </w:r>
      <w:proofErr w:type="spellEnd"/>
      <w:r w:rsidRPr="00FB289D">
        <w:rPr>
          <w:rFonts w:ascii="Calibri" w:eastAsia="Times New Roman" w:hAnsi="Calibri" w:cs="Calibri"/>
          <w:color w:val="000000"/>
          <w:kern w:val="0"/>
          <w:sz w:val="24"/>
          <w:szCs w:val="24"/>
          <w:lang w:eastAsia="pt-BR"/>
          <w14:ligatures w14:val="none"/>
        </w:rPr>
        <w:t>, o Presidente coloca para votação de aprovação da prestação de contas apresentada, não havendo oposição ou abstenções, declarando-se aprovada a prestação de contas referente ao 1º trimestre de 2023 do CMDCA/SP.</w:t>
      </w:r>
    </w:p>
    <w:p w14:paraId="67FBC8AB"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414E3E6F"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O Conselheiro Churras pede a palavra para realizar informe sobre a Comissão Eleitoral Central do processo de escolha unificado de Conselheiros Tutelares 2023 (gestão 2024-2028), informando que há reuniões (presenciais ou online) todas as quartas e sextas-feiras, tendo a Comissão avançado na primeira fase de trabalhos, com a publicação do Edital (DOC de 04/04/2023). Informa que foram recebidos dois pedidos de impugnação ao Edital, com fundamentos similares, tendo a Comissão decidido pelo indeferimento de ambos e tendo sido feita, na semana passada, uma primeira leitura de esboço de Manual do Processo de Escolha que está sendo elaborado pela Secretaria do CMDCA/SP, e que será divulgado dentro das próximas semanas. Por fim, informa que já está em análise a questão orçamentária, com maior visibilidade do processo a partir do dia 22 de maio, que é quando iniciarão as inscrições para o processo de escolha pelos pré-Candidatos.</w:t>
      </w:r>
    </w:p>
    <w:p w14:paraId="71BDFAE4"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xml:space="preserve">A Conselheira Maria de Fátima questiona sobre dois pedidos de impugnação </w:t>
      </w:r>
      <w:proofErr w:type="gramStart"/>
      <w:r w:rsidRPr="00FB289D">
        <w:rPr>
          <w:rFonts w:ascii="Calibri" w:eastAsia="Times New Roman" w:hAnsi="Calibri" w:cs="Calibri"/>
          <w:color w:val="000000"/>
          <w:kern w:val="0"/>
          <w:sz w:val="24"/>
          <w:szCs w:val="24"/>
          <w:lang w:eastAsia="pt-BR"/>
          <w14:ligatures w14:val="none"/>
        </w:rPr>
        <w:t>e Churras</w:t>
      </w:r>
      <w:proofErr w:type="gramEnd"/>
      <w:r w:rsidRPr="00FB289D">
        <w:rPr>
          <w:rFonts w:ascii="Calibri" w:eastAsia="Times New Roman" w:hAnsi="Calibri" w:cs="Calibri"/>
          <w:color w:val="000000"/>
          <w:kern w:val="0"/>
          <w:sz w:val="24"/>
          <w:szCs w:val="24"/>
          <w:lang w:eastAsia="pt-BR"/>
          <w14:ligatures w14:val="none"/>
        </w:rPr>
        <w:t xml:space="preserve"> informa que foram advindos de dois munícipes, e versavam sobre questões similares, no caso, a comprovação de experiência e de declaração de experiência. Informa que houve análise da Comissão e foi entendido que não caberia, naquele momento, rever o Edital, vez que entendido o não cabimento das adequações solicitadas. Afirma que o resumo dos pedidos de impugnação e a análise e parecer quanto a estes constam no site do CMDCA/SP, após publicação em Diário Oficial.</w:t>
      </w:r>
    </w:p>
    <w:p w14:paraId="204F037A"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12452289"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 </w:t>
      </w:r>
    </w:p>
    <w:p w14:paraId="014A92A0" w14:textId="77777777" w:rsidR="00FB289D" w:rsidRPr="00FB289D" w:rsidRDefault="00FB289D" w:rsidP="00FB289D">
      <w:pPr>
        <w:spacing w:before="120" w:after="120" w:line="240" w:lineRule="auto"/>
        <w:ind w:left="120" w:right="120"/>
        <w:jc w:val="both"/>
        <w:rPr>
          <w:rFonts w:ascii="Times New Roman" w:eastAsia="Times New Roman" w:hAnsi="Times New Roman" w:cs="Times New Roman"/>
          <w:kern w:val="0"/>
          <w:sz w:val="24"/>
          <w:szCs w:val="24"/>
          <w:lang w:eastAsia="pt-BR"/>
          <w14:ligatures w14:val="none"/>
        </w:rPr>
      </w:pPr>
      <w:r w:rsidRPr="00FB289D">
        <w:rPr>
          <w:rFonts w:ascii="Calibri" w:eastAsia="Times New Roman" w:hAnsi="Calibri" w:cs="Calibri"/>
          <w:color w:val="000000"/>
          <w:kern w:val="0"/>
          <w:sz w:val="24"/>
          <w:szCs w:val="24"/>
          <w:lang w:eastAsia="pt-BR"/>
          <w14:ligatures w14:val="none"/>
        </w:rPr>
        <w:t>Nada mais havendo a tratar, o Presidente encerra a reunião às 11h00, enquanto eu, Lays Yuri Yamamoto, lavro a presente ata, que após aprovação, será publicada no Site do CMDCA/SP.</w:t>
      </w:r>
    </w:p>
    <w:p w14:paraId="701A3D82" w14:textId="77777777" w:rsidR="00C61DFD" w:rsidRPr="00FB289D" w:rsidRDefault="00C61DFD">
      <w:pPr>
        <w:rPr>
          <w:sz w:val="24"/>
          <w:szCs w:val="24"/>
        </w:rPr>
      </w:pPr>
    </w:p>
    <w:sectPr w:rsidR="00C61DFD" w:rsidRPr="00FB28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9D"/>
    <w:rsid w:val="009B601D"/>
    <w:rsid w:val="00C61DFD"/>
    <w:rsid w:val="00FB28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E4D0"/>
  <w15:chartTrackingRefBased/>
  <w15:docId w15:val="{6A5059BF-80AB-4362-AAF0-E172AD6B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B289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semiHidden/>
    <w:unhideWhenUsed/>
    <w:rsid w:val="00FB2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14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i.prefeitura.sp.gov.br/sei/controlador.php?acao=protocolo_visualizar&amp;id_protocolo=87402410&amp;id_procedimento_atual=63730629&amp;infra_sistema=100000100&amp;infra_unidade_atual=110000412&amp;infra_hash=4a71573a10e82cabbd9b3a95bf935263514fb52e0b28fa9938ed09b3d92761a4d83a9c9c20c0a06cbfcf813199a5ab6de04e9c4581f9e5405eb9d8faa3d3809f775791067f758c49f0a2b6532deffb89a58555d1d56b9bb535663014a2da9804" TargetMode="External"/><Relationship Id="rId5" Type="http://schemas.openxmlformats.org/officeDocument/2006/relationships/hyperlink" Target="https://sei.prefeitura.sp.gov.br/sei/controlador.php?acao=protocolo_visualizar&amp;id_protocolo=87402289&amp;id_procedimento_atual=63730629&amp;infra_sistema=100000100&amp;infra_unidade_atual=110000412&amp;infra_hash=cfc6328fbafa5edf7c4d56b06195f1ecee41f3626fd9c5868c4153608d7d544ed83a9c9c20c0a06cbfcf813199a5ab6de04e9c4581f9e5405eb9d8faa3d3809f775791067f758c49f0a2b6532deffb89a58555d1d56b9bb535663014a2da9804" TargetMode="External"/><Relationship Id="rId4" Type="http://schemas.openxmlformats.org/officeDocument/2006/relationships/hyperlink" Target="https://sei.prefeitura.sp.gov.br/sei/controlador.php?acao=protocolo_visualizar&amp;id_protocolo=62830667&amp;id_procedimento_atual=63730629&amp;infra_sistema=100000100&amp;infra_unidade_atual=110000412&amp;infra_hash=c956c133f539f3d05af2d4eed9ef9d93c0721d1e37653a7299ad179e6a4bfe7cd83a9c9c20c0a06cbfcf813199a5ab6de04e9c4581f9e5405eb9d8faa3d3809f775791067f758c49f0a2b6532deffb89a58555d1d56b9bb535663014a2da980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2093</Words>
  <Characters>11307</Characters>
  <Application>Microsoft Office Word</Application>
  <DocSecurity>0</DocSecurity>
  <Lines>94</Lines>
  <Paragraphs>26</Paragraphs>
  <ScaleCrop>false</ScaleCrop>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Lays Yuri Yamamoto</dc:creator>
  <cp:keywords/>
  <dc:description/>
  <cp:lastModifiedBy>Lays Yuri Yamamoto</cp:lastModifiedBy>
  <cp:revision>1</cp:revision>
  <dcterms:created xsi:type="dcterms:W3CDTF">2023-04-27T20:13:00Z</dcterms:created>
  <dcterms:modified xsi:type="dcterms:W3CDTF">2023-04-27T20:13:00Z</dcterms:modified>
</cp:coreProperties>
</file>