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89B5" w14:textId="77777777" w:rsidR="007A72B0" w:rsidRPr="00F42B6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p w14:paraId="0863CF15" w14:textId="731564A9" w:rsidR="007A72B0" w:rsidRPr="00F42B60" w:rsidRDefault="00F95354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PUBLICAÇÃO Nº 0</w:t>
      </w:r>
      <w:r w:rsidR="00955CD6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93</w:t>
      </w:r>
      <w:r w:rsidR="007A72B0"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/CMDCA-SP/2020</w:t>
      </w:r>
    </w:p>
    <w:p w14:paraId="780C0270" w14:textId="04A9E30D" w:rsidR="007A72B0" w:rsidRPr="00F42B6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((TEXTO)) O Conselho Municipal dos Direitos da Criança e do Adolescente/SP, no uso das atribuições que lhes são conferidas pela Lei nº 8069/90, torna público o extrato de ata d</w:t>
      </w:r>
      <w:r w:rsidR="00FD0EC1"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 xml:space="preserve">a Reunião ordinária do dia </w:t>
      </w:r>
      <w:r w:rsidR="00E53AFF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23/11</w:t>
      </w: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/2020.</w:t>
      </w:r>
    </w:p>
    <w:p w14:paraId="7FC66A29" w14:textId="04781AF4"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p w14:paraId="50CA75E5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MINUTA DE EXTRATO DE ATA - REUNIÃO ORDINÁRIA</w:t>
      </w:r>
    </w:p>
    <w:p w14:paraId="0219AD62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Ao vigésimo terceiro dia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Novembro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2020, às 10h15, via videoconferência, realizada por meio da plataforma Microsoft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Teams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é iniciada Reunião Extraordinária, com a presença de quórum mínimo estabelecido regimentalmente:</w:t>
      </w:r>
    </w:p>
    <w:p w14:paraId="2E1D3E40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Conselheiro(a)s de governo</w:t>
      </w:r>
      <w:r>
        <w:rPr>
          <w:rFonts w:ascii="Calibri" w:hAnsi="Calibri" w:cs="Calibri"/>
          <w:color w:val="000000"/>
          <w:sz w:val="27"/>
          <w:szCs w:val="27"/>
        </w:rPr>
        <w:t xml:space="preserve">: Juliana Felicidade Armede (SMDHC- Titular), Maria Luiza da Silva (SEME - Titular), Marcos Saraiva (SME- Titular), Liliane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Glaessel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Ramalho (SMJ- Titular), Eliene Veiga de Lima  (SMJ - Suplente), Juliana Mesquita (SMC -Titular),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Rfael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Oliveira Pereira (Suplente, assumindo titularidade) e Andréa Munhoz (Titular). </w:t>
      </w:r>
    </w:p>
    <w:p w14:paraId="32E9F931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Conselheiros da Sociedade Civil:</w:t>
      </w:r>
      <w:r>
        <w:rPr>
          <w:rFonts w:ascii="Calibri" w:hAnsi="Calibri" w:cs="Calibri"/>
          <w:color w:val="000000"/>
          <w:sz w:val="27"/>
          <w:szCs w:val="27"/>
        </w:rPr>
        <w:t xml:space="preserve"> Carlos Alberto de Souza Junior (Titular), Carlos Nambu (Titular),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Flariston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Francisco da Silva (Titular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 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Roberta Sato Bodião (Titular), Cleusa de Almeida (Titular),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Edilma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Suênia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Souza (Titular), Liliane Ferreira (Titular) e Eduardo Pedro de Carvalho (Suplente).</w:t>
      </w:r>
    </w:p>
    <w:p w14:paraId="55099269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Faltas Justificadas:</w:t>
      </w:r>
      <w:r>
        <w:rPr>
          <w:rFonts w:ascii="Calibri" w:hAnsi="Calibri" w:cs="Calibri"/>
          <w:color w:val="000000"/>
          <w:sz w:val="27"/>
          <w:szCs w:val="27"/>
        </w:rPr>
        <w:t> Caio Mariano Quarentei (SF - Titular) </w:t>
      </w:r>
    </w:p>
    <w:p w14:paraId="6B42962A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Participam da reunião munícipes representando conselhos tutelares, e organizações que encaminharam seus e-mails para cadastro na plataforma: Armando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Broggi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(Força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Funcad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), Roberta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Lund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(Associação Maria Helen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Drexel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), Olga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Lembo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Doutores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da Alegria).</w:t>
      </w:r>
    </w:p>
    <w:p w14:paraId="7487C928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Pauta: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E53AFF" w14:paraId="5FA205FF" w14:textId="77777777" w:rsidTr="00E53A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D0622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1.CPR</w:t>
            </w:r>
          </w:p>
          <w:p w14:paraId="782110E7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Concessão e renovação de registros no CMDCA - Processo SEI nº </w:t>
            </w:r>
            <w:hyperlink r:id="rId5" w:tgtFrame="_blank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6074.2020/0002439-1</w:t>
              </w:r>
            </w:hyperlink>
            <w:r>
              <w:rPr>
                <w:rStyle w:val="Forte"/>
                <w:rFonts w:ascii="Calibri" w:hAnsi="Calibri" w:cs="Calibri"/>
                <w:color w:val="000000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"/>
              <w:gridCol w:w="5217"/>
              <w:gridCol w:w="1624"/>
            </w:tblGrid>
            <w:tr w:rsidR="00E53AFF" w14:paraId="5254823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263DB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Style w:val="Forte"/>
                      <w:rFonts w:ascii="Calibri" w:hAnsi="Calibri" w:cs="Calibri"/>
                    </w:rPr>
                    <w:t>Número de registro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D9EC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Style w:val="Forte"/>
                      <w:rFonts w:ascii="Calibri" w:hAnsi="Calibri" w:cs="Calibri"/>
                    </w:rPr>
                    <w:t>Nome da entidade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1FAE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Style w:val="Forte"/>
                      <w:rFonts w:ascii="Calibri" w:hAnsi="Calibri" w:cs="Calibri"/>
                    </w:rPr>
                    <w:t>Vigência</w:t>
                  </w:r>
                </w:p>
              </w:tc>
            </w:tr>
            <w:tr w:rsidR="00E53AFF" w14:paraId="2BAEE04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40DD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0F648C4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0053/94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5A9E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AÇÃO COMUNITÁRIA TODOS IRMÃOS - ACTI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4BCC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43B8D7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612B43F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ED9B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653E83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0128/94</w:t>
                  </w:r>
                </w:p>
                <w:p w14:paraId="0C01A8E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9950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DE PROMOÇÃO SOCIAL CARMEN MENDES CONCEIÇÃO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7626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32A78F2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4DF85C7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B96E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0162/94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7ED0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ALDEIAS INFANTIS SOS BRASIL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D4E0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3B7AC67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0BC0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0177/94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9BD6B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DE ASSISTÊNCIA SOCIAL BRÁS MOOCA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4952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58D9A27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DBAF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0313/94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B9FB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CASA DE ESTAR SÃO MARTINHO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A98E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131F067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9F44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3A5C8A0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0316/94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8FB2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PROMOCIONAL DO CORAÇÃO IMACULADO DE MARIA - APROCIMA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7C642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CBDA99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54CD6A3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8584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A6E789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B156E4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0386/94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3AA6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DE APRENDIZAGEM E MONITORAMENTO PROFISSIONAL DO CAXINGUI - CAMP CAXINGUI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BFAF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2177CA9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0BA5056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1AF8F34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03DA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0417/94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A3E0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A973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7B53C2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A994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0487/95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71D7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COMUNITÁRIO MARANATA DE SÃO PAULO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36FC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2248BA5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E962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0510/95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3AF8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AÇÃO COMUNITÁRIA DO BRASIL - SÃO PAULO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1F24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4A03DF5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1F4B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0549/96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72C5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SANTA FÉ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DB19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Style w:val="Forte"/>
                      <w:rFonts w:ascii="Calibri" w:hAnsi="Calibri" w:cs="Calibri"/>
                    </w:rPr>
                    <w:t>31/07/2023*</w:t>
                  </w:r>
                </w:p>
              </w:tc>
            </w:tr>
            <w:tr w:rsidR="00E53AFF" w14:paraId="4AF5A21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B66B2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1028/03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F719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NÚCLEO CRISTÃO CIDADANIA É VIDA - NCCV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566C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7ABCE11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8EBB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1221/06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748F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OBRAS PROMOCIONAIS DE CRISTO RESSUSCITADO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5CBEB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Style w:val="Forte"/>
                      <w:rFonts w:ascii="Calibri" w:hAnsi="Calibri" w:cs="Calibri"/>
                    </w:rPr>
                    <w:t>01/01/2023*</w:t>
                  </w:r>
                </w:p>
              </w:tc>
            </w:tr>
            <w:tr w:rsidR="00E53AFF" w14:paraId="3FA3B8D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33C3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1510/09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8F6B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O PODER DO DESEJO - MAKE A WISH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EDA2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4D39ADC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73CE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1520/09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7CB6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OLGA KOS DE INCLUSÃO CULTURAL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3CAD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23F1724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CF8B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2A6F937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1632/11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96BD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SOCIEDADE AMIGOS DE VILA MARA, JARDIM MAIA E VILAS ADJACENTES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BCE2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218FC7D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403C6B2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996A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6AD4AF5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1645/11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6E14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SOLIDARIEDANÇA DE ARTE E CULTURA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CB21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E19D63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11A20B8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7893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1675/11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7D8D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EDUCAR DE SÃO PAULO - IESP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6DCD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3F50709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200F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1742/12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B7D9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C - CRIANÇA, CUIDADO, CIDADÃO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DC16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375C6A3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B4BB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4294413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1809/13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6820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LAR ESCOLA SANTA TEREZINHA DO MENINO JESUS - LEMJ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6C5A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2FD91DE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29BE2EC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407F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6B9260D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1907/16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A680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ASSOCIAÇÃO CULTURAL RECREATIVA ESPORTIVA BLOCO DO BECO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5D6D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065FF17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03 ANOS</w:t>
                  </w:r>
                </w:p>
              </w:tc>
            </w:tr>
            <w:tr w:rsidR="00E53AFF" w14:paraId="53D010D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5610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1908/16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765F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SOCIAL SANTA CATARINA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F7F3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486A936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3A46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1916/16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622F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DOS TROVADORES URBANOS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9003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33D2869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4AFB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1930/16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5607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CRECHE NOSSA SENHORA MÃE DA IGREJA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2611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777A22F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3332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A4DBA7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1933/16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6CDD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BOM PASTOR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3283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2869A20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03C1C21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D171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1978/16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B4C1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SOCIAL SANTO DIAS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2981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3FB840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F990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2103/17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DEBD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ENTERPRISE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CA81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31688D0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7F00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2121/17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F90B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ESPÍRITA FÉ ESPERANÇA E CARIDADE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F65F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4BE5A10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7118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2B67FC3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2164/18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3050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MOVIMENTO DE ORIENTAÇÃO À CRIANÇA E AO ADOLESCENTE - MOCA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5730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0CB9B872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Style w:val="Forte"/>
                      <w:rFonts w:ascii="Calibri" w:hAnsi="Calibri" w:cs="Calibri"/>
                    </w:rPr>
                    <w:t> 12/01/2023*</w:t>
                  </w:r>
                </w:p>
              </w:tc>
            </w:tr>
            <w:tr w:rsidR="00E53AFF" w14:paraId="764A139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FDC3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2237/19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107A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DE AMPARO E REABILITAÇÃO CANAÃ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0207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4754463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DDDE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64967ED1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2249/19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C15F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KADOSH ADONAI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31F6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3548DD0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6E00033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74CD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2263/19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B437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EDUCARTE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8465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53AFF" w14:paraId="1DFD734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9813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2353/20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E380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GRUPO SEMPRE SERVINDO - GSS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733D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5C5C86E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C94C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7225822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2354/20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EA11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EDUCACIONAL E AÇÃO SOCIAL GUADALUPE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765BC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29AC91A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1EC91B5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0914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2355/20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23B9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ALICERCE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3FD4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2BE874F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B6E97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2356/20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E6C5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BEABA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F75D6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384320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C5352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2357/20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5229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DE MULHERES PRINCESA LEOPOLDINA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DD93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5E69301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92C79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4C3BC41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2358/20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EB80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COMUNITÁRIA IRMÃS T.T. SCAVUZZI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6667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14:paraId="19D6BEF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4240CAA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605AC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2359/20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456D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FILHOS DO CORAÇÃO - ASFICO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59C7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444792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AB2A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2360/20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43F35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DE PROMOÇÃO E INCLUSÃO SOCIAL 26 DE JULHO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990DE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70F1D3C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8A45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2361/20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632FD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DE CONVIVÊNCIA ITATINGA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EFE6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5F45EC5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6AC3A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2362/20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9D742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FLECHAS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3BC90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2B07F7D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932E8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2363/20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2AB92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ALEGRIA DE VIVER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CF034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53AFF" w14:paraId="09E0882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CFEF3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2364/20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DA16B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LEDA MARIA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66A7F" w14:textId="77777777" w:rsidR="00E53AFF" w:rsidRDefault="00E53AFF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</w:tbl>
          <w:p w14:paraId="05D4A12E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 A vigência desta renovação está em acordo com o estabelecido pela Publicação nº 029/CMDCA-SP/2020, que dispõe sobre o registro de entidades com termos de convênio de serviços de acolhimento institucional em desacordo com a Resolução nº 003/CMDCA-SP e COMAS-SP/2020.</w:t>
            </w:r>
          </w:p>
          <w:p w14:paraId="49382718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Encaminhamento:</w:t>
            </w:r>
          </w:p>
          <w:p w14:paraId="0A40A534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Considerando contemplado o quórum mínimo necessário para aprovação, conforme Regimento Interno do CMDCA, Maioria Simples, os registros foram aprovados e serão publicados em Diário Oficial do Município. Conselheiro Carlos </w:t>
            </w:r>
            <w:proofErr w:type="spellStart"/>
            <w:r>
              <w:rPr>
                <w:rFonts w:ascii="Calibri" w:hAnsi="Calibri" w:cs="Calibri"/>
                <w:color w:val="000000"/>
              </w:rPr>
              <w:t>Nmabu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 abstém da aprovação do registro da </w:t>
            </w:r>
            <w:proofErr w:type="spellStart"/>
            <w:r>
              <w:rPr>
                <w:rFonts w:ascii="Calibri" w:hAnsi="Calibri" w:cs="Calibri"/>
                <w:color w:val="000000"/>
              </w:rPr>
              <w:t>oranização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Associação </w:t>
            </w:r>
            <w:proofErr w:type="spellStart"/>
            <w:r>
              <w:rPr>
                <w:rFonts w:ascii="Calibri" w:hAnsi="Calibri" w:cs="Calibri"/>
                <w:color w:val="000000"/>
              </w:rPr>
              <w:t>Benficente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Bom Pastor, relaciona à Organização da qual faz parte. </w:t>
            </w:r>
          </w:p>
          <w:p w14:paraId="6D0E7B6D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Considerando o atual estado emergencial do município (Decreto nº 59.283/20) e a Publicação nº 050/CMDCA-SP/2020, que versa sobre a suspensão das atividades presenciais até o final do período de emergência no município, visando também garantir a segurança de todos, a  publicação e declaração serão encaminhados por </w:t>
            </w:r>
            <w:proofErr w:type="spellStart"/>
            <w:r>
              <w:rPr>
                <w:rFonts w:ascii="Calibri" w:hAnsi="Calibri" w:cs="Calibri"/>
                <w:color w:val="000000"/>
              </w:rPr>
              <w:t>email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 servirão como comprovante de renovação e/ou concessão de registro para as organizações. </w:t>
            </w:r>
          </w:p>
        </w:tc>
      </w:tr>
      <w:tr w:rsidR="00E53AFF" w14:paraId="2A4EC44D" w14:textId="77777777" w:rsidTr="00E53A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FC26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lastRenderedPageBreak/>
              <w:t>2. Informes sobre as comissões permanentes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rte"/>
                <w:rFonts w:ascii="Calibri" w:hAnsi="Calibri" w:cs="Calibri"/>
                <w:color w:val="000000"/>
              </w:rPr>
              <w:t>2.1 CPR</w:t>
            </w:r>
          </w:p>
          <w:p w14:paraId="03F228F5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Coordenadora Liliane, informa que a comissão tem se reunido semanalmente, esforçando-se para garantir a análise de pedidos de concessão, renovação e inscrição atentando-se ao prazo estabelecido, sem atrasos. As resoluções nº 138 e 139/CMDCA-SP/20, que já estão vigentes e foram implementadas administrativamente, sendo prestado todo o suporte necessário às organizações.</w:t>
            </w:r>
          </w:p>
          <w:p w14:paraId="7C19E8BC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2.2 CPMA</w:t>
            </w:r>
          </w:p>
          <w:p w14:paraId="09027B2C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Conselheira Roberta informa que a comissão tem se reunido semanalmente, com o objetivo de encaminhar demandas importantes, principalmente de articulação. Está sendo efetivada a agenda de reuniões com atores internos e externos ao CMDCA para alinhamentos e esclarecimentos em diversos eixos, visando a efetivação de atividades previstas pela comissão. </w:t>
            </w:r>
          </w:p>
          <w:p w14:paraId="3F3BF8AA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2.3 CPFO</w:t>
            </w:r>
          </w:p>
          <w:p w14:paraId="7ABF55A4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Coordenador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Flariston</w:t>
            </w:r>
            <w:proofErr w:type="spellEnd"/>
            <w:r>
              <w:rPr>
                <w:rFonts w:ascii="Calibri" w:hAnsi="Calibri" w:cs="Calibri"/>
                <w:color w:val="000000"/>
              </w:rPr>
              <w:t>  informa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que a CPFO tem se reunido quinzenalmente, realizando, entre outras atividades, a revisão do plano de ação previsto para a comissão, revisão do plano de aplicação e discussão das propostas para construção </w:t>
            </w:r>
            <w:r>
              <w:rPr>
                <w:rFonts w:ascii="Calibri" w:hAnsi="Calibri" w:cs="Calibri"/>
                <w:color w:val="000000"/>
              </w:rPr>
              <w:lastRenderedPageBreak/>
              <w:t>do Plano Plurianual e plano de aplicação para 2021, além da prestação de contas relativas à 2019. Também ocorreu reunião com a presença do COT. </w:t>
            </w:r>
          </w:p>
          <w:p w14:paraId="19456426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2.4 CPPP</w:t>
            </w:r>
          </w:p>
          <w:p w14:paraId="161FCB1E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 coordenador Carlos Alberto informa que a CPPP tem se reunido semanalmente, com o objetivo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fianlizar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 os editais temáticos previstos para lançamento ainda em </w:t>
            </w:r>
            <w:proofErr w:type="gramStart"/>
            <w:r>
              <w:rPr>
                <w:rFonts w:ascii="Calibri" w:hAnsi="Calibri" w:cs="Calibri"/>
                <w:color w:val="000000"/>
              </w:rPr>
              <w:t>2020,  além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 cumprimento de ações previstas no plano de ação da comissão. Está ocorrendo, também, o acompanhamento das discussões que tratam sobre a Resolução 006/COMAS-CMDCA, que será aprovada em breve. </w:t>
            </w:r>
          </w:p>
          <w:p w14:paraId="5CBFF20C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2.5 Mesa Diretora</w:t>
            </w:r>
          </w:p>
          <w:p w14:paraId="4AB5A062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 informa que a Mesa Diretora tem se reunido semanalmente para tratar de solicitações realizadas pelas comissões, além de questões de ordem organizacional de fluxo de Conselho e administrativo e o acompanhamento dos grupos de trabalho ativos no CMDCA.</w:t>
            </w:r>
          </w:p>
          <w:p w14:paraId="34D6AA44" w14:textId="77777777" w:rsidR="00E53AFF" w:rsidRDefault="00E53AFF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 realizada uma solicitação de que a Mesa Diretora estabeleça um cronograma de realização das ações prioritárias do CMDCA, considerando a proximidade do fim do ano de 2020. </w:t>
            </w:r>
          </w:p>
        </w:tc>
      </w:tr>
    </w:tbl>
    <w:p w14:paraId="2ACD9065" w14:textId="77777777" w:rsidR="00E53AFF" w:rsidRDefault="00E53AFF" w:rsidP="00E53AFF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Nada mais havendo a tratar, a presidente encerra a reunião às 11h30, enquanto eu, Anna Lousa, lavro a presente ata, que após aprovação, será publicada no Site do CMDCA. A presente reunião foi gravada e o vídeo será disponibilizado posteriormente, garantindo amplo acesso à informação. </w:t>
      </w:r>
    </w:p>
    <w:p w14:paraId="0EAEC315" w14:textId="77777777" w:rsidR="00E53AFF" w:rsidRPr="00F42B60" w:rsidRDefault="00E53AFF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sectPr w:rsidR="00E53AFF" w:rsidRPr="00F42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63D11"/>
    <w:multiLevelType w:val="multilevel"/>
    <w:tmpl w:val="ED8C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B0"/>
    <w:rsid w:val="002A181D"/>
    <w:rsid w:val="0038342A"/>
    <w:rsid w:val="00605F66"/>
    <w:rsid w:val="00787C90"/>
    <w:rsid w:val="007A72B0"/>
    <w:rsid w:val="00955CD6"/>
    <w:rsid w:val="00B71C0E"/>
    <w:rsid w:val="00D56A97"/>
    <w:rsid w:val="00E53AFF"/>
    <w:rsid w:val="00E82EB9"/>
    <w:rsid w:val="00EE1A2C"/>
    <w:rsid w:val="00F42B60"/>
    <w:rsid w:val="00F95354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77F5"/>
  <w15:chartTrackingRefBased/>
  <w15:docId w15:val="{E023B8A8-036E-4471-B51F-FD598B1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72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A72B0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i.prefeitura.sp.gov.br/sei/controlador.php?acao=protocolo_visualizar&amp;id_protocolo=31221294&amp;id_procedimento_atual=30505937&amp;infra_sistema=100000100&amp;infra_unidade_atual=110000412&amp;infra_hash=cd816a4731faf6b17f11a7e9c1c25175bc38349095efd6ded29018afc5d173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1207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Carolina de Souza Lousa</cp:lastModifiedBy>
  <cp:revision>3</cp:revision>
  <dcterms:created xsi:type="dcterms:W3CDTF">2020-12-11T15:28:00Z</dcterms:created>
  <dcterms:modified xsi:type="dcterms:W3CDTF">2020-12-11T15:29:00Z</dcterms:modified>
</cp:coreProperties>
</file>