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D3261" w14:textId="217749EC" w:rsidR="00B715FC" w:rsidRPr="00A03852" w:rsidRDefault="00E00D50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0</w:t>
      </w:r>
      <w:r w:rsidR="00652DDD">
        <w:rPr>
          <w:rFonts w:ascii="Arial" w:hAnsi="Arial" w:cs="Arial"/>
          <w:b/>
          <w:bCs/>
          <w:sz w:val="40"/>
          <w:szCs w:val="40"/>
          <w:u w:val="single"/>
        </w:rPr>
        <w:t>5</w:t>
      </w:r>
      <w:r w:rsidR="00B715FC" w:rsidRPr="00A03852">
        <w:rPr>
          <w:rFonts w:ascii="Arial" w:hAnsi="Arial" w:cs="Arial"/>
          <w:b/>
          <w:bCs/>
          <w:sz w:val="40"/>
          <w:szCs w:val="40"/>
          <w:u w:val="single"/>
        </w:rPr>
        <w:t>.0</w:t>
      </w:r>
      <w:r>
        <w:rPr>
          <w:rFonts w:ascii="Arial" w:hAnsi="Arial" w:cs="Arial"/>
          <w:b/>
          <w:bCs/>
          <w:sz w:val="40"/>
          <w:szCs w:val="40"/>
          <w:u w:val="single"/>
        </w:rPr>
        <w:t>4</w:t>
      </w:r>
      <w:r w:rsidR="00B715FC" w:rsidRPr="00A03852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33C296F8" w14:textId="77777777" w:rsidR="00577502" w:rsidRPr="00A0385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0385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4B2678DE" w14:textId="5A2BB119" w:rsidR="00E00D50" w:rsidRDefault="00652DDD" w:rsidP="00A407A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52DDD">
        <w:rPr>
          <w:rFonts w:ascii="Arial" w:hAnsi="Arial" w:cs="Arial"/>
          <w:b/>
          <w:bCs/>
          <w:sz w:val="32"/>
          <w:szCs w:val="32"/>
          <w:u w:val="single"/>
        </w:rPr>
        <w:t>ATOS DO EXECUTIVO</w:t>
      </w:r>
      <w:r w:rsidR="00A407A1"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652DDD">
        <w:rPr>
          <w:rFonts w:ascii="Arial" w:hAnsi="Arial" w:cs="Arial"/>
          <w:b/>
          <w:bCs/>
          <w:sz w:val="32"/>
          <w:szCs w:val="32"/>
          <w:u w:val="single"/>
        </w:rPr>
        <w:t>PORTARIAS</w:t>
      </w:r>
    </w:p>
    <w:p w14:paraId="1DF7AF26" w14:textId="77777777" w:rsidR="00A407A1" w:rsidRPr="00A407A1" w:rsidRDefault="00A407A1" w:rsidP="00A407A1">
      <w:pPr>
        <w:jc w:val="both"/>
        <w:rPr>
          <w:rFonts w:ascii="Arial" w:hAnsi="Arial" w:cs="Arial"/>
          <w:sz w:val="24"/>
          <w:szCs w:val="24"/>
        </w:rPr>
      </w:pPr>
    </w:p>
    <w:p w14:paraId="27C7D1A6" w14:textId="77777777" w:rsidR="00652DDD" w:rsidRPr="00652DDD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52DDD">
        <w:rPr>
          <w:rFonts w:ascii="Arial" w:hAnsi="Arial" w:cs="Arial"/>
          <w:b/>
          <w:bCs/>
          <w:sz w:val="24"/>
          <w:szCs w:val="24"/>
        </w:rPr>
        <w:t>Documento: 101118777 | Portaria</w:t>
      </w:r>
    </w:p>
    <w:p w14:paraId="37C28ECB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353 de 4 de abril de 2024</w:t>
      </w:r>
    </w:p>
    <w:p w14:paraId="3DECD225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4146AB76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4F2C956C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7C6D3BFA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o senhor CARLOS ALBERTO DE QUADROS BEZERRA JUNIOR, RF 857.164.3, do cargo de Secretário Municipal, Ref. SM, da Secretaria Municipal de Assistência e Desenvolvimento Social, vaga 12177.</w:t>
      </w:r>
    </w:p>
    <w:p w14:paraId="05A2EDAB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568478BC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3318A64E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3621567F" w14:textId="2F69317E" w:rsid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652DDD">
        <w:rPr>
          <w:rFonts w:ascii="Arial" w:hAnsi="Arial" w:cs="Arial"/>
          <w:sz w:val="24"/>
          <w:szCs w:val="24"/>
        </w:rPr>
        <w:t>publico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integra este ato 101116658</w:t>
      </w:r>
    </w:p>
    <w:p w14:paraId="719C8C35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3956AE" w14:textId="77777777" w:rsidR="00652DDD" w:rsidRPr="00FB6418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6418">
        <w:rPr>
          <w:rFonts w:ascii="Arial" w:hAnsi="Arial" w:cs="Arial"/>
          <w:b/>
          <w:bCs/>
          <w:sz w:val="24"/>
          <w:szCs w:val="24"/>
        </w:rPr>
        <w:lastRenderedPageBreak/>
        <w:t>Documento: 101118783 | Portaria</w:t>
      </w:r>
    </w:p>
    <w:p w14:paraId="58BF3D55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354 de 4 de abril de 2024</w:t>
      </w:r>
    </w:p>
    <w:p w14:paraId="3BA0C3D7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2185E068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27FEAC55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7025F558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a senhora MARCELINA CONCEIÇÃO DOS SANTOS, RF 656.731.2, do cargo de Chefe de Gabinete, símbolo CHG, do Gabinete do Secretário, da Secretaria Municipal de Assistência e Desenvolvimento Social, vaga 12338.</w:t>
      </w:r>
    </w:p>
    <w:p w14:paraId="7B422135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3300F25B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465E4987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738AD062" w14:textId="484311D3" w:rsid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652DDD">
        <w:rPr>
          <w:rFonts w:ascii="Arial" w:hAnsi="Arial" w:cs="Arial"/>
          <w:sz w:val="24"/>
          <w:szCs w:val="24"/>
        </w:rPr>
        <w:t>publico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integra este ato 101116728</w:t>
      </w:r>
    </w:p>
    <w:p w14:paraId="500FAC9C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042BD9E" w14:textId="77777777" w:rsidR="00652DDD" w:rsidRPr="00FE1032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1032">
        <w:rPr>
          <w:rFonts w:ascii="Arial" w:hAnsi="Arial" w:cs="Arial"/>
          <w:b/>
          <w:bCs/>
          <w:sz w:val="24"/>
          <w:szCs w:val="24"/>
        </w:rPr>
        <w:lastRenderedPageBreak/>
        <w:t>Documento: 101118798 | Portaria</w:t>
      </w:r>
    </w:p>
    <w:p w14:paraId="7B712E5D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355 de 4 de abril de 2024</w:t>
      </w:r>
    </w:p>
    <w:p w14:paraId="400CA012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3F6596CD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3756FC28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6BEE2718" w14:textId="7532D08D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a senhora EUNICE APARECIDA DE JESUS PRUDENTE, RF 883.949.2, do cargo de Secretária Municipal, Ref. SM, da Secretaria Municipal de Justiça, vaga</w:t>
      </w:r>
      <w:r w:rsidR="00FE1032">
        <w:rPr>
          <w:rFonts w:ascii="Arial" w:hAnsi="Arial" w:cs="Arial"/>
          <w:sz w:val="24"/>
          <w:szCs w:val="24"/>
        </w:rPr>
        <w:t xml:space="preserve"> </w:t>
      </w:r>
      <w:r w:rsidRPr="00652DDD">
        <w:rPr>
          <w:rFonts w:ascii="Arial" w:hAnsi="Arial" w:cs="Arial"/>
          <w:sz w:val="24"/>
          <w:szCs w:val="24"/>
        </w:rPr>
        <w:t>17280.</w:t>
      </w:r>
    </w:p>
    <w:p w14:paraId="2A5EC69F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10F681D4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5BDF611B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01201E9D" w14:textId="3F3132C2" w:rsid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652DDD">
        <w:rPr>
          <w:rFonts w:ascii="Arial" w:hAnsi="Arial" w:cs="Arial"/>
          <w:sz w:val="24"/>
          <w:szCs w:val="24"/>
        </w:rPr>
        <w:t>publico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integra este ato 101116906</w:t>
      </w:r>
    </w:p>
    <w:p w14:paraId="5D75254D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049B35" w14:textId="77777777" w:rsidR="00652DDD" w:rsidRPr="00FE1032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1032">
        <w:rPr>
          <w:rFonts w:ascii="Arial" w:hAnsi="Arial" w:cs="Arial"/>
          <w:b/>
          <w:bCs/>
          <w:sz w:val="24"/>
          <w:szCs w:val="24"/>
        </w:rPr>
        <w:lastRenderedPageBreak/>
        <w:t>Documento: 101118808 | Portaria</w:t>
      </w:r>
    </w:p>
    <w:p w14:paraId="35C338F7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356 de 4 de abril de 2024</w:t>
      </w:r>
    </w:p>
    <w:p w14:paraId="1D6D2730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7F850C8A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2E3EFB80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49AC21EB" w14:textId="3D01632D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a senhora ALINE NASCIMENTO BARROZO TORRES, RF 755.057.0, do cargo de Secretária Municipal, Ref. SM, da Secretaria Municipal de Cultura, vaga</w:t>
      </w:r>
      <w:r w:rsidR="00FE1032">
        <w:rPr>
          <w:rFonts w:ascii="Arial" w:hAnsi="Arial" w:cs="Arial"/>
          <w:sz w:val="24"/>
          <w:szCs w:val="24"/>
        </w:rPr>
        <w:t xml:space="preserve"> </w:t>
      </w:r>
      <w:r w:rsidRPr="00652DDD">
        <w:rPr>
          <w:rFonts w:ascii="Arial" w:hAnsi="Arial" w:cs="Arial"/>
          <w:sz w:val="24"/>
          <w:szCs w:val="24"/>
        </w:rPr>
        <w:t>12403.</w:t>
      </w:r>
    </w:p>
    <w:p w14:paraId="6B9E0105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279A160D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5D4CC6AA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7A62E67D" w14:textId="72D9DF12" w:rsid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652DDD">
        <w:rPr>
          <w:rFonts w:ascii="Arial" w:hAnsi="Arial" w:cs="Arial"/>
          <w:sz w:val="24"/>
          <w:szCs w:val="24"/>
        </w:rPr>
        <w:t>publico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integra este ato 101117225</w:t>
      </w:r>
    </w:p>
    <w:p w14:paraId="2B4FA52F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1D1B30" w14:textId="77777777" w:rsidR="00652DDD" w:rsidRPr="00FE1032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1032">
        <w:rPr>
          <w:rFonts w:ascii="Arial" w:hAnsi="Arial" w:cs="Arial"/>
          <w:b/>
          <w:bCs/>
          <w:sz w:val="24"/>
          <w:szCs w:val="24"/>
        </w:rPr>
        <w:lastRenderedPageBreak/>
        <w:t>Documento: 101118825 | Portaria</w:t>
      </w:r>
    </w:p>
    <w:p w14:paraId="2EA8BA35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358 de 4 de abril de 2024</w:t>
      </w:r>
    </w:p>
    <w:p w14:paraId="19FC5ED2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01CE506C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62EFE033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277901BD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o senhor CARLOS EDUARDO BATISTA FERNANDES, RF 556.989.3, do cargo de Secretário Executivo, Ref. SM, da Secretaria Municipal de Direitos Humanos e Cidadania, vaga 17232.</w:t>
      </w:r>
    </w:p>
    <w:p w14:paraId="684467C8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234E3F5F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0BE1DF94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301D65DF" w14:textId="1CE07C27" w:rsidR="00652DDD" w:rsidRDefault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652DDD">
        <w:rPr>
          <w:rFonts w:ascii="Arial" w:hAnsi="Arial" w:cs="Arial"/>
          <w:sz w:val="24"/>
          <w:szCs w:val="24"/>
        </w:rPr>
        <w:t>publico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integra este ato 101117448</w:t>
      </w:r>
      <w:r w:rsidRPr="00652DDD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7B841531" w14:textId="77777777" w:rsidR="00652DDD" w:rsidRPr="00FE1032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1032">
        <w:rPr>
          <w:rFonts w:ascii="Arial" w:hAnsi="Arial" w:cs="Arial"/>
          <w:b/>
          <w:bCs/>
          <w:sz w:val="24"/>
          <w:szCs w:val="24"/>
        </w:rPr>
        <w:lastRenderedPageBreak/>
        <w:t>Documento: 101118836 | Portaria</w:t>
      </w:r>
    </w:p>
    <w:p w14:paraId="152DF9AE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359 de 4 de abril de 2024</w:t>
      </w:r>
    </w:p>
    <w:p w14:paraId="1FD04BE0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14FB84AE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101DB273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5E5391D5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o senhor AURELIO COSTA DE OLIVEIRA, RF 844.410.2, do cargo de Diretor II, Ref. CDA-5, da Secretaria Municipal de Direitos Humanos e Cidadania, vaga</w:t>
      </w:r>
    </w:p>
    <w:p w14:paraId="470E9117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21918.</w:t>
      </w:r>
    </w:p>
    <w:p w14:paraId="14E0EABC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1399FDCD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15AA4A3D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6B07A4AE" w14:textId="04992052" w:rsid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652DDD">
        <w:rPr>
          <w:rFonts w:ascii="Arial" w:hAnsi="Arial" w:cs="Arial"/>
          <w:sz w:val="24"/>
          <w:szCs w:val="24"/>
        </w:rPr>
        <w:t>publico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integra este ato 101118107</w:t>
      </w:r>
    </w:p>
    <w:p w14:paraId="0179AE5A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B83ADE9" w14:textId="77777777" w:rsidR="00652DDD" w:rsidRPr="00FE1032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1032">
        <w:rPr>
          <w:rFonts w:ascii="Arial" w:hAnsi="Arial" w:cs="Arial"/>
          <w:b/>
          <w:bCs/>
          <w:sz w:val="24"/>
          <w:szCs w:val="24"/>
        </w:rPr>
        <w:lastRenderedPageBreak/>
        <w:t>Documento: 101118853 | Portaria</w:t>
      </w:r>
    </w:p>
    <w:p w14:paraId="45B395FE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360 de 4 de abril de 2024</w:t>
      </w:r>
    </w:p>
    <w:p w14:paraId="158DFCA7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0322622C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591CDABF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4300A409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a senhora ELISABETE FRANÇA, RF 542.622.7, do cargo de Secretária Executiva, Ref. SM, da Secretaria Municipal de Habitação, vaga 17254.</w:t>
      </w:r>
    </w:p>
    <w:p w14:paraId="0AA1C52A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7B159234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0596CCB4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6586EF59" w14:textId="6C23062A" w:rsid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652DDD">
        <w:rPr>
          <w:rFonts w:ascii="Arial" w:hAnsi="Arial" w:cs="Arial"/>
          <w:sz w:val="24"/>
          <w:szCs w:val="24"/>
        </w:rPr>
        <w:t>publico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integra este ato 101117574</w:t>
      </w:r>
    </w:p>
    <w:p w14:paraId="16B06E13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047911" w14:textId="77777777" w:rsidR="00652DDD" w:rsidRPr="00FE1032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1032">
        <w:rPr>
          <w:rFonts w:ascii="Arial" w:hAnsi="Arial" w:cs="Arial"/>
          <w:b/>
          <w:bCs/>
          <w:sz w:val="24"/>
          <w:szCs w:val="24"/>
        </w:rPr>
        <w:lastRenderedPageBreak/>
        <w:t>Documento: 101118862 | Portaria</w:t>
      </w:r>
    </w:p>
    <w:p w14:paraId="3BA58C51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361 de 4 de abril de 2024</w:t>
      </w:r>
    </w:p>
    <w:p w14:paraId="5904E51A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2BD602F1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4C3BB1FD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0278F785" w14:textId="6B61DD43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o senhor MARCOS DUQUE GADELHO, RF 750.504.3, do cargo de Secretário Municipal, Ref. SM, da Secretaria Municipal de Urbanismo e Licenciamento,</w:t>
      </w:r>
      <w:r w:rsidR="00FE1032">
        <w:rPr>
          <w:rFonts w:ascii="Arial" w:hAnsi="Arial" w:cs="Arial"/>
          <w:sz w:val="24"/>
          <w:szCs w:val="24"/>
        </w:rPr>
        <w:t xml:space="preserve"> </w:t>
      </w:r>
      <w:r w:rsidRPr="00652DDD">
        <w:rPr>
          <w:rFonts w:ascii="Arial" w:hAnsi="Arial" w:cs="Arial"/>
          <w:sz w:val="24"/>
          <w:szCs w:val="24"/>
        </w:rPr>
        <w:t>vaga 13572.</w:t>
      </w:r>
    </w:p>
    <w:p w14:paraId="75BC542C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54F6184B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000ECCD7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08457841" w14:textId="5AAF250D" w:rsid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652DDD">
        <w:rPr>
          <w:rFonts w:ascii="Arial" w:hAnsi="Arial" w:cs="Arial"/>
          <w:sz w:val="24"/>
          <w:szCs w:val="24"/>
        </w:rPr>
        <w:t>publico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integra este ato 101117680</w:t>
      </w:r>
    </w:p>
    <w:p w14:paraId="0C2D4548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E330E1" w14:textId="77777777" w:rsidR="00652DDD" w:rsidRPr="00FE1032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1032">
        <w:rPr>
          <w:rFonts w:ascii="Arial" w:hAnsi="Arial" w:cs="Arial"/>
          <w:b/>
          <w:bCs/>
          <w:sz w:val="24"/>
          <w:szCs w:val="24"/>
        </w:rPr>
        <w:lastRenderedPageBreak/>
        <w:t>Documento: 101118865 | Portaria</w:t>
      </w:r>
    </w:p>
    <w:p w14:paraId="6CD72757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362 de 4 de abril de 2024</w:t>
      </w:r>
    </w:p>
    <w:p w14:paraId="150D1B56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32DE66EB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191F1373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5839E098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o senhor CLAUDIO ROBERTO BARBOSA DE SOUZA, RF 856.780.8, do cargo de Secretário Adjunto, símbolo SAD, da Secretaria Municipal de Esportes e Lazer, vaga 11191.</w:t>
      </w:r>
    </w:p>
    <w:p w14:paraId="3F69FB70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5FDFD7D2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29676EDA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3C711E96" w14:textId="6FC014C3" w:rsid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652DDD">
        <w:rPr>
          <w:rFonts w:ascii="Arial" w:hAnsi="Arial" w:cs="Arial"/>
          <w:sz w:val="24"/>
          <w:szCs w:val="24"/>
        </w:rPr>
        <w:t>publico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integra este ato 101117787</w:t>
      </w:r>
    </w:p>
    <w:p w14:paraId="36E963DE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0CED6A" w14:textId="77777777" w:rsidR="00652DDD" w:rsidRPr="00FE1032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1032">
        <w:rPr>
          <w:rFonts w:ascii="Arial" w:hAnsi="Arial" w:cs="Arial"/>
          <w:b/>
          <w:bCs/>
          <w:sz w:val="24"/>
          <w:szCs w:val="24"/>
        </w:rPr>
        <w:lastRenderedPageBreak/>
        <w:t>Documento: 101118872 | Portaria</w:t>
      </w:r>
    </w:p>
    <w:p w14:paraId="27FCE010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363 de 4 de abril de 2024</w:t>
      </w:r>
    </w:p>
    <w:p w14:paraId="2B2C9683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6896EB1E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00C6BB57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630D991F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o senhor LUCAS SANTOS SORRILLO, RF 851.718.5, do cargo de Subprefeito, símbolo SBP, da Subprefeitura Cidade Tiradentes, vaga 16162.</w:t>
      </w:r>
    </w:p>
    <w:p w14:paraId="1BB83406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04B08F7E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047D88ED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3C8259E9" w14:textId="5B46A747" w:rsid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r w:rsidR="00FE1032" w:rsidRPr="00652DDD">
        <w:rPr>
          <w:rFonts w:ascii="Arial" w:hAnsi="Arial" w:cs="Arial"/>
          <w:sz w:val="24"/>
          <w:szCs w:val="24"/>
        </w:rPr>
        <w:t>público</w:t>
      </w:r>
      <w:r w:rsidRPr="00652DDD">
        <w:rPr>
          <w:rFonts w:ascii="Arial" w:hAnsi="Arial" w:cs="Arial"/>
          <w:sz w:val="24"/>
          <w:szCs w:val="24"/>
        </w:rPr>
        <w:t xml:space="preserve"> integra este ato 101117859</w:t>
      </w:r>
    </w:p>
    <w:p w14:paraId="1CBA726A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3031B4" w14:textId="77777777" w:rsidR="00652DDD" w:rsidRPr="00FE1032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1032">
        <w:rPr>
          <w:rFonts w:ascii="Arial" w:hAnsi="Arial" w:cs="Arial"/>
          <w:b/>
          <w:bCs/>
          <w:sz w:val="24"/>
          <w:szCs w:val="24"/>
        </w:rPr>
        <w:lastRenderedPageBreak/>
        <w:t>Documento: 101118889 | Portaria</w:t>
      </w:r>
    </w:p>
    <w:p w14:paraId="00EF8FC0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364 de 4 de abril de 2024</w:t>
      </w:r>
    </w:p>
    <w:p w14:paraId="016A6590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69C6EA40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0F1593A5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49CDEBDF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a senhora ALINE PEREIRA CARDOSO DE SÁ BARABINOT, RF 798.131.7, do cargo de Secretária Municipal, Ref. SM, da Secretaria Municipal de Desenvolvimento Econômico e Trabalho, vaga 13512.</w:t>
      </w:r>
    </w:p>
    <w:p w14:paraId="7BDE9610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252FCBAA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35A5094F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6981B6AC" w14:textId="184BBADB" w:rsid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652DDD">
        <w:rPr>
          <w:rFonts w:ascii="Arial" w:hAnsi="Arial" w:cs="Arial"/>
          <w:sz w:val="24"/>
          <w:szCs w:val="24"/>
        </w:rPr>
        <w:t>publico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integra este ato 101117080</w:t>
      </w:r>
    </w:p>
    <w:p w14:paraId="2C4C2041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E0FFA4" w14:textId="77777777" w:rsidR="00652DDD" w:rsidRPr="008505B4" w:rsidRDefault="00652DDD" w:rsidP="00652D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505B4">
        <w:rPr>
          <w:rFonts w:ascii="Arial" w:hAnsi="Arial" w:cs="Arial"/>
          <w:b/>
          <w:bCs/>
          <w:sz w:val="24"/>
          <w:szCs w:val="24"/>
        </w:rPr>
        <w:lastRenderedPageBreak/>
        <w:t>Documento: 101118817 | Portaria</w:t>
      </w:r>
    </w:p>
    <w:p w14:paraId="2BBBFD89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nº 357 de 4 de abril de 2024</w:t>
      </w:r>
    </w:p>
    <w:p w14:paraId="65FA4B22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4E213370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6ABF3297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4404C211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Exonerar a senhora ELZA PAULINA DE SOUZA, RF 570.999.7, do cargo de Secretária Municipal, Ref. SM, da Secretaria Municipal de Segurança Urbana, vaga 430.</w:t>
      </w:r>
    </w:p>
    <w:p w14:paraId="0595DFA5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4 de abril de 2024, 471º da fundação de São Paulo.</w:t>
      </w:r>
    </w:p>
    <w:p w14:paraId="61B16BC5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6E80528F" w14:textId="77777777" w:rsidR="00652DDD" w:rsidRP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40124772" w14:textId="166BD1C2" w:rsidR="00652DDD" w:rsidRDefault="00652DDD" w:rsidP="00652DDD">
      <w:pPr>
        <w:jc w:val="both"/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O seguinte documento </w:t>
      </w:r>
      <w:proofErr w:type="spellStart"/>
      <w:r w:rsidRPr="00652DDD">
        <w:rPr>
          <w:rFonts w:ascii="Arial" w:hAnsi="Arial" w:cs="Arial"/>
          <w:sz w:val="24"/>
          <w:szCs w:val="24"/>
        </w:rPr>
        <w:t>publico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integra este ato 101117337</w:t>
      </w:r>
    </w:p>
    <w:p w14:paraId="415AB965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5ADA0B" w14:textId="1E424270" w:rsidR="006A758A" w:rsidRDefault="00652DDD" w:rsidP="00652DD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52DDD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PORTARIA DO CHEFE DE GABINETE DO PREFEITO</w:t>
      </w:r>
      <w:r w:rsidRPr="00652DDD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7FC58146" w14:textId="77777777" w:rsidR="00652DDD" w:rsidRPr="008505B4" w:rsidRDefault="00652DDD" w:rsidP="00652DDD">
      <w:pPr>
        <w:rPr>
          <w:rFonts w:ascii="Arial" w:hAnsi="Arial" w:cs="Arial"/>
          <w:b/>
          <w:bCs/>
          <w:sz w:val="24"/>
          <w:szCs w:val="24"/>
        </w:rPr>
      </w:pPr>
      <w:r w:rsidRPr="008505B4">
        <w:rPr>
          <w:rFonts w:ascii="Arial" w:hAnsi="Arial" w:cs="Arial"/>
          <w:b/>
          <w:bCs/>
          <w:sz w:val="24"/>
          <w:szCs w:val="24"/>
        </w:rPr>
        <w:t>Documento: 101118941 | Portaria do Chefe de Gabinete do Prefeito</w:t>
      </w:r>
    </w:p>
    <w:p w14:paraId="56FD675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48, de 04 de abril de 2024</w:t>
      </w:r>
    </w:p>
    <w:p w14:paraId="5273749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324D815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VITOR DE ALMEIDA SAMPAIO, Chefe de Gabinete do Prefeito, usando das atribuições conferidas pelo artigo 1º, inciso I, alínea “a”, do Decreto 58.696, de 3 de abril de</w:t>
      </w:r>
    </w:p>
    <w:p w14:paraId="62683D20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2019,</w:t>
      </w:r>
    </w:p>
    <w:p w14:paraId="53FDCFE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368C5F3B" w14:textId="189EB73B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Designar a senhora MARIA LUCIA PALMA LATORRE, RF 612.720.7, para responder pelo cargo de Secretária Municipal, Ref. SM, da Secretaria Municipal de Justiça,</w:t>
      </w:r>
      <w:r w:rsidR="008505B4">
        <w:rPr>
          <w:rFonts w:ascii="Arial" w:hAnsi="Arial" w:cs="Arial"/>
          <w:sz w:val="24"/>
          <w:szCs w:val="24"/>
        </w:rPr>
        <w:t xml:space="preserve"> </w:t>
      </w:r>
      <w:r w:rsidRPr="00652DDD">
        <w:rPr>
          <w:rFonts w:ascii="Arial" w:hAnsi="Arial" w:cs="Arial"/>
          <w:sz w:val="24"/>
          <w:szCs w:val="24"/>
        </w:rPr>
        <w:t>vaga 17280.</w:t>
      </w:r>
    </w:p>
    <w:p w14:paraId="422E2FC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VITOR DE ALMEIDA SAMPAIO</w:t>
      </w:r>
    </w:p>
    <w:p w14:paraId="00EBBAD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Chefe de Gabinete do Prefeito</w:t>
      </w:r>
    </w:p>
    <w:p w14:paraId="42833D50" w14:textId="51BA24CD" w:rsidR="00652DDD" w:rsidRDefault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o seguinte documento público integra este ato 101116989</w:t>
      </w:r>
      <w:r w:rsidRPr="00652DDD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4F3F82C1" w14:textId="77777777" w:rsidR="00652DDD" w:rsidRPr="008505B4" w:rsidRDefault="00652DDD" w:rsidP="00652DDD">
      <w:pPr>
        <w:rPr>
          <w:rFonts w:ascii="Arial" w:hAnsi="Arial" w:cs="Arial"/>
          <w:b/>
          <w:bCs/>
          <w:sz w:val="24"/>
          <w:szCs w:val="24"/>
        </w:rPr>
      </w:pPr>
      <w:r w:rsidRPr="008505B4">
        <w:rPr>
          <w:rFonts w:ascii="Arial" w:hAnsi="Arial" w:cs="Arial"/>
          <w:b/>
          <w:bCs/>
          <w:sz w:val="24"/>
          <w:szCs w:val="24"/>
        </w:rPr>
        <w:lastRenderedPageBreak/>
        <w:t>Documento: 101119031 | Portaria do Chefe de Gabinete do Prefeito</w:t>
      </w:r>
    </w:p>
    <w:p w14:paraId="52880ED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51, de 04 de abril de 2024</w:t>
      </w:r>
    </w:p>
    <w:p w14:paraId="48AF0B94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7E5BF7B1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VITOR DE ALMEIDA SAMPAIO, Chefe de Gabinete do Prefeito, usando das atribuições conferidas pelo artigo 1º, inciso I, alínea “a”, do Decreto 58.696, de 3 de abril de</w:t>
      </w:r>
    </w:p>
    <w:p w14:paraId="293A33B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2019,</w:t>
      </w:r>
    </w:p>
    <w:p w14:paraId="38DEDB6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403D0FB4" w14:textId="074114D5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Designar o senhor CAIO VINICIUS DA ROCHA FUJITA, RF 859.585.2, para responder pelo cargo de Subprefeito, símbolo SBP, da Subprefeitura Cidade Tiradentes, vaga</w:t>
      </w:r>
      <w:r w:rsidR="008505B4">
        <w:rPr>
          <w:rFonts w:ascii="Arial" w:hAnsi="Arial" w:cs="Arial"/>
          <w:sz w:val="24"/>
          <w:szCs w:val="24"/>
        </w:rPr>
        <w:t xml:space="preserve"> </w:t>
      </w:r>
      <w:r w:rsidRPr="00652DDD">
        <w:rPr>
          <w:rFonts w:ascii="Arial" w:hAnsi="Arial" w:cs="Arial"/>
          <w:sz w:val="24"/>
          <w:szCs w:val="24"/>
        </w:rPr>
        <w:t>16162.</w:t>
      </w:r>
    </w:p>
    <w:p w14:paraId="0190345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VITOR DE ALMEIDA SAMPAIO</w:t>
      </w:r>
    </w:p>
    <w:p w14:paraId="14341604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Chefe de Gabinete do Prefeito</w:t>
      </w:r>
    </w:p>
    <w:p w14:paraId="6D22B73E" w14:textId="273EDDCB" w:rsidR="00652DDD" w:rsidRDefault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o seguinte documento público integra este ato 101117949</w:t>
      </w:r>
      <w:r w:rsidRPr="00652DDD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55C108F8" w14:textId="77777777" w:rsidR="00652DDD" w:rsidRPr="008505B4" w:rsidRDefault="00652DDD" w:rsidP="00652DDD">
      <w:pPr>
        <w:rPr>
          <w:rFonts w:ascii="Arial" w:hAnsi="Arial" w:cs="Arial"/>
          <w:b/>
          <w:bCs/>
          <w:sz w:val="24"/>
          <w:szCs w:val="24"/>
        </w:rPr>
      </w:pPr>
      <w:r w:rsidRPr="008505B4">
        <w:rPr>
          <w:rFonts w:ascii="Arial" w:hAnsi="Arial" w:cs="Arial"/>
          <w:b/>
          <w:bCs/>
          <w:sz w:val="24"/>
          <w:szCs w:val="24"/>
        </w:rPr>
        <w:lastRenderedPageBreak/>
        <w:t>Documento: 101119034 | Portaria do Chefe de Gabinete do Prefeito</w:t>
      </w:r>
    </w:p>
    <w:p w14:paraId="6981E3D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52, de 04 de abril de 2024</w:t>
      </w:r>
    </w:p>
    <w:p w14:paraId="370E8F7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44A29256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VITOR DE ALMEIDA SAMPAIO, Chefe de Gabinete do Prefeito, usando das atribuições conferidas pelo artigo 1º, inciso I, alínea “a”, do Decreto 58.696, de 3 de abril de</w:t>
      </w:r>
    </w:p>
    <w:p w14:paraId="2BD4B95F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2019,</w:t>
      </w:r>
    </w:p>
    <w:p w14:paraId="1AD839F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R E S O L V </w:t>
      </w:r>
      <w:proofErr w:type="gramStart"/>
      <w:r w:rsidRPr="00652DDD">
        <w:rPr>
          <w:rFonts w:ascii="Arial" w:hAnsi="Arial" w:cs="Arial"/>
          <w:sz w:val="24"/>
          <w:szCs w:val="24"/>
        </w:rPr>
        <w:t>E :</w:t>
      </w:r>
      <w:proofErr w:type="gramEnd"/>
    </w:p>
    <w:p w14:paraId="7434AB5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Cessar os efeitos do ato que designou o senhor CAIO VINICIUS DA ROCHA FUJITA, RF 859.585.2, para responder pelo cargo de Chefe de Gabinete, símbolo CHG, do Gabinete do Subprefeito, da Subprefeitura Cidade Tiradentes, vaga 16253.</w:t>
      </w:r>
    </w:p>
    <w:p w14:paraId="239F31E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VITOR DE ALMEIDA SAMPAIO</w:t>
      </w:r>
    </w:p>
    <w:p w14:paraId="2D4A5564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Chefe de Gabinete do Prefeito</w:t>
      </w:r>
    </w:p>
    <w:p w14:paraId="31CF8CD3" w14:textId="645B4325" w:rsid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o seguinte documento público integra este ato 101118053</w:t>
      </w:r>
    </w:p>
    <w:p w14:paraId="1C2BD994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9AFFB0" w14:textId="77777777" w:rsidR="00652DDD" w:rsidRPr="008505B4" w:rsidRDefault="00652DDD" w:rsidP="00652DDD">
      <w:pPr>
        <w:rPr>
          <w:rFonts w:ascii="Arial" w:hAnsi="Arial" w:cs="Arial"/>
          <w:b/>
          <w:bCs/>
          <w:sz w:val="24"/>
          <w:szCs w:val="24"/>
        </w:rPr>
      </w:pPr>
      <w:r w:rsidRPr="008505B4">
        <w:rPr>
          <w:rFonts w:ascii="Arial" w:hAnsi="Arial" w:cs="Arial"/>
          <w:b/>
          <w:bCs/>
          <w:sz w:val="24"/>
          <w:szCs w:val="24"/>
        </w:rPr>
        <w:lastRenderedPageBreak/>
        <w:t>Documento: 101118963 | Portaria do Chefe de Gabinete do Prefeito</w:t>
      </w:r>
    </w:p>
    <w:p w14:paraId="3A4FD4E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49, de 04 de abril de 2024</w:t>
      </w:r>
    </w:p>
    <w:p w14:paraId="23A7BD8C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4FF01E32" w14:textId="44FC8AA1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VITOR DE ALMEIDA SAMPAIO, Chefe de Gabinete do Prefeito, usando das atribuições conferidas pelo artigo 1º, inciso I, alínea “a”, do Decreto 58.696, de 3 de abril de</w:t>
      </w:r>
      <w:r w:rsidR="008505B4">
        <w:rPr>
          <w:rFonts w:ascii="Arial" w:hAnsi="Arial" w:cs="Arial"/>
          <w:sz w:val="24"/>
          <w:szCs w:val="24"/>
        </w:rPr>
        <w:t xml:space="preserve"> 2019</w:t>
      </w:r>
      <w:r w:rsidRPr="00652DDD">
        <w:rPr>
          <w:rFonts w:ascii="Arial" w:hAnsi="Arial" w:cs="Arial"/>
          <w:sz w:val="24"/>
          <w:szCs w:val="24"/>
        </w:rPr>
        <w:t>,</w:t>
      </w:r>
    </w:p>
    <w:p w14:paraId="49C3487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7B27E159" w14:textId="4C5ED350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Designar a senhora LIGIA JALANTONIO HSU, RF 890.918.1, para responder pelo cargo de Secretária Municipal, Ref. SM, da Secretaria Municipal de Cultura, vaga</w:t>
      </w:r>
      <w:r w:rsidR="008505B4">
        <w:rPr>
          <w:rFonts w:ascii="Arial" w:hAnsi="Arial" w:cs="Arial"/>
          <w:sz w:val="24"/>
          <w:szCs w:val="24"/>
        </w:rPr>
        <w:t xml:space="preserve"> </w:t>
      </w:r>
      <w:r w:rsidRPr="00652DDD">
        <w:rPr>
          <w:rFonts w:ascii="Arial" w:hAnsi="Arial" w:cs="Arial"/>
          <w:sz w:val="24"/>
          <w:szCs w:val="24"/>
        </w:rPr>
        <w:t>12403.</w:t>
      </w:r>
    </w:p>
    <w:p w14:paraId="43FD1602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VITOR DE ALMEIDA SAMPAIO</w:t>
      </w:r>
    </w:p>
    <w:p w14:paraId="5F421C2C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Chefe de Gabinete do Prefeito</w:t>
      </w:r>
    </w:p>
    <w:p w14:paraId="5E6BB067" w14:textId="0E4C46C1" w:rsid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o seguinte documento público integra este ato 101117289</w:t>
      </w:r>
    </w:p>
    <w:p w14:paraId="1F4305B9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9167B6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lastRenderedPageBreak/>
        <w:t>Documento: 101119022 | Portaria do Chefe de Gabinete do Prefeito</w:t>
      </w:r>
    </w:p>
    <w:p w14:paraId="4D4462C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50, de 04 de abril de 2024</w:t>
      </w:r>
    </w:p>
    <w:p w14:paraId="538EEFF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013A6DB5" w14:textId="05E2DECC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VITOR DE ALMEIDA SAMPAIO, Chefe de Gabinete do Prefeito, usando das atribuições conferidas pelo artigo 1º, inciso I, alínea “a”, do Decreto 58.696, de 3 de abril de</w:t>
      </w:r>
      <w:r w:rsidR="008505B4">
        <w:rPr>
          <w:rFonts w:ascii="Arial" w:hAnsi="Arial" w:cs="Arial"/>
          <w:sz w:val="24"/>
          <w:szCs w:val="24"/>
        </w:rPr>
        <w:t xml:space="preserve"> </w:t>
      </w:r>
      <w:r w:rsidRPr="00652DDD">
        <w:rPr>
          <w:rFonts w:ascii="Arial" w:hAnsi="Arial" w:cs="Arial"/>
          <w:sz w:val="24"/>
          <w:szCs w:val="24"/>
        </w:rPr>
        <w:t>2019,</w:t>
      </w:r>
    </w:p>
    <w:p w14:paraId="398F65F0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4D466FF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Designar o senhor ALCIDES FAGOTTI JUNIOR, RF 839.073.8, para responder pelo cargo de Secretário Municipal, Ref. SM, da Secretaria Municipal de Segurança Urbana, vaga 430.</w:t>
      </w:r>
    </w:p>
    <w:p w14:paraId="224262D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VITOR DE ALMEIDA SAMPAIO</w:t>
      </w:r>
    </w:p>
    <w:p w14:paraId="67D6EBE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Chefe de Gabinete do Prefeito</w:t>
      </w:r>
    </w:p>
    <w:p w14:paraId="5D2923B9" w14:textId="09938265" w:rsid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o seguinte documento público integra este ato 101117393</w:t>
      </w:r>
    </w:p>
    <w:p w14:paraId="7AFE0E24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BD347E" w14:textId="0FBAED08" w:rsidR="00652DDD" w:rsidRDefault="00652DDD" w:rsidP="00652DD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52DDD">
        <w:rPr>
          <w:rFonts w:ascii="Arial" w:hAnsi="Arial" w:cs="Arial"/>
          <w:b/>
          <w:bCs/>
          <w:sz w:val="32"/>
          <w:szCs w:val="32"/>
          <w:u w:val="single"/>
        </w:rPr>
        <w:lastRenderedPageBreak/>
        <w:t>TÍTULOS DE NOMEAÇÃO</w:t>
      </w:r>
      <w:r w:rsidRPr="00652DDD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0D8257A7" w14:textId="77777777" w:rsidR="00652DDD" w:rsidRPr="008505B4" w:rsidRDefault="00652DDD" w:rsidP="00652DDD">
      <w:pPr>
        <w:rPr>
          <w:rFonts w:ascii="Arial" w:hAnsi="Arial" w:cs="Arial"/>
          <w:b/>
          <w:bCs/>
          <w:sz w:val="24"/>
          <w:szCs w:val="24"/>
        </w:rPr>
      </w:pPr>
      <w:r w:rsidRPr="008505B4">
        <w:rPr>
          <w:rFonts w:ascii="Arial" w:hAnsi="Arial" w:cs="Arial"/>
          <w:b/>
          <w:bCs/>
          <w:sz w:val="24"/>
          <w:szCs w:val="24"/>
        </w:rPr>
        <w:t>Documento: 101118752 | Título de Nomeação</w:t>
      </w:r>
    </w:p>
    <w:p w14:paraId="5C694CE6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proofErr w:type="spellStart"/>
      <w:r w:rsidRPr="00652DDD">
        <w:rPr>
          <w:rFonts w:ascii="Arial" w:hAnsi="Arial" w:cs="Arial"/>
          <w:sz w:val="24"/>
          <w:szCs w:val="24"/>
        </w:rPr>
        <w:t>Titulo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de Nomeação 203, de 04 de abril de 2024</w:t>
      </w:r>
    </w:p>
    <w:p w14:paraId="4EB80C5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05BE37F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6D755704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R E S O L V </w:t>
      </w:r>
      <w:proofErr w:type="gramStart"/>
      <w:r w:rsidRPr="00652DDD">
        <w:rPr>
          <w:rFonts w:ascii="Arial" w:hAnsi="Arial" w:cs="Arial"/>
          <w:sz w:val="24"/>
          <w:szCs w:val="24"/>
        </w:rPr>
        <w:t>E :</w:t>
      </w:r>
      <w:proofErr w:type="gramEnd"/>
    </w:p>
    <w:p w14:paraId="49982A51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Nomear a senhora EUNICE APARECIDA DE JESUS PRUDENTE, RF 883.949.2, para exercer o cargo de Secretária Municipal, Ref. SM, da Secretaria Municipal de Desenvolvimento Econômico e Trabalho, vaga 13512.</w:t>
      </w:r>
    </w:p>
    <w:p w14:paraId="6D9C349F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04 de abril de 2024, 471°da fundação de São Paulo.</w:t>
      </w:r>
    </w:p>
    <w:p w14:paraId="1C9BB7B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1CE4B0C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153BB564" w14:textId="1C4DDFF5" w:rsid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o seguinte documento público integra este ato 101117160</w:t>
      </w:r>
    </w:p>
    <w:p w14:paraId="72956EE7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0600E4" w14:textId="77777777" w:rsidR="00652DDD" w:rsidRPr="00DF5941" w:rsidRDefault="00652DDD" w:rsidP="00652DDD">
      <w:pPr>
        <w:rPr>
          <w:rFonts w:ascii="Arial" w:hAnsi="Arial" w:cs="Arial"/>
          <w:b/>
          <w:bCs/>
          <w:sz w:val="24"/>
          <w:szCs w:val="24"/>
        </w:rPr>
      </w:pPr>
      <w:r w:rsidRPr="00DF5941">
        <w:rPr>
          <w:rFonts w:ascii="Arial" w:hAnsi="Arial" w:cs="Arial"/>
          <w:b/>
          <w:bCs/>
          <w:sz w:val="24"/>
          <w:szCs w:val="24"/>
        </w:rPr>
        <w:lastRenderedPageBreak/>
        <w:t>Documento: 101118776 | Título de Nomeação</w:t>
      </w:r>
    </w:p>
    <w:p w14:paraId="2E5CEB6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proofErr w:type="spellStart"/>
      <w:r w:rsidRPr="00652DDD">
        <w:rPr>
          <w:rFonts w:ascii="Arial" w:hAnsi="Arial" w:cs="Arial"/>
          <w:sz w:val="24"/>
          <w:szCs w:val="24"/>
        </w:rPr>
        <w:t>Titulo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de Nomeação 204, de 04 de abril de 2024</w:t>
      </w:r>
    </w:p>
    <w:p w14:paraId="3DC03160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113310FC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6F1F569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R E S O L V </w:t>
      </w:r>
      <w:proofErr w:type="gramStart"/>
      <w:r w:rsidRPr="00652DDD">
        <w:rPr>
          <w:rFonts w:ascii="Arial" w:hAnsi="Arial" w:cs="Arial"/>
          <w:sz w:val="24"/>
          <w:szCs w:val="24"/>
        </w:rPr>
        <w:t>E :</w:t>
      </w:r>
      <w:proofErr w:type="gramEnd"/>
    </w:p>
    <w:p w14:paraId="204A67F4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Nomear o senhor AURELIO COSTA DE OLIVEIRA, RF 844.410.2, para exercer o cargo de Secretário Executivo, Ref. SM, da Secretaria Municipal de Direitos Humanos e Cidadania, vaga 17232.</w:t>
      </w:r>
    </w:p>
    <w:p w14:paraId="6182C7F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04 de abril de 2024, 471°da fundação de São Paulo.</w:t>
      </w:r>
    </w:p>
    <w:p w14:paraId="713F38A2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216C8522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30F75A3F" w14:textId="64AA05A8" w:rsid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o seguinte documento público integra este ato 101117483</w:t>
      </w:r>
    </w:p>
    <w:p w14:paraId="69A7E6B4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2C1DED" w14:textId="77777777" w:rsidR="00652DDD" w:rsidRPr="00DF5941" w:rsidRDefault="00652DDD" w:rsidP="00652DDD">
      <w:pPr>
        <w:rPr>
          <w:rFonts w:ascii="Arial" w:hAnsi="Arial" w:cs="Arial"/>
          <w:b/>
          <w:bCs/>
          <w:sz w:val="24"/>
          <w:szCs w:val="24"/>
        </w:rPr>
      </w:pPr>
      <w:r w:rsidRPr="00DF5941">
        <w:rPr>
          <w:rFonts w:ascii="Arial" w:hAnsi="Arial" w:cs="Arial"/>
          <w:b/>
          <w:bCs/>
          <w:sz w:val="24"/>
          <w:szCs w:val="24"/>
        </w:rPr>
        <w:lastRenderedPageBreak/>
        <w:t>Documento: 101118811 | Título de Nomeação</w:t>
      </w:r>
    </w:p>
    <w:p w14:paraId="2584D9E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proofErr w:type="spellStart"/>
      <w:r w:rsidRPr="00652DDD">
        <w:rPr>
          <w:rFonts w:ascii="Arial" w:hAnsi="Arial" w:cs="Arial"/>
          <w:sz w:val="24"/>
          <w:szCs w:val="24"/>
        </w:rPr>
        <w:t>Titulo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de Nomeação 205, de 04 de abril de 2024</w:t>
      </w:r>
    </w:p>
    <w:p w14:paraId="74A82D5C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72E1165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4022BB1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R E S O L V </w:t>
      </w:r>
      <w:proofErr w:type="gramStart"/>
      <w:r w:rsidRPr="00652DDD">
        <w:rPr>
          <w:rFonts w:ascii="Arial" w:hAnsi="Arial" w:cs="Arial"/>
          <w:sz w:val="24"/>
          <w:szCs w:val="24"/>
        </w:rPr>
        <w:t>E :</w:t>
      </w:r>
      <w:proofErr w:type="gramEnd"/>
    </w:p>
    <w:p w14:paraId="0F6FE661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Nomear a senhora MARIA TERESA FEDELI, RF 731.382.9, para exercer o cargo de Secretária Executiva, Ref. SM, da Secretaria Municipal de Habitação, vaga 17254.</w:t>
      </w:r>
    </w:p>
    <w:p w14:paraId="52E5D13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04 de abril de 2024, 471°da fundação de São Paulo.</w:t>
      </w:r>
    </w:p>
    <w:p w14:paraId="5598B4E6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5E60CE0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133B4A9C" w14:textId="7218D18D" w:rsid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o seguinte documento público integra este ato 101117637</w:t>
      </w:r>
    </w:p>
    <w:p w14:paraId="3D2C0BBA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CA9478" w14:textId="77777777" w:rsidR="00652DDD" w:rsidRPr="00DF5941" w:rsidRDefault="00652DDD" w:rsidP="00652DDD">
      <w:pPr>
        <w:rPr>
          <w:rFonts w:ascii="Arial" w:hAnsi="Arial" w:cs="Arial"/>
          <w:b/>
          <w:bCs/>
          <w:sz w:val="24"/>
          <w:szCs w:val="24"/>
        </w:rPr>
      </w:pPr>
      <w:r w:rsidRPr="00DF5941">
        <w:rPr>
          <w:rFonts w:ascii="Arial" w:hAnsi="Arial" w:cs="Arial"/>
          <w:b/>
          <w:bCs/>
          <w:sz w:val="24"/>
          <w:szCs w:val="24"/>
        </w:rPr>
        <w:lastRenderedPageBreak/>
        <w:t>Documento: 101118821 | Título de Nomeação</w:t>
      </w:r>
    </w:p>
    <w:p w14:paraId="7AAE953C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proofErr w:type="spellStart"/>
      <w:r w:rsidRPr="00652DDD">
        <w:rPr>
          <w:rFonts w:ascii="Arial" w:hAnsi="Arial" w:cs="Arial"/>
          <w:sz w:val="24"/>
          <w:szCs w:val="24"/>
        </w:rPr>
        <w:t>Titulo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de Nomeação 206, de 04 de abril de 2024</w:t>
      </w:r>
    </w:p>
    <w:p w14:paraId="16A0103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159BCE4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1546272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R E S O L V </w:t>
      </w:r>
      <w:proofErr w:type="gramStart"/>
      <w:r w:rsidRPr="00652DDD">
        <w:rPr>
          <w:rFonts w:ascii="Arial" w:hAnsi="Arial" w:cs="Arial"/>
          <w:sz w:val="24"/>
          <w:szCs w:val="24"/>
        </w:rPr>
        <w:t>E :</w:t>
      </w:r>
      <w:proofErr w:type="gramEnd"/>
    </w:p>
    <w:p w14:paraId="52598269" w14:textId="31F781EB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Nomear a senhora ELISABETE FRANÇA, RF 542.622.7, para exercer o cargo de Secretária Municipal, Ref. SM, da Secretaria Municipal de Urbanismo e Licenciamento,</w:t>
      </w:r>
      <w:r w:rsidR="00DF5941">
        <w:rPr>
          <w:rFonts w:ascii="Arial" w:hAnsi="Arial" w:cs="Arial"/>
          <w:sz w:val="24"/>
          <w:szCs w:val="24"/>
        </w:rPr>
        <w:t xml:space="preserve"> </w:t>
      </w:r>
      <w:r w:rsidRPr="00652DDD">
        <w:rPr>
          <w:rFonts w:ascii="Arial" w:hAnsi="Arial" w:cs="Arial"/>
          <w:sz w:val="24"/>
          <w:szCs w:val="24"/>
        </w:rPr>
        <w:t>vaga 13572.</w:t>
      </w:r>
    </w:p>
    <w:p w14:paraId="4EECDA2C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04 de abril de 2024, 471°da fundação de São Paulo.</w:t>
      </w:r>
    </w:p>
    <w:p w14:paraId="6F7AB6A1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51BD26D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3719C149" w14:textId="0E2E7D24" w:rsid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o seguinte documento público integra este ato 101117720</w:t>
      </w:r>
    </w:p>
    <w:p w14:paraId="288395DC" w14:textId="77777777" w:rsidR="00652DDD" w:rsidRDefault="0065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61C128" w14:textId="77777777" w:rsidR="00652DDD" w:rsidRPr="00DF5941" w:rsidRDefault="00652DDD" w:rsidP="00652DDD">
      <w:pPr>
        <w:rPr>
          <w:rFonts w:ascii="Arial" w:hAnsi="Arial" w:cs="Arial"/>
          <w:b/>
          <w:bCs/>
          <w:sz w:val="24"/>
          <w:szCs w:val="24"/>
        </w:rPr>
      </w:pPr>
      <w:r w:rsidRPr="00DF5941">
        <w:rPr>
          <w:rFonts w:ascii="Arial" w:hAnsi="Arial" w:cs="Arial"/>
          <w:b/>
          <w:bCs/>
          <w:sz w:val="24"/>
          <w:szCs w:val="24"/>
        </w:rPr>
        <w:lastRenderedPageBreak/>
        <w:t>Documento: 101118830 | Título de Nomeação</w:t>
      </w:r>
    </w:p>
    <w:p w14:paraId="793BCBA2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proofErr w:type="spellStart"/>
      <w:r w:rsidRPr="00652DDD">
        <w:rPr>
          <w:rFonts w:ascii="Arial" w:hAnsi="Arial" w:cs="Arial"/>
          <w:sz w:val="24"/>
          <w:szCs w:val="24"/>
        </w:rPr>
        <w:t>Titulo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de Nomeação 207, de 04 de abril de 2024</w:t>
      </w:r>
    </w:p>
    <w:p w14:paraId="05FFF73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Processo SEI 6010.2024/0001411-4</w:t>
      </w:r>
    </w:p>
    <w:p w14:paraId="47BBF270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10509D6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R E S O L V </w:t>
      </w:r>
      <w:proofErr w:type="gramStart"/>
      <w:r w:rsidRPr="00652DDD">
        <w:rPr>
          <w:rFonts w:ascii="Arial" w:hAnsi="Arial" w:cs="Arial"/>
          <w:sz w:val="24"/>
          <w:szCs w:val="24"/>
        </w:rPr>
        <w:t>E :</w:t>
      </w:r>
      <w:proofErr w:type="gramEnd"/>
    </w:p>
    <w:p w14:paraId="7FB2AB9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Nomear a senhora MARCELINA CONCEIÇÃO DOS SANTOS, RF 656.731.2, para exercer o cargo de Secretária Municipal, Ref. SM, da Secretaria Municipal de Assistência e Desenvolvimento Social, vaga 12177.</w:t>
      </w:r>
    </w:p>
    <w:p w14:paraId="046E9F46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PREFEITURA DO MUNICÍPIO DE SÃO PAULO, aos 04 de abril de 2024, 471°da fundação de São Paulo.</w:t>
      </w:r>
    </w:p>
    <w:p w14:paraId="22E0F00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RICARDO NUNES</w:t>
      </w:r>
    </w:p>
    <w:p w14:paraId="2A6463A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Prefeito</w:t>
      </w:r>
    </w:p>
    <w:p w14:paraId="15378679" w14:textId="7FD6F495" w:rsidR="00652DDD" w:rsidRDefault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o seguinte documento público integra este ato 101116844</w:t>
      </w:r>
      <w:r w:rsidRPr="00652DDD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747207EA" w14:textId="7E857EB1" w:rsidR="00652DDD" w:rsidRDefault="00652DDD" w:rsidP="00652DD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52DDD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SECRETARIA MUNICIPAL DE DESENVOLVIMENTO ECONÔMICO E TRABALHO | </w:t>
      </w:r>
      <w:r w:rsidRPr="00652DDD">
        <w:rPr>
          <w:rFonts w:ascii="Arial" w:hAnsi="Arial" w:cs="Arial"/>
          <w:b/>
          <w:bCs/>
          <w:sz w:val="32"/>
          <w:szCs w:val="32"/>
          <w:u w:val="single"/>
        </w:rPr>
        <w:t>GABINETE DA SECRETÁRIA</w:t>
      </w:r>
    </w:p>
    <w:p w14:paraId="70753590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Documento: 101017482 | Portaria</w:t>
      </w:r>
    </w:p>
    <w:p w14:paraId="5B94D79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Portaria SMDET n. 17, de 04 de abril de 2024.</w:t>
      </w:r>
    </w:p>
    <w:p w14:paraId="7820771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Institui 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no âmbito da Coordenadoria de Agricultura da Secretaria Municipal de Desenvolvimento Econômico e Trabalho (SMDET).</w:t>
      </w:r>
    </w:p>
    <w:p w14:paraId="10851A54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ALINE CARDOSO, Secretária Municipal de Desenvolvimento Econômico e Trabalho, no uso das atribuições que lhe são conferidas por lei.</w:t>
      </w:r>
    </w:p>
    <w:p w14:paraId="5D4FB6E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RESOLVE:</w:t>
      </w:r>
    </w:p>
    <w:p w14:paraId="562859B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Art. 1º Instituir 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com a finalidade de estimular a agricultura urbana e periurbana da cidade de São Paulo, promovendo agricultura agroecológica e</w:t>
      </w:r>
    </w:p>
    <w:p w14:paraId="65078CB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sustentável como estratégia multidimensional para lidar com diversos desafios complexos do município, tais como produção local de alimentos de qualidade, segurança e</w:t>
      </w:r>
    </w:p>
    <w:p w14:paraId="6DAF09C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soberania alimentar e nutricional, desenvolvimento econômico sustentável, redução de desigualdades sociais, inclusão produtiva, conservação ambiental, contenção do</w:t>
      </w:r>
    </w:p>
    <w:p w14:paraId="6F16C5F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avanço da mancha urbana em áreas de mananciais, enfrentamento às mudanças climáticas, promoção da saúde, promoção das culturas alimentares e qualificação de espaços</w:t>
      </w:r>
    </w:p>
    <w:p w14:paraId="57B5C19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urbanos e rurais.</w:t>
      </w:r>
    </w:p>
    <w:p w14:paraId="72D0997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Art. 2º 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é de responsabilidade da Coordenadoria de Agricultura da Secretaria Municipal de Desenvolvimento Econômico e Trabalho (SMDET).</w:t>
      </w:r>
    </w:p>
    <w:p w14:paraId="479D563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Parágrafo único. 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poderá ser executado em parcerias com outros setores subordinados à SMDET, bem como a outros órgãos da Administração</w:t>
      </w:r>
    </w:p>
    <w:p w14:paraId="7A01FF2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Pública deste Município e de outras esferas, além das entidades da sociedade civil, academia e pessoas relacionadas com a agricultura, inclusive como as próprias</w:t>
      </w:r>
    </w:p>
    <w:p w14:paraId="39A686AF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agricultoras e agricultores, sempre valorizando e promovendo o trabalho em rede e os saberes de todas as pessoas que contribuem com a atividade.</w:t>
      </w:r>
    </w:p>
    <w:p w14:paraId="4489C9C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Art. 3º São objetivos do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>:</w:t>
      </w:r>
    </w:p>
    <w:p w14:paraId="750FC2B1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652DDD">
        <w:rPr>
          <w:rFonts w:ascii="Arial" w:hAnsi="Arial" w:cs="Arial"/>
          <w:sz w:val="24"/>
          <w:szCs w:val="24"/>
        </w:rPr>
        <w:t>fortalecer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os locais de agricultura existentes na cidade de São Paulo;</w:t>
      </w:r>
    </w:p>
    <w:p w14:paraId="78ACFEDA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lastRenderedPageBreak/>
        <w:t xml:space="preserve">II - </w:t>
      </w:r>
      <w:proofErr w:type="gramStart"/>
      <w:r w:rsidRPr="00652DDD">
        <w:rPr>
          <w:rFonts w:ascii="Arial" w:hAnsi="Arial" w:cs="Arial"/>
          <w:sz w:val="24"/>
          <w:szCs w:val="24"/>
        </w:rPr>
        <w:t>fomentar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novas hortas e locais de agricultura na cidade de São Paulo.</w:t>
      </w:r>
    </w:p>
    <w:p w14:paraId="1FB9E97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Parágrafo único. 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atende locais de agricultura na cidade de São Paulo, promovendo a transição para a agricultura agroecológica e incentivando</w:t>
      </w:r>
    </w:p>
    <w:p w14:paraId="3A3DF58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práticas sustentáveis, assim como apoiando a produção orgânica.</w:t>
      </w:r>
    </w:p>
    <w:p w14:paraId="76006B6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Art. 4º São eixos de atuação do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>:</w:t>
      </w:r>
    </w:p>
    <w:p w14:paraId="0925D6F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652DDD">
        <w:rPr>
          <w:rFonts w:ascii="Arial" w:hAnsi="Arial" w:cs="Arial"/>
          <w:sz w:val="24"/>
          <w:szCs w:val="24"/>
        </w:rPr>
        <w:t>visibilização</w:t>
      </w:r>
      <w:proofErr w:type="gramEnd"/>
      <w:r w:rsidRPr="00652DDD">
        <w:rPr>
          <w:rFonts w:ascii="Arial" w:hAnsi="Arial" w:cs="Arial"/>
          <w:sz w:val="24"/>
          <w:szCs w:val="24"/>
        </w:rPr>
        <w:t>, reconhecimento e difusão da agricultura sustentável e agroecológica da cidade e da atividade agrícola local;</w:t>
      </w:r>
    </w:p>
    <w:p w14:paraId="0BB59024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652DDD">
        <w:rPr>
          <w:rFonts w:ascii="Arial" w:hAnsi="Arial" w:cs="Arial"/>
          <w:sz w:val="24"/>
          <w:szCs w:val="24"/>
        </w:rPr>
        <w:t>assistência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técnica e extensão rural (ATER) individualizada a partir de estratégia coletiva e territorial;</w:t>
      </w:r>
    </w:p>
    <w:p w14:paraId="4F675B9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III - estruturação da cadeia produtiva e ampliação do acesso a alimentos saudáveis e locais a toda a população, especialmente a pessoas em vulnerabilidade.</w:t>
      </w:r>
    </w:p>
    <w:p w14:paraId="4B3197A1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§ 1º Os eixos de atuação do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e as ações e projetos a partir dele serão orientados pelo Programa de Agricultura Urbana e Periurbana (PROAURP) e</w:t>
      </w:r>
    </w:p>
    <w:p w14:paraId="4892EB4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pelo Plano Municipal de Agroecologia e Desenvolvimento Rural Sustentável (Plano Rural).</w:t>
      </w:r>
    </w:p>
    <w:p w14:paraId="4759034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§ 2º As ações de cada um dos eixos acima deverão ter consideradas as dimensões ambiental, econômica, humana e social, conforme guia “Agendas municipais de</w:t>
      </w:r>
    </w:p>
    <w:p w14:paraId="3CE041C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agricultura urbana e periurbana: um guia para inserir a agricultura nos processos de planejamento urbano”.</w:t>
      </w:r>
    </w:p>
    <w:p w14:paraId="0248D1A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Art. 5º O eixo “visibilização, reconhecimento e difusão da agricultura da cidade e da atividade agrícola local” é composto por:</w:t>
      </w:r>
    </w:p>
    <w:p w14:paraId="3E9FC364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652DDD">
        <w:rPr>
          <w:rFonts w:ascii="Arial" w:hAnsi="Arial" w:cs="Arial"/>
          <w:sz w:val="24"/>
          <w:szCs w:val="24"/>
        </w:rPr>
        <w:t>cadastro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colaborativo na Plataforma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>, de locais de agricultura, mercados, turismo e vivência rural e iniciativas da sociedade civil e políticas públicas</w:t>
      </w:r>
    </w:p>
    <w:p w14:paraId="1217B75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vinculadas à cadeia de agricultura, à cadeia do alimento, à conservação e à preservação ambiental;</w:t>
      </w:r>
    </w:p>
    <w:p w14:paraId="32E221B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II - Placa de identificação “Aqui tem produção de Sampa”, em locais que comercializam com periodicidade produtos da agricultura local e que sejam considerados parceiros</w:t>
      </w:r>
    </w:p>
    <w:p w14:paraId="2833FC11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pelos locais de agricultura em termos de condições justas oferecidas;</w:t>
      </w:r>
    </w:p>
    <w:p w14:paraId="6D59CD7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III - Placa de identificação “Nós fazemos 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” para locais da Plataforma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>, que identificam os locais da cidade que contribuem para uma sampa mais rural;</w:t>
      </w:r>
    </w:p>
    <w:p w14:paraId="292B943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lastRenderedPageBreak/>
        <w:t xml:space="preserve">IV - </w:t>
      </w:r>
      <w:proofErr w:type="gramStart"/>
      <w:r w:rsidRPr="00652DDD">
        <w:rPr>
          <w:rFonts w:ascii="Arial" w:hAnsi="Arial" w:cs="Arial"/>
          <w:sz w:val="24"/>
          <w:szCs w:val="24"/>
        </w:rPr>
        <w:t>sensibilização</w:t>
      </w:r>
      <w:proofErr w:type="gramEnd"/>
      <w:r w:rsidRPr="00652DDD">
        <w:rPr>
          <w:rFonts w:ascii="Arial" w:hAnsi="Arial" w:cs="Arial"/>
          <w:sz w:val="24"/>
          <w:szCs w:val="24"/>
        </w:rPr>
        <w:t>, difusão de conhecimento, disseminação de práticas e capacitação para a população de São Paulo sobre agricultura urbana e periurbana, práticas</w:t>
      </w:r>
    </w:p>
    <w:p w14:paraId="07E2AB86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agroecológicas e sustentáveis, por meio de feiras, mutirões técnicos, cursos e espaços formadores em geral que aproximem as pessoas da temática e que amplie o interesse e</w:t>
      </w:r>
    </w:p>
    <w:p w14:paraId="1DDAF27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ação na promoção da agricultura;</w:t>
      </w:r>
    </w:p>
    <w:p w14:paraId="7394C7AC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652DDD">
        <w:rPr>
          <w:rFonts w:ascii="Arial" w:hAnsi="Arial" w:cs="Arial"/>
          <w:sz w:val="24"/>
          <w:szCs w:val="24"/>
        </w:rPr>
        <w:t>hortas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modelo que sirvam de referência como locais de agricultura agroecológica e de vitrines demonstrativas para a difusão de tecnologias sustentáveis e ecológicas que</w:t>
      </w:r>
    </w:p>
    <w:p w14:paraId="2DBD08C6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podem ser aplicadas e replicadas em outros locais de agricultura, bem como possam ser locais para receber visitação e dar maior visibilidade à agricultura na cidade de São</w:t>
      </w:r>
    </w:p>
    <w:p w14:paraId="48064E00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Paulo.</w:t>
      </w:r>
    </w:p>
    <w:p w14:paraId="34EB271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Art. 6º O eixo “assistência técnica e extensão rural (ATER) individualizada a partir de estratégia coletiva e territorial” é composto por:</w:t>
      </w:r>
    </w:p>
    <w:p w14:paraId="3C46CBE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652DDD">
        <w:rPr>
          <w:rFonts w:ascii="Arial" w:hAnsi="Arial" w:cs="Arial"/>
          <w:sz w:val="24"/>
          <w:szCs w:val="24"/>
        </w:rPr>
        <w:t>assistência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técnica e extensão rural (ATER) individualizada a locais de agricultura por meio equipe multidisciplinar de profissionais alocados na Casa de Agricultura Ecológica (CAE) da região, com estímulo a práticas agroecológicas e tecnologias regenerativas e sustentáveis;</w:t>
      </w:r>
    </w:p>
    <w:p w14:paraId="0309727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652DDD">
        <w:rPr>
          <w:rFonts w:ascii="Arial" w:hAnsi="Arial" w:cs="Arial"/>
          <w:sz w:val="24"/>
          <w:szCs w:val="24"/>
        </w:rPr>
        <w:t>capacitação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técnica a partir da própria ATER ou por meio de iniciativas de capacitações específicas, como oficinas, encontros, mutirões técnicos, feiras, mentorias nas</w:t>
      </w:r>
    </w:p>
    <w:p w14:paraId="1C797B14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acelerações, eventos, que promovam o compartilhamento de conhecimento e fortalecimento de vínculos;</w:t>
      </w:r>
    </w:p>
    <w:p w14:paraId="7B73700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III - disponibilização de forma demonstrativa de insumos para agricultura, como insumos minerais de correção do solo, </w:t>
      </w:r>
      <w:proofErr w:type="spellStart"/>
      <w:r w:rsidRPr="00652DDD">
        <w:rPr>
          <w:rFonts w:ascii="Arial" w:hAnsi="Arial" w:cs="Arial"/>
          <w:sz w:val="24"/>
          <w:szCs w:val="24"/>
        </w:rPr>
        <w:t>bioinsumos</w:t>
      </w:r>
      <w:proofErr w:type="spellEnd"/>
      <w:r w:rsidRPr="00652DDD">
        <w:rPr>
          <w:rFonts w:ascii="Arial" w:hAnsi="Arial" w:cs="Arial"/>
          <w:sz w:val="24"/>
          <w:szCs w:val="24"/>
        </w:rPr>
        <w:t>, sementes para adubação verde, mudas,</w:t>
      </w:r>
    </w:p>
    <w:p w14:paraId="169EA600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compostos de pátios de compostagem, compostos provenientes de unidades de circularidades de resíduos e ferramentas básicas e equipamentos de segurança para</w:t>
      </w:r>
    </w:p>
    <w:p w14:paraId="5F530A7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agricultura, conforme a avaliação técnica da necessidade de cada local e viabilidade operacional e orçamentária, priorizando de acordo com a vulnerabilidade de cada local e</w:t>
      </w:r>
    </w:p>
    <w:p w14:paraId="0FC5677A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pessoa atendida pelo programa;</w:t>
      </w:r>
    </w:p>
    <w:p w14:paraId="231F6A8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652DDD">
        <w:rPr>
          <w:rFonts w:ascii="Arial" w:hAnsi="Arial" w:cs="Arial"/>
          <w:sz w:val="24"/>
          <w:szCs w:val="24"/>
        </w:rPr>
        <w:t>alocação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de bolsas do Programa Operação Trabalho (POT) Agricultura em locais de agricultura, considerando avaliação técnica que considere as características do local</w:t>
      </w:r>
    </w:p>
    <w:p w14:paraId="07472B52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lastRenderedPageBreak/>
        <w:t>e conforme os critérios estabelecidos no Plano de Trabalho do Programa Operação Trabalho (POT) Agricultura vigente no momento da alocação;</w:t>
      </w:r>
    </w:p>
    <w:p w14:paraId="50558D94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652DDD">
        <w:rPr>
          <w:rFonts w:ascii="Arial" w:hAnsi="Arial" w:cs="Arial"/>
          <w:sz w:val="24"/>
          <w:szCs w:val="24"/>
        </w:rPr>
        <w:t>atendimento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de Patrulha Agroecológica Mecanizada, com serviços de mecanização agrícola com equipamentos como trator, </w:t>
      </w:r>
      <w:proofErr w:type="spellStart"/>
      <w:r w:rsidRPr="00652DDD">
        <w:rPr>
          <w:rFonts w:ascii="Arial" w:hAnsi="Arial" w:cs="Arial"/>
          <w:sz w:val="24"/>
          <w:szCs w:val="24"/>
        </w:rPr>
        <w:t>tratorito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2DDD">
        <w:rPr>
          <w:rFonts w:ascii="Arial" w:hAnsi="Arial" w:cs="Arial"/>
          <w:sz w:val="24"/>
          <w:szCs w:val="24"/>
        </w:rPr>
        <w:t>tobata</w:t>
      </w:r>
      <w:proofErr w:type="spellEnd"/>
      <w:r w:rsidRPr="00652DDD">
        <w:rPr>
          <w:rFonts w:ascii="Arial" w:hAnsi="Arial" w:cs="Arial"/>
          <w:sz w:val="24"/>
          <w:szCs w:val="24"/>
        </w:rPr>
        <w:t>, entre outros, conforme as</w:t>
      </w:r>
    </w:p>
    <w:p w14:paraId="7D2547B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características da agricultura nas regiões;</w:t>
      </w:r>
    </w:p>
    <w:p w14:paraId="1A3D5FB2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652DDD">
        <w:rPr>
          <w:rFonts w:ascii="Arial" w:hAnsi="Arial" w:cs="Arial"/>
          <w:sz w:val="24"/>
          <w:szCs w:val="24"/>
        </w:rPr>
        <w:t>atendimento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para a transição agroecológica e certificação orgânica, fornecendo apoio para o Protocolo de Transição Agroecológica (PTA) e para a certificação orgânica;</w:t>
      </w:r>
    </w:p>
    <w:p w14:paraId="3F8D014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VII - apoio à regularização documental de agricultoras e de agricultores, bem como de locais de agricultura;</w:t>
      </w:r>
    </w:p>
    <w:p w14:paraId="1F7639C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VIII - declaração de existência e de atendimento pela ATER municipal a local de agricultura;</w:t>
      </w:r>
    </w:p>
    <w:p w14:paraId="1592C030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IX - </w:t>
      </w:r>
      <w:proofErr w:type="gramStart"/>
      <w:r w:rsidRPr="00652DDD">
        <w:rPr>
          <w:rFonts w:ascii="Arial" w:hAnsi="Arial" w:cs="Arial"/>
          <w:sz w:val="24"/>
          <w:szCs w:val="24"/>
        </w:rPr>
        <w:t>apoio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à articulação para viabilizar o retorno de resíduos assimiláveis pela agricultura para as hortas e sítios da cidade, como resíduos de poda, composto de pátios de</w:t>
      </w:r>
    </w:p>
    <w:p w14:paraId="39E3BCD1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compostagem, resíduos da indústria alimentar, em parceria com o setor público e privado, inclusive por meio de unidades de circularidade de resíduos;</w:t>
      </w:r>
    </w:p>
    <w:p w14:paraId="70CF6D6C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X - </w:t>
      </w:r>
      <w:proofErr w:type="gramStart"/>
      <w:r w:rsidRPr="00652DDD">
        <w:rPr>
          <w:rFonts w:ascii="Arial" w:hAnsi="Arial" w:cs="Arial"/>
          <w:sz w:val="24"/>
          <w:szCs w:val="24"/>
        </w:rPr>
        <w:t>incentivo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à disseminação, compartilhamento e criação de tecnologias agroecológicas adaptadas à agricultura familiar, urbana e periurbana que promovam a qualidade,</w:t>
      </w:r>
    </w:p>
    <w:p w14:paraId="60A5BDB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produtividade e sustentabilidade ambiental da agricultura e da cidade.</w:t>
      </w:r>
    </w:p>
    <w:p w14:paraId="516C34DA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Art. 7º O eixo “estruturação da cadeia produtiva e ampliação do acesso a alimentos saudáveis e locais” é composto por:</w:t>
      </w:r>
    </w:p>
    <w:p w14:paraId="3F347672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652DDD">
        <w:rPr>
          <w:rFonts w:ascii="Arial" w:hAnsi="Arial" w:cs="Arial"/>
          <w:sz w:val="24"/>
          <w:szCs w:val="24"/>
        </w:rPr>
        <w:t>estímulo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à conexão da agricultura com mercados, tanto em relação às compras públicas de alimentação escolar e outros equipamentos públicos, assim como de iniciativas municipais financiadas por fundos municipais, como em relação a mercados privados que pratiquem condições justas de comercialização e acesso;</w:t>
      </w:r>
    </w:p>
    <w:p w14:paraId="5AB0D8CA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652DDD">
        <w:rPr>
          <w:rFonts w:ascii="Arial" w:hAnsi="Arial" w:cs="Arial"/>
          <w:sz w:val="24"/>
          <w:szCs w:val="24"/>
        </w:rPr>
        <w:t>estímulo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a iniciativas de venda local, com apoio para estruturar esse tipo de venda;</w:t>
      </w:r>
    </w:p>
    <w:p w14:paraId="4D79B45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III - apoio a estruturação de cadeias produtivas sustentáveis e capacitação de agricultoras e agricultores com interesses comuns em relação à produção e posterior</w:t>
      </w:r>
    </w:p>
    <w:p w14:paraId="51096512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comercialização;</w:t>
      </w:r>
    </w:p>
    <w:p w14:paraId="7077451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652DDD">
        <w:rPr>
          <w:rFonts w:ascii="Arial" w:hAnsi="Arial" w:cs="Arial"/>
          <w:sz w:val="24"/>
          <w:szCs w:val="24"/>
        </w:rPr>
        <w:t>estímulo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a circuitos curtos de alimentos, com incentivo à produção e à distribuição locais;</w:t>
      </w:r>
    </w:p>
    <w:p w14:paraId="2AA2969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lastRenderedPageBreak/>
        <w:t xml:space="preserve">V - </w:t>
      </w:r>
      <w:proofErr w:type="gramStart"/>
      <w:r w:rsidRPr="00652DDD">
        <w:rPr>
          <w:rFonts w:ascii="Arial" w:hAnsi="Arial" w:cs="Arial"/>
          <w:sz w:val="24"/>
          <w:szCs w:val="24"/>
        </w:rPr>
        <w:t>promoção e apoio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à criação de formas de comercialização promotoras da economia solidária, de acesso local a alimentos e de segurança e soberania alimentar e</w:t>
      </w:r>
    </w:p>
    <w:p w14:paraId="3A77F5D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nutricional, como Grupos de Consumo Responsáveis, Comunidades que Sustentam a Agricultura (CSA), entre outras.</w:t>
      </w:r>
    </w:p>
    <w:p w14:paraId="271F5B41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652DDD">
        <w:rPr>
          <w:rFonts w:ascii="Arial" w:hAnsi="Arial" w:cs="Arial"/>
          <w:sz w:val="24"/>
          <w:szCs w:val="24"/>
        </w:rPr>
        <w:t>aceleração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de negócios rurais, por meio de edições do “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Acelerando Hortas”.</w:t>
      </w:r>
    </w:p>
    <w:p w14:paraId="78FC82C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Art. 8º O acesso de agricultoras e de agricultores ao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poderá ser realizado por meio de:</w:t>
      </w:r>
    </w:p>
    <w:p w14:paraId="0A323F60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652DDD">
        <w:rPr>
          <w:rFonts w:ascii="Arial" w:hAnsi="Arial" w:cs="Arial"/>
          <w:sz w:val="24"/>
          <w:szCs w:val="24"/>
        </w:rPr>
        <w:t>cadastro e solicitação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de atendimento por meio da Plataforma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>, em sampamaisrural.prefeitura.sp.gov.br/contato;</w:t>
      </w:r>
    </w:p>
    <w:p w14:paraId="44B5FE2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652DDD">
        <w:rPr>
          <w:rFonts w:ascii="Arial" w:hAnsi="Arial" w:cs="Arial"/>
          <w:sz w:val="24"/>
          <w:szCs w:val="24"/>
        </w:rPr>
        <w:t>identificação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de locais de agricultura ainda não atendidos por meio da equipe da Coordenadoria de Agricultura ou de equipes parceiras;</w:t>
      </w:r>
    </w:p>
    <w:p w14:paraId="14E3BB1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III - atendimento presencial nas Casas de Agricultura Ecológica ou na Coordenadoria de Agricultura;</w:t>
      </w:r>
    </w:p>
    <w:p w14:paraId="7F8D3F8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652DDD">
        <w:rPr>
          <w:rFonts w:ascii="Arial" w:hAnsi="Arial" w:cs="Arial"/>
          <w:sz w:val="24"/>
          <w:szCs w:val="24"/>
        </w:rPr>
        <w:t>por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meio de outros meios eletrônicos divulgados no Portal da Coordenadoria de Agricultura</w:t>
      </w:r>
    </w:p>
    <w:p w14:paraId="68CB775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(www.prefeitura.sp.gov.br/cidade/secretarias/desenvolvimento/coordenadoria_de_agricultura).</w:t>
      </w:r>
    </w:p>
    <w:p w14:paraId="60ADEECA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Parágrafo único. Todos os locais atendidos devem ser cadastrados na plataforma digital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e no Sistema de Assistência Técnica e Extensão Rural e Ambiental -</w:t>
      </w:r>
    </w:p>
    <w:p w14:paraId="0BAE9F5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proofErr w:type="spellStart"/>
      <w:r w:rsidRPr="00652DDD">
        <w:rPr>
          <w:rFonts w:ascii="Arial" w:hAnsi="Arial" w:cs="Arial"/>
          <w:sz w:val="24"/>
          <w:szCs w:val="24"/>
        </w:rPr>
        <w:t>SisRural</w:t>
      </w:r>
      <w:proofErr w:type="spellEnd"/>
      <w:r w:rsidRPr="00652DDD">
        <w:rPr>
          <w:rFonts w:ascii="Arial" w:hAnsi="Arial" w:cs="Arial"/>
          <w:sz w:val="24"/>
          <w:szCs w:val="24"/>
        </w:rPr>
        <w:t>.</w:t>
      </w:r>
    </w:p>
    <w:p w14:paraId="45238BEB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Art. 9º São atribuições Coordenadoria de Agricultura dentro do escopo do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>:</w:t>
      </w:r>
    </w:p>
    <w:p w14:paraId="7FBBA2DD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 - </w:t>
      </w:r>
      <w:proofErr w:type="gramStart"/>
      <w:r w:rsidRPr="00652DDD">
        <w:rPr>
          <w:rFonts w:ascii="Arial" w:hAnsi="Arial" w:cs="Arial"/>
          <w:sz w:val="24"/>
          <w:szCs w:val="24"/>
        </w:rPr>
        <w:t>acompanhar e avaliar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a execução de projetos agrícolas no Município;</w:t>
      </w:r>
    </w:p>
    <w:p w14:paraId="5C63F916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652DDD">
        <w:rPr>
          <w:rFonts w:ascii="Arial" w:hAnsi="Arial" w:cs="Arial"/>
          <w:sz w:val="24"/>
          <w:szCs w:val="24"/>
        </w:rPr>
        <w:t>monitorar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as condições da agricultura no Município;</w:t>
      </w:r>
    </w:p>
    <w:p w14:paraId="0257A420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III - atuar para o fortalecimento e ampliação da agricultura, com ênfase à agricultura agroecológica e sustentável;</w:t>
      </w:r>
    </w:p>
    <w:p w14:paraId="77401F0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652DDD">
        <w:rPr>
          <w:rFonts w:ascii="Arial" w:hAnsi="Arial" w:cs="Arial"/>
          <w:sz w:val="24"/>
          <w:szCs w:val="24"/>
        </w:rPr>
        <w:t>sugerir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critérios para a alocação de recursos municipais no fomento à agricultura;</w:t>
      </w:r>
    </w:p>
    <w:p w14:paraId="71F2A98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V - </w:t>
      </w:r>
      <w:proofErr w:type="gramStart"/>
      <w:r w:rsidRPr="00652DDD">
        <w:rPr>
          <w:rFonts w:ascii="Arial" w:hAnsi="Arial" w:cs="Arial"/>
          <w:sz w:val="24"/>
          <w:szCs w:val="24"/>
        </w:rPr>
        <w:t>promover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estudos e diagnósticos sobre o desempenho da produção e da comercialização da agricultura no Município;</w:t>
      </w:r>
    </w:p>
    <w:p w14:paraId="055F99E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VI - </w:t>
      </w:r>
      <w:proofErr w:type="gramStart"/>
      <w:r w:rsidRPr="00652DDD">
        <w:rPr>
          <w:rFonts w:ascii="Arial" w:hAnsi="Arial" w:cs="Arial"/>
          <w:sz w:val="24"/>
          <w:szCs w:val="24"/>
        </w:rPr>
        <w:t>apoiar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a agricultura urbana e periurbana por meio das Casas de Agricultura Ecológica;</w:t>
      </w:r>
    </w:p>
    <w:p w14:paraId="3FA033B8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VII - coordenar a implementação do Plano Municipal de Agroecologia e Desenvolvimento Rural Sustentável (Plano Rural), de forma participativa, </w:t>
      </w:r>
      <w:r w:rsidRPr="00652DDD">
        <w:rPr>
          <w:rFonts w:ascii="Arial" w:hAnsi="Arial" w:cs="Arial"/>
          <w:sz w:val="24"/>
          <w:szCs w:val="24"/>
        </w:rPr>
        <w:lastRenderedPageBreak/>
        <w:t>envolvendo o Conselho Municipal de Desenvolvimento Rural Solidário e Sustentável - CMDRSS - e demais órgãos municipais;</w:t>
      </w:r>
    </w:p>
    <w:p w14:paraId="7FECFCE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VIII - articular ações integradas com os demais órgãos do Poder Público e/ou com a sociedade civil para a promoção da agricultura no Município;</w:t>
      </w:r>
    </w:p>
    <w:p w14:paraId="41AEE25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IX - </w:t>
      </w:r>
      <w:proofErr w:type="gramStart"/>
      <w:r w:rsidRPr="00652DDD">
        <w:rPr>
          <w:rFonts w:ascii="Arial" w:hAnsi="Arial" w:cs="Arial"/>
          <w:sz w:val="24"/>
          <w:szCs w:val="24"/>
        </w:rPr>
        <w:t>coordenar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e operacionalizar a sua execução;</w:t>
      </w:r>
    </w:p>
    <w:p w14:paraId="6D2DF4E6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X - </w:t>
      </w:r>
      <w:proofErr w:type="gramStart"/>
      <w:r w:rsidRPr="00652DDD">
        <w:rPr>
          <w:rFonts w:ascii="Arial" w:hAnsi="Arial" w:cs="Arial"/>
          <w:sz w:val="24"/>
          <w:szCs w:val="24"/>
        </w:rPr>
        <w:t>publicar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instrumentos complementares para regulamentar os serviços decorrentes do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e o acesso a eles;</w:t>
      </w:r>
    </w:p>
    <w:p w14:paraId="17191ED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XI - monitorar e avaliar 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>, com apoio do Conselho Municipal de Desenvolvimento Rural Sustentável e Solidário - CMDRSS.</w:t>
      </w:r>
    </w:p>
    <w:p w14:paraId="39C08DD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XII - elaborar normas e documentação técnica para subsidiar 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>;</w:t>
      </w:r>
    </w:p>
    <w:p w14:paraId="2B0E87B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XIII - desenvolver, de forma colaborativa com os locais de agricultura, planos de desenvolvimento produtivo e regenerativo fornecendo atendimento estruturado e proativo a</w:t>
      </w:r>
    </w:p>
    <w:p w14:paraId="67792EB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agricultores da cidade de São Paulo;</w:t>
      </w:r>
    </w:p>
    <w:p w14:paraId="2F018436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XIV - prestar orientações e realizar visitas técnicas a locais de agricultura e registrar no Sistema de Assistência Técnica e Extensão Rural e Ambiental (</w:t>
      </w:r>
      <w:proofErr w:type="spellStart"/>
      <w:r w:rsidRPr="00652DDD">
        <w:rPr>
          <w:rFonts w:ascii="Arial" w:hAnsi="Arial" w:cs="Arial"/>
          <w:sz w:val="24"/>
          <w:szCs w:val="24"/>
        </w:rPr>
        <w:t>SisRural</w:t>
      </w:r>
      <w:proofErr w:type="spellEnd"/>
      <w:r w:rsidRPr="00652DDD">
        <w:rPr>
          <w:rFonts w:ascii="Arial" w:hAnsi="Arial" w:cs="Arial"/>
          <w:sz w:val="24"/>
          <w:szCs w:val="24"/>
        </w:rPr>
        <w:t>) todos os</w:t>
      </w:r>
    </w:p>
    <w:p w14:paraId="6839D6C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atendimentos realizados;</w:t>
      </w:r>
    </w:p>
    <w:p w14:paraId="0DF1248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XV - </w:t>
      </w:r>
      <w:proofErr w:type="gramStart"/>
      <w:r w:rsidRPr="00652DDD">
        <w:rPr>
          <w:rFonts w:ascii="Arial" w:hAnsi="Arial" w:cs="Arial"/>
          <w:sz w:val="24"/>
          <w:szCs w:val="24"/>
        </w:rPr>
        <w:t>exercer</w:t>
      </w:r>
      <w:proofErr w:type="gramEnd"/>
      <w:r w:rsidRPr="00652DDD">
        <w:rPr>
          <w:rFonts w:ascii="Arial" w:hAnsi="Arial" w:cs="Arial"/>
          <w:sz w:val="24"/>
          <w:szCs w:val="24"/>
        </w:rPr>
        <w:t xml:space="preserve"> outras atribuições correlatas à sua área de atuação.</w:t>
      </w:r>
    </w:p>
    <w:p w14:paraId="7713042A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Art. 10. São ferramentas tecnológicas do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>:</w:t>
      </w:r>
    </w:p>
    <w:p w14:paraId="2F93B72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I- Plataforma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(endereço eletrônico sampamaisrural.prefeitura.sp.gov.br);</w:t>
      </w:r>
    </w:p>
    <w:p w14:paraId="50E5D1E5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II - Sistema de Assistência Técnica e Extensão Rural e Ambiental - </w:t>
      </w:r>
      <w:proofErr w:type="spellStart"/>
      <w:r w:rsidRPr="00652DDD">
        <w:rPr>
          <w:rFonts w:ascii="Arial" w:hAnsi="Arial" w:cs="Arial"/>
          <w:sz w:val="24"/>
          <w:szCs w:val="24"/>
        </w:rPr>
        <w:t>SisRural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(endereço eletrônico sisrural.prefeitura.sp.gov.br);</w:t>
      </w:r>
    </w:p>
    <w:p w14:paraId="1BB214A9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Parágrafo único. Os sistemas são objeto de compartilhamento de código-fonte aberto, que devem ser sempre mantidos atualizados, e de compartilhamento de base de dados</w:t>
      </w:r>
    </w:p>
    <w:p w14:paraId="19CF626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na aba de “dados abertos” da Plataforma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e no </w:t>
      </w:r>
      <w:proofErr w:type="spellStart"/>
      <w:r w:rsidRPr="00652DDD">
        <w:rPr>
          <w:rFonts w:ascii="Arial" w:hAnsi="Arial" w:cs="Arial"/>
          <w:sz w:val="24"/>
          <w:szCs w:val="24"/>
        </w:rPr>
        <w:t>GeoSampa</w:t>
      </w:r>
      <w:proofErr w:type="spellEnd"/>
      <w:r w:rsidRPr="00652DDD">
        <w:rPr>
          <w:rFonts w:ascii="Arial" w:hAnsi="Arial" w:cs="Arial"/>
          <w:sz w:val="24"/>
          <w:szCs w:val="24"/>
        </w:rPr>
        <w:t>, respeitando a Lei de Acesso à Informação e a Lei Geral de Proteção de Dados e seus respectivos</w:t>
      </w:r>
    </w:p>
    <w:p w14:paraId="43FEB613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regulamentos municipais.</w:t>
      </w:r>
    </w:p>
    <w:p w14:paraId="1D9BDAA2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 xml:space="preserve">Art. 11. Para a consecução dos objetivos do </w:t>
      </w:r>
      <w:proofErr w:type="spellStart"/>
      <w:r w:rsidRPr="00652DDD">
        <w:rPr>
          <w:rFonts w:ascii="Arial" w:hAnsi="Arial" w:cs="Arial"/>
          <w:sz w:val="24"/>
          <w:szCs w:val="24"/>
        </w:rPr>
        <w:t>ProgramaSampa</w:t>
      </w:r>
      <w:proofErr w:type="spellEnd"/>
      <w:r w:rsidRPr="00652DDD">
        <w:rPr>
          <w:rFonts w:ascii="Arial" w:hAnsi="Arial" w:cs="Arial"/>
          <w:sz w:val="24"/>
          <w:szCs w:val="24"/>
        </w:rPr>
        <w:t>-Rural poderão ser celebrados parcerias, como termos de cooperação e convênios com entes públicos ou</w:t>
      </w:r>
    </w:p>
    <w:p w14:paraId="7F1F499F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privados, respeitando as legislações vigentes no que couberem.</w:t>
      </w:r>
    </w:p>
    <w:p w14:paraId="6E58519E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lastRenderedPageBreak/>
        <w:t xml:space="preserve">Art. 12. As despesas orçamentárias para o desenvolvimento do Programa </w:t>
      </w: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 xml:space="preserve"> onerarão a dotação orçamentária própria da “Manutenção e Operação do Programa</w:t>
      </w:r>
    </w:p>
    <w:p w14:paraId="4D401A27" w14:textId="77777777" w:rsidR="00652DDD" w:rsidRPr="00652DDD" w:rsidRDefault="00652DDD" w:rsidP="00652DDD">
      <w:pPr>
        <w:rPr>
          <w:rFonts w:ascii="Arial" w:hAnsi="Arial" w:cs="Arial"/>
          <w:sz w:val="24"/>
          <w:szCs w:val="24"/>
        </w:rPr>
      </w:pPr>
      <w:proofErr w:type="spellStart"/>
      <w:r w:rsidRPr="00652DDD">
        <w:rPr>
          <w:rFonts w:ascii="Arial" w:hAnsi="Arial" w:cs="Arial"/>
          <w:sz w:val="24"/>
          <w:szCs w:val="24"/>
        </w:rPr>
        <w:t>Sampa+Rural</w:t>
      </w:r>
      <w:proofErr w:type="spellEnd"/>
      <w:r w:rsidRPr="00652DDD">
        <w:rPr>
          <w:rFonts w:ascii="Arial" w:hAnsi="Arial" w:cs="Arial"/>
          <w:sz w:val="24"/>
          <w:szCs w:val="24"/>
        </w:rPr>
        <w:t>”, podendo ser complementadas nos termos da Lei, respeitando a disponibilidade orçamentária de cada exercício financeiro.</w:t>
      </w:r>
    </w:p>
    <w:p w14:paraId="266B6D46" w14:textId="3137BB8C" w:rsidR="00FB6418" w:rsidRDefault="00652DDD">
      <w:pPr>
        <w:rPr>
          <w:rFonts w:ascii="Arial" w:hAnsi="Arial" w:cs="Arial"/>
          <w:sz w:val="24"/>
          <w:szCs w:val="24"/>
        </w:rPr>
      </w:pPr>
      <w:r w:rsidRPr="00652DDD">
        <w:rPr>
          <w:rFonts w:ascii="Arial" w:hAnsi="Arial" w:cs="Arial"/>
          <w:sz w:val="24"/>
          <w:szCs w:val="24"/>
        </w:rPr>
        <w:t>Art. 13. Esta portaria entrará em vigor na data de sua publicação.</w:t>
      </w:r>
      <w:r w:rsidRPr="00652DDD">
        <w:rPr>
          <w:rFonts w:ascii="Arial" w:hAnsi="Arial" w:cs="Arial"/>
          <w:sz w:val="24"/>
          <w:szCs w:val="24"/>
        </w:rPr>
        <w:cr/>
      </w:r>
      <w:r w:rsidR="00FB6418">
        <w:rPr>
          <w:rFonts w:ascii="Arial" w:hAnsi="Arial" w:cs="Arial"/>
          <w:sz w:val="24"/>
          <w:szCs w:val="24"/>
        </w:rPr>
        <w:br w:type="page"/>
      </w:r>
    </w:p>
    <w:p w14:paraId="059A409C" w14:textId="730A43CC" w:rsidR="00FB6418" w:rsidRDefault="00FB6418" w:rsidP="00FB641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B6418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FB6418">
        <w:rPr>
          <w:rFonts w:ascii="Arial" w:hAnsi="Arial" w:cs="Arial"/>
          <w:b/>
          <w:bCs/>
          <w:sz w:val="32"/>
          <w:szCs w:val="32"/>
          <w:u w:val="single"/>
        </w:rPr>
        <w:t>| NÚCLEO DE PUBLICAÇÃO</w:t>
      </w:r>
    </w:p>
    <w:p w14:paraId="5DD8F8FD" w14:textId="77777777" w:rsidR="00FB6418" w:rsidRPr="00FB6418" w:rsidRDefault="00FB6418" w:rsidP="00FB6418">
      <w:pPr>
        <w:rPr>
          <w:rFonts w:ascii="Arial" w:hAnsi="Arial" w:cs="Arial"/>
          <w:b/>
          <w:bCs/>
          <w:sz w:val="24"/>
          <w:szCs w:val="24"/>
        </w:rPr>
      </w:pPr>
      <w:r w:rsidRPr="00FB6418">
        <w:rPr>
          <w:rFonts w:ascii="Arial" w:hAnsi="Arial" w:cs="Arial"/>
          <w:b/>
          <w:bCs/>
          <w:sz w:val="24"/>
          <w:szCs w:val="24"/>
        </w:rPr>
        <w:t>Documento: 101061718 | Outras (NP)</w:t>
      </w:r>
    </w:p>
    <w:p w14:paraId="67D4FD77" w14:textId="77777777" w:rsidR="00FB6418" w:rsidRPr="00FB6418" w:rsidRDefault="00FB6418" w:rsidP="00FB6418">
      <w:pPr>
        <w:rPr>
          <w:rFonts w:ascii="Arial" w:hAnsi="Arial" w:cs="Arial"/>
          <w:sz w:val="24"/>
          <w:szCs w:val="24"/>
        </w:rPr>
      </w:pPr>
      <w:r w:rsidRPr="00FB6418">
        <w:rPr>
          <w:rFonts w:ascii="Arial" w:hAnsi="Arial" w:cs="Arial"/>
          <w:sz w:val="24"/>
          <w:szCs w:val="24"/>
        </w:rPr>
        <w:t>PRINCIPAL</w:t>
      </w:r>
    </w:p>
    <w:p w14:paraId="710CAC39" w14:textId="77777777" w:rsidR="00FB6418" w:rsidRPr="00FB6418" w:rsidRDefault="00FB6418" w:rsidP="00FB6418">
      <w:pPr>
        <w:rPr>
          <w:rFonts w:ascii="Arial" w:hAnsi="Arial" w:cs="Arial"/>
          <w:sz w:val="24"/>
          <w:szCs w:val="24"/>
        </w:rPr>
      </w:pPr>
      <w:r w:rsidRPr="00FB6418">
        <w:rPr>
          <w:rFonts w:ascii="Arial" w:hAnsi="Arial" w:cs="Arial"/>
          <w:sz w:val="24"/>
          <w:szCs w:val="24"/>
        </w:rPr>
        <w:t>Especificação de Outras</w:t>
      </w:r>
    </w:p>
    <w:p w14:paraId="0E37F96D" w14:textId="77777777" w:rsidR="00FB6418" w:rsidRPr="00FB6418" w:rsidRDefault="00FB6418" w:rsidP="00FB6418">
      <w:pPr>
        <w:rPr>
          <w:rFonts w:ascii="Arial" w:hAnsi="Arial" w:cs="Arial"/>
          <w:sz w:val="24"/>
          <w:szCs w:val="24"/>
        </w:rPr>
      </w:pPr>
      <w:r w:rsidRPr="00FB6418">
        <w:rPr>
          <w:rFonts w:ascii="Arial" w:hAnsi="Arial" w:cs="Arial"/>
          <w:sz w:val="24"/>
          <w:szCs w:val="24"/>
        </w:rPr>
        <w:t xml:space="preserve">despacho - </w:t>
      </w:r>
      <w:proofErr w:type="spellStart"/>
      <w:r w:rsidRPr="00FB6418">
        <w:rPr>
          <w:rFonts w:ascii="Arial" w:hAnsi="Arial" w:cs="Arial"/>
          <w:sz w:val="24"/>
          <w:szCs w:val="24"/>
        </w:rPr>
        <w:t>Cents</w:t>
      </w:r>
      <w:proofErr w:type="spellEnd"/>
      <w:r w:rsidRPr="00FB6418">
        <w:rPr>
          <w:rFonts w:ascii="Arial" w:hAnsi="Arial" w:cs="Arial"/>
          <w:sz w:val="24"/>
          <w:szCs w:val="24"/>
        </w:rPr>
        <w:t>.</w:t>
      </w:r>
    </w:p>
    <w:p w14:paraId="146881AC" w14:textId="77777777" w:rsidR="00FB6418" w:rsidRPr="00FB6418" w:rsidRDefault="00FB6418" w:rsidP="00FB6418">
      <w:pPr>
        <w:rPr>
          <w:rFonts w:ascii="Arial" w:hAnsi="Arial" w:cs="Arial"/>
          <w:sz w:val="24"/>
          <w:szCs w:val="24"/>
        </w:rPr>
      </w:pPr>
      <w:r w:rsidRPr="00FB6418">
        <w:rPr>
          <w:rFonts w:ascii="Arial" w:hAnsi="Arial" w:cs="Arial"/>
          <w:sz w:val="24"/>
          <w:szCs w:val="24"/>
        </w:rPr>
        <w:t>Síntese (Texto do Despacho)</w:t>
      </w:r>
    </w:p>
    <w:p w14:paraId="6CDACE45" w14:textId="39B33A5F" w:rsidR="00FB6418" w:rsidRPr="00FB6418" w:rsidRDefault="00FB6418" w:rsidP="00FB6418">
      <w:pPr>
        <w:rPr>
          <w:rFonts w:ascii="Arial" w:hAnsi="Arial" w:cs="Arial"/>
          <w:sz w:val="24"/>
          <w:szCs w:val="24"/>
        </w:rPr>
      </w:pPr>
      <w:r w:rsidRPr="00FB6418">
        <w:rPr>
          <w:rFonts w:ascii="Arial" w:hAnsi="Arial" w:cs="Arial"/>
          <w:sz w:val="24"/>
          <w:szCs w:val="24"/>
        </w:rPr>
        <w:t>DESPACHO DA SECRETÁRIA 6064.2023/0001017-0 I - À vista dos elementos que instruem os autos do Processo Administrativo 6064.2023/0001017-0 especialmente o</w:t>
      </w:r>
      <w:r w:rsidR="005116D9">
        <w:rPr>
          <w:rFonts w:ascii="Arial" w:hAnsi="Arial" w:cs="Arial"/>
          <w:sz w:val="24"/>
          <w:szCs w:val="24"/>
        </w:rPr>
        <w:t xml:space="preserve"> </w:t>
      </w:r>
      <w:r w:rsidRPr="00FB6418">
        <w:rPr>
          <w:rFonts w:ascii="Arial" w:hAnsi="Arial" w:cs="Arial"/>
          <w:sz w:val="24"/>
          <w:szCs w:val="24"/>
        </w:rPr>
        <w:t>parecer sob (doc. 088300298), emitido Grupo Gestor instituído no âmbito desta Pasta conforme Portaria SMDET nº 20/2023 - de 14 de junho de 2023. DEFIRO o pedido de</w:t>
      </w:r>
      <w:r w:rsidR="005116D9">
        <w:rPr>
          <w:rFonts w:ascii="Arial" w:hAnsi="Arial" w:cs="Arial"/>
          <w:sz w:val="24"/>
          <w:szCs w:val="24"/>
        </w:rPr>
        <w:t xml:space="preserve"> </w:t>
      </w:r>
      <w:r w:rsidRPr="00FB6418">
        <w:rPr>
          <w:rFonts w:ascii="Arial" w:hAnsi="Arial" w:cs="Arial"/>
          <w:sz w:val="24"/>
          <w:szCs w:val="24"/>
        </w:rPr>
        <w:t>inscrição no Cadastro Municipal Único de Entidades Parceiras do Terceiro Setor (CENTS), formulado pela COOPERATIVA DE TRABALHO E COLETA DO PARQUE</w:t>
      </w:r>
      <w:r w:rsidR="005116D9">
        <w:rPr>
          <w:rFonts w:ascii="Arial" w:hAnsi="Arial" w:cs="Arial"/>
          <w:sz w:val="24"/>
          <w:szCs w:val="24"/>
        </w:rPr>
        <w:t xml:space="preserve"> </w:t>
      </w:r>
      <w:r w:rsidRPr="00FB6418">
        <w:rPr>
          <w:rFonts w:ascii="Arial" w:hAnsi="Arial" w:cs="Arial"/>
          <w:sz w:val="24"/>
          <w:szCs w:val="24"/>
        </w:rPr>
        <w:t xml:space="preserve">COCAIA - COOPERPAC, inscrita no CNPJ/MF sob o nº 10.491.377/0001-44, com fundamento no artigo 5º do Decreto Municipal 52.830, 1º de dezembro de 2011. II - Observa-se que a </w:t>
      </w:r>
      <w:proofErr w:type="spellStart"/>
      <w:r w:rsidRPr="00FB6418">
        <w:rPr>
          <w:rFonts w:ascii="Arial" w:hAnsi="Arial" w:cs="Arial"/>
          <w:sz w:val="24"/>
          <w:szCs w:val="24"/>
        </w:rPr>
        <w:t>reinscrição</w:t>
      </w:r>
      <w:proofErr w:type="spellEnd"/>
      <w:r w:rsidRPr="00FB6418">
        <w:rPr>
          <w:rFonts w:ascii="Arial" w:hAnsi="Arial" w:cs="Arial"/>
          <w:sz w:val="24"/>
          <w:szCs w:val="24"/>
        </w:rPr>
        <w:t xml:space="preserve"> da entidade no CENTS não a dispensa da comprovação da habilitação jurídica e da regularidade fiscal e contábil necessárias em celebração de</w:t>
      </w:r>
      <w:r w:rsidR="005116D9">
        <w:rPr>
          <w:rFonts w:ascii="Arial" w:hAnsi="Arial" w:cs="Arial"/>
          <w:sz w:val="24"/>
          <w:szCs w:val="24"/>
        </w:rPr>
        <w:t xml:space="preserve"> </w:t>
      </w:r>
      <w:r w:rsidRPr="00FB6418">
        <w:rPr>
          <w:rFonts w:ascii="Arial" w:hAnsi="Arial" w:cs="Arial"/>
          <w:sz w:val="24"/>
          <w:szCs w:val="24"/>
        </w:rPr>
        <w:t>ajustes, nos termos do § 2º do artigo 10 do Decreto Municipal 52.830/2011. III - PUBLIQUE-SE. PROVIDÊNCIAS POSTERIORES IV - Na sequência, remetam-se os</w:t>
      </w:r>
      <w:r w:rsidR="005116D9">
        <w:rPr>
          <w:rFonts w:ascii="Arial" w:hAnsi="Arial" w:cs="Arial"/>
          <w:sz w:val="24"/>
          <w:szCs w:val="24"/>
        </w:rPr>
        <w:t xml:space="preserve"> </w:t>
      </w:r>
      <w:r w:rsidRPr="00FB6418">
        <w:rPr>
          <w:rFonts w:ascii="Arial" w:hAnsi="Arial" w:cs="Arial"/>
          <w:sz w:val="24"/>
          <w:szCs w:val="24"/>
        </w:rPr>
        <w:t>autos à unidade SMDET/CENTS para a efetivação do cadastro pela responsável pelo Grupo Gestor do CENTS e adoção das demais providências cabíveis. V - Por fim,</w:t>
      </w:r>
      <w:r w:rsidR="005116D9">
        <w:rPr>
          <w:rFonts w:ascii="Arial" w:hAnsi="Arial" w:cs="Arial"/>
          <w:sz w:val="24"/>
          <w:szCs w:val="24"/>
        </w:rPr>
        <w:t xml:space="preserve"> </w:t>
      </w:r>
      <w:r w:rsidRPr="00FB6418">
        <w:rPr>
          <w:rFonts w:ascii="Arial" w:hAnsi="Arial" w:cs="Arial"/>
          <w:sz w:val="24"/>
          <w:szCs w:val="24"/>
        </w:rPr>
        <w:t>retornar os autos ao Gabinete para fins de encerramento deste processo eletrônico.</w:t>
      </w:r>
    </w:p>
    <w:p w14:paraId="21282CAC" w14:textId="77777777" w:rsidR="00FB6418" w:rsidRPr="00FB6418" w:rsidRDefault="00FB6418" w:rsidP="00FB6418">
      <w:pPr>
        <w:rPr>
          <w:rFonts w:ascii="Arial" w:hAnsi="Arial" w:cs="Arial"/>
          <w:sz w:val="24"/>
          <w:szCs w:val="24"/>
        </w:rPr>
      </w:pPr>
      <w:r w:rsidRPr="00FB6418">
        <w:rPr>
          <w:rFonts w:ascii="Arial" w:hAnsi="Arial" w:cs="Arial"/>
          <w:sz w:val="24"/>
          <w:szCs w:val="24"/>
        </w:rPr>
        <w:t>Anexo I (Número do Documento SEI)</w:t>
      </w:r>
    </w:p>
    <w:p w14:paraId="1D4682DA" w14:textId="77777777" w:rsidR="00FB6418" w:rsidRPr="00FB6418" w:rsidRDefault="00FB6418" w:rsidP="00FB6418">
      <w:pPr>
        <w:rPr>
          <w:rFonts w:ascii="Arial" w:hAnsi="Arial" w:cs="Arial"/>
          <w:sz w:val="24"/>
          <w:szCs w:val="24"/>
        </w:rPr>
      </w:pPr>
      <w:r w:rsidRPr="00FB6418">
        <w:rPr>
          <w:rFonts w:ascii="Arial" w:hAnsi="Arial" w:cs="Arial"/>
          <w:sz w:val="24"/>
          <w:szCs w:val="24"/>
        </w:rPr>
        <w:t>088300743</w:t>
      </w:r>
    </w:p>
    <w:p w14:paraId="351699CC" w14:textId="77777777" w:rsidR="00FB6418" w:rsidRPr="00FB6418" w:rsidRDefault="00FB6418" w:rsidP="00FB6418">
      <w:pPr>
        <w:rPr>
          <w:rFonts w:ascii="Arial" w:hAnsi="Arial" w:cs="Arial"/>
          <w:sz w:val="24"/>
          <w:szCs w:val="24"/>
        </w:rPr>
      </w:pPr>
      <w:r w:rsidRPr="00FB6418">
        <w:rPr>
          <w:rFonts w:ascii="Arial" w:hAnsi="Arial" w:cs="Arial"/>
          <w:sz w:val="24"/>
          <w:szCs w:val="24"/>
        </w:rPr>
        <w:t>Data de Publicação</w:t>
      </w:r>
    </w:p>
    <w:p w14:paraId="3F16EE37" w14:textId="77777777" w:rsidR="00FB6418" w:rsidRPr="00FB6418" w:rsidRDefault="00FB6418" w:rsidP="00FB6418">
      <w:pPr>
        <w:rPr>
          <w:rFonts w:ascii="Arial" w:hAnsi="Arial" w:cs="Arial"/>
          <w:sz w:val="24"/>
          <w:szCs w:val="24"/>
        </w:rPr>
      </w:pPr>
      <w:r w:rsidRPr="00FB6418">
        <w:rPr>
          <w:rFonts w:ascii="Arial" w:hAnsi="Arial" w:cs="Arial"/>
          <w:sz w:val="24"/>
          <w:szCs w:val="24"/>
        </w:rPr>
        <w:t>05/04/2024</w:t>
      </w:r>
    </w:p>
    <w:p w14:paraId="16F80BD1" w14:textId="1E214A01" w:rsidR="00FB6418" w:rsidRPr="00FB6418" w:rsidRDefault="00FB6418" w:rsidP="00FB6418">
      <w:pPr>
        <w:rPr>
          <w:rFonts w:ascii="Arial" w:hAnsi="Arial" w:cs="Arial"/>
          <w:b/>
          <w:bCs/>
          <w:sz w:val="24"/>
          <w:szCs w:val="24"/>
        </w:rPr>
      </w:pPr>
    </w:p>
    <w:sectPr w:rsidR="00FB6418" w:rsidRPr="00FB6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1FA35" w14:textId="77777777" w:rsidR="00652DDD" w:rsidRDefault="00652DDD" w:rsidP="00ED3C01">
      <w:pPr>
        <w:spacing w:after="0" w:line="240" w:lineRule="auto"/>
      </w:pPr>
      <w:r>
        <w:separator/>
      </w:r>
    </w:p>
  </w:endnote>
  <w:endnote w:type="continuationSeparator" w:id="0">
    <w:p w14:paraId="4A458A27" w14:textId="77777777" w:rsidR="00652DDD" w:rsidRDefault="00652DDD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21237" w14:textId="77777777" w:rsidR="00652DDD" w:rsidRDefault="00652DDD" w:rsidP="00ED3C01">
      <w:pPr>
        <w:spacing w:after="0" w:line="240" w:lineRule="auto"/>
      </w:pPr>
      <w:r>
        <w:separator/>
      </w:r>
    </w:p>
  </w:footnote>
  <w:footnote w:type="continuationSeparator" w:id="0">
    <w:p w14:paraId="6EB6E103" w14:textId="77777777" w:rsidR="00652DDD" w:rsidRDefault="00652DDD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1428F"/>
    <w:rsid w:val="00023413"/>
    <w:rsid w:val="00061B3D"/>
    <w:rsid w:val="0007137A"/>
    <w:rsid w:val="00074CAF"/>
    <w:rsid w:val="00081858"/>
    <w:rsid w:val="000B12F5"/>
    <w:rsid w:val="00113A8B"/>
    <w:rsid w:val="00117AD2"/>
    <w:rsid w:val="00117D3C"/>
    <w:rsid w:val="00126B3C"/>
    <w:rsid w:val="00154FBE"/>
    <w:rsid w:val="001827D2"/>
    <w:rsid w:val="001914D9"/>
    <w:rsid w:val="00191BCC"/>
    <w:rsid w:val="001A02AC"/>
    <w:rsid w:val="001D4ACB"/>
    <w:rsid w:val="001D7005"/>
    <w:rsid w:val="001F18D1"/>
    <w:rsid w:val="0020489C"/>
    <w:rsid w:val="00230887"/>
    <w:rsid w:val="00244B9C"/>
    <w:rsid w:val="002517EB"/>
    <w:rsid w:val="00265997"/>
    <w:rsid w:val="00266FC4"/>
    <w:rsid w:val="00270373"/>
    <w:rsid w:val="00272371"/>
    <w:rsid w:val="00291FD7"/>
    <w:rsid w:val="00294528"/>
    <w:rsid w:val="002A259E"/>
    <w:rsid w:val="002B299D"/>
    <w:rsid w:val="002F64B7"/>
    <w:rsid w:val="00312A71"/>
    <w:rsid w:val="00314AD2"/>
    <w:rsid w:val="00337E9A"/>
    <w:rsid w:val="00351C86"/>
    <w:rsid w:val="00353007"/>
    <w:rsid w:val="00370B43"/>
    <w:rsid w:val="00380745"/>
    <w:rsid w:val="0038117F"/>
    <w:rsid w:val="00393D7D"/>
    <w:rsid w:val="00395FCF"/>
    <w:rsid w:val="003A76BB"/>
    <w:rsid w:val="00411333"/>
    <w:rsid w:val="00414A44"/>
    <w:rsid w:val="004364B7"/>
    <w:rsid w:val="00453ADC"/>
    <w:rsid w:val="00460FCA"/>
    <w:rsid w:val="004670F6"/>
    <w:rsid w:val="00474CE4"/>
    <w:rsid w:val="00484E62"/>
    <w:rsid w:val="004874E6"/>
    <w:rsid w:val="004D1B74"/>
    <w:rsid w:val="004E0935"/>
    <w:rsid w:val="004E68CD"/>
    <w:rsid w:val="005116D9"/>
    <w:rsid w:val="00521B8A"/>
    <w:rsid w:val="00525C23"/>
    <w:rsid w:val="005664BF"/>
    <w:rsid w:val="005750E5"/>
    <w:rsid w:val="00577502"/>
    <w:rsid w:val="00584776"/>
    <w:rsid w:val="00591ADC"/>
    <w:rsid w:val="00593AEA"/>
    <w:rsid w:val="005B619E"/>
    <w:rsid w:val="005F61FE"/>
    <w:rsid w:val="0060376B"/>
    <w:rsid w:val="00652DDD"/>
    <w:rsid w:val="00657EB3"/>
    <w:rsid w:val="006803BA"/>
    <w:rsid w:val="00693A5C"/>
    <w:rsid w:val="006A758A"/>
    <w:rsid w:val="0075388D"/>
    <w:rsid w:val="00757C91"/>
    <w:rsid w:val="007B091A"/>
    <w:rsid w:val="007D5652"/>
    <w:rsid w:val="00807E5E"/>
    <w:rsid w:val="008505B4"/>
    <w:rsid w:val="00867CD0"/>
    <w:rsid w:val="008B2F02"/>
    <w:rsid w:val="008E72C7"/>
    <w:rsid w:val="008F799C"/>
    <w:rsid w:val="00904BEE"/>
    <w:rsid w:val="00917B8A"/>
    <w:rsid w:val="00935094"/>
    <w:rsid w:val="00965B10"/>
    <w:rsid w:val="00971416"/>
    <w:rsid w:val="00997191"/>
    <w:rsid w:val="009B7D8A"/>
    <w:rsid w:val="009E7EC3"/>
    <w:rsid w:val="00A03852"/>
    <w:rsid w:val="00A40212"/>
    <w:rsid w:val="00A407A1"/>
    <w:rsid w:val="00AB2058"/>
    <w:rsid w:val="00AB7705"/>
    <w:rsid w:val="00AC6224"/>
    <w:rsid w:val="00AE578E"/>
    <w:rsid w:val="00B715FC"/>
    <w:rsid w:val="00B84438"/>
    <w:rsid w:val="00B86627"/>
    <w:rsid w:val="00B93C5A"/>
    <w:rsid w:val="00BA69D8"/>
    <w:rsid w:val="00C21DAC"/>
    <w:rsid w:val="00C94964"/>
    <w:rsid w:val="00CA3505"/>
    <w:rsid w:val="00CB5F6A"/>
    <w:rsid w:val="00CC1144"/>
    <w:rsid w:val="00CC1B01"/>
    <w:rsid w:val="00CC69D8"/>
    <w:rsid w:val="00CD0AD6"/>
    <w:rsid w:val="00CE5B2E"/>
    <w:rsid w:val="00CF7D57"/>
    <w:rsid w:val="00D27F70"/>
    <w:rsid w:val="00D51166"/>
    <w:rsid w:val="00D57980"/>
    <w:rsid w:val="00D82872"/>
    <w:rsid w:val="00DE157C"/>
    <w:rsid w:val="00DF5941"/>
    <w:rsid w:val="00DF654F"/>
    <w:rsid w:val="00E00D50"/>
    <w:rsid w:val="00E04FF2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B6418"/>
    <w:rsid w:val="00FD5CAD"/>
    <w:rsid w:val="00FE05C5"/>
    <w:rsid w:val="00FE1032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B0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30</Pages>
  <Words>4196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2024-04-05T14:16:00Z</dcterms:created>
  <dcterms:modified xsi:type="dcterms:W3CDTF">2024-04-05T15:09:00Z</dcterms:modified>
</cp:coreProperties>
</file>