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6D7B5" w14:textId="5277730A" w:rsidR="00023413" w:rsidRPr="00266FC4" w:rsidRDefault="00F94EA0" w:rsidP="00023413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>
        <w:rPr>
          <w:rFonts w:ascii="Arial" w:hAnsi="Arial" w:cs="Arial"/>
          <w:b/>
          <w:bCs/>
          <w:sz w:val="40"/>
          <w:szCs w:val="40"/>
          <w:u w:val="single"/>
        </w:rPr>
        <w:t>0</w:t>
      </w:r>
      <w:r w:rsidR="00395FCF">
        <w:rPr>
          <w:rFonts w:ascii="Arial" w:hAnsi="Arial" w:cs="Arial"/>
          <w:b/>
          <w:bCs/>
          <w:sz w:val="40"/>
          <w:szCs w:val="40"/>
          <w:u w:val="single"/>
        </w:rPr>
        <w:t>7</w:t>
      </w:r>
      <w:r w:rsidR="00023413" w:rsidRPr="00266FC4">
        <w:rPr>
          <w:rFonts w:ascii="Arial" w:hAnsi="Arial" w:cs="Arial"/>
          <w:b/>
          <w:bCs/>
          <w:sz w:val="40"/>
          <w:szCs w:val="40"/>
          <w:u w:val="single"/>
        </w:rPr>
        <w:t>.</w:t>
      </w:r>
      <w:r w:rsidR="00370B43" w:rsidRPr="00266FC4">
        <w:rPr>
          <w:rFonts w:ascii="Arial" w:hAnsi="Arial" w:cs="Arial"/>
          <w:b/>
          <w:bCs/>
          <w:sz w:val="40"/>
          <w:szCs w:val="40"/>
          <w:u w:val="single"/>
        </w:rPr>
        <w:t>0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="00370B43" w:rsidRPr="00266FC4">
        <w:rPr>
          <w:rFonts w:ascii="Arial" w:hAnsi="Arial" w:cs="Arial"/>
          <w:b/>
          <w:bCs/>
          <w:sz w:val="40"/>
          <w:szCs w:val="40"/>
          <w:u w:val="single"/>
        </w:rPr>
        <w:t>.</w:t>
      </w:r>
      <w:r w:rsidR="00023413" w:rsidRPr="00266FC4">
        <w:rPr>
          <w:rFonts w:ascii="Arial" w:hAnsi="Arial" w:cs="Arial"/>
          <w:b/>
          <w:bCs/>
          <w:sz w:val="40"/>
          <w:szCs w:val="40"/>
          <w:u w:val="single"/>
        </w:rPr>
        <w:t>202</w:t>
      </w:r>
      <w:r w:rsidR="00370B43" w:rsidRPr="00266FC4">
        <w:rPr>
          <w:rFonts w:ascii="Arial" w:hAnsi="Arial" w:cs="Arial"/>
          <w:b/>
          <w:bCs/>
          <w:sz w:val="40"/>
          <w:szCs w:val="40"/>
          <w:u w:val="single"/>
        </w:rPr>
        <w:t>4</w:t>
      </w:r>
    </w:p>
    <w:p w14:paraId="4D7E1F4F" w14:textId="77777777" w:rsidR="00370B43" w:rsidRPr="00266FC4" w:rsidRDefault="00023413" w:rsidP="001827D2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266FC4">
        <w:rPr>
          <w:rFonts w:ascii="Arial" w:hAnsi="Arial" w:cs="Arial"/>
          <w:b/>
          <w:bCs/>
          <w:sz w:val="40"/>
          <w:szCs w:val="40"/>
          <w:u w:val="single"/>
        </w:rPr>
        <w:t>DIÁRIO OFICIAL DO MUNICÍPIO DE SÃO PAULO</w:t>
      </w:r>
    </w:p>
    <w:p w14:paraId="7A83EA65" w14:textId="41698054" w:rsidR="001827D2" w:rsidRPr="00266FC4" w:rsidRDefault="00395FCF" w:rsidP="00266FC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95FCF">
        <w:rPr>
          <w:rFonts w:ascii="Arial" w:hAnsi="Arial" w:cs="Arial"/>
          <w:b/>
          <w:bCs/>
          <w:sz w:val="32"/>
          <w:szCs w:val="32"/>
        </w:rPr>
        <w:t>AGÊNCIA SÃO PAULO DE DESENVOLVIMENTO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F94EA0" w:rsidRPr="00266FC4">
        <w:rPr>
          <w:rFonts w:ascii="Arial" w:hAnsi="Arial" w:cs="Arial"/>
          <w:b/>
          <w:bCs/>
          <w:sz w:val="32"/>
          <w:szCs w:val="32"/>
        </w:rPr>
        <w:t xml:space="preserve">| </w:t>
      </w:r>
      <w:r w:rsidRPr="00395FCF">
        <w:rPr>
          <w:rFonts w:ascii="Arial" w:hAnsi="Arial" w:cs="Arial"/>
          <w:b/>
          <w:bCs/>
          <w:sz w:val="32"/>
          <w:szCs w:val="32"/>
        </w:rPr>
        <w:t>GERÊNCIA DE CADEIAS PRODUTIVAS</w:t>
      </w:r>
    </w:p>
    <w:p w14:paraId="003552DE" w14:textId="77777777" w:rsidR="00395FCF" w:rsidRPr="00395FCF" w:rsidRDefault="00395FCF" w:rsidP="00395FC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95FCF">
        <w:rPr>
          <w:rFonts w:ascii="Arial" w:hAnsi="Arial" w:cs="Arial"/>
          <w:b/>
          <w:bCs/>
          <w:sz w:val="24"/>
          <w:szCs w:val="24"/>
        </w:rPr>
        <w:t>Documento: 097892374 | Ata</w:t>
      </w:r>
    </w:p>
    <w:p w14:paraId="18B8CF8A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São Paulo, 06 de fevereiro de 2024.</w:t>
      </w:r>
    </w:p>
    <w:p w14:paraId="04FEA027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RESULTADO PARCIAL</w:t>
      </w:r>
    </w:p>
    <w:p w14:paraId="3752B0CC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EDITAL 72/2023</w:t>
      </w:r>
    </w:p>
    <w:p w14:paraId="34FA126D" w14:textId="6C3F794C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A Agência São Paulo de Desenvolvimento - ADE SAMPA torna pública a ata com o RESULTADO PARCIAL da seleção de negócios rurais para aceleração no âmbito do</w:t>
      </w:r>
      <w:r>
        <w:rPr>
          <w:rFonts w:ascii="Arial" w:hAnsi="Arial" w:cs="Arial"/>
          <w:sz w:val="24"/>
          <w:szCs w:val="24"/>
        </w:rPr>
        <w:t xml:space="preserve"> </w:t>
      </w:r>
      <w:r w:rsidRPr="00395FCF">
        <w:rPr>
          <w:rFonts w:ascii="Arial" w:hAnsi="Arial" w:cs="Arial"/>
          <w:sz w:val="24"/>
          <w:szCs w:val="24"/>
        </w:rPr>
        <w:t>Projeto Semeando Negócios.</w:t>
      </w:r>
    </w:p>
    <w:p w14:paraId="78A1BFBA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ATA DE REUNIÃO DA COMISSÃO DE AVALIAÇÃO DO EDITAL 72/2023</w:t>
      </w:r>
    </w:p>
    <w:p w14:paraId="08000E52" w14:textId="0E320936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Chamada pública para seleção de Unidades de Produção Agropecuária ou imóveis de Organizações Coletivas da zona sul de São Paulo para estruturação das cadeias</w:t>
      </w:r>
      <w:r>
        <w:rPr>
          <w:rFonts w:ascii="Arial" w:hAnsi="Arial" w:cs="Arial"/>
          <w:sz w:val="24"/>
          <w:szCs w:val="24"/>
        </w:rPr>
        <w:t xml:space="preserve"> </w:t>
      </w:r>
      <w:r w:rsidRPr="00395FCF">
        <w:rPr>
          <w:rFonts w:ascii="Arial" w:hAnsi="Arial" w:cs="Arial"/>
          <w:sz w:val="24"/>
          <w:szCs w:val="24"/>
        </w:rPr>
        <w:t>produtivas do Turismo de Vivência Rural e Beneficiamento de Produtos Naturais, no âmbito do Projeto Semeando Negócios</w:t>
      </w:r>
      <w:r>
        <w:rPr>
          <w:rFonts w:ascii="Arial" w:hAnsi="Arial" w:cs="Arial"/>
          <w:sz w:val="24"/>
          <w:szCs w:val="24"/>
        </w:rPr>
        <w:t xml:space="preserve"> </w:t>
      </w:r>
      <w:r w:rsidRPr="00395FCF">
        <w:rPr>
          <w:rFonts w:ascii="Arial" w:hAnsi="Arial" w:cs="Arial"/>
          <w:sz w:val="24"/>
          <w:szCs w:val="24"/>
        </w:rPr>
        <w:t>Às 14h dos dias 5 e 6 de fevereiro de 2024 reuniram-se presencialmente os membros da Comissão Julgadora do Edital 72/2023 para elaborarem a classificação com base na</w:t>
      </w:r>
      <w:r>
        <w:rPr>
          <w:rFonts w:ascii="Arial" w:hAnsi="Arial" w:cs="Arial"/>
          <w:sz w:val="24"/>
          <w:szCs w:val="24"/>
        </w:rPr>
        <w:t xml:space="preserve"> </w:t>
      </w:r>
      <w:r w:rsidRPr="00395FCF">
        <w:rPr>
          <w:rFonts w:ascii="Arial" w:hAnsi="Arial" w:cs="Arial"/>
          <w:sz w:val="24"/>
          <w:szCs w:val="24"/>
        </w:rPr>
        <w:t>atribuição de notas, segundo os critérios de seleção, para cada projeto e divulgarem o resultado preliminar. Ressalte-se que todos os membros da comissão tiveram a</w:t>
      </w:r>
      <w:r>
        <w:rPr>
          <w:rFonts w:ascii="Arial" w:hAnsi="Arial" w:cs="Arial"/>
          <w:sz w:val="24"/>
          <w:szCs w:val="24"/>
        </w:rPr>
        <w:t xml:space="preserve"> </w:t>
      </w:r>
      <w:r w:rsidRPr="00395FCF">
        <w:rPr>
          <w:rFonts w:ascii="Arial" w:hAnsi="Arial" w:cs="Arial"/>
          <w:sz w:val="24"/>
          <w:szCs w:val="24"/>
        </w:rPr>
        <w:t>oportunidade de avaliar individualmente cada proposta, analisando toda a</w:t>
      </w:r>
      <w:r>
        <w:rPr>
          <w:rFonts w:ascii="Arial" w:hAnsi="Arial" w:cs="Arial"/>
          <w:sz w:val="24"/>
          <w:szCs w:val="24"/>
        </w:rPr>
        <w:t xml:space="preserve"> </w:t>
      </w:r>
      <w:r w:rsidRPr="00395FCF">
        <w:rPr>
          <w:rFonts w:ascii="Arial" w:hAnsi="Arial" w:cs="Arial"/>
          <w:sz w:val="24"/>
          <w:szCs w:val="24"/>
        </w:rPr>
        <w:t>documentação apresentada de maneira detida. Por consenso, os membros da Comissão Julgadora</w:t>
      </w:r>
      <w:r>
        <w:rPr>
          <w:rFonts w:ascii="Arial" w:hAnsi="Arial" w:cs="Arial"/>
          <w:sz w:val="24"/>
          <w:szCs w:val="24"/>
        </w:rPr>
        <w:t xml:space="preserve"> </w:t>
      </w:r>
      <w:r w:rsidRPr="00395FCF">
        <w:rPr>
          <w:rFonts w:ascii="Arial" w:hAnsi="Arial" w:cs="Arial"/>
          <w:sz w:val="24"/>
          <w:szCs w:val="24"/>
        </w:rPr>
        <w:t>decidem que as notas emitidas na presente reunião são representativas da opinião individual de cada avaliador. As notas proferidas ao final levaram em consideração os</w:t>
      </w:r>
      <w:r>
        <w:rPr>
          <w:rFonts w:ascii="Arial" w:hAnsi="Arial" w:cs="Arial"/>
          <w:sz w:val="24"/>
          <w:szCs w:val="24"/>
        </w:rPr>
        <w:t xml:space="preserve"> </w:t>
      </w:r>
      <w:r w:rsidRPr="00395FCF">
        <w:rPr>
          <w:rFonts w:ascii="Arial" w:hAnsi="Arial" w:cs="Arial"/>
          <w:sz w:val="24"/>
          <w:szCs w:val="24"/>
        </w:rPr>
        <w:t>critérios objetivos nos termos do item 13 do edital e as análises emitidas no presente parecer.</w:t>
      </w:r>
    </w:p>
    <w:p w14:paraId="05320E19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Propostas inscritas no edital 72/2023:</w:t>
      </w:r>
    </w:p>
    <w:p w14:paraId="3CAF1DF0" w14:textId="2E1A16A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Foram registrados um total de 88 (oitenta e oito) inscrições para a aceleração do Projeto Semeando Negócios, sendo que deste total, 21 (vinte e uma) inscrições foram</w:t>
      </w:r>
      <w:r>
        <w:rPr>
          <w:rFonts w:ascii="Arial" w:hAnsi="Arial" w:cs="Arial"/>
          <w:sz w:val="24"/>
          <w:szCs w:val="24"/>
        </w:rPr>
        <w:t xml:space="preserve"> </w:t>
      </w:r>
      <w:r w:rsidRPr="00395FCF">
        <w:rPr>
          <w:rFonts w:ascii="Arial" w:hAnsi="Arial" w:cs="Arial"/>
          <w:sz w:val="24"/>
          <w:szCs w:val="24"/>
        </w:rPr>
        <w:t>inabilitadas por motivos técnicos e 67 (sessenta e sete) inscrições foram avaliadas. Destas, 30 (trinta) inscrições foram selecionadas, conforme abaixo:</w:t>
      </w:r>
      <w:r>
        <w:rPr>
          <w:rFonts w:ascii="Arial" w:hAnsi="Arial" w:cs="Arial"/>
          <w:sz w:val="24"/>
          <w:szCs w:val="24"/>
        </w:rPr>
        <w:t xml:space="preserve"> </w:t>
      </w:r>
      <w:r w:rsidRPr="00395FCF">
        <w:rPr>
          <w:rFonts w:ascii="Arial" w:hAnsi="Arial" w:cs="Arial"/>
          <w:sz w:val="24"/>
          <w:szCs w:val="24"/>
        </w:rPr>
        <w:t xml:space="preserve">30 (trinta) </w:t>
      </w:r>
      <w:proofErr w:type="spellStart"/>
      <w:r w:rsidRPr="00395FCF">
        <w:rPr>
          <w:rFonts w:ascii="Arial" w:hAnsi="Arial" w:cs="Arial"/>
          <w:sz w:val="24"/>
          <w:szCs w:val="24"/>
        </w:rPr>
        <w:t>UPAs</w:t>
      </w:r>
      <w:proofErr w:type="spellEnd"/>
      <w:r w:rsidRPr="00395FCF">
        <w:rPr>
          <w:rFonts w:ascii="Arial" w:hAnsi="Arial" w:cs="Arial"/>
          <w:sz w:val="24"/>
          <w:szCs w:val="24"/>
        </w:rPr>
        <w:t>/Associações habilitadas e selecionadas:</w:t>
      </w:r>
    </w:p>
    <w:p w14:paraId="4B85B26A" w14:textId="72275D93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 xml:space="preserve">As 30 (trinta) </w:t>
      </w:r>
      <w:proofErr w:type="spellStart"/>
      <w:r w:rsidRPr="00395FCF">
        <w:rPr>
          <w:rFonts w:ascii="Arial" w:hAnsi="Arial" w:cs="Arial"/>
          <w:sz w:val="24"/>
          <w:szCs w:val="24"/>
        </w:rPr>
        <w:t>UPAs</w:t>
      </w:r>
      <w:proofErr w:type="spellEnd"/>
      <w:r w:rsidRPr="00395FCF">
        <w:rPr>
          <w:rFonts w:ascii="Arial" w:hAnsi="Arial" w:cs="Arial"/>
          <w:sz w:val="24"/>
          <w:szCs w:val="24"/>
        </w:rPr>
        <w:t>/Associações listadas na tabela abaixo obtiveram avaliação com nota igual ou superior ao mínimo exigido pelo edital, avaliadas a partir do Quadro de</w:t>
      </w:r>
      <w:r>
        <w:rPr>
          <w:rFonts w:ascii="Arial" w:hAnsi="Arial" w:cs="Arial"/>
          <w:sz w:val="24"/>
          <w:szCs w:val="24"/>
        </w:rPr>
        <w:t xml:space="preserve"> </w:t>
      </w:r>
      <w:r w:rsidRPr="00395FCF">
        <w:rPr>
          <w:rFonts w:ascii="Arial" w:hAnsi="Arial" w:cs="Arial"/>
          <w:sz w:val="24"/>
          <w:szCs w:val="24"/>
        </w:rPr>
        <w:t xml:space="preserve">Pontuação descrito no item 8 do Edital 72/2023 e critérios de </w:t>
      </w:r>
      <w:r w:rsidRPr="00395FCF">
        <w:rPr>
          <w:rFonts w:ascii="Arial" w:hAnsi="Arial" w:cs="Arial"/>
          <w:sz w:val="24"/>
          <w:szCs w:val="24"/>
        </w:rPr>
        <w:lastRenderedPageBreak/>
        <w:t xml:space="preserve">desempate, sendo as trinta primeiras classificadas, e </w:t>
      </w:r>
      <w:proofErr w:type="gramStart"/>
      <w:r w:rsidRPr="00395FCF">
        <w:rPr>
          <w:rFonts w:ascii="Arial" w:hAnsi="Arial" w:cs="Arial"/>
          <w:sz w:val="24"/>
          <w:szCs w:val="24"/>
        </w:rPr>
        <w:t>estando portanto</w:t>
      </w:r>
      <w:proofErr w:type="gramEnd"/>
      <w:r w:rsidRPr="00395FCF">
        <w:rPr>
          <w:rFonts w:ascii="Arial" w:hAnsi="Arial" w:cs="Arial"/>
          <w:sz w:val="24"/>
          <w:szCs w:val="24"/>
        </w:rPr>
        <w:t xml:space="preserve"> SELECIONADAS:</w:t>
      </w:r>
    </w:p>
    <w:p w14:paraId="631A5F3A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Nº Nome da UPA/ Associação Nota</w:t>
      </w:r>
    </w:p>
    <w:p w14:paraId="05C4224B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 xml:space="preserve">1 Eco </w:t>
      </w:r>
      <w:proofErr w:type="spellStart"/>
      <w:r w:rsidRPr="00395FCF">
        <w:rPr>
          <w:rFonts w:ascii="Arial" w:hAnsi="Arial" w:cs="Arial"/>
          <w:sz w:val="24"/>
          <w:szCs w:val="24"/>
        </w:rPr>
        <w:t>Jusa</w:t>
      </w:r>
      <w:proofErr w:type="spellEnd"/>
      <w:r w:rsidRPr="00395FCF">
        <w:rPr>
          <w:rFonts w:ascii="Arial" w:hAnsi="Arial" w:cs="Arial"/>
          <w:sz w:val="24"/>
          <w:szCs w:val="24"/>
        </w:rPr>
        <w:t xml:space="preserve"> 26</w:t>
      </w:r>
    </w:p>
    <w:p w14:paraId="50645224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2 ASSOCIAÇÃO ACOLHIDA NA COLÔNIA SÃO PAULO 26</w:t>
      </w:r>
    </w:p>
    <w:p w14:paraId="33B00014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3 Sítio do Léo 25</w:t>
      </w:r>
    </w:p>
    <w:p w14:paraId="01FFC04F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 xml:space="preserve">4 Conselho das lideranças da aldeia </w:t>
      </w:r>
      <w:proofErr w:type="spellStart"/>
      <w:r w:rsidRPr="00395FCF">
        <w:rPr>
          <w:rFonts w:ascii="Arial" w:hAnsi="Arial" w:cs="Arial"/>
          <w:sz w:val="24"/>
          <w:szCs w:val="24"/>
        </w:rPr>
        <w:t>Takuaju</w:t>
      </w:r>
      <w:proofErr w:type="spellEnd"/>
      <w:r w:rsidRPr="00395FCF">
        <w:rPr>
          <w:rFonts w:ascii="Arial" w:hAnsi="Arial" w:cs="Arial"/>
          <w:sz w:val="24"/>
          <w:szCs w:val="24"/>
        </w:rPr>
        <w:t xml:space="preserve"> Mirim 25</w:t>
      </w:r>
    </w:p>
    <w:p w14:paraId="4B813D49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5 Sítio Lima 24</w:t>
      </w:r>
    </w:p>
    <w:p w14:paraId="38190844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6 Recanto Paraíso 24</w:t>
      </w:r>
    </w:p>
    <w:p w14:paraId="335EF504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7 Sítio Semente Solar 23</w:t>
      </w:r>
    </w:p>
    <w:p w14:paraId="5CEA6BE6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8 Rancho Afonso 23</w:t>
      </w:r>
    </w:p>
    <w:p w14:paraId="283A4167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9 Núcleo Agroecológico Periférico Plenitude 23</w:t>
      </w:r>
    </w:p>
    <w:p w14:paraId="5DEBE701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10 RECANTO MAGINI FRUTAS NATIVAS DA MATA ATLÂNTICA 23</w:t>
      </w:r>
    </w:p>
    <w:p w14:paraId="3E0A025B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11 SÍTIO BEBEDOURO AGRICULTURA ORGÂNICA 23</w:t>
      </w:r>
    </w:p>
    <w:p w14:paraId="2109339A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 xml:space="preserve">12 Refúgio </w:t>
      </w:r>
      <w:proofErr w:type="spellStart"/>
      <w:r w:rsidRPr="00395FCF">
        <w:rPr>
          <w:rFonts w:ascii="Arial" w:hAnsi="Arial" w:cs="Arial"/>
          <w:sz w:val="24"/>
          <w:szCs w:val="24"/>
        </w:rPr>
        <w:t>Ecopousada</w:t>
      </w:r>
      <w:proofErr w:type="spellEnd"/>
      <w:r w:rsidRPr="00395FCF">
        <w:rPr>
          <w:rFonts w:ascii="Arial" w:hAnsi="Arial" w:cs="Arial"/>
          <w:sz w:val="24"/>
          <w:szCs w:val="24"/>
        </w:rPr>
        <w:t xml:space="preserve"> 22</w:t>
      </w:r>
    </w:p>
    <w:p w14:paraId="790D6CEA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13 Sítio Barbosa da Silva 22</w:t>
      </w:r>
    </w:p>
    <w:p w14:paraId="13184246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14 SÍTIO MARAVILHA SÃO PAULO 22</w:t>
      </w:r>
    </w:p>
    <w:p w14:paraId="24B3353F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 xml:space="preserve">15 Chácara </w:t>
      </w:r>
      <w:proofErr w:type="spellStart"/>
      <w:r w:rsidRPr="00395FCF">
        <w:rPr>
          <w:rFonts w:ascii="Arial" w:hAnsi="Arial" w:cs="Arial"/>
          <w:sz w:val="24"/>
          <w:szCs w:val="24"/>
        </w:rPr>
        <w:t>Tamura</w:t>
      </w:r>
      <w:proofErr w:type="spellEnd"/>
      <w:r w:rsidRPr="00395FCF">
        <w:rPr>
          <w:rFonts w:ascii="Arial" w:hAnsi="Arial" w:cs="Arial"/>
          <w:sz w:val="24"/>
          <w:szCs w:val="24"/>
        </w:rPr>
        <w:t xml:space="preserve"> 22</w:t>
      </w:r>
    </w:p>
    <w:p w14:paraId="0A0E861C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16 RANCHOATELIÊ 22</w:t>
      </w:r>
    </w:p>
    <w:p w14:paraId="6A3B99F0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17 Sítio das Palmeiras (conhecido como Sítio do Zé Mineiro) 22</w:t>
      </w:r>
    </w:p>
    <w:p w14:paraId="0B8D8E1E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 xml:space="preserve">18 Conselho das lideranças da aldeia </w:t>
      </w:r>
      <w:proofErr w:type="spellStart"/>
      <w:r w:rsidRPr="00395FCF">
        <w:rPr>
          <w:rFonts w:ascii="Arial" w:hAnsi="Arial" w:cs="Arial"/>
          <w:sz w:val="24"/>
          <w:szCs w:val="24"/>
        </w:rPr>
        <w:t>Ka’aguy</w:t>
      </w:r>
      <w:proofErr w:type="spellEnd"/>
      <w:r w:rsidRPr="00395F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5FCF">
        <w:rPr>
          <w:rFonts w:ascii="Arial" w:hAnsi="Arial" w:cs="Arial"/>
          <w:sz w:val="24"/>
          <w:szCs w:val="24"/>
        </w:rPr>
        <w:t>Hovy</w:t>
      </w:r>
      <w:proofErr w:type="spellEnd"/>
      <w:r w:rsidRPr="00395FCF">
        <w:rPr>
          <w:rFonts w:ascii="Arial" w:hAnsi="Arial" w:cs="Arial"/>
          <w:sz w:val="24"/>
          <w:szCs w:val="24"/>
        </w:rPr>
        <w:t xml:space="preserve"> 21</w:t>
      </w:r>
    </w:p>
    <w:p w14:paraId="5091C706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19 Sítio da Paz 21</w:t>
      </w:r>
    </w:p>
    <w:p w14:paraId="038D1EE1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 xml:space="preserve">20 Sitio Nossa </w:t>
      </w:r>
      <w:proofErr w:type="spellStart"/>
      <w:r w:rsidRPr="00395FCF">
        <w:rPr>
          <w:rFonts w:ascii="Arial" w:hAnsi="Arial" w:cs="Arial"/>
          <w:sz w:val="24"/>
          <w:szCs w:val="24"/>
        </w:rPr>
        <w:t>VIda</w:t>
      </w:r>
      <w:proofErr w:type="spellEnd"/>
      <w:r w:rsidRPr="00395FCF">
        <w:rPr>
          <w:rFonts w:ascii="Arial" w:hAnsi="Arial" w:cs="Arial"/>
          <w:sz w:val="24"/>
          <w:szCs w:val="24"/>
        </w:rPr>
        <w:t xml:space="preserve"> 21</w:t>
      </w:r>
    </w:p>
    <w:p w14:paraId="57E64E37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21 SÍTIO 33 ORGÂNICO 21</w:t>
      </w:r>
    </w:p>
    <w:p w14:paraId="395381D3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 xml:space="preserve">22 </w:t>
      </w:r>
      <w:proofErr w:type="spellStart"/>
      <w:r w:rsidRPr="00395FCF">
        <w:rPr>
          <w:rFonts w:ascii="Arial" w:hAnsi="Arial" w:cs="Arial"/>
          <w:sz w:val="24"/>
          <w:szCs w:val="24"/>
        </w:rPr>
        <w:t>Meliponário</w:t>
      </w:r>
      <w:proofErr w:type="spellEnd"/>
      <w:r w:rsidRPr="00395F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5FCF">
        <w:rPr>
          <w:rFonts w:ascii="Arial" w:hAnsi="Arial" w:cs="Arial"/>
          <w:sz w:val="24"/>
          <w:szCs w:val="24"/>
        </w:rPr>
        <w:t>Mondury</w:t>
      </w:r>
      <w:proofErr w:type="spellEnd"/>
      <w:r w:rsidRPr="00395FCF">
        <w:rPr>
          <w:rFonts w:ascii="Arial" w:hAnsi="Arial" w:cs="Arial"/>
          <w:sz w:val="24"/>
          <w:szCs w:val="24"/>
        </w:rPr>
        <w:t xml:space="preserve"> 21</w:t>
      </w:r>
    </w:p>
    <w:p w14:paraId="53A8606E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23 RANCHO DA MORINGA 20</w:t>
      </w:r>
    </w:p>
    <w:p w14:paraId="7D88418F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24 Fazendinha Pedaço do Céu 20</w:t>
      </w:r>
    </w:p>
    <w:p w14:paraId="6F4816D6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25 AMIB (Associação dos Moradores da ilha do Borore) 20</w:t>
      </w:r>
    </w:p>
    <w:p w14:paraId="3BA114BE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26 Casa Forrageira 20</w:t>
      </w:r>
    </w:p>
    <w:p w14:paraId="2DA58063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27 Sítio Semear 20</w:t>
      </w:r>
    </w:p>
    <w:p w14:paraId="413B14C1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lastRenderedPageBreak/>
        <w:t>28 ASSOCIAÇÃO DOS CAVALEIROS, CHARRETEIROS E MULADEIROS DE PARELHEIROS E COLÔNIA. 20</w:t>
      </w:r>
    </w:p>
    <w:p w14:paraId="12981233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 xml:space="preserve">29 Quintal da </w:t>
      </w:r>
      <w:proofErr w:type="spellStart"/>
      <w:r w:rsidRPr="00395FCF">
        <w:rPr>
          <w:rFonts w:ascii="Arial" w:hAnsi="Arial" w:cs="Arial"/>
          <w:sz w:val="24"/>
          <w:szCs w:val="24"/>
        </w:rPr>
        <w:t>Tomi</w:t>
      </w:r>
      <w:proofErr w:type="spellEnd"/>
      <w:r w:rsidRPr="00395FCF">
        <w:rPr>
          <w:rFonts w:ascii="Arial" w:hAnsi="Arial" w:cs="Arial"/>
          <w:sz w:val="24"/>
          <w:szCs w:val="24"/>
        </w:rPr>
        <w:t xml:space="preserve"> (Sítio Paiquerê) 20</w:t>
      </w:r>
    </w:p>
    <w:p w14:paraId="6EFED916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30 Chácara Nova Maravilha de Deus 20</w:t>
      </w:r>
    </w:p>
    <w:p w14:paraId="41DB016D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 xml:space="preserve">33 (trinta e três) </w:t>
      </w:r>
      <w:proofErr w:type="spellStart"/>
      <w:r w:rsidRPr="00395FCF">
        <w:rPr>
          <w:rFonts w:ascii="Arial" w:hAnsi="Arial" w:cs="Arial"/>
          <w:sz w:val="24"/>
          <w:szCs w:val="24"/>
        </w:rPr>
        <w:t>UPAs</w:t>
      </w:r>
      <w:proofErr w:type="spellEnd"/>
      <w:r w:rsidRPr="00395FCF">
        <w:rPr>
          <w:rFonts w:ascii="Arial" w:hAnsi="Arial" w:cs="Arial"/>
          <w:sz w:val="24"/>
          <w:szCs w:val="24"/>
        </w:rPr>
        <w:t>/Associações habilitadas e NÃO selecionadas:</w:t>
      </w:r>
    </w:p>
    <w:p w14:paraId="09D283C0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 xml:space="preserve">As 33 (trinta e três) </w:t>
      </w:r>
      <w:proofErr w:type="spellStart"/>
      <w:r w:rsidRPr="00395FCF">
        <w:rPr>
          <w:rFonts w:ascii="Arial" w:hAnsi="Arial" w:cs="Arial"/>
          <w:sz w:val="24"/>
          <w:szCs w:val="24"/>
        </w:rPr>
        <w:t>UPAs</w:t>
      </w:r>
      <w:proofErr w:type="spellEnd"/>
      <w:r w:rsidRPr="00395FCF">
        <w:rPr>
          <w:rFonts w:ascii="Arial" w:hAnsi="Arial" w:cs="Arial"/>
          <w:sz w:val="24"/>
          <w:szCs w:val="24"/>
        </w:rPr>
        <w:t>/Associações listadas na tabela abaixo obtiveram avaliação com nota igual ou superior ao mínimo exigido pelo edital, avaliadas a partir do Quadro</w:t>
      </w:r>
    </w:p>
    <w:p w14:paraId="6C15055C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 xml:space="preserve">de Pontuação descrito no item 8 do Edital 72/2023 e critérios de desempate, </w:t>
      </w:r>
      <w:proofErr w:type="gramStart"/>
      <w:r w:rsidRPr="00395FCF">
        <w:rPr>
          <w:rFonts w:ascii="Arial" w:hAnsi="Arial" w:cs="Arial"/>
          <w:sz w:val="24"/>
          <w:szCs w:val="24"/>
        </w:rPr>
        <w:t>estando portanto</w:t>
      </w:r>
      <w:proofErr w:type="gramEnd"/>
      <w:r w:rsidRPr="00395FCF">
        <w:rPr>
          <w:rFonts w:ascii="Arial" w:hAnsi="Arial" w:cs="Arial"/>
          <w:sz w:val="24"/>
          <w:szCs w:val="24"/>
        </w:rPr>
        <w:t xml:space="preserve"> habilitadas, mas não estiveram entre as trinta primeiras classificadas, sendo</w:t>
      </w:r>
    </w:p>
    <w:p w14:paraId="7D7B857E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portanto NÃO SELECIONADAS:</w:t>
      </w:r>
    </w:p>
    <w:p w14:paraId="06BD2258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Nº Nome da UPA/ Associação Nota</w:t>
      </w:r>
    </w:p>
    <w:p w14:paraId="20DB4F48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31 Espaço Casa da Árvore / Sítio São Judas Tadeu 20</w:t>
      </w:r>
    </w:p>
    <w:p w14:paraId="187D314F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32 QJO MARTINA 19</w:t>
      </w:r>
    </w:p>
    <w:p w14:paraId="15D9675D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 xml:space="preserve">33 Recanto do </w:t>
      </w:r>
      <w:proofErr w:type="spellStart"/>
      <w:r w:rsidRPr="00395FCF">
        <w:rPr>
          <w:rFonts w:ascii="Arial" w:hAnsi="Arial" w:cs="Arial"/>
          <w:sz w:val="24"/>
          <w:szCs w:val="24"/>
        </w:rPr>
        <w:t>Jakinha</w:t>
      </w:r>
      <w:proofErr w:type="spellEnd"/>
      <w:r w:rsidRPr="00395FCF">
        <w:rPr>
          <w:rFonts w:ascii="Arial" w:hAnsi="Arial" w:cs="Arial"/>
          <w:sz w:val="24"/>
          <w:szCs w:val="24"/>
        </w:rPr>
        <w:t xml:space="preserve"> 19</w:t>
      </w:r>
    </w:p>
    <w:p w14:paraId="505F0F16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34 Planta Feliz Adubo 19</w:t>
      </w:r>
    </w:p>
    <w:p w14:paraId="69D29096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35 Sítio Seu Domingos 19</w:t>
      </w:r>
    </w:p>
    <w:p w14:paraId="4E01C347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36 Chácara Santa Ana 19</w:t>
      </w:r>
    </w:p>
    <w:p w14:paraId="34AD4D24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37 Sítio Plenitude 18</w:t>
      </w:r>
    </w:p>
    <w:p w14:paraId="77752974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38 Sítio Adalgiza &amp; Manoel 18</w:t>
      </w:r>
    </w:p>
    <w:p w14:paraId="64C43D00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39 Sítio Neblina 18</w:t>
      </w:r>
    </w:p>
    <w:p w14:paraId="57651E90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 xml:space="preserve">40 Coletivo Biguá </w:t>
      </w:r>
      <w:proofErr w:type="spellStart"/>
      <w:r w:rsidRPr="00395FCF">
        <w:rPr>
          <w:rFonts w:ascii="Arial" w:hAnsi="Arial" w:cs="Arial"/>
          <w:sz w:val="24"/>
          <w:szCs w:val="24"/>
        </w:rPr>
        <w:t>Eco-Estudantil</w:t>
      </w:r>
      <w:proofErr w:type="spellEnd"/>
      <w:r w:rsidRPr="00395FCF">
        <w:rPr>
          <w:rFonts w:ascii="Arial" w:hAnsi="Arial" w:cs="Arial"/>
          <w:sz w:val="24"/>
          <w:szCs w:val="24"/>
        </w:rPr>
        <w:t xml:space="preserve"> 18</w:t>
      </w:r>
    </w:p>
    <w:p w14:paraId="5D5253ED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41 Nossa Senhora Aparecida 18</w:t>
      </w:r>
    </w:p>
    <w:p w14:paraId="3A6A8E3A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42 Espaço Bela Represa 18</w:t>
      </w:r>
    </w:p>
    <w:p w14:paraId="24DF2CD3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43 Chácara da Maria 18</w:t>
      </w:r>
    </w:p>
    <w:p w14:paraId="20C767C1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 xml:space="preserve">44 La </w:t>
      </w:r>
      <w:proofErr w:type="spellStart"/>
      <w:r w:rsidRPr="00395FCF">
        <w:rPr>
          <w:rFonts w:ascii="Arial" w:hAnsi="Arial" w:cs="Arial"/>
          <w:sz w:val="24"/>
          <w:szCs w:val="24"/>
        </w:rPr>
        <w:t>Semilla</w:t>
      </w:r>
      <w:proofErr w:type="spellEnd"/>
      <w:r w:rsidRPr="00395FCF">
        <w:rPr>
          <w:rFonts w:ascii="Arial" w:hAnsi="Arial" w:cs="Arial"/>
          <w:sz w:val="24"/>
          <w:szCs w:val="24"/>
        </w:rPr>
        <w:t xml:space="preserve"> 18</w:t>
      </w:r>
    </w:p>
    <w:p w14:paraId="1CE42D6F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45 SÍTIO SÃO JOSÉ 18</w:t>
      </w:r>
    </w:p>
    <w:p w14:paraId="78AFB863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 xml:space="preserve">46 Sítio </w:t>
      </w:r>
      <w:proofErr w:type="spellStart"/>
      <w:r w:rsidRPr="00395FCF">
        <w:rPr>
          <w:rFonts w:ascii="Arial" w:hAnsi="Arial" w:cs="Arial"/>
          <w:sz w:val="24"/>
          <w:szCs w:val="24"/>
        </w:rPr>
        <w:t>Curucutu</w:t>
      </w:r>
      <w:proofErr w:type="spellEnd"/>
      <w:r w:rsidRPr="00395FCF">
        <w:rPr>
          <w:rFonts w:ascii="Arial" w:hAnsi="Arial" w:cs="Arial"/>
          <w:sz w:val="24"/>
          <w:szCs w:val="24"/>
        </w:rPr>
        <w:t xml:space="preserve"> 18</w:t>
      </w:r>
    </w:p>
    <w:p w14:paraId="0841AF98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47 Sítio Recanto das Flores 17</w:t>
      </w:r>
    </w:p>
    <w:p w14:paraId="5AFA16FC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48 SÍTIO PAIQUERÊ 17</w:t>
      </w:r>
    </w:p>
    <w:p w14:paraId="4750A74D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49 Sítio Jussara 17</w:t>
      </w:r>
    </w:p>
    <w:p w14:paraId="7C2F0212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lastRenderedPageBreak/>
        <w:t xml:space="preserve">50 </w:t>
      </w:r>
      <w:proofErr w:type="spellStart"/>
      <w:r w:rsidRPr="00395FCF">
        <w:rPr>
          <w:rFonts w:ascii="Arial" w:hAnsi="Arial" w:cs="Arial"/>
          <w:sz w:val="24"/>
          <w:szCs w:val="24"/>
        </w:rPr>
        <w:t>Embura</w:t>
      </w:r>
      <w:proofErr w:type="spellEnd"/>
      <w:r w:rsidRPr="00395FCF">
        <w:rPr>
          <w:rFonts w:ascii="Arial" w:hAnsi="Arial" w:cs="Arial"/>
          <w:sz w:val="24"/>
          <w:szCs w:val="24"/>
        </w:rPr>
        <w:t xml:space="preserve"> Rural 16</w:t>
      </w:r>
    </w:p>
    <w:p w14:paraId="326F6939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51 Rancho São Francisco 16</w:t>
      </w:r>
    </w:p>
    <w:p w14:paraId="77246CC5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52 Sítio Pôr do Sol 16</w:t>
      </w:r>
    </w:p>
    <w:p w14:paraId="4B6DC331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 xml:space="preserve">53 Sítio </w:t>
      </w:r>
      <w:proofErr w:type="spellStart"/>
      <w:r w:rsidRPr="00395FCF">
        <w:rPr>
          <w:rFonts w:ascii="Arial" w:hAnsi="Arial" w:cs="Arial"/>
          <w:sz w:val="24"/>
          <w:szCs w:val="24"/>
        </w:rPr>
        <w:t>Kanako</w:t>
      </w:r>
      <w:proofErr w:type="spellEnd"/>
      <w:r w:rsidRPr="00395FCF">
        <w:rPr>
          <w:rFonts w:ascii="Arial" w:hAnsi="Arial" w:cs="Arial"/>
          <w:sz w:val="24"/>
          <w:szCs w:val="24"/>
        </w:rPr>
        <w:t xml:space="preserve"> (Pé na Roça) 16</w:t>
      </w:r>
    </w:p>
    <w:p w14:paraId="4CE611EE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54 Rancho Serras do Atlântico 16</w:t>
      </w:r>
    </w:p>
    <w:p w14:paraId="314ABD37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55 Chácara da Magda 15</w:t>
      </w:r>
    </w:p>
    <w:p w14:paraId="1B49B416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56 SITIO TAKEUTI (YASUCO) 15</w:t>
      </w:r>
    </w:p>
    <w:p w14:paraId="758E5FF1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57 Pequeno Refúgio 15</w:t>
      </w:r>
    </w:p>
    <w:p w14:paraId="7203AA57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58 Recanto Mica 14</w:t>
      </w:r>
    </w:p>
    <w:p w14:paraId="11AACD4F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59 Raízes da Terra 14</w:t>
      </w:r>
    </w:p>
    <w:p w14:paraId="6093135C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60 Sítio Primavera Agroecológicos 14</w:t>
      </w:r>
    </w:p>
    <w:p w14:paraId="055A8B17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 xml:space="preserve">61 S.O.S. Natureza do Brasil Rede de Serviços em sustentabilidade </w:t>
      </w:r>
      <w:proofErr w:type="spellStart"/>
      <w:r w:rsidRPr="00395FCF">
        <w:rPr>
          <w:rFonts w:ascii="Arial" w:hAnsi="Arial" w:cs="Arial"/>
          <w:sz w:val="24"/>
          <w:szCs w:val="24"/>
        </w:rPr>
        <w:t>ss</w:t>
      </w:r>
      <w:proofErr w:type="spellEnd"/>
      <w:r w:rsidRPr="00395FCF">
        <w:rPr>
          <w:rFonts w:ascii="Arial" w:hAnsi="Arial" w:cs="Arial"/>
          <w:sz w:val="24"/>
          <w:szCs w:val="24"/>
        </w:rPr>
        <w:t xml:space="preserve"> ltda 13</w:t>
      </w:r>
    </w:p>
    <w:p w14:paraId="7D969C96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 xml:space="preserve">62 Marcílio Rodrigues </w:t>
      </w:r>
      <w:proofErr w:type="spellStart"/>
      <w:r w:rsidRPr="00395FCF">
        <w:rPr>
          <w:rFonts w:ascii="Arial" w:hAnsi="Arial" w:cs="Arial"/>
          <w:sz w:val="24"/>
          <w:szCs w:val="24"/>
        </w:rPr>
        <w:t>Helfstein</w:t>
      </w:r>
      <w:proofErr w:type="spellEnd"/>
      <w:r w:rsidRPr="00395FCF">
        <w:rPr>
          <w:rFonts w:ascii="Arial" w:hAnsi="Arial" w:cs="Arial"/>
          <w:sz w:val="24"/>
          <w:szCs w:val="24"/>
        </w:rPr>
        <w:t xml:space="preserve"> e outros/ sítio dos tucanos 12</w:t>
      </w:r>
    </w:p>
    <w:p w14:paraId="16021F48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63 Sitio Campo Verde 12</w:t>
      </w:r>
    </w:p>
    <w:p w14:paraId="6A76B923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64 SOS Marsilac 12</w:t>
      </w:r>
    </w:p>
    <w:p w14:paraId="67A96574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 xml:space="preserve">3 (três) </w:t>
      </w:r>
      <w:proofErr w:type="spellStart"/>
      <w:r w:rsidRPr="00395FCF">
        <w:rPr>
          <w:rFonts w:ascii="Arial" w:hAnsi="Arial" w:cs="Arial"/>
          <w:sz w:val="24"/>
          <w:szCs w:val="24"/>
        </w:rPr>
        <w:t>UPAs</w:t>
      </w:r>
      <w:proofErr w:type="spellEnd"/>
      <w:r w:rsidRPr="00395FCF">
        <w:rPr>
          <w:rFonts w:ascii="Arial" w:hAnsi="Arial" w:cs="Arial"/>
          <w:sz w:val="24"/>
          <w:szCs w:val="24"/>
        </w:rPr>
        <w:t>/Associações DESCLASSIFICADAS por não alcançar a pontuação mínima exigida em edital:</w:t>
      </w:r>
    </w:p>
    <w:p w14:paraId="68A60900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 xml:space="preserve">As 3 (três) </w:t>
      </w:r>
      <w:proofErr w:type="spellStart"/>
      <w:r w:rsidRPr="00395FCF">
        <w:rPr>
          <w:rFonts w:ascii="Arial" w:hAnsi="Arial" w:cs="Arial"/>
          <w:sz w:val="24"/>
          <w:szCs w:val="24"/>
        </w:rPr>
        <w:t>UPAs</w:t>
      </w:r>
      <w:proofErr w:type="spellEnd"/>
      <w:r w:rsidRPr="00395FCF">
        <w:rPr>
          <w:rFonts w:ascii="Arial" w:hAnsi="Arial" w:cs="Arial"/>
          <w:sz w:val="24"/>
          <w:szCs w:val="24"/>
        </w:rPr>
        <w:t xml:space="preserve">/Associações listadas na tabela abaixo NÃO obtiveram avaliação com nota igual ou superior ao mínimo exigido pelo edital (12 pontos), avaliadas a partir do Quadro de Pontuação descrito no item 8 - Critérios de Seleção do Edital 72/2023 e critérios de desempate, </w:t>
      </w:r>
      <w:proofErr w:type="gramStart"/>
      <w:r w:rsidRPr="00395FCF">
        <w:rPr>
          <w:rFonts w:ascii="Arial" w:hAnsi="Arial" w:cs="Arial"/>
          <w:sz w:val="24"/>
          <w:szCs w:val="24"/>
        </w:rPr>
        <w:t>estando portanto</w:t>
      </w:r>
      <w:proofErr w:type="gramEnd"/>
      <w:r w:rsidRPr="00395FCF">
        <w:rPr>
          <w:rFonts w:ascii="Arial" w:hAnsi="Arial" w:cs="Arial"/>
          <w:sz w:val="24"/>
          <w:szCs w:val="24"/>
        </w:rPr>
        <w:t xml:space="preserve"> DESCLASSIFICADAS.</w:t>
      </w:r>
    </w:p>
    <w:p w14:paraId="44B43A7D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Nº Nome da UPA/ Associação Nota</w:t>
      </w:r>
    </w:p>
    <w:p w14:paraId="5134A00E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65 Sítio São Francisco 11</w:t>
      </w:r>
    </w:p>
    <w:p w14:paraId="6AED2056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 xml:space="preserve">66 Enzo </w:t>
      </w:r>
      <w:proofErr w:type="spellStart"/>
      <w:r w:rsidRPr="00395FCF">
        <w:rPr>
          <w:rFonts w:ascii="Arial" w:hAnsi="Arial" w:cs="Arial"/>
          <w:sz w:val="24"/>
          <w:szCs w:val="24"/>
        </w:rPr>
        <w:t>kaua</w:t>
      </w:r>
      <w:proofErr w:type="spellEnd"/>
      <w:r w:rsidRPr="00395FCF">
        <w:rPr>
          <w:rFonts w:ascii="Arial" w:hAnsi="Arial" w:cs="Arial"/>
          <w:sz w:val="24"/>
          <w:szCs w:val="24"/>
        </w:rPr>
        <w:t xml:space="preserve"> 9</w:t>
      </w:r>
    </w:p>
    <w:p w14:paraId="25FE689F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67 SITIO EMERSON BARRAGEM 8</w:t>
      </w:r>
    </w:p>
    <w:p w14:paraId="2C006C76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 xml:space="preserve">21 (vinte e um) </w:t>
      </w:r>
      <w:proofErr w:type="spellStart"/>
      <w:r w:rsidRPr="00395FCF">
        <w:rPr>
          <w:rFonts w:ascii="Arial" w:hAnsi="Arial" w:cs="Arial"/>
          <w:sz w:val="24"/>
          <w:szCs w:val="24"/>
        </w:rPr>
        <w:t>UPAs</w:t>
      </w:r>
      <w:proofErr w:type="spellEnd"/>
      <w:r w:rsidRPr="00395FCF">
        <w:rPr>
          <w:rFonts w:ascii="Arial" w:hAnsi="Arial" w:cs="Arial"/>
          <w:sz w:val="24"/>
          <w:szCs w:val="24"/>
        </w:rPr>
        <w:t>/Associações desconsideradas por motivos técnicos:</w:t>
      </w:r>
    </w:p>
    <w:p w14:paraId="274DB666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 xml:space="preserve">As 8 (oito) </w:t>
      </w:r>
      <w:proofErr w:type="spellStart"/>
      <w:r w:rsidRPr="00395FCF">
        <w:rPr>
          <w:rFonts w:ascii="Arial" w:hAnsi="Arial" w:cs="Arial"/>
          <w:sz w:val="24"/>
          <w:szCs w:val="24"/>
        </w:rPr>
        <w:t>UPAs</w:t>
      </w:r>
      <w:proofErr w:type="spellEnd"/>
      <w:r w:rsidRPr="00395FCF">
        <w:rPr>
          <w:rFonts w:ascii="Arial" w:hAnsi="Arial" w:cs="Arial"/>
          <w:sz w:val="24"/>
          <w:szCs w:val="24"/>
        </w:rPr>
        <w:t>/Associações listadas na tabela abaixo foram DESCONSIDERADAS por estarem em duplicidade, porém as últimas propostas enviadas foram analisadas,</w:t>
      </w:r>
    </w:p>
    <w:p w14:paraId="6B5B1E20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seguindo o critério 6 - Apresentação das Propostas do edital 72/2023:</w:t>
      </w:r>
    </w:p>
    <w:p w14:paraId="219F9EDF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“Será aceita somente 01 (uma) inscrição por proponente. No caso de apresentação de mais de uma resposta do Formulário de Inscrição por uma mesma proponente, será</w:t>
      </w:r>
    </w:p>
    <w:p w14:paraId="039EA490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lastRenderedPageBreak/>
        <w:t>considerada no processo de análise e seleção aquela apresentada por último.”</w:t>
      </w:r>
    </w:p>
    <w:p w14:paraId="781BC9BA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 xml:space="preserve">Nº </w:t>
      </w:r>
      <w:proofErr w:type="spellStart"/>
      <w:r w:rsidRPr="00395FCF">
        <w:rPr>
          <w:rFonts w:ascii="Arial" w:hAnsi="Arial" w:cs="Arial"/>
          <w:sz w:val="24"/>
          <w:szCs w:val="24"/>
        </w:rPr>
        <w:t>UPAs</w:t>
      </w:r>
      <w:proofErr w:type="spellEnd"/>
      <w:r w:rsidRPr="00395FCF">
        <w:rPr>
          <w:rFonts w:ascii="Arial" w:hAnsi="Arial" w:cs="Arial"/>
          <w:sz w:val="24"/>
          <w:szCs w:val="24"/>
        </w:rPr>
        <w:t xml:space="preserve"> NÃO AVALIADAS</w:t>
      </w:r>
    </w:p>
    <w:p w14:paraId="5D16E539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 xml:space="preserve">01 </w:t>
      </w:r>
      <w:proofErr w:type="spellStart"/>
      <w:r w:rsidRPr="00395FCF">
        <w:rPr>
          <w:rFonts w:ascii="Arial" w:hAnsi="Arial" w:cs="Arial"/>
          <w:sz w:val="24"/>
          <w:szCs w:val="24"/>
        </w:rPr>
        <w:t>Sitioarcca</w:t>
      </w:r>
      <w:proofErr w:type="spellEnd"/>
    </w:p>
    <w:p w14:paraId="526490E6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02 Rancho São Francisco</w:t>
      </w:r>
    </w:p>
    <w:p w14:paraId="7717B58C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03 ECO JUSA</w:t>
      </w:r>
    </w:p>
    <w:p w14:paraId="639CAE93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04 MELIPONARIO MONDURY</w:t>
      </w:r>
    </w:p>
    <w:p w14:paraId="0CE21AD7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05 Sítio Barbosa da Silva</w:t>
      </w:r>
    </w:p>
    <w:p w14:paraId="592C70FD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06 SITIO PAIQUERE</w:t>
      </w:r>
    </w:p>
    <w:p w14:paraId="18F76D4F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07 Nossa Fazenda</w:t>
      </w:r>
    </w:p>
    <w:p w14:paraId="6729298B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08 Quintal Mato Verde</w:t>
      </w:r>
    </w:p>
    <w:p w14:paraId="312B9C07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 xml:space="preserve">As 7 (sete) </w:t>
      </w:r>
      <w:proofErr w:type="spellStart"/>
      <w:r w:rsidRPr="00395FCF">
        <w:rPr>
          <w:rFonts w:ascii="Arial" w:hAnsi="Arial" w:cs="Arial"/>
          <w:sz w:val="24"/>
          <w:szCs w:val="24"/>
        </w:rPr>
        <w:t>UPAs</w:t>
      </w:r>
      <w:proofErr w:type="spellEnd"/>
      <w:r w:rsidRPr="00395FCF">
        <w:rPr>
          <w:rFonts w:ascii="Arial" w:hAnsi="Arial" w:cs="Arial"/>
          <w:sz w:val="24"/>
          <w:szCs w:val="24"/>
        </w:rPr>
        <w:t>/Associações listadas na tabela abaixo foram DESCONSIDERADAS por não apresentarem os documentos solicitados, submeterem documentação ilegível</w:t>
      </w:r>
    </w:p>
    <w:p w14:paraId="710D8CE9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ou preencherem incorretamente o formulário de inscrição, de acordo com o Item 13 - Análise da Comissão de Seleção Técnica do edital 72/2023:</w:t>
      </w:r>
    </w:p>
    <w:p w14:paraId="2FE3B4B7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“Serão inabilitadas as inscrições que não atenderem ao disposto no item 11 deste edital. Não serão aceitos documentos rasurados ou ilegíveis. Após a habilitação ou</w:t>
      </w:r>
    </w:p>
    <w:p w14:paraId="4D98A3E0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inabilitação das inscrições, serão analisados os Formulários de Inscrição.”</w:t>
      </w:r>
    </w:p>
    <w:p w14:paraId="73D3A895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 xml:space="preserve">Nº </w:t>
      </w:r>
      <w:proofErr w:type="spellStart"/>
      <w:r w:rsidRPr="00395FCF">
        <w:rPr>
          <w:rFonts w:ascii="Arial" w:hAnsi="Arial" w:cs="Arial"/>
          <w:sz w:val="24"/>
          <w:szCs w:val="24"/>
        </w:rPr>
        <w:t>UPAs</w:t>
      </w:r>
      <w:proofErr w:type="spellEnd"/>
      <w:r w:rsidRPr="00395FCF">
        <w:rPr>
          <w:rFonts w:ascii="Arial" w:hAnsi="Arial" w:cs="Arial"/>
          <w:sz w:val="24"/>
          <w:szCs w:val="24"/>
        </w:rPr>
        <w:t xml:space="preserve"> NÃO AVALIADAS</w:t>
      </w:r>
    </w:p>
    <w:p w14:paraId="19F73EAA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1 Sítio Bem-te-vi</w:t>
      </w:r>
    </w:p>
    <w:p w14:paraId="3D2BADD7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 xml:space="preserve">2 Sítio </w:t>
      </w:r>
      <w:proofErr w:type="spellStart"/>
      <w:r w:rsidRPr="00395FCF">
        <w:rPr>
          <w:rFonts w:ascii="Arial" w:hAnsi="Arial" w:cs="Arial"/>
          <w:sz w:val="24"/>
          <w:szCs w:val="24"/>
        </w:rPr>
        <w:t>Arcca</w:t>
      </w:r>
      <w:proofErr w:type="spellEnd"/>
    </w:p>
    <w:p w14:paraId="4FB8DFC8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 xml:space="preserve">3 Chácara </w:t>
      </w:r>
      <w:proofErr w:type="spellStart"/>
      <w:r w:rsidRPr="00395FCF">
        <w:rPr>
          <w:rFonts w:ascii="Arial" w:hAnsi="Arial" w:cs="Arial"/>
          <w:sz w:val="24"/>
          <w:szCs w:val="24"/>
        </w:rPr>
        <w:t>Seródio</w:t>
      </w:r>
      <w:proofErr w:type="spellEnd"/>
    </w:p>
    <w:p w14:paraId="026DCADC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4 Recanto dos Pereiras</w:t>
      </w:r>
    </w:p>
    <w:p w14:paraId="490C0D2C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5 SITIO IRMÃOS</w:t>
      </w:r>
    </w:p>
    <w:p w14:paraId="6E62341D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6 Sítio do Mathews (teste)</w:t>
      </w:r>
    </w:p>
    <w:p w14:paraId="4876394A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7 Sítio Teste</w:t>
      </w:r>
    </w:p>
    <w:p w14:paraId="7A80B65A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 xml:space="preserve">As 05 (cinco) </w:t>
      </w:r>
      <w:proofErr w:type="spellStart"/>
      <w:r w:rsidRPr="00395FCF">
        <w:rPr>
          <w:rFonts w:ascii="Arial" w:hAnsi="Arial" w:cs="Arial"/>
          <w:sz w:val="24"/>
          <w:szCs w:val="24"/>
        </w:rPr>
        <w:t>UPAs</w:t>
      </w:r>
      <w:proofErr w:type="spellEnd"/>
      <w:r w:rsidRPr="00395FCF">
        <w:rPr>
          <w:rFonts w:ascii="Arial" w:hAnsi="Arial" w:cs="Arial"/>
          <w:sz w:val="24"/>
          <w:szCs w:val="24"/>
        </w:rPr>
        <w:t>/Associações listadas na tabela abaixo foram DESCONSIDERADAS por apresentarem irregularidades no CADIN, seguindo o critério 5 - Condições de</w:t>
      </w:r>
    </w:p>
    <w:p w14:paraId="36E09F2B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Participação do edital 72/2023:</w:t>
      </w:r>
    </w:p>
    <w:p w14:paraId="624713DA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“As proponentes deverão comprovar através dos documentos de habilitação descritos no</w:t>
      </w:r>
    </w:p>
    <w:p w14:paraId="5BD18D3A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lastRenderedPageBreak/>
        <w:t>item 11 que cumprem com os seguintes requisitos: [... - Não estão inscritos no CADIN; [...]”</w:t>
      </w:r>
    </w:p>
    <w:p w14:paraId="1123CDA7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 xml:space="preserve">Nº </w:t>
      </w:r>
      <w:proofErr w:type="spellStart"/>
      <w:r w:rsidRPr="00395FCF">
        <w:rPr>
          <w:rFonts w:ascii="Arial" w:hAnsi="Arial" w:cs="Arial"/>
          <w:sz w:val="24"/>
          <w:szCs w:val="24"/>
        </w:rPr>
        <w:t>UPAs</w:t>
      </w:r>
      <w:proofErr w:type="spellEnd"/>
      <w:r w:rsidRPr="00395FCF">
        <w:rPr>
          <w:rFonts w:ascii="Arial" w:hAnsi="Arial" w:cs="Arial"/>
          <w:sz w:val="24"/>
          <w:szCs w:val="24"/>
        </w:rPr>
        <w:t xml:space="preserve"> NÃO AVALIADAS</w:t>
      </w:r>
    </w:p>
    <w:p w14:paraId="25954282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1 Sítio recanto dos ursos</w:t>
      </w:r>
    </w:p>
    <w:p w14:paraId="6A252999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2 Sitio Santa Zilda</w:t>
      </w:r>
    </w:p>
    <w:p w14:paraId="2EB9D183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 xml:space="preserve">3 </w:t>
      </w:r>
      <w:proofErr w:type="spellStart"/>
      <w:r w:rsidRPr="00395FCF">
        <w:rPr>
          <w:rFonts w:ascii="Arial" w:hAnsi="Arial" w:cs="Arial"/>
          <w:sz w:val="24"/>
          <w:szCs w:val="24"/>
        </w:rPr>
        <w:t>CoguLi</w:t>
      </w:r>
      <w:proofErr w:type="spellEnd"/>
    </w:p>
    <w:p w14:paraId="29A75CE4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4 Sitio Marina Maria</w:t>
      </w:r>
    </w:p>
    <w:p w14:paraId="14A3698D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5 Sítio sabia</w:t>
      </w:r>
    </w:p>
    <w:p w14:paraId="5C150E14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A 1 (um) UPA/Associação listada na tabela abaixo foi DESCONSIDERADA por ter entre seus proponentes funcionário público, seguindo o critério 2.1 D do Termo de Adesão do edital 72/2023:</w:t>
      </w:r>
    </w:p>
    <w:p w14:paraId="2EC9F686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“Não tem entre seus proponentes funcionários públicos municipais e integrantes da Comissão de Avaliação do Edital de Chamamento Público 072/2023, bem como não</w:t>
      </w:r>
    </w:p>
    <w:p w14:paraId="150343AE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cônjuges e parentesco (consanguíneo ou por afinidade) em até primeiro grau com nenhum servidor e/ou funcionário público municipal, especialmente funcionários da ADE</w:t>
      </w:r>
    </w:p>
    <w:p w14:paraId="39482B40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SAMPA, membros da Comissão de Avaliação.”</w:t>
      </w:r>
    </w:p>
    <w:p w14:paraId="20B00334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 xml:space="preserve">Nº </w:t>
      </w:r>
      <w:proofErr w:type="spellStart"/>
      <w:r w:rsidRPr="00395FCF">
        <w:rPr>
          <w:rFonts w:ascii="Arial" w:hAnsi="Arial" w:cs="Arial"/>
          <w:sz w:val="24"/>
          <w:szCs w:val="24"/>
        </w:rPr>
        <w:t>UPAs</w:t>
      </w:r>
      <w:proofErr w:type="spellEnd"/>
      <w:r w:rsidRPr="00395FCF">
        <w:rPr>
          <w:rFonts w:ascii="Arial" w:hAnsi="Arial" w:cs="Arial"/>
          <w:sz w:val="24"/>
          <w:szCs w:val="24"/>
        </w:rPr>
        <w:t xml:space="preserve"> NÃO AVALIADAS</w:t>
      </w:r>
    </w:p>
    <w:p w14:paraId="1B77AA46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 xml:space="preserve">1 AMTECI Associação de </w:t>
      </w:r>
      <w:proofErr w:type="spellStart"/>
      <w:r w:rsidRPr="00395FCF">
        <w:rPr>
          <w:rFonts w:ascii="Arial" w:hAnsi="Arial" w:cs="Arial"/>
          <w:sz w:val="24"/>
          <w:szCs w:val="24"/>
        </w:rPr>
        <w:t>Micropousadas</w:t>
      </w:r>
      <w:proofErr w:type="spellEnd"/>
      <w:r w:rsidRPr="00395FCF">
        <w:rPr>
          <w:rFonts w:ascii="Arial" w:hAnsi="Arial" w:cs="Arial"/>
          <w:sz w:val="24"/>
          <w:szCs w:val="24"/>
        </w:rPr>
        <w:t xml:space="preserve">, turismo, </w:t>
      </w:r>
      <w:proofErr w:type="gramStart"/>
      <w:r w:rsidRPr="00395FCF">
        <w:rPr>
          <w:rFonts w:ascii="Arial" w:hAnsi="Arial" w:cs="Arial"/>
          <w:sz w:val="24"/>
          <w:szCs w:val="24"/>
        </w:rPr>
        <w:t>eventos ,</w:t>
      </w:r>
      <w:proofErr w:type="gramEnd"/>
      <w:r w:rsidRPr="00395FCF">
        <w:rPr>
          <w:rFonts w:ascii="Arial" w:hAnsi="Arial" w:cs="Arial"/>
          <w:sz w:val="24"/>
          <w:szCs w:val="24"/>
        </w:rPr>
        <w:t xml:space="preserve"> comércio e Indústria do Polo de Ecoturismo de SP</w:t>
      </w:r>
    </w:p>
    <w:p w14:paraId="58CC04BD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Recursos</w:t>
      </w:r>
    </w:p>
    <w:p w14:paraId="25DEA12D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Conforme item 13 do Edital, da presente decisão da Comissão de Seleção Técnica pelas propostas selecionadas, habilitadas e não selecionadas, desclassificadas e</w:t>
      </w:r>
    </w:p>
    <w:p w14:paraId="68D9FF01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inabilitadas caberá recurso à autoridade competente, no prazo de 5 (cinco) dias úteis contados a partir do recebimento da comunicação referida abaixo.</w:t>
      </w:r>
    </w:p>
    <w:p w14:paraId="0E18CA65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Os recursos deverão ser enviados através de correio eletrônico para semeandonegocios@adesampa.com.br, com o assunto “RECURSOS - EDITAL 072/2023”.</w:t>
      </w:r>
    </w:p>
    <w:p w14:paraId="68192FEC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Informamos que, conforme Comunicado Nº 03, o período de recursos fica aberto entre 08/02/2024 a 20/02/2024.</w:t>
      </w:r>
    </w:p>
    <w:p w14:paraId="29506985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A Comissão de Seleção Técnica terá 3 (três) dias úteis para a avaliação dos recursos recebidos. A decisão da Comissão de Seleção Técnica a respeito de eventual recurso é</w:t>
      </w:r>
    </w:p>
    <w:p w14:paraId="0CECE5AB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soberana e não será sujeita a nova análise em âmbito administrativo.</w:t>
      </w:r>
    </w:p>
    <w:p w14:paraId="77337622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lastRenderedPageBreak/>
        <w:t>————</w:t>
      </w:r>
    </w:p>
    <w:p w14:paraId="0C47EC38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Sem mais nada para discutir, estando a avaliação realizada pela Comissão Julgadora em acordo com as regras e procedimentos previstos no Edital 72/2023 de seleção de</w:t>
      </w:r>
    </w:p>
    <w:p w14:paraId="3E3DC92E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negócios rurais para o projeto Semeando Negócios, a ADE SAMPA no uso de suas atribuições publica o resultado parcial, no sítio eletrônico</w:t>
      </w:r>
    </w:p>
    <w:p w14:paraId="635BC353" w14:textId="77777777" w:rsidR="00395FCF" w:rsidRP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https://adesampa.com.br/adeeditais/edital-72-2023-chamamento/ para que chegue a conhecimento de todos os interessados.</w:t>
      </w:r>
    </w:p>
    <w:p w14:paraId="475CBD09" w14:textId="52612A48" w:rsidR="004E68CD" w:rsidRDefault="00395FCF" w:rsidP="00395FCF">
      <w:pPr>
        <w:jc w:val="both"/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Publique-se.</w:t>
      </w:r>
    </w:p>
    <w:p w14:paraId="371044BF" w14:textId="77777777" w:rsidR="00395FCF" w:rsidRDefault="00395FCF" w:rsidP="00395FCF">
      <w:pPr>
        <w:jc w:val="both"/>
        <w:rPr>
          <w:rFonts w:ascii="Arial" w:hAnsi="Arial" w:cs="Arial"/>
          <w:sz w:val="24"/>
          <w:szCs w:val="24"/>
        </w:rPr>
      </w:pPr>
    </w:p>
    <w:p w14:paraId="1A91A1B2" w14:textId="5FF4DA71" w:rsidR="00395FCF" w:rsidRDefault="00395F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F6D0468" w14:textId="34F74FF5" w:rsidR="00395FCF" w:rsidRDefault="00395FCF" w:rsidP="00395FC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395FCF">
        <w:rPr>
          <w:rFonts w:ascii="Arial" w:hAnsi="Arial" w:cs="Arial"/>
          <w:b/>
          <w:bCs/>
          <w:sz w:val="32"/>
          <w:szCs w:val="32"/>
          <w:u w:val="single"/>
        </w:rPr>
        <w:lastRenderedPageBreak/>
        <w:t>GERÊNCIA JURÍDICA</w:t>
      </w:r>
      <w:r w:rsidRPr="00395FCF">
        <w:rPr>
          <w:rFonts w:ascii="Arial" w:hAnsi="Arial" w:cs="Arial"/>
          <w:b/>
          <w:bCs/>
          <w:sz w:val="32"/>
          <w:szCs w:val="32"/>
          <w:u w:val="single"/>
        </w:rPr>
        <w:cr/>
      </w:r>
    </w:p>
    <w:p w14:paraId="5E3A63C0" w14:textId="77777777" w:rsidR="00395FCF" w:rsidRPr="00395FCF" w:rsidRDefault="00395FCF" w:rsidP="00395FCF">
      <w:pPr>
        <w:rPr>
          <w:rFonts w:ascii="Arial" w:hAnsi="Arial" w:cs="Arial"/>
          <w:b/>
          <w:bCs/>
          <w:sz w:val="24"/>
          <w:szCs w:val="24"/>
        </w:rPr>
      </w:pPr>
      <w:r w:rsidRPr="00395FCF">
        <w:rPr>
          <w:rFonts w:ascii="Arial" w:hAnsi="Arial" w:cs="Arial"/>
          <w:b/>
          <w:bCs/>
          <w:sz w:val="24"/>
          <w:szCs w:val="24"/>
        </w:rPr>
        <w:t>Documento: 097892570 | Extrato</w:t>
      </w:r>
    </w:p>
    <w:p w14:paraId="011192EC" w14:textId="77777777" w:rsidR="00395FCF" w:rsidRPr="00395FCF" w:rsidRDefault="00395FCF" w:rsidP="00395FCF">
      <w:pPr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Extrato de Publicação - Edital de Chamamento Público n.º 72/2023</w:t>
      </w:r>
    </w:p>
    <w:p w14:paraId="1A3E16DE" w14:textId="77777777" w:rsidR="00395FCF" w:rsidRPr="00395FCF" w:rsidRDefault="00395FCF" w:rsidP="00395FCF">
      <w:pPr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Processo SEI! n.º 8710.2023/0000694-3</w:t>
      </w:r>
    </w:p>
    <w:p w14:paraId="5AFFFFCA" w14:textId="77777777" w:rsidR="00395FCF" w:rsidRPr="00395FCF" w:rsidRDefault="00395FCF" w:rsidP="00395FCF">
      <w:pPr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Assunto: Resultado Preliminar da Comissão de Avaliação do Chamamento Público n.º 72/2023</w:t>
      </w:r>
    </w:p>
    <w:p w14:paraId="3A846289" w14:textId="42429BFA" w:rsidR="00395FCF" w:rsidRPr="00395FCF" w:rsidRDefault="00395FCF" w:rsidP="00395FCF">
      <w:pPr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A Agência São Paulo de Desenvolvimento - ADE SAMPA, representada por seu Diretor Presidente, no exercício das competências conferidas pelo Estatuto Social desta Agência, torna público o resultado preliminar do Edital de Chamamento Público n.º 72/2023. O referido edital tem como objetivo a seleção de Unidades de Produção Agropecuária ou imóveis de Organizações Coletivas na zona sul de São Paulo para a estruturação das cadeias produtivas do Turismo de Vivência Rural e Beneficiamento de</w:t>
      </w:r>
      <w:r w:rsidR="00191BCC">
        <w:rPr>
          <w:rFonts w:ascii="Arial" w:hAnsi="Arial" w:cs="Arial"/>
          <w:sz w:val="24"/>
          <w:szCs w:val="24"/>
        </w:rPr>
        <w:t xml:space="preserve"> </w:t>
      </w:r>
      <w:r w:rsidRPr="00395FCF">
        <w:rPr>
          <w:rFonts w:ascii="Arial" w:hAnsi="Arial" w:cs="Arial"/>
          <w:sz w:val="24"/>
          <w:szCs w:val="24"/>
        </w:rPr>
        <w:t>Produtos Naturais, no contexto do Projeto Semeando Negócios. O resultado preliminar é divulgado conforme registrado na ata de reunião da Comissão de Seleção Técnica, a</w:t>
      </w:r>
      <w:r w:rsidR="00191BCC">
        <w:rPr>
          <w:rFonts w:ascii="Arial" w:hAnsi="Arial" w:cs="Arial"/>
          <w:sz w:val="24"/>
          <w:szCs w:val="24"/>
        </w:rPr>
        <w:t xml:space="preserve"> </w:t>
      </w:r>
      <w:r w:rsidRPr="00395FCF">
        <w:rPr>
          <w:rFonts w:ascii="Arial" w:hAnsi="Arial" w:cs="Arial"/>
          <w:sz w:val="24"/>
          <w:szCs w:val="24"/>
        </w:rPr>
        <w:t>qual está integralmente disponível no site desta Agência (https://adesampa.com.br/</w:t>
      </w:r>
      <w:proofErr w:type="spellStart"/>
      <w:r w:rsidRPr="00395FCF">
        <w:rPr>
          <w:rFonts w:ascii="Arial" w:hAnsi="Arial" w:cs="Arial"/>
          <w:sz w:val="24"/>
          <w:szCs w:val="24"/>
        </w:rPr>
        <w:t>adeeditais</w:t>
      </w:r>
      <w:proofErr w:type="spellEnd"/>
      <w:r w:rsidRPr="00395FCF">
        <w:rPr>
          <w:rFonts w:ascii="Arial" w:hAnsi="Arial" w:cs="Arial"/>
          <w:sz w:val="24"/>
          <w:szCs w:val="24"/>
        </w:rPr>
        <w:t>/edital-72-2023-chamamento/) e no processo SEI! n.º 8710.2023/0000694-3.</w:t>
      </w:r>
    </w:p>
    <w:p w14:paraId="03C4F17F" w14:textId="77777777" w:rsidR="00395FCF" w:rsidRPr="00395FCF" w:rsidRDefault="00395FCF" w:rsidP="00395FCF">
      <w:pPr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Foram selecionados os 30 (trinta) projetos listados na tabela abaixo, os quais obtiveram avaliação com nota igual ou superior ao mínimo exigido pelo edital. A avaliação foi</w:t>
      </w:r>
    </w:p>
    <w:p w14:paraId="357152CE" w14:textId="77777777" w:rsidR="00395FCF" w:rsidRPr="00395FCF" w:rsidRDefault="00395FCF" w:rsidP="00395FCF">
      <w:pPr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realizada conforme o Quadro de Pontuação descrito no item 8 do Edital de Chamamento Público n.º 72/2023, classificando assim os trinta primeiros colocados.</w:t>
      </w:r>
    </w:p>
    <w:p w14:paraId="57826F1E" w14:textId="77777777" w:rsidR="00395FCF" w:rsidRPr="00395FCF" w:rsidRDefault="00395FCF" w:rsidP="00395FCF">
      <w:pPr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Segue a lista dos projetos selecionados:</w:t>
      </w:r>
    </w:p>
    <w:p w14:paraId="41EDBA46" w14:textId="77777777" w:rsidR="00395FCF" w:rsidRPr="00395FCF" w:rsidRDefault="00395FCF" w:rsidP="00395FCF">
      <w:pPr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Nº Nome da UPA/ Associação Nota</w:t>
      </w:r>
    </w:p>
    <w:p w14:paraId="580FEA3E" w14:textId="77777777" w:rsidR="00395FCF" w:rsidRPr="00395FCF" w:rsidRDefault="00395FCF" w:rsidP="00395FCF">
      <w:pPr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 xml:space="preserve">1 Eco </w:t>
      </w:r>
      <w:proofErr w:type="spellStart"/>
      <w:r w:rsidRPr="00395FCF">
        <w:rPr>
          <w:rFonts w:ascii="Arial" w:hAnsi="Arial" w:cs="Arial"/>
          <w:sz w:val="24"/>
          <w:szCs w:val="24"/>
        </w:rPr>
        <w:t>Jusa</w:t>
      </w:r>
      <w:proofErr w:type="spellEnd"/>
      <w:r w:rsidRPr="00395FCF">
        <w:rPr>
          <w:rFonts w:ascii="Arial" w:hAnsi="Arial" w:cs="Arial"/>
          <w:sz w:val="24"/>
          <w:szCs w:val="24"/>
        </w:rPr>
        <w:t xml:space="preserve"> 26</w:t>
      </w:r>
    </w:p>
    <w:p w14:paraId="759A2C0E" w14:textId="77777777" w:rsidR="00395FCF" w:rsidRPr="00395FCF" w:rsidRDefault="00395FCF" w:rsidP="00395FCF">
      <w:pPr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2 ASSOCIAÇÃO ACOLHIDA NA COLÔNIA SÃO PAULO 26</w:t>
      </w:r>
    </w:p>
    <w:p w14:paraId="369905A1" w14:textId="77777777" w:rsidR="00395FCF" w:rsidRPr="00395FCF" w:rsidRDefault="00395FCF" w:rsidP="00395FCF">
      <w:pPr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3 Sítio do Léo 25</w:t>
      </w:r>
    </w:p>
    <w:p w14:paraId="2779C4BC" w14:textId="77777777" w:rsidR="00395FCF" w:rsidRPr="00395FCF" w:rsidRDefault="00395FCF" w:rsidP="00395FCF">
      <w:pPr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 xml:space="preserve">4 Conselho das lideranças da aldeia </w:t>
      </w:r>
      <w:proofErr w:type="spellStart"/>
      <w:r w:rsidRPr="00395FCF">
        <w:rPr>
          <w:rFonts w:ascii="Arial" w:hAnsi="Arial" w:cs="Arial"/>
          <w:sz w:val="24"/>
          <w:szCs w:val="24"/>
        </w:rPr>
        <w:t>Takuaju</w:t>
      </w:r>
      <w:proofErr w:type="spellEnd"/>
      <w:r w:rsidRPr="00395FCF">
        <w:rPr>
          <w:rFonts w:ascii="Arial" w:hAnsi="Arial" w:cs="Arial"/>
          <w:sz w:val="24"/>
          <w:szCs w:val="24"/>
        </w:rPr>
        <w:t xml:space="preserve"> Mirim 25</w:t>
      </w:r>
    </w:p>
    <w:p w14:paraId="057D3292" w14:textId="77777777" w:rsidR="00395FCF" w:rsidRPr="00395FCF" w:rsidRDefault="00395FCF" w:rsidP="00395FCF">
      <w:pPr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5 Sítio Lima 24</w:t>
      </w:r>
    </w:p>
    <w:p w14:paraId="2F09CF73" w14:textId="77777777" w:rsidR="00395FCF" w:rsidRPr="00395FCF" w:rsidRDefault="00395FCF" w:rsidP="00395FCF">
      <w:pPr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6 Recanto Paraíso 24</w:t>
      </w:r>
    </w:p>
    <w:p w14:paraId="26684266" w14:textId="77777777" w:rsidR="00395FCF" w:rsidRPr="00395FCF" w:rsidRDefault="00395FCF" w:rsidP="00395FCF">
      <w:pPr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7 Sítio Semente Solar 23</w:t>
      </w:r>
    </w:p>
    <w:p w14:paraId="08C811CF" w14:textId="77777777" w:rsidR="00395FCF" w:rsidRPr="00395FCF" w:rsidRDefault="00395FCF" w:rsidP="00395FCF">
      <w:pPr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8 Rancho Afonso 23</w:t>
      </w:r>
    </w:p>
    <w:p w14:paraId="7E5FE200" w14:textId="77777777" w:rsidR="00395FCF" w:rsidRPr="00395FCF" w:rsidRDefault="00395FCF" w:rsidP="00395FCF">
      <w:pPr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9 Núcleo Agroecológico Periférico Plenitude 23</w:t>
      </w:r>
    </w:p>
    <w:p w14:paraId="3F6E15DB" w14:textId="77777777" w:rsidR="00395FCF" w:rsidRPr="00395FCF" w:rsidRDefault="00395FCF" w:rsidP="00395FCF">
      <w:pPr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lastRenderedPageBreak/>
        <w:t>10 RECANTO MAGINI FRUTAS NATIVAS DA MATA ATL NTICA 23</w:t>
      </w:r>
    </w:p>
    <w:p w14:paraId="7D495623" w14:textId="77777777" w:rsidR="00395FCF" w:rsidRPr="00395FCF" w:rsidRDefault="00395FCF" w:rsidP="00395FCF">
      <w:pPr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11 SÍTIO BEBEDOURO AGRICULTURA ORG NICA 23</w:t>
      </w:r>
    </w:p>
    <w:p w14:paraId="017A65EB" w14:textId="77777777" w:rsidR="00395FCF" w:rsidRPr="00395FCF" w:rsidRDefault="00395FCF" w:rsidP="00395FCF">
      <w:pPr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 xml:space="preserve">12 Refúgio </w:t>
      </w:r>
      <w:proofErr w:type="spellStart"/>
      <w:r w:rsidRPr="00395FCF">
        <w:rPr>
          <w:rFonts w:ascii="Arial" w:hAnsi="Arial" w:cs="Arial"/>
          <w:sz w:val="24"/>
          <w:szCs w:val="24"/>
        </w:rPr>
        <w:t>Ecopousada</w:t>
      </w:r>
      <w:proofErr w:type="spellEnd"/>
      <w:r w:rsidRPr="00395FCF">
        <w:rPr>
          <w:rFonts w:ascii="Arial" w:hAnsi="Arial" w:cs="Arial"/>
          <w:sz w:val="24"/>
          <w:szCs w:val="24"/>
        </w:rPr>
        <w:t xml:space="preserve"> 22</w:t>
      </w:r>
    </w:p>
    <w:p w14:paraId="4FA49CBF" w14:textId="77777777" w:rsidR="00395FCF" w:rsidRPr="00395FCF" w:rsidRDefault="00395FCF" w:rsidP="00395FCF">
      <w:pPr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13 Sítio Barbosa da Silva 22</w:t>
      </w:r>
    </w:p>
    <w:p w14:paraId="791E23F3" w14:textId="77777777" w:rsidR="00395FCF" w:rsidRPr="00395FCF" w:rsidRDefault="00395FCF" w:rsidP="00395FCF">
      <w:pPr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14 SÍTIO MARAVILHA SÃO PAULO 22</w:t>
      </w:r>
    </w:p>
    <w:p w14:paraId="14562168" w14:textId="77777777" w:rsidR="00395FCF" w:rsidRPr="00395FCF" w:rsidRDefault="00395FCF" w:rsidP="00395FCF">
      <w:pPr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 xml:space="preserve">15 Chácara </w:t>
      </w:r>
      <w:proofErr w:type="spellStart"/>
      <w:r w:rsidRPr="00395FCF">
        <w:rPr>
          <w:rFonts w:ascii="Arial" w:hAnsi="Arial" w:cs="Arial"/>
          <w:sz w:val="24"/>
          <w:szCs w:val="24"/>
        </w:rPr>
        <w:t>Tamura</w:t>
      </w:r>
      <w:proofErr w:type="spellEnd"/>
      <w:r w:rsidRPr="00395FCF">
        <w:rPr>
          <w:rFonts w:ascii="Arial" w:hAnsi="Arial" w:cs="Arial"/>
          <w:sz w:val="24"/>
          <w:szCs w:val="24"/>
        </w:rPr>
        <w:t xml:space="preserve"> 22</w:t>
      </w:r>
    </w:p>
    <w:p w14:paraId="474C5DA2" w14:textId="77777777" w:rsidR="00395FCF" w:rsidRPr="00395FCF" w:rsidRDefault="00395FCF" w:rsidP="00395FCF">
      <w:pPr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16 RANCHOATELIÊ 22</w:t>
      </w:r>
    </w:p>
    <w:p w14:paraId="57B0FB4C" w14:textId="77777777" w:rsidR="00395FCF" w:rsidRPr="00395FCF" w:rsidRDefault="00395FCF" w:rsidP="00395FCF">
      <w:pPr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17 Sítio das Palmeiras (conhecido como Sítio do Zé Mineiro) 22</w:t>
      </w:r>
    </w:p>
    <w:p w14:paraId="3BA57E95" w14:textId="77777777" w:rsidR="00395FCF" w:rsidRPr="00395FCF" w:rsidRDefault="00395FCF" w:rsidP="00395FCF">
      <w:pPr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 xml:space="preserve">18 Conselho das lideranças da aldeia </w:t>
      </w:r>
      <w:proofErr w:type="spellStart"/>
      <w:r w:rsidRPr="00395FCF">
        <w:rPr>
          <w:rFonts w:ascii="Arial" w:hAnsi="Arial" w:cs="Arial"/>
          <w:sz w:val="24"/>
          <w:szCs w:val="24"/>
        </w:rPr>
        <w:t>Ka’aguy</w:t>
      </w:r>
      <w:proofErr w:type="spellEnd"/>
      <w:r w:rsidRPr="00395F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5FCF">
        <w:rPr>
          <w:rFonts w:ascii="Arial" w:hAnsi="Arial" w:cs="Arial"/>
          <w:sz w:val="24"/>
          <w:szCs w:val="24"/>
        </w:rPr>
        <w:t>Hovy</w:t>
      </w:r>
      <w:proofErr w:type="spellEnd"/>
      <w:r w:rsidRPr="00395FCF">
        <w:rPr>
          <w:rFonts w:ascii="Arial" w:hAnsi="Arial" w:cs="Arial"/>
          <w:sz w:val="24"/>
          <w:szCs w:val="24"/>
        </w:rPr>
        <w:t xml:space="preserve"> 21</w:t>
      </w:r>
    </w:p>
    <w:p w14:paraId="56F5EA27" w14:textId="77777777" w:rsidR="00395FCF" w:rsidRPr="00395FCF" w:rsidRDefault="00395FCF" w:rsidP="00395FCF">
      <w:pPr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19 Sítio da Paz 21</w:t>
      </w:r>
    </w:p>
    <w:p w14:paraId="3324B3B5" w14:textId="77777777" w:rsidR="00395FCF" w:rsidRPr="00395FCF" w:rsidRDefault="00395FCF" w:rsidP="00395FCF">
      <w:pPr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 xml:space="preserve">20 Sítio Nossa </w:t>
      </w:r>
      <w:proofErr w:type="spellStart"/>
      <w:r w:rsidRPr="00395FCF">
        <w:rPr>
          <w:rFonts w:ascii="Arial" w:hAnsi="Arial" w:cs="Arial"/>
          <w:sz w:val="24"/>
          <w:szCs w:val="24"/>
        </w:rPr>
        <w:t>VIda</w:t>
      </w:r>
      <w:proofErr w:type="spellEnd"/>
      <w:r w:rsidRPr="00395FCF">
        <w:rPr>
          <w:rFonts w:ascii="Arial" w:hAnsi="Arial" w:cs="Arial"/>
          <w:sz w:val="24"/>
          <w:szCs w:val="24"/>
        </w:rPr>
        <w:t xml:space="preserve"> 21</w:t>
      </w:r>
    </w:p>
    <w:p w14:paraId="220F02EB" w14:textId="77777777" w:rsidR="00395FCF" w:rsidRPr="00395FCF" w:rsidRDefault="00395FCF" w:rsidP="00395FCF">
      <w:pPr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21 SÍTIO 33 ORG NICO 21</w:t>
      </w:r>
    </w:p>
    <w:p w14:paraId="34EFB4E2" w14:textId="77777777" w:rsidR="00395FCF" w:rsidRPr="00395FCF" w:rsidRDefault="00395FCF" w:rsidP="00395FCF">
      <w:pPr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 xml:space="preserve">22 </w:t>
      </w:r>
      <w:proofErr w:type="spellStart"/>
      <w:r w:rsidRPr="00395FCF">
        <w:rPr>
          <w:rFonts w:ascii="Arial" w:hAnsi="Arial" w:cs="Arial"/>
          <w:sz w:val="24"/>
          <w:szCs w:val="24"/>
        </w:rPr>
        <w:t>Meliponário</w:t>
      </w:r>
      <w:proofErr w:type="spellEnd"/>
      <w:r w:rsidRPr="00395FC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5FCF">
        <w:rPr>
          <w:rFonts w:ascii="Arial" w:hAnsi="Arial" w:cs="Arial"/>
          <w:sz w:val="24"/>
          <w:szCs w:val="24"/>
        </w:rPr>
        <w:t>Mondury</w:t>
      </w:r>
      <w:proofErr w:type="spellEnd"/>
      <w:r w:rsidRPr="00395FCF">
        <w:rPr>
          <w:rFonts w:ascii="Arial" w:hAnsi="Arial" w:cs="Arial"/>
          <w:sz w:val="24"/>
          <w:szCs w:val="24"/>
        </w:rPr>
        <w:t xml:space="preserve"> 21</w:t>
      </w:r>
    </w:p>
    <w:p w14:paraId="6AFB0ED3" w14:textId="77777777" w:rsidR="00395FCF" w:rsidRPr="00395FCF" w:rsidRDefault="00395FCF" w:rsidP="00395FCF">
      <w:pPr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23 RANCHO DA MORINGA 20</w:t>
      </w:r>
    </w:p>
    <w:p w14:paraId="3C74B4DB" w14:textId="77777777" w:rsidR="00395FCF" w:rsidRPr="00395FCF" w:rsidRDefault="00395FCF" w:rsidP="00395FCF">
      <w:pPr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24 Fazendinha Pedaço do Céu 20</w:t>
      </w:r>
    </w:p>
    <w:p w14:paraId="644B074E" w14:textId="77777777" w:rsidR="00395FCF" w:rsidRPr="00395FCF" w:rsidRDefault="00395FCF" w:rsidP="00395FCF">
      <w:pPr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25 AMIB (Associação dos Moradores da ilha do Borore) 20</w:t>
      </w:r>
    </w:p>
    <w:p w14:paraId="2D641BB2" w14:textId="77777777" w:rsidR="00395FCF" w:rsidRPr="00395FCF" w:rsidRDefault="00395FCF" w:rsidP="00395FCF">
      <w:pPr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26 Casa Forrageira 20</w:t>
      </w:r>
    </w:p>
    <w:p w14:paraId="748745C4" w14:textId="77777777" w:rsidR="00395FCF" w:rsidRPr="00395FCF" w:rsidRDefault="00395FCF" w:rsidP="00395FCF">
      <w:pPr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27 Sítio Semear 20</w:t>
      </w:r>
    </w:p>
    <w:p w14:paraId="048C62B3" w14:textId="77777777" w:rsidR="00395FCF" w:rsidRPr="00395FCF" w:rsidRDefault="00395FCF" w:rsidP="00395FCF">
      <w:pPr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28 ASSOCIAÇÃO DOS CAVALEIROS, CHARRETEIROS E MULADEIROS DE PARELHEIROS E COLÔNIA 20</w:t>
      </w:r>
    </w:p>
    <w:p w14:paraId="18B30F1F" w14:textId="77777777" w:rsidR="00395FCF" w:rsidRPr="00395FCF" w:rsidRDefault="00395FCF" w:rsidP="00395FCF">
      <w:pPr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 xml:space="preserve">29 Quintal da </w:t>
      </w:r>
      <w:proofErr w:type="spellStart"/>
      <w:r w:rsidRPr="00395FCF">
        <w:rPr>
          <w:rFonts w:ascii="Arial" w:hAnsi="Arial" w:cs="Arial"/>
          <w:sz w:val="24"/>
          <w:szCs w:val="24"/>
        </w:rPr>
        <w:t>Tomi</w:t>
      </w:r>
      <w:proofErr w:type="spellEnd"/>
      <w:r w:rsidRPr="00395FCF">
        <w:rPr>
          <w:rFonts w:ascii="Arial" w:hAnsi="Arial" w:cs="Arial"/>
          <w:sz w:val="24"/>
          <w:szCs w:val="24"/>
        </w:rPr>
        <w:t xml:space="preserve"> (Sítio Paiquerê) 20</w:t>
      </w:r>
    </w:p>
    <w:p w14:paraId="2857E48A" w14:textId="77777777" w:rsidR="00395FCF" w:rsidRPr="00395FCF" w:rsidRDefault="00395FCF" w:rsidP="00395FCF">
      <w:pPr>
        <w:rPr>
          <w:rFonts w:ascii="Arial" w:hAnsi="Arial" w:cs="Arial"/>
          <w:sz w:val="24"/>
          <w:szCs w:val="24"/>
        </w:rPr>
      </w:pPr>
      <w:r w:rsidRPr="00395FCF">
        <w:rPr>
          <w:rFonts w:ascii="Arial" w:hAnsi="Arial" w:cs="Arial"/>
          <w:sz w:val="24"/>
          <w:szCs w:val="24"/>
        </w:rPr>
        <w:t>30 Chácara Nova Maravilha de Deus 20</w:t>
      </w:r>
    </w:p>
    <w:p w14:paraId="717F24A0" w14:textId="762D6582" w:rsidR="00395FCF" w:rsidRPr="00395FCF" w:rsidRDefault="00395FCF" w:rsidP="00395FCF">
      <w:pPr>
        <w:rPr>
          <w:rFonts w:ascii="Arial" w:hAnsi="Arial" w:cs="Arial"/>
          <w:sz w:val="32"/>
          <w:szCs w:val="32"/>
        </w:rPr>
      </w:pPr>
      <w:r w:rsidRPr="00395FCF">
        <w:rPr>
          <w:rFonts w:ascii="Arial" w:hAnsi="Arial" w:cs="Arial"/>
          <w:sz w:val="24"/>
          <w:szCs w:val="24"/>
        </w:rPr>
        <w:t>No mais, em caso de discordância com a decisão da Comissão de Seleção Técnica, será permitido interpor recurso junto à autoridade competente, dentro do prazo de 5</w:t>
      </w:r>
      <w:r w:rsidRPr="00395FCF">
        <w:rPr>
          <w:rFonts w:ascii="Arial" w:hAnsi="Arial" w:cs="Arial"/>
          <w:sz w:val="24"/>
          <w:szCs w:val="24"/>
        </w:rPr>
        <w:t xml:space="preserve"> </w:t>
      </w:r>
      <w:r w:rsidRPr="00395FCF">
        <w:rPr>
          <w:rFonts w:ascii="Arial" w:hAnsi="Arial" w:cs="Arial"/>
          <w:sz w:val="24"/>
          <w:szCs w:val="24"/>
        </w:rPr>
        <w:t>(cinco) dias úteis. Os recursos devem ser encaminhados por e-mail para semeandonegocios@adesampa.com.br, com o assunto “RECURSOS - EDITAL 072/2023”. Cumpre</w:t>
      </w:r>
      <w:r w:rsidRPr="00395FCF">
        <w:rPr>
          <w:rFonts w:ascii="Arial" w:hAnsi="Arial" w:cs="Arial"/>
          <w:sz w:val="24"/>
          <w:szCs w:val="24"/>
        </w:rPr>
        <w:t xml:space="preserve"> </w:t>
      </w:r>
      <w:r w:rsidRPr="00395FCF">
        <w:rPr>
          <w:rFonts w:ascii="Arial" w:hAnsi="Arial" w:cs="Arial"/>
          <w:sz w:val="24"/>
          <w:szCs w:val="24"/>
        </w:rPr>
        <w:t>salientar que o período para interposição de recursos, conforme Comunicado Nº 03, estará aberto entre 08/02/2024 a 20/02/2024. A Comissão de Seleção Técnica terá 3</w:t>
      </w:r>
      <w:r w:rsidRPr="00395FCF">
        <w:rPr>
          <w:rFonts w:ascii="Arial" w:hAnsi="Arial" w:cs="Arial"/>
          <w:sz w:val="24"/>
          <w:szCs w:val="24"/>
        </w:rPr>
        <w:t xml:space="preserve"> </w:t>
      </w:r>
      <w:r w:rsidRPr="00395FCF">
        <w:rPr>
          <w:rFonts w:ascii="Arial" w:hAnsi="Arial" w:cs="Arial"/>
          <w:sz w:val="24"/>
          <w:szCs w:val="24"/>
        </w:rPr>
        <w:t>(três) dias úteis para analisar os recursos recebidos.</w:t>
      </w:r>
      <w:r w:rsidRPr="00395FCF">
        <w:rPr>
          <w:rFonts w:ascii="Arial" w:hAnsi="Arial" w:cs="Arial"/>
          <w:sz w:val="32"/>
          <w:szCs w:val="32"/>
        </w:rPr>
        <w:cr/>
      </w:r>
    </w:p>
    <w:sectPr w:rsidR="00395FCF" w:rsidRPr="00395F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3BF7F" w14:textId="77777777" w:rsidR="00395FCF" w:rsidRDefault="00395FCF" w:rsidP="00ED3C01">
      <w:pPr>
        <w:spacing w:after="0" w:line="240" w:lineRule="auto"/>
      </w:pPr>
      <w:r>
        <w:separator/>
      </w:r>
    </w:p>
  </w:endnote>
  <w:endnote w:type="continuationSeparator" w:id="0">
    <w:p w14:paraId="2F00DD49" w14:textId="77777777" w:rsidR="00395FCF" w:rsidRDefault="00395FCF" w:rsidP="00ED3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AF60E" w14:textId="77777777" w:rsidR="00395FCF" w:rsidRDefault="00395FCF" w:rsidP="00ED3C01">
      <w:pPr>
        <w:spacing w:after="0" w:line="240" w:lineRule="auto"/>
      </w:pPr>
      <w:r>
        <w:separator/>
      </w:r>
    </w:p>
  </w:footnote>
  <w:footnote w:type="continuationSeparator" w:id="0">
    <w:p w14:paraId="79E85E69" w14:textId="77777777" w:rsidR="00395FCF" w:rsidRDefault="00395FCF" w:rsidP="00ED3C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13"/>
    <w:rsid w:val="00023413"/>
    <w:rsid w:val="00061B3D"/>
    <w:rsid w:val="001827D2"/>
    <w:rsid w:val="00191BCC"/>
    <w:rsid w:val="002517EB"/>
    <w:rsid w:val="00266FC4"/>
    <w:rsid w:val="00270373"/>
    <w:rsid w:val="00272371"/>
    <w:rsid w:val="002B299D"/>
    <w:rsid w:val="00351C86"/>
    <w:rsid w:val="00370B43"/>
    <w:rsid w:val="00395FCF"/>
    <w:rsid w:val="00414A44"/>
    <w:rsid w:val="004364B7"/>
    <w:rsid w:val="00460FCA"/>
    <w:rsid w:val="00484E62"/>
    <w:rsid w:val="004E68CD"/>
    <w:rsid w:val="00521B8A"/>
    <w:rsid w:val="005750E5"/>
    <w:rsid w:val="00591ADC"/>
    <w:rsid w:val="00593AEA"/>
    <w:rsid w:val="0060376B"/>
    <w:rsid w:val="007B091A"/>
    <w:rsid w:val="007D5652"/>
    <w:rsid w:val="008F799C"/>
    <w:rsid w:val="00904BEE"/>
    <w:rsid w:val="00AB7705"/>
    <w:rsid w:val="00CA3505"/>
    <w:rsid w:val="00CE5B2E"/>
    <w:rsid w:val="00E55C8E"/>
    <w:rsid w:val="00ED3C01"/>
    <w:rsid w:val="00EE4048"/>
    <w:rsid w:val="00F32099"/>
    <w:rsid w:val="00F74F5B"/>
    <w:rsid w:val="00F94EA0"/>
    <w:rsid w:val="00FD5CAD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C7853"/>
  <w15:chartTrackingRefBased/>
  <w15:docId w15:val="{5CABD935-385E-49E0-B2CA-7D990C83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750E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750E5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D3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3C01"/>
  </w:style>
  <w:style w:type="paragraph" w:styleId="Rodap">
    <w:name w:val="footer"/>
    <w:basedOn w:val="Normal"/>
    <w:link w:val="RodapChar"/>
    <w:uiPriority w:val="99"/>
    <w:unhideWhenUsed/>
    <w:rsid w:val="00ED3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3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1878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Francielly Mamyaki</dc:creator>
  <cp:keywords/>
  <dc:description/>
  <cp:lastModifiedBy>Francielly Aparecida Mamyaki dos Santos</cp:lastModifiedBy>
  <cp:revision>1</cp:revision>
  <dcterms:created xsi:type="dcterms:W3CDTF">2024-02-07T14:02:00Z</dcterms:created>
  <dcterms:modified xsi:type="dcterms:W3CDTF">2024-02-07T14:13:00Z</dcterms:modified>
</cp:coreProperties>
</file>