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CE17DD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CE17DD">
        <w:rPr>
          <w:rFonts w:ascii="Verdana" w:hAnsi="Verdana"/>
          <w:b/>
          <w:sz w:val="24"/>
          <w:szCs w:val="24"/>
        </w:rPr>
        <w:t>Paulo,</w:t>
      </w:r>
      <w:proofErr w:type="gramEnd"/>
      <w:r w:rsidR="00CE17DD">
        <w:rPr>
          <w:rFonts w:ascii="Verdana" w:hAnsi="Verdana"/>
          <w:b/>
          <w:sz w:val="24"/>
          <w:szCs w:val="24"/>
        </w:rPr>
        <w:t>71, Ano 66 Quinta-feira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CE17DD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 de Abril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BRUNO COVAS</w:t>
      </w:r>
    </w:p>
    <w:p w:rsidR="00C25219" w:rsidRDefault="00C2521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E17DD" w:rsidRPr="00595197" w:rsidRDefault="00CE17DD" w:rsidP="00CE17D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95197">
        <w:rPr>
          <w:rFonts w:ascii="Verdana" w:hAnsi="Verdana"/>
          <w:b/>
          <w:sz w:val="24"/>
          <w:szCs w:val="24"/>
        </w:rPr>
        <w:t>DECRETOS</w:t>
      </w:r>
    </w:p>
    <w:p w:rsidR="00595197" w:rsidRPr="00595197" w:rsidRDefault="00595197" w:rsidP="00CE17D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E17DD" w:rsidRPr="00595197" w:rsidRDefault="00CE17DD" w:rsidP="00CE17D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95197">
        <w:rPr>
          <w:rFonts w:ascii="Verdana" w:hAnsi="Verdana"/>
          <w:b/>
          <w:sz w:val="24"/>
          <w:szCs w:val="24"/>
        </w:rPr>
        <w:t xml:space="preserve">DECRETO Nº 60.174, DE 14 DE ABRIL DE </w:t>
      </w:r>
      <w:proofErr w:type="gramStart"/>
      <w:r w:rsidRPr="00595197">
        <w:rPr>
          <w:rFonts w:ascii="Verdana" w:hAnsi="Verdana"/>
          <w:b/>
          <w:sz w:val="24"/>
          <w:szCs w:val="24"/>
        </w:rPr>
        <w:t>2021</w:t>
      </w:r>
      <w:proofErr w:type="gramEnd"/>
    </w:p>
    <w:p w:rsidR="00CE17DD" w:rsidRP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17DD">
        <w:rPr>
          <w:rFonts w:ascii="Verdana" w:hAnsi="Verdana"/>
          <w:sz w:val="24"/>
          <w:szCs w:val="24"/>
        </w:rPr>
        <w:t>Abre C</w:t>
      </w:r>
      <w:r w:rsidR="00595197">
        <w:rPr>
          <w:rFonts w:ascii="Verdana" w:hAnsi="Verdana"/>
          <w:sz w:val="24"/>
          <w:szCs w:val="24"/>
        </w:rPr>
        <w:t xml:space="preserve">rédito Adicional Suplementar de </w:t>
      </w:r>
      <w:r w:rsidRPr="00CE17DD">
        <w:rPr>
          <w:rFonts w:ascii="Verdana" w:hAnsi="Verdana"/>
          <w:sz w:val="24"/>
          <w:szCs w:val="24"/>
        </w:rPr>
        <w:t>R$ 24</w:t>
      </w:r>
      <w:r w:rsidR="00595197">
        <w:rPr>
          <w:rFonts w:ascii="Verdana" w:hAnsi="Verdana"/>
          <w:sz w:val="24"/>
          <w:szCs w:val="24"/>
        </w:rPr>
        <w:t xml:space="preserve">7.524,63 de acordo com a Lei nº </w:t>
      </w:r>
      <w:r w:rsidRPr="00CE17DD">
        <w:rPr>
          <w:rFonts w:ascii="Verdana" w:hAnsi="Verdana"/>
          <w:sz w:val="24"/>
          <w:szCs w:val="24"/>
        </w:rPr>
        <w:t>17.544, de 30 de dezembro de 2020.</w:t>
      </w:r>
    </w:p>
    <w:p w:rsidR="00CE17DD" w:rsidRP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17DD">
        <w:rPr>
          <w:rFonts w:ascii="Verdana" w:hAnsi="Verdana"/>
          <w:sz w:val="24"/>
          <w:szCs w:val="24"/>
        </w:rPr>
        <w:t>BRUNO COVAS, Prefeito do</w:t>
      </w:r>
      <w:r w:rsidR="00595197">
        <w:rPr>
          <w:rFonts w:ascii="Verdana" w:hAnsi="Verdana"/>
          <w:sz w:val="24"/>
          <w:szCs w:val="24"/>
        </w:rPr>
        <w:t xml:space="preserve"> Município de São Paulo, usando </w:t>
      </w:r>
      <w:r w:rsidRPr="00CE17DD">
        <w:rPr>
          <w:rFonts w:ascii="Verdana" w:hAnsi="Verdana"/>
          <w:sz w:val="24"/>
          <w:szCs w:val="24"/>
        </w:rPr>
        <w:t>das atribuições que lhe são conf</w:t>
      </w:r>
      <w:r w:rsidR="00595197">
        <w:rPr>
          <w:rFonts w:ascii="Verdana" w:hAnsi="Verdana"/>
          <w:sz w:val="24"/>
          <w:szCs w:val="24"/>
        </w:rPr>
        <w:t xml:space="preserve">eridas por lei, na conformidade </w:t>
      </w:r>
      <w:r w:rsidRPr="00CE17DD">
        <w:rPr>
          <w:rFonts w:ascii="Verdana" w:hAnsi="Verdana"/>
          <w:sz w:val="24"/>
          <w:szCs w:val="24"/>
        </w:rPr>
        <w:t xml:space="preserve">da autorização contida na Lei </w:t>
      </w:r>
      <w:r w:rsidR="00595197">
        <w:rPr>
          <w:rFonts w:ascii="Verdana" w:hAnsi="Verdana"/>
          <w:sz w:val="24"/>
          <w:szCs w:val="24"/>
        </w:rPr>
        <w:t xml:space="preserve">nº 17.544, de 30 de dezembro de </w:t>
      </w:r>
      <w:r w:rsidRPr="00CE17DD">
        <w:rPr>
          <w:rFonts w:ascii="Verdana" w:hAnsi="Verdana"/>
          <w:sz w:val="24"/>
          <w:szCs w:val="24"/>
        </w:rPr>
        <w:t>2020, e visando possibilitar desp</w:t>
      </w:r>
      <w:r w:rsidR="00595197">
        <w:rPr>
          <w:rFonts w:ascii="Verdana" w:hAnsi="Verdana"/>
          <w:sz w:val="24"/>
          <w:szCs w:val="24"/>
        </w:rPr>
        <w:t xml:space="preserve">esas inerentes às atividades da </w:t>
      </w:r>
      <w:r w:rsidRPr="00CE17DD">
        <w:rPr>
          <w:rFonts w:ascii="Verdana" w:hAnsi="Verdana"/>
          <w:sz w:val="24"/>
          <w:szCs w:val="24"/>
        </w:rPr>
        <w:t>Secretaria Municipal de Educação,</w:t>
      </w:r>
    </w:p>
    <w:p w:rsidR="00CE17DD" w:rsidRP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17DD">
        <w:rPr>
          <w:rFonts w:ascii="Verdana" w:hAnsi="Verdana"/>
          <w:sz w:val="24"/>
          <w:szCs w:val="24"/>
        </w:rPr>
        <w:t>D E C R E T A:</w:t>
      </w:r>
    </w:p>
    <w:p w:rsidR="000A272B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17DD">
        <w:rPr>
          <w:rFonts w:ascii="Verdana" w:hAnsi="Verdana"/>
          <w:sz w:val="24"/>
          <w:szCs w:val="24"/>
        </w:rPr>
        <w:t>Artigo 1º - Fica aberto cré</w:t>
      </w:r>
      <w:r w:rsidR="00595197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595197">
        <w:rPr>
          <w:rFonts w:ascii="Verdana" w:hAnsi="Verdana"/>
          <w:sz w:val="24"/>
          <w:szCs w:val="24"/>
        </w:rPr>
        <w:t xml:space="preserve">R$ 247.524,63 </w:t>
      </w:r>
      <w:r w:rsidRPr="00CE17DD">
        <w:rPr>
          <w:rFonts w:ascii="Verdana" w:hAnsi="Verdana"/>
          <w:sz w:val="24"/>
          <w:szCs w:val="24"/>
        </w:rPr>
        <w:t xml:space="preserve">(duzentos e quarenta e sete mil e quinhentos e </w:t>
      </w:r>
      <w:r w:rsidR="00595197">
        <w:rPr>
          <w:rFonts w:ascii="Verdana" w:hAnsi="Verdana"/>
          <w:sz w:val="24"/>
          <w:szCs w:val="24"/>
        </w:rPr>
        <w:t xml:space="preserve">vinte e quatro </w:t>
      </w:r>
      <w:r w:rsidRPr="00CE17DD">
        <w:rPr>
          <w:rFonts w:ascii="Verdana" w:hAnsi="Verdana"/>
          <w:sz w:val="24"/>
          <w:szCs w:val="24"/>
        </w:rPr>
        <w:t>reais e sessenta e três centavos), suplementar</w:t>
      </w:r>
      <w:proofErr w:type="gramEnd"/>
      <w:r w:rsidRPr="00CE17DD">
        <w:rPr>
          <w:rFonts w:ascii="Verdana" w:hAnsi="Verdana"/>
          <w:sz w:val="24"/>
          <w:szCs w:val="24"/>
        </w:rPr>
        <w:t xml:space="preserve"> à seguinte dotação do orçamento vigente:</w:t>
      </w:r>
    </w:p>
    <w:p w:rsid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17DD">
        <w:rPr>
          <w:rFonts w:ascii="Verdana" w:hAnsi="Verdana"/>
          <w:sz w:val="24"/>
          <w:szCs w:val="24"/>
        </w:rPr>
        <w:drawing>
          <wp:inline distT="0" distB="0" distL="0" distR="0" wp14:anchorId="2703B823" wp14:editId="46DD8238">
            <wp:extent cx="5200650" cy="714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1378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E17DD" w:rsidRP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17DD">
        <w:rPr>
          <w:rFonts w:ascii="Verdana" w:hAnsi="Verdana"/>
          <w:sz w:val="24"/>
          <w:szCs w:val="24"/>
        </w:rPr>
        <w:t>Artigo 2º - A cobertura do c</w:t>
      </w:r>
      <w:r w:rsidR="00595197">
        <w:rPr>
          <w:rFonts w:ascii="Verdana" w:hAnsi="Verdana"/>
          <w:sz w:val="24"/>
          <w:szCs w:val="24"/>
        </w:rPr>
        <w:t xml:space="preserve">rédito de que trata o artigo 1º </w:t>
      </w:r>
      <w:r w:rsidRPr="00CE17DD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CE17DD" w:rsidRP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17DD">
        <w:rPr>
          <w:rFonts w:ascii="Verdana" w:hAnsi="Verdana"/>
          <w:sz w:val="24"/>
          <w:szCs w:val="24"/>
        </w:rPr>
        <w:t xml:space="preserve">Artigo 3º - Este decreto </w:t>
      </w:r>
      <w:r w:rsidR="00595197">
        <w:rPr>
          <w:rFonts w:ascii="Verdana" w:hAnsi="Verdana"/>
          <w:sz w:val="24"/>
          <w:szCs w:val="24"/>
        </w:rPr>
        <w:t xml:space="preserve">entrará em vigor na data de sua </w:t>
      </w:r>
      <w:r w:rsidRPr="00CE17DD">
        <w:rPr>
          <w:rFonts w:ascii="Verdana" w:hAnsi="Verdana"/>
          <w:sz w:val="24"/>
          <w:szCs w:val="24"/>
        </w:rPr>
        <w:t>publicação.</w:t>
      </w:r>
    </w:p>
    <w:p w:rsidR="00CE17DD" w:rsidRP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17DD">
        <w:rPr>
          <w:rFonts w:ascii="Verdana" w:hAnsi="Verdana"/>
          <w:sz w:val="24"/>
          <w:szCs w:val="24"/>
        </w:rPr>
        <w:t>PREFEITURA DO MUNICÍP</w:t>
      </w:r>
      <w:r w:rsidR="00595197">
        <w:rPr>
          <w:rFonts w:ascii="Verdana" w:hAnsi="Verdana"/>
          <w:sz w:val="24"/>
          <w:szCs w:val="24"/>
        </w:rPr>
        <w:t xml:space="preserve">IO DE SÃO PAULO, em 14 de abril </w:t>
      </w:r>
      <w:r w:rsidRPr="00CE17DD">
        <w:rPr>
          <w:rFonts w:ascii="Verdana" w:hAnsi="Verdana"/>
          <w:sz w:val="24"/>
          <w:szCs w:val="24"/>
        </w:rPr>
        <w:t>de 2021, 468º da Fundação de São Paulo.</w:t>
      </w:r>
    </w:p>
    <w:p w:rsidR="00CE17DD" w:rsidRP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17DD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CE17DD">
        <w:rPr>
          <w:rFonts w:ascii="Verdana" w:hAnsi="Verdana"/>
          <w:sz w:val="24"/>
          <w:szCs w:val="24"/>
        </w:rPr>
        <w:t>Prefeito</w:t>
      </w:r>
      <w:proofErr w:type="gramEnd"/>
    </w:p>
    <w:p w:rsidR="00CE17DD" w:rsidRP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17DD">
        <w:rPr>
          <w:rFonts w:ascii="Verdana" w:hAnsi="Verdana"/>
          <w:sz w:val="24"/>
          <w:szCs w:val="24"/>
        </w:rPr>
        <w:t>GUILHERME BUENO D</w:t>
      </w:r>
      <w:r w:rsidR="00595197">
        <w:rPr>
          <w:rFonts w:ascii="Verdana" w:hAnsi="Verdana"/>
          <w:sz w:val="24"/>
          <w:szCs w:val="24"/>
        </w:rPr>
        <w:t xml:space="preserve">E CAMARGO, Secretário Municipal </w:t>
      </w:r>
      <w:r w:rsidRPr="00CE17DD">
        <w:rPr>
          <w:rFonts w:ascii="Verdana" w:hAnsi="Verdana"/>
          <w:sz w:val="24"/>
          <w:szCs w:val="24"/>
        </w:rPr>
        <w:t xml:space="preserve">da </w:t>
      </w:r>
      <w:proofErr w:type="gramStart"/>
      <w:r w:rsidRPr="00CE17DD">
        <w:rPr>
          <w:rFonts w:ascii="Verdana" w:hAnsi="Verdana"/>
          <w:sz w:val="24"/>
          <w:szCs w:val="24"/>
        </w:rPr>
        <w:t>Fazenda</w:t>
      </w:r>
      <w:proofErr w:type="gramEnd"/>
    </w:p>
    <w:p w:rsid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17DD">
        <w:rPr>
          <w:rFonts w:ascii="Verdana" w:hAnsi="Verdana"/>
          <w:sz w:val="24"/>
          <w:szCs w:val="24"/>
        </w:rPr>
        <w:t>Publicado na Secretaria</w:t>
      </w:r>
      <w:r w:rsidR="00595197">
        <w:rPr>
          <w:rFonts w:ascii="Verdana" w:hAnsi="Verdana"/>
          <w:sz w:val="24"/>
          <w:szCs w:val="24"/>
        </w:rPr>
        <w:t xml:space="preserve"> de Governo Municipal, em 14 de </w:t>
      </w:r>
      <w:r w:rsidRPr="00CE17DD">
        <w:rPr>
          <w:rFonts w:ascii="Verdana" w:hAnsi="Verdana"/>
          <w:sz w:val="24"/>
          <w:szCs w:val="24"/>
        </w:rPr>
        <w:t>abril de 2021.</w:t>
      </w:r>
    </w:p>
    <w:p w:rsidR="00BC07FA" w:rsidRDefault="00BC07FA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07FA" w:rsidRDefault="00BC07FA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E17DD" w:rsidRPr="00BC07FA" w:rsidRDefault="00CE17DD" w:rsidP="00CE17D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07FA">
        <w:rPr>
          <w:rFonts w:ascii="Verdana" w:hAnsi="Verdana"/>
          <w:b/>
          <w:sz w:val="24"/>
          <w:szCs w:val="24"/>
        </w:rPr>
        <w:lastRenderedPageBreak/>
        <w:t xml:space="preserve">DECRETO Nº 60.175, DE 14 DE ABRIL DE </w:t>
      </w:r>
      <w:proofErr w:type="gramStart"/>
      <w:r w:rsidRPr="00BC07FA">
        <w:rPr>
          <w:rFonts w:ascii="Verdana" w:hAnsi="Verdana"/>
          <w:b/>
          <w:sz w:val="24"/>
          <w:szCs w:val="24"/>
        </w:rPr>
        <w:t>2021</w:t>
      </w:r>
      <w:bookmarkStart w:id="0" w:name="_GoBack"/>
      <w:bookmarkEnd w:id="0"/>
      <w:proofErr w:type="gramEnd"/>
    </w:p>
    <w:p w:rsidR="00CE17DD" w:rsidRP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17DD">
        <w:rPr>
          <w:rFonts w:ascii="Verdana" w:hAnsi="Verdana"/>
          <w:sz w:val="24"/>
          <w:szCs w:val="24"/>
        </w:rPr>
        <w:t>Abre Crédito Adicional Suplementar de</w:t>
      </w:r>
      <w:r w:rsidR="00595197">
        <w:rPr>
          <w:rFonts w:ascii="Verdana" w:hAnsi="Verdana"/>
          <w:sz w:val="24"/>
          <w:szCs w:val="24"/>
        </w:rPr>
        <w:t xml:space="preserve"> </w:t>
      </w:r>
      <w:r w:rsidRPr="00CE17DD">
        <w:rPr>
          <w:rFonts w:ascii="Verdana" w:hAnsi="Verdana"/>
          <w:sz w:val="24"/>
          <w:szCs w:val="24"/>
        </w:rPr>
        <w:t>R$ 63.71</w:t>
      </w:r>
      <w:r w:rsidR="00595197">
        <w:rPr>
          <w:rFonts w:ascii="Verdana" w:hAnsi="Verdana"/>
          <w:sz w:val="24"/>
          <w:szCs w:val="24"/>
        </w:rPr>
        <w:t xml:space="preserve">9.755,07 de acordo </w:t>
      </w:r>
      <w:proofErr w:type="gramStart"/>
      <w:r w:rsidR="00595197">
        <w:rPr>
          <w:rFonts w:ascii="Verdana" w:hAnsi="Verdana"/>
          <w:sz w:val="24"/>
          <w:szCs w:val="24"/>
        </w:rPr>
        <w:t>com</w:t>
      </w:r>
      <w:proofErr w:type="gramEnd"/>
      <w:r w:rsidR="00595197">
        <w:rPr>
          <w:rFonts w:ascii="Verdana" w:hAnsi="Verdana"/>
          <w:sz w:val="24"/>
          <w:szCs w:val="24"/>
        </w:rPr>
        <w:t xml:space="preserve"> a Lei nº </w:t>
      </w:r>
      <w:r w:rsidRPr="00CE17DD">
        <w:rPr>
          <w:rFonts w:ascii="Verdana" w:hAnsi="Verdana"/>
          <w:sz w:val="24"/>
          <w:szCs w:val="24"/>
        </w:rPr>
        <w:t>17.544, de 30 de dezembro de 2020.</w:t>
      </w:r>
    </w:p>
    <w:p w:rsidR="00CE17DD" w:rsidRP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17DD">
        <w:rPr>
          <w:rFonts w:ascii="Verdana" w:hAnsi="Verdana"/>
          <w:sz w:val="24"/>
          <w:szCs w:val="24"/>
        </w:rPr>
        <w:t>BRUNO COVAS, Prefeito do</w:t>
      </w:r>
      <w:r w:rsidR="00595197">
        <w:rPr>
          <w:rFonts w:ascii="Verdana" w:hAnsi="Verdana"/>
          <w:sz w:val="24"/>
          <w:szCs w:val="24"/>
        </w:rPr>
        <w:t xml:space="preserve"> Município de São Paulo, usando </w:t>
      </w:r>
      <w:r w:rsidRPr="00CE17DD">
        <w:rPr>
          <w:rFonts w:ascii="Verdana" w:hAnsi="Verdana"/>
          <w:sz w:val="24"/>
          <w:szCs w:val="24"/>
        </w:rPr>
        <w:t>das atribuições que lhe são conf</w:t>
      </w:r>
      <w:r w:rsidR="00595197">
        <w:rPr>
          <w:rFonts w:ascii="Verdana" w:hAnsi="Verdana"/>
          <w:sz w:val="24"/>
          <w:szCs w:val="24"/>
        </w:rPr>
        <w:t xml:space="preserve">eridas por lei, na conformidade </w:t>
      </w:r>
      <w:r w:rsidRPr="00CE17DD">
        <w:rPr>
          <w:rFonts w:ascii="Verdana" w:hAnsi="Verdana"/>
          <w:sz w:val="24"/>
          <w:szCs w:val="24"/>
        </w:rPr>
        <w:t xml:space="preserve">da autorização contida na Lei </w:t>
      </w:r>
      <w:r w:rsidR="00595197">
        <w:rPr>
          <w:rFonts w:ascii="Verdana" w:hAnsi="Verdana"/>
          <w:sz w:val="24"/>
          <w:szCs w:val="24"/>
        </w:rPr>
        <w:t xml:space="preserve">nº 17.544, de 30 de dezembro de </w:t>
      </w:r>
      <w:r w:rsidRPr="00CE17DD">
        <w:rPr>
          <w:rFonts w:ascii="Verdana" w:hAnsi="Verdana"/>
          <w:sz w:val="24"/>
          <w:szCs w:val="24"/>
        </w:rPr>
        <w:t>2020, e visando possibilitar desp</w:t>
      </w:r>
      <w:r w:rsidR="00595197">
        <w:rPr>
          <w:rFonts w:ascii="Verdana" w:hAnsi="Verdana"/>
          <w:sz w:val="24"/>
          <w:szCs w:val="24"/>
        </w:rPr>
        <w:t xml:space="preserve">esas inerentes às atividades da </w:t>
      </w:r>
      <w:r w:rsidRPr="00CE17DD">
        <w:rPr>
          <w:rFonts w:ascii="Verdana" w:hAnsi="Verdana"/>
          <w:sz w:val="24"/>
          <w:szCs w:val="24"/>
        </w:rPr>
        <w:t>Secretaria Municipal de Infraestrutura Urbana e Obras, da Secretaria Municipal das Subprefei</w:t>
      </w:r>
      <w:r w:rsidR="00595197">
        <w:rPr>
          <w:rFonts w:ascii="Verdana" w:hAnsi="Verdana"/>
          <w:sz w:val="24"/>
          <w:szCs w:val="24"/>
        </w:rPr>
        <w:t xml:space="preserve">turas e da Secretaria Municipal </w:t>
      </w:r>
      <w:r w:rsidRPr="00CE17DD">
        <w:rPr>
          <w:rFonts w:ascii="Verdana" w:hAnsi="Verdana"/>
          <w:sz w:val="24"/>
          <w:szCs w:val="24"/>
        </w:rPr>
        <w:t>de Desenvolvimento Urbano,</w:t>
      </w:r>
    </w:p>
    <w:p w:rsidR="00CE17DD" w:rsidRP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17DD">
        <w:rPr>
          <w:rFonts w:ascii="Verdana" w:hAnsi="Verdana"/>
          <w:sz w:val="24"/>
          <w:szCs w:val="24"/>
        </w:rPr>
        <w:t>D E C R E T A:</w:t>
      </w:r>
    </w:p>
    <w:p w:rsid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17DD">
        <w:rPr>
          <w:rFonts w:ascii="Verdana" w:hAnsi="Verdana"/>
          <w:sz w:val="24"/>
          <w:szCs w:val="24"/>
        </w:rPr>
        <w:t>Artigo 1º - Fica</w:t>
      </w:r>
      <w:r w:rsidR="00595197">
        <w:rPr>
          <w:rFonts w:ascii="Verdana" w:hAnsi="Verdana"/>
          <w:sz w:val="24"/>
          <w:szCs w:val="24"/>
        </w:rPr>
        <w:t xml:space="preserve"> aberto crédito adicional de R$ </w:t>
      </w:r>
      <w:r w:rsidRPr="00CE17DD">
        <w:rPr>
          <w:rFonts w:ascii="Verdana" w:hAnsi="Verdana"/>
          <w:sz w:val="24"/>
          <w:szCs w:val="24"/>
        </w:rPr>
        <w:t>63.719.755,07 (sessenta e três milhões e setecentos</w:t>
      </w:r>
      <w:r w:rsidR="00595197">
        <w:rPr>
          <w:rFonts w:ascii="Verdana" w:hAnsi="Verdana"/>
          <w:sz w:val="24"/>
          <w:szCs w:val="24"/>
        </w:rPr>
        <w:t xml:space="preserve"> e dezenove </w:t>
      </w:r>
      <w:r w:rsidRPr="00CE17DD">
        <w:rPr>
          <w:rFonts w:ascii="Verdana" w:hAnsi="Verdana"/>
          <w:sz w:val="24"/>
          <w:szCs w:val="24"/>
        </w:rPr>
        <w:t xml:space="preserve">mil e setecentos e cinquenta e cinco reais e sete centavos), suplementar às seguintes dotações do orçamento </w:t>
      </w:r>
      <w:proofErr w:type="gramStart"/>
      <w:r w:rsidRPr="00CE17DD">
        <w:rPr>
          <w:rFonts w:ascii="Verdana" w:hAnsi="Verdana"/>
          <w:sz w:val="24"/>
          <w:szCs w:val="24"/>
        </w:rPr>
        <w:t>vigente</w:t>
      </w:r>
      <w:proofErr w:type="gramEnd"/>
    </w:p>
    <w:p w:rsid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17DD">
        <w:rPr>
          <w:rFonts w:ascii="Verdana" w:hAnsi="Verdana"/>
          <w:sz w:val="24"/>
          <w:szCs w:val="24"/>
        </w:rPr>
        <w:drawing>
          <wp:inline distT="0" distB="0" distL="0" distR="0" wp14:anchorId="41483AF6" wp14:editId="39A1B33C">
            <wp:extent cx="5629275" cy="14192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0064" cy="141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17DD">
        <w:rPr>
          <w:rFonts w:ascii="Verdana" w:hAnsi="Verdana"/>
          <w:sz w:val="24"/>
          <w:szCs w:val="24"/>
        </w:rPr>
        <w:t>Artigo 2º - A cobertura do c</w:t>
      </w:r>
      <w:r w:rsidR="00595197">
        <w:rPr>
          <w:rFonts w:ascii="Verdana" w:hAnsi="Verdana"/>
          <w:sz w:val="24"/>
          <w:szCs w:val="24"/>
        </w:rPr>
        <w:t xml:space="preserve">rédito de que trata o artigo 1º </w:t>
      </w:r>
      <w:r w:rsidRPr="00CE17DD">
        <w:rPr>
          <w:rFonts w:ascii="Verdana" w:hAnsi="Verdana"/>
          <w:sz w:val="24"/>
          <w:szCs w:val="24"/>
        </w:rPr>
        <w:t>far-se-á através de recursos pr</w:t>
      </w:r>
      <w:r w:rsidR="00595197">
        <w:rPr>
          <w:rFonts w:ascii="Verdana" w:hAnsi="Verdana"/>
          <w:sz w:val="24"/>
          <w:szCs w:val="24"/>
        </w:rPr>
        <w:t xml:space="preserve">ovenientes da anulação parcial, </w:t>
      </w:r>
      <w:r w:rsidRPr="00CE17DD">
        <w:rPr>
          <w:rFonts w:ascii="Verdana" w:hAnsi="Verdana"/>
          <w:sz w:val="24"/>
          <w:szCs w:val="24"/>
        </w:rPr>
        <w:t>em igual importância, das seguintes dotações:</w:t>
      </w:r>
    </w:p>
    <w:p w:rsid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E17DD" w:rsidRDefault="00CE17DD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17DD">
        <w:rPr>
          <w:rFonts w:ascii="Verdana" w:hAnsi="Verdana"/>
          <w:sz w:val="24"/>
          <w:szCs w:val="24"/>
        </w:rPr>
        <w:drawing>
          <wp:inline distT="0" distB="0" distL="0" distR="0" wp14:anchorId="21D380D2" wp14:editId="3F21391D">
            <wp:extent cx="5772150" cy="33051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2958" cy="330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D69" w:rsidRDefault="00971D69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6BEF353" wp14:editId="51A6EA55">
            <wp:extent cx="5895975" cy="24003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6799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D69" w:rsidRDefault="00971D69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drawing>
          <wp:inline distT="0" distB="0" distL="0" distR="0" wp14:anchorId="1DABC4F3" wp14:editId="1D44F1C5">
            <wp:extent cx="6010275" cy="12192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1113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D69" w:rsidRDefault="00971D69" w:rsidP="00CE17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D69" w:rsidRP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 xml:space="preserve">Artigo 3º - Este decreto </w:t>
      </w:r>
      <w:r w:rsidR="00595197">
        <w:rPr>
          <w:rFonts w:ascii="Verdana" w:hAnsi="Verdana"/>
          <w:sz w:val="24"/>
          <w:szCs w:val="24"/>
        </w:rPr>
        <w:t xml:space="preserve">entrará em vigor na data de sua </w:t>
      </w:r>
      <w:r w:rsidRPr="00971D69">
        <w:rPr>
          <w:rFonts w:ascii="Verdana" w:hAnsi="Verdana"/>
          <w:sz w:val="24"/>
          <w:szCs w:val="24"/>
        </w:rPr>
        <w:t>publicação.</w:t>
      </w:r>
    </w:p>
    <w:p w:rsidR="00971D69" w:rsidRP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>PREFEITURA DO MUNICÍP</w:t>
      </w:r>
      <w:r w:rsidR="00595197">
        <w:rPr>
          <w:rFonts w:ascii="Verdana" w:hAnsi="Verdana"/>
          <w:sz w:val="24"/>
          <w:szCs w:val="24"/>
        </w:rPr>
        <w:t xml:space="preserve">IO DE SÃO PAULO, em 14 de abril </w:t>
      </w:r>
      <w:r w:rsidRPr="00971D69">
        <w:rPr>
          <w:rFonts w:ascii="Verdana" w:hAnsi="Verdana"/>
          <w:sz w:val="24"/>
          <w:szCs w:val="24"/>
        </w:rPr>
        <w:t>de 2021, 468º da Fundação de São Paulo.</w:t>
      </w:r>
    </w:p>
    <w:p w:rsidR="00971D69" w:rsidRP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971D69">
        <w:rPr>
          <w:rFonts w:ascii="Verdana" w:hAnsi="Verdana"/>
          <w:sz w:val="24"/>
          <w:szCs w:val="24"/>
        </w:rPr>
        <w:t>Prefeito</w:t>
      </w:r>
      <w:proofErr w:type="gramEnd"/>
    </w:p>
    <w:p w:rsidR="00971D69" w:rsidRP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>GUILHERME BUENO D</w:t>
      </w:r>
      <w:r w:rsidR="00595197">
        <w:rPr>
          <w:rFonts w:ascii="Verdana" w:hAnsi="Verdana"/>
          <w:sz w:val="24"/>
          <w:szCs w:val="24"/>
        </w:rPr>
        <w:t xml:space="preserve">E CAMARGO, Secretário Municipal </w:t>
      </w:r>
      <w:r w:rsidRPr="00971D69">
        <w:rPr>
          <w:rFonts w:ascii="Verdana" w:hAnsi="Verdana"/>
          <w:sz w:val="24"/>
          <w:szCs w:val="24"/>
        </w:rPr>
        <w:t xml:space="preserve">da </w:t>
      </w:r>
      <w:proofErr w:type="gramStart"/>
      <w:r w:rsidRPr="00971D69">
        <w:rPr>
          <w:rFonts w:ascii="Verdana" w:hAnsi="Verdana"/>
          <w:sz w:val="24"/>
          <w:szCs w:val="24"/>
        </w:rPr>
        <w:t>Fazenda</w:t>
      </w:r>
      <w:proofErr w:type="gramEnd"/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>Publicado na Secretaria</w:t>
      </w:r>
      <w:r w:rsidR="00595197">
        <w:rPr>
          <w:rFonts w:ascii="Verdana" w:hAnsi="Verdana"/>
          <w:sz w:val="24"/>
          <w:szCs w:val="24"/>
        </w:rPr>
        <w:t xml:space="preserve"> de Governo Municipal, em 14 de </w:t>
      </w:r>
      <w:r w:rsidRPr="00971D69">
        <w:rPr>
          <w:rFonts w:ascii="Verdana" w:hAnsi="Verdana"/>
          <w:sz w:val="24"/>
          <w:szCs w:val="24"/>
        </w:rPr>
        <w:t>abril de 2021.</w:t>
      </w:r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D69" w:rsidRPr="00595197" w:rsidRDefault="00971D69" w:rsidP="00971D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95197">
        <w:rPr>
          <w:rFonts w:ascii="Verdana" w:hAnsi="Verdana"/>
          <w:b/>
          <w:sz w:val="24"/>
          <w:szCs w:val="24"/>
        </w:rPr>
        <w:t xml:space="preserve">DECRETO Nº 60.176, DE 14 DE ABRIL DE </w:t>
      </w:r>
      <w:proofErr w:type="gramStart"/>
      <w:r w:rsidRPr="00595197">
        <w:rPr>
          <w:rFonts w:ascii="Verdana" w:hAnsi="Verdana"/>
          <w:b/>
          <w:sz w:val="24"/>
          <w:szCs w:val="24"/>
        </w:rPr>
        <w:t>2021</w:t>
      </w:r>
      <w:proofErr w:type="gramEnd"/>
    </w:p>
    <w:p w:rsidR="00971D69" w:rsidRP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>Abre C</w:t>
      </w:r>
      <w:r w:rsidR="00595197">
        <w:rPr>
          <w:rFonts w:ascii="Verdana" w:hAnsi="Verdana"/>
          <w:sz w:val="24"/>
          <w:szCs w:val="24"/>
        </w:rPr>
        <w:t xml:space="preserve">rédito Adicional Suplementar de </w:t>
      </w:r>
      <w:r w:rsidRPr="00971D69">
        <w:rPr>
          <w:rFonts w:ascii="Verdana" w:hAnsi="Verdana"/>
          <w:sz w:val="24"/>
          <w:szCs w:val="24"/>
        </w:rPr>
        <w:t>R$ 82</w:t>
      </w:r>
      <w:r w:rsidR="00595197">
        <w:rPr>
          <w:rFonts w:ascii="Verdana" w:hAnsi="Verdana"/>
          <w:sz w:val="24"/>
          <w:szCs w:val="24"/>
        </w:rPr>
        <w:t xml:space="preserve">1.554,06 de acordo com a Lei nº </w:t>
      </w:r>
      <w:r w:rsidRPr="00971D69">
        <w:rPr>
          <w:rFonts w:ascii="Verdana" w:hAnsi="Verdana"/>
          <w:sz w:val="24"/>
          <w:szCs w:val="24"/>
        </w:rPr>
        <w:t>17.544, de 30 de dezembro de 2020.</w:t>
      </w:r>
    </w:p>
    <w:p w:rsidR="00971D69" w:rsidRP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>BRUNO COVAS, Prefeito do Município de São Paul</w:t>
      </w:r>
      <w:r w:rsidR="00595197">
        <w:rPr>
          <w:rFonts w:ascii="Verdana" w:hAnsi="Verdana"/>
          <w:sz w:val="24"/>
          <w:szCs w:val="24"/>
        </w:rPr>
        <w:t xml:space="preserve">o, usando </w:t>
      </w:r>
      <w:r w:rsidRPr="00971D69">
        <w:rPr>
          <w:rFonts w:ascii="Verdana" w:hAnsi="Verdana"/>
          <w:sz w:val="24"/>
          <w:szCs w:val="24"/>
        </w:rPr>
        <w:t>das atribuições que lhe são conf</w:t>
      </w:r>
      <w:r w:rsidR="00595197">
        <w:rPr>
          <w:rFonts w:ascii="Verdana" w:hAnsi="Verdana"/>
          <w:sz w:val="24"/>
          <w:szCs w:val="24"/>
        </w:rPr>
        <w:t xml:space="preserve">eridas por lei, na conformidade </w:t>
      </w:r>
      <w:r w:rsidRPr="00971D69">
        <w:rPr>
          <w:rFonts w:ascii="Verdana" w:hAnsi="Verdana"/>
          <w:sz w:val="24"/>
          <w:szCs w:val="24"/>
        </w:rPr>
        <w:t xml:space="preserve">da autorização contida na Lei </w:t>
      </w:r>
      <w:r w:rsidR="00595197">
        <w:rPr>
          <w:rFonts w:ascii="Verdana" w:hAnsi="Verdana"/>
          <w:sz w:val="24"/>
          <w:szCs w:val="24"/>
        </w:rPr>
        <w:t xml:space="preserve">nº 17.544, de 30 de dezembro de </w:t>
      </w:r>
      <w:r w:rsidRPr="00971D69">
        <w:rPr>
          <w:rFonts w:ascii="Verdana" w:hAnsi="Verdana"/>
          <w:sz w:val="24"/>
          <w:szCs w:val="24"/>
        </w:rPr>
        <w:t>2020, e visando possibilitar d</w:t>
      </w:r>
      <w:r w:rsidR="00595197">
        <w:rPr>
          <w:rFonts w:ascii="Verdana" w:hAnsi="Verdana"/>
          <w:sz w:val="24"/>
          <w:szCs w:val="24"/>
        </w:rPr>
        <w:t xml:space="preserve">espesas inerentes às atividades </w:t>
      </w:r>
      <w:r w:rsidRPr="00971D69">
        <w:rPr>
          <w:rFonts w:ascii="Verdana" w:hAnsi="Verdana"/>
          <w:sz w:val="24"/>
          <w:szCs w:val="24"/>
        </w:rPr>
        <w:t>da Secretaria Municipal de D</w:t>
      </w:r>
      <w:r w:rsidR="00595197">
        <w:rPr>
          <w:rFonts w:ascii="Verdana" w:hAnsi="Verdana"/>
          <w:sz w:val="24"/>
          <w:szCs w:val="24"/>
        </w:rPr>
        <w:t xml:space="preserve">ireitos Humanos e Cidadania, da </w:t>
      </w:r>
      <w:r w:rsidRPr="00971D69">
        <w:rPr>
          <w:rFonts w:ascii="Verdana" w:hAnsi="Verdana"/>
          <w:sz w:val="24"/>
          <w:szCs w:val="24"/>
        </w:rPr>
        <w:t>Secretaria Municipal de Educaçã</w:t>
      </w:r>
      <w:r w:rsidR="00595197">
        <w:rPr>
          <w:rFonts w:ascii="Verdana" w:hAnsi="Verdana"/>
          <w:sz w:val="24"/>
          <w:szCs w:val="24"/>
        </w:rPr>
        <w:t xml:space="preserve">o e da Secretaria Municipal das </w:t>
      </w:r>
      <w:r w:rsidRPr="00971D69">
        <w:rPr>
          <w:rFonts w:ascii="Verdana" w:hAnsi="Verdana"/>
          <w:sz w:val="24"/>
          <w:szCs w:val="24"/>
        </w:rPr>
        <w:t>Subprefeituras,</w:t>
      </w:r>
    </w:p>
    <w:p w:rsidR="00971D69" w:rsidRP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>D E C R E T A:</w:t>
      </w:r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>Artigo 1º - Fica aberto cré</w:t>
      </w:r>
      <w:r w:rsidR="00595197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595197">
        <w:rPr>
          <w:rFonts w:ascii="Verdana" w:hAnsi="Verdana"/>
          <w:sz w:val="24"/>
          <w:szCs w:val="24"/>
        </w:rPr>
        <w:t xml:space="preserve">R$ 821.554,06 </w:t>
      </w:r>
      <w:r w:rsidRPr="00971D69">
        <w:rPr>
          <w:rFonts w:ascii="Verdana" w:hAnsi="Verdana"/>
          <w:sz w:val="24"/>
          <w:szCs w:val="24"/>
        </w:rPr>
        <w:t>(oitocentos e vinte e um mil e quinhentos e</w:t>
      </w:r>
      <w:r w:rsidR="00595197">
        <w:rPr>
          <w:rFonts w:ascii="Verdana" w:hAnsi="Verdana"/>
          <w:sz w:val="24"/>
          <w:szCs w:val="24"/>
        </w:rPr>
        <w:t xml:space="preserve"> cinquenta e quatro </w:t>
      </w:r>
      <w:r w:rsidRPr="00971D69">
        <w:rPr>
          <w:rFonts w:ascii="Verdana" w:hAnsi="Verdana"/>
          <w:sz w:val="24"/>
          <w:szCs w:val="24"/>
        </w:rPr>
        <w:t>reais e seis centavos), suple</w:t>
      </w:r>
      <w:r w:rsidR="00595197">
        <w:rPr>
          <w:rFonts w:ascii="Verdana" w:hAnsi="Verdana"/>
          <w:sz w:val="24"/>
          <w:szCs w:val="24"/>
        </w:rPr>
        <w:t>mentar</w:t>
      </w:r>
      <w:proofErr w:type="gramEnd"/>
      <w:r w:rsidR="00595197">
        <w:rPr>
          <w:rFonts w:ascii="Verdana" w:hAnsi="Verdana"/>
          <w:sz w:val="24"/>
          <w:szCs w:val="24"/>
        </w:rPr>
        <w:t xml:space="preserve"> às seguintes dotações do </w:t>
      </w:r>
      <w:r w:rsidRPr="00971D69">
        <w:rPr>
          <w:rFonts w:ascii="Verdana" w:hAnsi="Verdana"/>
          <w:sz w:val="24"/>
          <w:szCs w:val="24"/>
        </w:rPr>
        <w:t>orçamento vigente:</w:t>
      </w:r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9D00125" wp14:editId="248C3F62">
            <wp:extent cx="5267325" cy="13430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061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>Artigo 2º - A cobertura do c</w:t>
      </w:r>
      <w:r w:rsidR="00595197">
        <w:rPr>
          <w:rFonts w:ascii="Verdana" w:hAnsi="Verdana"/>
          <w:sz w:val="24"/>
          <w:szCs w:val="24"/>
        </w:rPr>
        <w:t xml:space="preserve">rédito de que trata o artigo 1º </w:t>
      </w:r>
      <w:r w:rsidRPr="00971D69">
        <w:rPr>
          <w:rFonts w:ascii="Verdana" w:hAnsi="Verdana"/>
          <w:sz w:val="24"/>
          <w:szCs w:val="24"/>
        </w:rPr>
        <w:t>far-se-á através de recursos pr</w:t>
      </w:r>
      <w:r w:rsidR="00595197">
        <w:rPr>
          <w:rFonts w:ascii="Verdana" w:hAnsi="Verdana"/>
          <w:sz w:val="24"/>
          <w:szCs w:val="24"/>
        </w:rPr>
        <w:t xml:space="preserve">ovenientes da anulação parcial, </w:t>
      </w:r>
      <w:r w:rsidRPr="00971D69">
        <w:rPr>
          <w:rFonts w:ascii="Verdana" w:hAnsi="Verdana"/>
          <w:sz w:val="24"/>
          <w:szCs w:val="24"/>
        </w:rPr>
        <w:t>em igual importância, das seguintes dotações:</w:t>
      </w:r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drawing>
          <wp:inline distT="0" distB="0" distL="0" distR="0" wp14:anchorId="2710B352" wp14:editId="46BC1FB0">
            <wp:extent cx="5486400" cy="17335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7168" cy="173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D69" w:rsidRP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 xml:space="preserve">Artigo 3º - Este decreto </w:t>
      </w:r>
      <w:r w:rsidR="00595197">
        <w:rPr>
          <w:rFonts w:ascii="Verdana" w:hAnsi="Verdana"/>
          <w:sz w:val="24"/>
          <w:szCs w:val="24"/>
        </w:rPr>
        <w:t xml:space="preserve">entrará em vigor na data de sua </w:t>
      </w:r>
      <w:r w:rsidRPr="00971D69">
        <w:rPr>
          <w:rFonts w:ascii="Verdana" w:hAnsi="Verdana"/>
          <w:sz w:val="24"/>
          <w:szCs w:val="24"/>
        </w:rPr>
        <w:t>publicação.</w:t>
      </w:r>
    </w:p>
    <w:p w:rsidR="00971D69" w:rsidRP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>PREFEITURA DO MUNICÍP</w:t>
      </w:r>
      <w:r w:rsidR="00595197">
        <w:rPr>
          <w:rFonts w:ascii="Verdana" w:hAnsi="Verdana"/>
          <w:sz w:val="24"/>
          <w:szCs w:val="24"/>
        </w:rPr>
        <w:t xml:space="preserve">IO DE SÃO PAULO, em 14 de abril </w:t>
      </w:r>
      <w:r w:rsidRPr="00971D69">
        <w:rPr>
          <w:rFonts w:ascii="Verdana" w:hAnsi="Verdana"/>
          <w:sz w:val="24"/>
          <w:szCs w:val="24"/>
        </w:rPr>
        <w:t>de 2021, 468º da Fundação de São Paulo.</w:t>
      </w:r>
    </w:p>
    <w:p w:rsidR="00971D69" w:rsidRP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971D69">
        <w:rPr>
          <w:rFonts w:ascii="Verdana" w:hAnsi="Verdana"/>
          <w:sz w:val="24"/>
          <w:szCs w:val="24"/>
        </w:rPr>
        <w:t>Prefeito</w:t>
      </w:r>
      <w:proofErr w:type="gramEnd"/>
    </w:p>
    <w:p w:rsidR="00971D69" w:rsidRP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>GUILHERME BUENO D</w:t>
      </w:r>
      <w:r w:rsidR="00595197">
        <w:rPr>
          <w:rFonts w:ascii="Verdana" w:hAnsi="Verdana"/>
          <w:sz w:val="24"/>
          <w:szCs w:val="24"/>
        </w:rPr>
        <w:t xml:space="preserve">E CAMARGO, Secretário Municipal </w:t>
      </w:r>
      <w:r w:rsidRPr="00971D69">
        <w:rPr>
          <w:rFonts w:ascii="Verdana" w:hAnsi="Verdana"/>
          <w:sz w:val="24"/>
          <w:szCs w:val="24"/>
        </w:rPr>
        <w:t xml:space="preserve">da </w:t>
      </w:r>
      <w:proofErr w:type="gramStart"/>
      <w:r w:rsidRPr="00971D69">
        <w:rPr>
          <w:rFonts w:ascii="Verdana" w:hAnsi="Verdana"/>
          <w:sz w:val="24"/>
          <w:szCs w:val="24"/>
        </w:rPr>
        <w:t>Fazenda</w:t>
      </w:r>
      <w:proofErr w:type="gramEnd"/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>Publicado na Secretaria de</w:t>
      </w:r>
      <w:r w:rsidR="00595197">
        <w:rPr>
          <w:rFonts w:ascii="Verdana" w:hAnsi="Verdana"/>
          <w:sz w:val="24"/>
          <w:szCs w:val="24"/>
        </w:rPr>
        <w:t xml:space="preserve"> Governo Municipal, em 14 de </w:t>
      </w:r>
      <w:r w:rsidRPr="00971D69">
        <w:rPr>
          <w:rFonts w:ascii="Verdana" w:hAnsi="Verdana"/>
          <w:sz w:val="24"/>
          <w:szCs w:val="24"/>
        </w:rPr>
        <w:t>abril de 2021.</w:t>
      </w:r>
      <w:r w:rsidRPr="00971D69">
        <w:rPr>
          <w:rFonts w:ascii="Verdana" w:hAnsi="Verdana"/>
          <w:sz w:val="24"/>
          <w:szCs w:val="24"/>
        </w:rPr>
        <w:cr/>
      </w:r>
    </w:p>
    <w:p w:rsidR="00971D69" w:rsidRPr="00595197" w:rsidRDefault="00971D69" w:rsidP="00971D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71D69" w:rsidRPr="00595197" w:rsidRDefault="00971D69" w:rsidP="00971D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95197">
        <w:rPr>
          <w:rFonts w:ascii="Verdana" w:hAnsi="Verdana"/>
          <w:b/>
          <w:sz w:val="24"/>
          <w:szCs w:val="24"/>
        </w:rPr>
        <w:t xml:space="preserve">DECRETO Nº 60.177, DE 14 DE ABRIL DE </w:t>
      </w:r>
      <w:proofErr w:type="gramStart"/>
      <w:r w:rsidRPr="00595197">
        <w:rPr>
          <w:rFonts w:ascii="Verdana" w:hAnsi="Verdana"/>
          <w:b/>
          <w:sz w:val="24"/>
          <w:szCs w:val="24"/>
        </w:rPr>
        <w:t>2021</w:t>
      </w:r>
      <w:proofErr w:type="gramEnd"/>
    </w:p>
    <w:p w:rsidR="00971D69" w:rsidRP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>Abre C</w:t>
      </w:r>
      <w:r w:rsidR="00595197">
        <w:rPr>
          <w:rFonts w:ascii="Verdana" w:hAnsi="Verdana"/>
          <w:sz w:val="24"/>
          <w:szCs w:val="24"/>
        </w:rPr>
        <w:t xml:space="preserve">rédito Adicional Suplementar de </w:t>
      </w:r>
      <w:r w:rsidRPr="00971D69">
        <w:rPr>
          <w:rFonts w:ascii="Verdana" w:hAnsi="Verdana"/>
          <w:sz w:val="24"/>
          <w:szCs w:val="24"/>
        </w:rPr>
        <w:t>R$ 99</w:t>
      </w:r>
      <w:r w:rsidR="00595197">
        <w:rPr>
          <w:rFonts w:ascii="Verdana" w:hAnsi="Verdana"/>
          <w:sz w:val="24"/>
          <w:szCs w:val="24"/>
        </w:rPr>
        <w:t xml:space="preserve">5.000,00 de acordo com a Lei nº </w:t>
      </w:r>
      <w:r w:rsidRPr="00971D69">
        <w:rPr>
          <w:rFonts w:ascii="Verdana" w:hAnsi="Verdana"/>
          <w:sz w:val="24"/>
          <w:szCs w:val="24"/>
        </w:rPr>
        <w:t>17.544, de 30 de dezembro de 2020.</w:t>
      </w:r>
    </w:p>
    <w:p w:rsidR="00971D69" w:rsidRP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>BRUNO COVAS, Prefeito do</w:t>
      </w:r>
      <w:r w:rsidR="00595197">
        <w:rPr>
          <w:rFonts w:ascii="Verdana" w:hAnsi="Verdana"/>
          <w:sz w:val="24"/>
          <w:szCs w:val="24"/>
        </w:rPr>
        <w:t xml:space="preserve"> Município de São Paulo, usando </w:t>
      </w:r>
      <w:r w:rsidRPr="00971D69">
        <w:rPr>
          <w:rFonts w:ascii="Verdana" w:hAnsi="Verdana"/>
          <w:sz w:val="24"/>
          <w:szCs w:val="24"/>
        </w:rPr>
        <w:t>das atribuições que lhe são conf</w:t>
      </w:r>
      <w:r w:rsidR="00595197">
        <w:rPr>
          <w:rFonts w:ascii="Verdana" w:hAnsi="Verdana"/>
          <w:sz w:val="24"/>
          <w:szCs w:val="24"/>
        </w:rPr>
        <w:t xml:space="preserve">eridas por lei, na conformidade </w:t>
      </w:r>
      <w:r w:rsidRPr="00971D69">
        <w:rPr>
          <w:rFonts w:ascii="Verdana" w:hAnsi="Verdana"/>
          <w:sz w:val="24"/>
          <w:szCs w:val="24"/>
        </w:rPr>
        <w:t xml:space="preserve">da autorização contida na Lei </w:t>
      </w:r>
      <w:r w:rsidR="00595197">
        <w:rPr>
          <w:rFonts w:ascii="Verdana" w:hAnsi="Verdana"/>
          <w:sz w:val="24"/>
          <w:szCs w:val="24"/>
        </w:rPr>
        <w:t xml:space="preserve">nº 17.544, de 30 de dezembro de </w:t>
      </w:r>
      <w:r w:rsidRPr="00971D69">
        <w:rPr>
          <w:rFonts w:ascii="Verdana" w:hAnsi="Verdana"/>
          <w:sz w:val="24"/>
          <w:szCs w:val="24"/>
        </w:rPr>
        <w:t>2020, e visando possibilitar desp</w:t>
      </w:r>
      <w:r w:rsidR="00595197">
        <w:rPr>
          <w:rFonts w:ascii="Verdana" w:hAnsi="Verdana"/>
          <w:sz w:val="24"/>
          <w:szCs w:val="24"/>
        </w:rPr>
        <w:t xml:space="preserve">esas inerentes às atividades da </w:t>
      </w:r>
      <w:r w:rsidRPr="00971D69">
        <w:rPr>
          <w:rFonts w:ascii="Verdana" w:hAnsi="Verdana"/>
          <w:sz w:val="24"/>
          <w:szCs w:val="24"/>
        </w:rPr>
        <w:t>Secretaria Municipal de Espor</w:t>
      </w:r>
      <w:r w:rsidR="00595197">
        <w:rPr>
          <w:rFonts w:ascii="Verdana" w:hAnsi="Verdana"/>
          <w:sz w:val="24"/>
          <w:szCs w:val="24"/>
        </w:rPr>
        <w:t xml:space="preserve">tes e Lazer, do Fundo Municipal </w:t>
      </w:r>
      <w:r w:rsidRPr="00971D69">
        <w:rPr>
          <w:rFonts w:ascii="Verdana" w:hAnsi="Verdana"/>
          <w:sz w:val="24"/>
          <w:szCs w:val="24"/>
        </w:rPr>
        <w:t>de Saúde e da Secretaria Municipal de Cultura,</w:t>
      </w:r>
    </w:p>
    <w:p w:rsidR="00971D69" w:rsidRP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>D E C R E T A:</w:t>
      </w:r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>Artigo 1º - Fica aberto cré</w:t>
      </w:r>
      <w:r w:rsidR="00595197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595197">
        <w:rPr>
          <w:rFonts w:ascii="Verdana" w:hAnsi="Verdana"/>
          <w:sz w:val="24"/>
          <w:szCs w:val="24"/>
        </w:rPr>
        <w:t xml:space="preserve">R$ 995.000,00 </w:t>
      </w:r>
      <w:r w:rsidRPr="00971D69">
        <w:rPr>
          <w:rFonts w:ascii="Verdana" w:hAnsi="Verdana"/>
          <w:sz w:val="24"/>
          <w:szCs w:val="24"/>
        </w:rPr>
        <w:t>(novecentos e noventa e cinco mil reais), suplementar</w:t>
      </w:r>
      <w:proofErr w:type="gramEnd"/>
      <w:r w:rsidRPr="00971D69">
        <w:rPr>
          <w:rFonts w:ascii="Verdana" w:hAnsi="Verdana"/>
          <w:sz w:val="24"/>
          <w:szCs w:val="24"/>
        </w:rPr>
        <w:t xml:space="preserve"> às seguintes dotações do orçamento vigente:</w:t>
      </w:r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6C9DDD3" wp14:editId="03C49031">
            <wp:extent cx="5562600" cy="18954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63377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>Artigo 2º - A cobertura do c</w:t>
      </w:r>
      <w:r w:rsidR="00595197">
        <w:rPr>
          <w:rFonts w:ascii="Verdana" w:hAnsi="Verdana"/>
          <w:sz w:val="24"/>
          <w:szCs w:val="24"/>
        </w:rPr>
        <w:t xml:space="preserve">rédito de que trata o artigo 1º </w:t>
      </w:r>
      <w:r w:rsidRPr="00971D69">
        <w:rPr>
          <w:rFonts w:ascii="Verdana" w:hAnsi="Verdana"/>
          <w:sz w:val="24"/>
          <w:szCs w:val="24"/>
        </w:rPr>
        <w:t>far-se-á através de recursos pr</w:t>
      </w:r>
      <w:r w:rsidR="00595197">
        <w:rPr>
          <w:rFonts w:ascii="Verdana" w:hAnsi="Verdana"/>
          <w:sz w:val="24"/>
          <w:szCs w:val="24"/>
        </w:rPr>
        <w:t xml:space="preserve">ovenientes da anulação parcial, </w:t>
      </w:r>
      <w:r w:rsidRPr="00971D69">
        <w:rPr>
          <w:rFonts w:ascii="Verdana" w:hAnsi="Verdana"/>
          <w:sz w:val="24"/>
          <w:szCs w:val="24"/>
        </w:rPr>
        <w:t>em igual importância, das seguintes dotações:</w:t>
      </w:r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drawing>
          <wp:inline distT="0" distB="0" distL="0" distR="0" wp14:anchorId="3A3C8A78" wp14:editId="3F98E7C6">
            <wp:extent cx="5562599" cy="1581150"/>
            <wp:effectExtent l="0" t="0" r="63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3379" cy="158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D69" w:rsidRP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 xml:space="preserve">Artigo 3º - Este decreto </w:t>
      </w:r>
      <w:r w:rsidR="00595197">
        <w:rPr>
          <w:rFonts w:ascii="Verdana" w:hAnsi="Verdana"/>
          <w:sz w:val="24"/>
          <w:szCs w:val="24"/>
        </w:rPr>
        <w:t xml:space="preserve">entrará em vigor na data de sua </w:t>
      </w:r>
      <w:r w:rsidRPr="00971D69">
        <w:rPr>
          <w:rFonts w:ascii="Verdana" w:hAnsi="Verdana"/>
          <w:sz w:val="24"/>
          <w:szCs w:val="24"/>
        </w:rPr>
        <w:t>publicação.</w:t>
      </w:r>
    </w:p>
    <w:p w:rsidR="00971D69" w:rsidRP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>PREFEITURA DO MUNICÍP</w:t>
      </w:r>
      <w:r w:rsidR="00595197">
        <w:rPr>
          <w:rFonts w:ascii="Verdana" w:hAnsi="Verdana"/>
          <w:sz w:val="24"/>
          <w:szCs w:val="24"/>
        </w:rPr>
        <w:t xml:space="preserve">IO DE SÃO PAULO, em 14 de abril </w:t>
      </w:r>
      <w:r w:rsidRPr="00971D69">
        <w:rPr>
          <w:rFonts w:ascii="Verdana" w:hAnsi="Verdana"/>
          <w:sz w:val="24"/>
          <w:szCs w:val="24"/>
        </w:rPr>
        <w:t>de 2021, 468º da Fundação de São Paulo.</w:t>
      </w:r>
    </w:p>
    <w:p w:rsidR="00971D69" w:rsidRP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971D69">
        <w:rPr>
          <w:rFonts w:ascii="Verdana" w:hAnsi="Verdana"/>
          <w:sz w:val="24"/>
          <w:szCs w:val="24"/>
        </w:rPr>
        <w:t>Prefeito</w:t>
      </w:r>
      <w:proofErr w:type="gramEnd"/>
    </w:p>
    <w:p w:rsidR="00971D69" w:rsidRP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>GUILHERME BUENO DE CAMARGO, S</w:t>
      </w:r>
      <w:r w:rsidR="00595197">
        <w:rPr>
          <w:rFonts w:ascii="Verdana" w:hAnsi="Verdana"/>
          <w:sz w:val="24"/>
          <w:szCs w:val="24"/>
        </w:rPr>
        <w:t xml:space="preserve">ecretário Municipal </w:t>
      </w:r>
      <w:r w:rsidRPr="00971D69">
        <w:rPr>
          <w:rFonts w:ascii="Verdana" w:hAnsi="Verdana"/>
          <w:sz w:val="24"/>
          <w:szCs w:val="24"/>
        </w:rPr>
        <w:t xml:space="preserve">da </w:t>
      </w:r>
      <w:proofErr w:type="gramStart"/>
      <w:r w:rsidRPr="00971D69">
        <w:rPr>
          <w:rFonts w:ascii="Verdana" w:hAnsi="Verdana"/>
          <w:sz w:val="24"/>
          <w:szCs w:val="24"/>
        </w:rPr>
        <w:t>Fazenda</w:t>
      </w:r>
      <w:proofErr w:type="gramEnd"/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1D69">
        <w:rPr>
          <w:rFonts w:ascii="Verdana" w:hAnsi="Verdana"/>
          <w:sz w:val="24"/>
          <w:szCs w:val="24"/>
        </w:rPr>
        <w:t>Publicado na Secretaria</w:t>
      </w:r>
      <w:r w:rsidR="00595197">
        <w:rPr>
          <w:rFonts w:ascii="Verdana" w:hAnsi="Verdana"/>
          <w:sz w:val="24"/>
          <w:szCs w:val="24"/>
        </w:rPr>
        <w:t xml:space="preserve"> de Governo Municipal, em 14 de </w:t>
      </w:r>
      <w:r w:rsidRPr="00971D69">
        <w:rPr>
          <w:rFonts w:ascii="Verdana" w:hAnsi="Verdana"/>
          <w:sz w:val="24"/>
          <w:szCs w:val="24"/>
        </w:rPr>
        <w:t>abril de 2021.</w:t>
      </w:r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95197" w:rsidRDefault="00595197" w:rsidP="0059519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545FC" w:rsidRPr="00595197" w:rsidRDefault="00595197" w:rsidP="0059519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95197">
        <w:rPr>
          <w:rFonts w:ascii="Verdana" w:hAnsi="Verdana"/>
          <w:b/>
          <w:sz w:val="24"/>
          <w:szCs w:val="24"/>
        </w:rPr>
        <w:t>EDITAIS PAG. 51 E 52</w:t>
      </w:r>
    </w:p>
    <w:p w:rsidR="00C545FC" w:rsidRPr="00595197" w:rsidRDefault="00C545FC" w:rsidP="0059519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95197" w:rsidRDefault="00595197" w:rsidP="00C545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545FC" w:rsidRPr="005B4242" w:rsidRDefault="00C545FC" w:rsidP="00C545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4242">
        <w:rPr>
          <w:rFonts w:ascii="Verdana" w:hAnsi="Verdana"/>
          <w:b/>
          <w:sz w:val="24"/>
          <w:szCs w:val="24"/>
        </w:rPr>
        <w:t>SAÚDE</w:t>
      </w:r>
    </w:p>
    <w:p w:rsidR="005B4242" w:rsidRDefault="005B4242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GABINETE DO SECRETÁRIO</w:t>
      </w:r>
    </w:p>
    <w:p w:rsidR="005B4242" w:rsidRDefault="005B4242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545FC" w:rsidRPr="005B4242" w:rsidRDefault="00C545FC" w:rsidP="00C545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4242">
        <w:rPr>
          <w:rFonts w:ascii="Verdana" w:hAnsi="Verdana"/>
          <w:b/>
          <w:sz w:val="24"/>
          <w:szCs w:val="24"/>
        </w:rPr>
        <w:t>SECRETARIA MUNICIPAL DA SAÚDE / GRUPO</w:t>
      </w:r>
    </w:p>
    <w:p w:rsidR="00C545FC" w:rsidRPr="005B4242" w:rsidRDefault="00C545FC" w:rsidP="00C545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4242">
        <w:rPr>
          <w:rFonts w:ascii="Verdana" w:hAnsi="Verdana"/>
          <w:b/>
          <w:sz w:val="24"/>
          <w:szCs w:val="24"/>
        </w:rPr>
        <w:t>DE TRABALHO / CENTRO DE CONVIVÊNCIA E</w:t>
      </w:r>
    </w:p>
    <w:p w:rsidR="00C545FC" w:rsidRPr="005B4242" w:rsidRDefault="00C545FC" w:rsidP="00C545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4242">
        <w:rPr>
          <w:rFonts w:ascii="Verdana" w:hAnsi="Verdana"/>
          <w:b/>
          <w:sz w:val="24"/>
          <w:szCs w:val="24"/>
        </w:rPr>
        <w:t>COOPERATIVA - CECCO</w:t>
      </w:r>
    </w:p>
    <w:p w:rsidR="005B4242" w:rsidRPr="005B4242" w:rsidRDefault="005B4242" w:rsidP="00C545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545FC" w:rsidRPr="005B4242" w:rsidRDefault="00C545FC" w:rsidP="00C545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4242">
        <w:rPr>
          <w:rFonts w:ascii="Verdana" w:hAnsi="Verdana"/>
          <w:b/>
          <w:sz w:val="24"/>
          <w:szCs w:val="24"/>
        </w:rPr>
        <w:t>RELATÓRIO FINAL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Um movimento de fre</w:t>
      </w:r>
      <w:r w:rsidR="00595197">
        <w:rPr>
          <w:rFonts w:ascii="Verdana" w:hAnsi="Verdana"/>
          <w:sz w:val="24"/>
          <w:szCs w:val="24"/>
        </w:rPr>
        <w:t xml:space="preserve">quentadores e trabalhadores dos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 xml:space="preserve"> solicitou uma reunião com o Secretário Municipal de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lastRenderedPageBreak/>
        <w:t>Saúde para discutir pautas diversas relativas ao acompanhamento e desenvolvimento do serviço CECCO. Nesta reunião participaram assessores e parlamen</w:t>
      </w:r>
      <w:r w:rsidR="00595197">
        <w:rPr>
          <w:rFonts w:ascii="Verdana" w:hAnsi="Verdana"/>
          <w:sz w:val="24"/>
          <w:szCs w:val="24"/>
        </w:rPr>
        <w:t xml:space="preserve">tares, trabalhadores, gestores, </w:t>
      </w:r>
      <w:r w:rsidRPr="00C545FC">
        <w:rPr>
          <w:rFonts w:ascii="Verdana" w:hAnsi="Verdana"/>
          <w:sz w:val="24"/>
          <w:szCs w:val="24"/>
        </w:rPr>
        <w:t>frequentadores e pesquisadore</w:t>
      </w:r>
      <w:r w:rsidR="00595197">
        <w:rPr>
          <w:rFonts w:ascii="Verdana" w:hAnsi="Verdana"/>
          <w:sz w:val="24"/>
          <w:szCs w:val="24"/>
        </w:rPr>
        <w:t xml:space="preserve">s sobre </w:t>
      </w:r>
      <w:proofErr w:type="spellStart"/>
      <w:r w:rsidR="00595197">
        <w:rPr>
          <w:rFonts w:ascii="Verdana" w:hAnsi="Verdana"/>
          <w:sz w:val="24"/>
          <w:szCs w:val="24"/>
        </w:rPr>
        <w:t>CECCOs</w:t>
      </w:r>
      <w:proofErr w:type="spellEnd"/>
      <w:r w:rsidR="00595197">
        <w:rPr>
          <w:rFonts w:ascii="Verdana" w:hAnsi="Verdana"/>
          <w:sz w:val="24"/>
          <w:szCs w:val="24"/>
        </w:rPr>
        <w:t xml:space="preserve">. Para tratar das </w:t>
      </w:r>
      <w:r w:rsidRPr="00C545FC">
        <w:rPr>
          <w:rFonts w:ascii="Verdana" w:hAnsi="Verdana"/>
          <w:sz w:val="24"/>
          <w:szCs w:val="24"/>
        </w:rPr>
        <w:t>diversas pautas levantadas, o Se</w:t>
      </w:r>
      <w:r w:rsidR="00595197">
        <w:rPr>
          <w:rFonts w:ascii="Verdana" w:hAnsi="Verdana"/>
          <w:sz w:val="24"/>
          <w:szCs w:val="24"/>
        </w:rPr>
        <w:t xml:space="preserve">cretário então propôs a criação </w:t>
      </w:r>
      <w:r w:rsidRPr="00C545FC">
        <w:rPr>
          <w:rFonts w:ascii="Verdana" w:hAnsi="Verdana"/>
          <w:sz w:val="24"/>
          <w:szCs w:val="24"/>
        </w:rPr>
        <w:t>de um Grupo de Trabalho. Foi instituído atrav</w:t>
      </w:r>
      <w:r w:rsidR="00595197">
        <w:rPr>
          <w:rFonts w:ascii="Verdana" w:hAnsi="Verdana"/>
          <w:sz w:val="24"/>
          <w:szCs w:val="24"/>
        </w:rPr>
        <w:t xml:space="preserve">és da Portaria </w:t>
      </w:r>
      <w:r w:rsidRPr="00C545FC">
        <w:rPr>
          <w:rFonts w:ascii="Verdana" w:hAnsi="Verdana"/>
          <w:sz w:val="24"/>
          <w:szCs w:val="24"/>
        </w:rPr>
        <w:t>n°412/2020-</w:t>
      </w:r>
      <w:proofErr w:type="gramStart"/>
      <w:r w:rsidRPr="00C545FC">
        <w:rPr>
          <w:rFonts w:ascii="Verdana" w:hAnsi="Verdana"/>
          <w:sz w:val="24"/>
          <w:szCs w:val="24"/>
        </w:rPr>
        <w:t>SMS.</w:t>
      </w:r>
      <w:proofErr w:type="gramEnd"/>
      <w:r w:rsidRPr="00C545FC">
        <w:rPr>
          <w:rFonts w:ascii="Verdana" w:hAnsi="Verdana"/>
          <w:sz w:val="24"/>
          <w:szCs w:val="24"/>
        </w:rPr>
        <w:t>G, public</w:t>
      </w:r>
      <w:r w:rsidR="00595197">
        <w:rPr>
          <w:rFonts w:ascii="Verdana" w:hAnsi="Verdana"/>
          <w:sz w:val="24"/>
          <w:szCs w:val="24"/>
        </w:rPr>
        <w:t xml:space="preserve">ada em 23 de Outubro de 2020 no </w:t>
      </w:r>
      <w:r w:rsidRPr="00C545FC">
        <w:rPr>
          <w:rFonts w:ascii="Verdana" w:hAnsi="Verdana"/>
          <w:sz w:val="24"/>
          <w:szCs w:val="24"/>
        </w:rPr>
        <w:t xml:space="preserve">Diário Oficial da Cidade. O GT teve ao todo </w:t>
      </w:r>
      <w:proofErr w:type="gramStart"/>
      <w:r w:rsidRPr="00C545FC">
        <w:rPr>
          <w:rFonts w:ascii="Verdana" w:hAnsi="Verdana"/>
          <w:sz w:val="24"/>
          <w:szCs w:val="24"/>
        </w:rPr>
        <w:t>7</w:t>
      </w:r>
      <w:proofErr w:type="gramEnd"/>
      <w:r w:rsidRPr="00C545FC">
        <w:rPr>
          <w:rFonts w:ascii="Verdana" w:hAnsi="Verdana"/>
          <w:sz w:val="24"/>
          <w:szCs w:val="24"/>
        </w:rPr>
        <w:t xml:space="preserve"> reuniões, realizadas entre 01 de Outubro e</w:t>
      </w:r>
      <w:r w:rsidR="00595197">
        <w:rPr>
          <w:rFonts w:ascii="Verdana" w:hAnsi="Verdana"/>
          <w:sz w:val="24"/>
          <w:szCs w:val="24"/>
        </w:rPr>
        <w:t xml:space="preserve"> 12 de Novembro de 2020, sempre </w:t>
      </w:r>
      <w:r w:rsidRPr="00C545FC">
        <w:rPr>
          <w:rFonts w:ascii="Verdana" w:hAnsi="Verdana"/>
          <w:sz w:val="24"/>
          <w:szCs w:val="24"/>
        </w:rPr>
        <w:t>por meios virtuais (Plataform</w:t>
      </w:r>
      <w:r w:rsidR="00595197">
        <w:rPr>
          <w:rFonts w:ascii="Verdana" w:hAnsi="Verdana"/>
          <w:sz w:val="24"/>
          <w:szCs w:val="24"/>
        </w:rPr>
        <w:t xml:space="preserve">a Microsoft </w:t>
      </w:r>
      <w:proofErr w:type="spellStart"/>
      <w:r w:rsidR="00595197">
        <w:rPr>
          <w:rFonts w:ascii="Verdana" w:hAnsi="Verdana"/>
          <w:sz w:val="24"/>
          <w:szCs w:val="24"/>
        </w:rPr>
        <w:t>Teams</w:t>
      </w:r>
      <w:proofErr w:type="spellEnd"/>
      <w:r w:rsidR="00595197">
        <w:rPr>
          <w:rFonts w:ascii="Verdana" w:hAnsi="Verdana"/>
          <w:sz w:val="24"/>
          <w:szCs w:val="24"/>
        </w:rPr>
        <w:t xml:space="preserve">) com registro </w:t>
      </w:r>
      <w:r w:rsidRPr="00C545FC">
        <w:rPr>
          <w:rFonts w:ascii="Verdana" w:hAnsi="Verdana"/>
          <w:sz w:val="24"/>
          <w:szCs w:val="24"/>
        </w:rPr>
        <w:t xml:space="preserve">dos encontros em </w:t>
      </w:r>
      <w:proofErr w:type="spellStart"/>
      <w:r w:rsidRPr="00C545FC">
        <w:rPr>
          <w:rFonts w:ascii="Verdana" w:hAnsi="Verdana"/>
          <w:sz w:val="24"/>
          <w:szCs w:val="24"/>
        </w:rPr>
        <w:t>ATAs</w:t>
      </w:r>
      <w:proofErr w:type="spellEnd"/>
      <w:r w:rsidRPr="00C545FC">
        <w:rPr>
          <w:rFonts w:ascii="Verdana" w:hAnsi="Verdana"/>
          <w:sz w:val="24"/>
          <w:szCs w:val="24"/>
        </w:rPr>
        <w:t>, sob</w:t>
      </w:r>
      <w:r w:rsidR="00595197">
        <w:rPr>
          <w:rFonts w:ascii="Verdana" w:hAnsi="Verdana"/>
          <w:sz w:val="24"/>
          <w:szCs w:val="24"/>
        </w:rPr>
        <w:t xml:space="preserve"> coordenação da Área Técnica de </w:t>
      </w:r>
      <w:r w:rsidRPr="00C545FC">
        <w:rPr>
          <w:rFonts w:ascii="Verdana" w:hAnsi="Verdana"/>
          <w:sz w:val="24"/>
          <w:szCs w:val="24"/>
        </w:rPr>
        <w:t>Saúde Mental da Secretaria Municipal da Saúde.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 xml:space="preserve">O Grupo de Trabalho </w:t>
      </w:r>
      <w:r w:rsidR="00595197">
        <w:rPr>
          <w:rFonts w:ascii="Verdana" w:hAnsi="Verdana"/>
          <w:sz w:val="24"/>
          <w:szCs w:val="24"/>
        </w:rPr>
        <w:t xml:space="preserve">ocupou-se na reflexão acerca da </w:t>
      </w:r>
      <w:r w:rsidRPr="00C545FC">
        <w:rPr>
          <w:rFonts w:ascii="Verdana" w:hAnsi="Verdana"/>
          <w:sz w:val="24"/>
          <w:szCs w:val="24"/>
        </w:rPr>
        <w:t xml:space="preserve">natureza dos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>, suas características fundantes e necessidades prioritárias dentro de uma perspecti</w:t>
      </w:r>
      <w:r w:rsidR="00595197">
        <w:rPr>
          <w:rFonts w:ascii="Verdana" w:hAnsi="Verdana"/>
          <w:sz w:val="24"/>
          <w:szCs w:val="24"/>
        </w:rPr>
        <w:t xml:space="preserve">va da saúde coletiva, </w:t>
      </w:r>
      <w:proofErr w:type="spellStart"/>
      <w:r w:rsidRPr="00C545FC">
        <w:rPr>
          <w:rFonts w:ascii="Verdana" w:hAnsi="Verdana"/>
          <w:sz w:val="24"/>
          <w:szCs w:val="24"/>
        </w:rPr>
        <w:t>intersetorial</w:t>
      </w:r>
      <w:proofErr w:type="spellEnd"/>
      <w:r w:rsidRPr="00C545FC">
        <w:rPr>
          <w:rFonts w:ascii="Verdana" w:hAnsi="Verdana"/>
          <w:sz w:val="24"/>
          <w:szCs w:val="24"/>
        </w:rPr>
        <w:t xml:space="preserve"> e de uma rede inovadora de cuidados.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O relatório a seguir cum</w:t>
      </w:r>
      <w:r w:rsidR="00595197">
        <w:rPr>
          <w:rFonts w:ascii="Verdana" w:hAnsi="Verdana"/>
          <w:sz w:val="24"/>
          <w:szCs w:val="24"/>
        </w:rPr>
        <w:t xml:space="preserve">pre sua tarefa de apresentar às </w:t>
      </w:r>
      <w:r w:rsidRPr="00C545FC">
        <w:rPr>
          <w:rFonts w:ascii="Verdana" w:hAnsi="Verdana"/>
          <w:sz w:val="24"/>
          <w:szCs w:val="24"/>
        </w:rPr>
        <w:t>autoridades da cidade de São P</w:t>
      </w:r>
      <w:r w:rsidR="00595197">
        <w:rPr>
          <w:rFonts w:ascii="Verdana" w:hAnsi="Verdana"/>
          <w:sz w:val="24"/>
          <w:szCs w:val="24"/>
        </w:rPr>
        <w:t xml:space="preserve">aulo o que há de mais relevante </w:t>
      </w:r>
      <w:r w:rsidRPr="00C545FC">
        <w:rPr>
          <w:rFonts w:ascii="Verdana" w:hAnsi="Verdana"/>
          <w:sz w:val="24"/>
          <w:szCs w:val="24"/>
        </w:rPr>
        <w:t xml:space="preserve">num serviço de alcance a todas as </w:t>
      </w:r>
      <w:r w:rsidR="00595197">
        <w:rPr>
          <w:rFonts w:ascii="Verdana" w:hAnsi="Verdana"/>
          <w:sz w:val="24"/>
          <w:szCs w:val="24"/>
        </w:rPr>
        <w:t xml:space="preserve">faixas etárias, gêneros, raças, </w:t>
      </w:r>
      <w:r w:rsidRPr="00C545FC">
        <w:rPr>
          <w:rFonts w:ascii="Verdana" w:hAnsi="Verdana"/>
          <w:sz w:val="24"/>
          <w:szCs w:val="24"/>
        </w:rPr>
        <w:t>credos, escolaridade, condição</w:t>
      </w:r>
      <w:r w:rsidR="00595197">
        <w:rPr>
          <w:rFonts w:ascii="Verdana" w:hAnsi="Verdana"/>
          <w:sz w:val="24"/>
          <w:szCs w:val="24"/>
        </w:rPr>
        <w:t xml:space="preserve"> econômica, cultural, social e, </w:t>
      </w:r>
      <w:r w:rsidRPr="00C545FC">
        <w:rPr>
          <w:rFonts w:ascii="Verdana" w:hAnsi="Verdana"/>
          <w:sz w:val="24"/>
          <w:szCs w:val="24"/>
        </w:rPr>
        <w:t>sobretudo de saúde, de seus f</w:t>
      </w:r>
      <w:r w:rsidR="00595197">
        <w:rPr>
          <w:rFonts w:ascii="Verdana" w:hAnsi="Verdana"/>
          <w:sz w:val="24"/>
          <w:szCs w:val="24"/>
        </w:rPr>
        <w:t>requentadores, a ser preservado</w:t>
      </w:r>
      <w:proofErr w:type="gramStart"/>
      <w:r w:rsidR="00595197">
        <w:rPr>
          <w:rFonts w:ascii="Verdana" w:hAnsi="Verdana"/>
          <w:sz w:val="24"/>
          <w:szCs w:val="24"/>
        </w:rPr>
        <w:t xml:space="preserve">  </w:t>
      </w:r>
      <w:proofErr w:type="gramEnd"/>
      <w:r w:rsidR="00237893">
        <w:rPr>
          <w:rFonts w:ascii="Verdana" w:hAnsi="Verdana"/>
          <w:sz w:val="24"/>
          <w:szCs w:val="24"/>
        </w:rPr>
        <w:t xml:space="preserve">qualificado. </w:t>
      </w:r>
      <w:r w:rsidRPr="00C545FC">
        <w:rPr>
          <w:rFonts w:ascii="Verdana" w:hAnsi="Verdana"/>
          <w:sz w:val="24"/>
          <w:szCs w:val="24"/>
        </w:rPr>
        <w:t>Baseado na premissa de acesso universal e na concepç</w:t>
      </w:r>
      <w:r w:rsidR="00237893">
        <w:rPr>
          <w:rFonts w:ascii="Verdana" w:hAnsi="Verdana"/>
          <w:sz w:val="24"/>
          <w:szCs w:val="24"/>
        </w:rPr>
        <w:t xml:space="preserve">ão </w:t>
      </w:r>
      <w:r w:rsidRPr="00C545FC">
        <w:rPr>
          <w:rFonts w:ascii="Verdana" w:hAnsi="Verdana"/>
          <w:sz w:val="24"/>
          <w:szCs w:val="24"/>
        </w:rPr>
        <w:t>de saúde como bem estar</w:t>
      </w:r>
      <w:r w:rsidR="00237893">
        <w:rPr>
          <w:rFonts w:ascii="Verdana" w:hAnsi="Verdana"/>
          <w:sz w:val="24"/>
          <w:szCs w:val="24"/>
        </w:rPr>
        <w:t xml:space="preserve"> físico e emocional para um bem </w:t>
      </w:r>
      <w:r w:rsidRPr="00C545FC">
        <w:rPr>
          <w:rFonts w:ascii="Verdana" w:hAnsi="Verdana"/>
          <w:sz w:val="24"/>
          <w:szCs w:val="24"/>
        </w:rPr>
        <w:t>viver, compreendendo o sofr</w:t>
      </w:r>
      <w:r w:rsidR="00237893">
        <w:rPr>
          <w:rFonts w:ascii="Verdana" w:hAnsi="Verdana"/>
          <w:sz w:val="24"/>
          <w:szCs w:val="24"/>
        </w:rPr>
        <w:t xml:space="preserve">imento humano determinado pelas </w:t>
      </w:r>
      <w:r w:rsidRPr="00C545FC">
        <w:rPr>
          <w:rFonts w:ascii="Verdana" w:hAnsi="Verdana"/>
          <w:sz w:val="24"/>
          <w:szCs w:val="24"/>
        </w:rPr>
        <w:t>más condições de vida e trab</w:t>
      </w:r>
      <w:r w:rsidR="00237893">
        <w:rPr>
          <w:rFonts w:ascii="Verdana" w:hAnsi="Verdana"/>
          <w:sz w:val="24"/>
          <w:szCs w:val="24"/>
        </w:rPr>
        <w:t xml:space="preserve">alho aos quais as pessoas estão </w:t>
      </w:r>
      <w:r w:rsidRPr="00C545FC">
        <w:rPr>
          <w:rFonts w:ascii="Verdana" w:hAnsi="Verdana"/>
          <w:sz w:val="24"/>
          <w:szCs w:val="24"/>
        </w:rPr>
        <w:t>expostas</w:t>
      </w:r>
      <w:proofErr w:type="gramStart"/>
      <w:r w:rsidRPr="00C545FC">
        <w:rPr>
          <w:rFonts w:ascii="Verdana" w:hAnsi="Verdana"/>
          <w:sz w:val="24"/>
          <w:szCs w:val="24"/>
        </w:rPr>
        <w:t>, constata-se</w:t>
      </w:r>
      <w:proofErr w:type="gramEnd"/>
      <w:r w:rsidRPr="00C545FC">
        <w:rPr>
          <w:rFonts w:ascii="Verdana" w:hAnsi="Verdana"/>
          <w:sz w:val="24"/>
          <w:szCs w:val="24"/>
        </w:rPr>
        <w:t xml:space="preserve"> que os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 xml:space="preserve"> acolhe</w:t>
      </w:r>
      <w:r w:rsidR="00237893">
        <w:rPr>
          <w:rFonts w:ascii="Verdana" w:hAnsi="Verdana"/>
          <w:sz w:val="24"/>
          <w:szCs w:val="24"/>
        </w:rPr>
        <w:t xml:space="preserve">m todos os interessados em suas </w:t>
      </w:r>
      <w:r w:rsidRPr="00C545FC">
        <w:rPr>
          <w:rFonts w:ascii="Verdana" w:hAnsi="Verdana"/>
          <w:sz w:val="24"/>
          <w:szCs w:val="24"/>
        </w:rPr>
        <w:t>ofertas, ind</w:t>
      </w:r>
      <w:r w:rsidR="00237893">
        <w:rPr>
          <w:rFonts w:ascii="Verdana" w:hAnsi="Verdana"/>
          <w:sz w:val="24"/>
          <w:szCs w:val="24"/>
        </w:rPr>
        <w:t xml:space="preserve">ependente de vulnerabilidades e </w:t>
      </w:r>
      <w:r w:rsidRPr="00C545FC">
        <w:rPr>
          <w:rFonts w:ascii="Verdana" w:hAnsi="Verdana"/>
          <w:sz w:val="24"/>
          <w:szCs w:val="24"/>
        </w:rPr>
        <w:t>intencionalmente mistura divers</w:t>
      </w:r>
      <w:r w:rsidR="00237893">
        <w:rPr>
          <w:rFonts w:ascii="Verdana" w:hAnsi="Verdana"/>
          <w:sz w:val="24"/>
          <w:szCs w:val="24"/>
        </w:rPr>
        <w:t xml:space="preserve">idade de necessidades e perfis. </w:t>
      </w:r>
      <w:r w:rsidRPr="00C545FC">
        <w:rPr>
          <w:rFonts w:ascii="Verdana" w:hAnsi="Verdana"/>
          <w:sz w:val="24"/>
          <w:szCs w:val="24"/>
        </w:rPr>
        <w:t xml:space="preserve">O intuito dos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 xml:space="preserve"> é de prov</w:t>
      </w:r>
      <w:r w:rsidR="00237893">
        <w:rPr>
          <w:rFonts w:ascii="Verdana" w:hAnsi="Verdana"/>
          <w:sz w:val="24"/>
          <w:szCs w:val="24"/>
        </w:rPr>
        <w:t xml:space="preserve">ocar encontros emancipatórios e </w:t>
      </w:r>
      <w:r w:rsidRPr="00C545FC">
        <w:rPr>
          <w:rFonts w:ascii="Verdana" w:hAnsi="Verdana"/>
          <w:sz w:val="24"/>
          <w:szCs w:val="24"/>
        </w:rPr>
        <w:t>disparadores de novos valores d</w:t>
      </w:r>
      <w:r w:rsidR="00237893">
        <w:rPr>
          <w:rFonts w:ascii="Verdana" w:hAnsi="Verdana"/>
          <w:sz w:val="24"/>
          <w:szCs w:val="24"/>
        </w:rPr>
        <w:t xml:space="preserve">e convivência e trocas entre os </w:t>
      </w:r>
      <w:r w:rsidRPr="00C545FC">
        <w:rPr>
          <w:rFonts w:ascii="Verdana" w:hAnsi="Verdana"/>
          <w:sz w:val="24"/>
          <w:szCs w:val="24"/>
        </w:rPr>
        <w:t>frequentadores, o que proporci</w:t>
      </w:r>
      <w:r w:rsidR="00237893">
        <w:rPr>
          <w:rFonts w:ascii="Verdana" w:hAnsi="Verdana"/>
          <w:sz w:val="24"/>
          <w:szCs w:val="24"/>
        </w:rPr>
        <w:t xml:space="preserve">ona o emergir de indicadores de </w:t>
      </w:r>
      <w:r w:rsidRPr="00C545FC">
        <w:rPr>
          <w:rFonts w:ascii="Verdana" w:hAnsi="Verdana"/>
          <w:sz w:val="24"/>
          <w:szCs w:val="24"/>
        </w:rPr>
        <w:t>impacto psicossocial, observado na mudança relacional e de hábitos da vida cotidiana, que inte</w:t>
      </w:r>
      <w:r w:rsidR="00237893">
        <w:rPr>
          <w:rFonts w:ascii="Verdana" w:hAnsi="Verdana"/>
          <w:sz w:val="24"/>
          <w:szCs w:val="24"/>
        </w:rPr>
        <w:t xml:space="preserve">rferem no repertório de saúde e </w:t>
      </w:r>
      <w:r w:rsidRPr="00C545FC">
        <w:rPr>
          <w:rFonts w:ascii="Verdana" w:hAnsi="Verdana"/>
          <w:sz w:val="24"/>
          <w:szCs w:val="24"/>
        </w:rPr>
        <w:t>de exercício de cidadania de seus frequentadores.</w:t>
      </w:r>
      <w:r w:rsidR="00237893">
        <w:rPr>
          <w:rFonts w:ascii="Verdana" w:hAnsi="Verdana"/>
          <w:sz w:val="24"/>
          <w:szCs w:val="24"/>
        </w:rPr>
        <w:t xml:space="preserve"> </w:t>
      </w:r>
      <w:r w:rsidRPr="00C545FC">
        <w:rPr>
          <w:rFonts w:ascii="Verdana" w:hAnsi="Verdana"/>
          <w:sz w:val="24"/>
          <w:szCs w:val="24"/>
        </w:rPr>
        <w:t xml:space="preserve">Os encontros do GT concluíram que o que confere singularidade aos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 xml:space="preserve"> de São Paulo, </w:t>
      </w:r>
      <w:proofErr w:type="gramStart"/>
      <w:r w:rsidRPr="00C545FC">
        <w:rPr>
          <w:rFonts w:ascii="Verdana" w:hAnsi="Verdana"/>
          <w:sz w:val="24"/>
          <w:szCs w:val="24"/>
        </w:rPr>
        <w:t>são</w:t>
      </w:r>
      <w:proofErr w:type="gramEnd"/>
      <w:r w:rsidRPr="00C545FC">
        <w:rPr>
          <w:rFonts w:ascii="Verdana" w:hAnsi="Verdana"/>
          <w:sz w:val="24"/>
          <w:szCs w:val="24"/>
        </w:rPr>
        <w:t xml:space="preserve"> fundamentalmente cinco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545FC">
        <w:rPr>
          <w:rFonts w:ascii="Verdana" w:hAnsi="Verdana"/>
          <w:sz w:val="24"/>
          <w:szCs w:val="24"/>
        </w:rPr>
        <w:t>aspectos</w:t>
      </w:r>
      <w:proofErr w:type="gramEnd"/>
      <w:r w:rsidRPr="00C545FC">
        <w:rPr>
          <w:rFonts w:ascii="Verdana" w:hAnsi="Verdana"/>
          <w:sz w:val="24"/>
          <w:szCs w:val="24"/>
        </w:rPr>
        <w:t xml:space="preserve"> estruturais nos quais destacam: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 xml:space="preserve">1 - Sua natureza </w:t>
      </w:r>
      <w:proofErr w:type="spellStart"/>
      <w:r w:rsidRPr="00C545FC">
        <w:rPr>
          <w:rFonts w:ascii="Verdana" w:hAnsi="Verdana"/>
          <w:sz w:val="24"/>
          <w:szCs w:val="24"/>
        </w:rPr>
        <w:t>intersetor</w:t>
      </w:r>
      <w:r w:rsidR="00237893">
        <w:rPr>
          <w:rFonts w:ascii="Verdana" w:hAnsi="Verdana"/>
          <w:sz w:val="24"/>
          <w:szCs w:val="24"/>
        </w:rPr>
        <w:t>ial</w:t>
      </w:r>
      <w:proofErr w:type="spellEnd"/>
      <w:r w:rsidR="00237893">
        <w:rPr>
          <w:rFonts w:ascii="Verdana" w:hAnsi="Verdana"/>
          <w:sz w:val="24"/>
          <w:szCs w:val="24"/>
        </w:rPr>
        <w:t xml:space="preserve">, que lhe garante identidade </w:t>
      </w:r>
      <w:r w:rsidRPr="00C545FC">
        <w:rPr>
          <w:rFonts w:ascii="Verdana" w:hAnsi="Verdana"/>
          <w:sz w:val="24"/>
          <w:szCs w:val="24"/>
        </w:rPr>
        <w:t>híbrida, como um dispositivo que agencia pluralidade de saberes territoriais, a partir de ações conjuntas com outras Secretarias Municipais e Organizaçõ</w:t>
      </w:r>
      <w:r w:rsidR="00237893">
        <w:rPr>
          <w:rFonts w:ascii="Verdana" w:hAnsi="Verdana"/>
          <w:sz w:val="24"/>
          <w:szCs w:val="24"/>
        </w:rPr>
        <w:t xml:space="preserve">es Comunitárias da Cidade. Este </w:t>
      </w:r>
      <w:r w:rsidRPr="00C545FC">
        <w:rPr>
          <w:rFonts w:ascii="Verdana" w:hAnsi="Verdana"/>
          <w:sz w:val="24"/>
          <w:szCs w:val="24"/>
        </w:rPr>
        <w:t xml:space="preserve">aspecto é por </w:t>
      </w:r>
      <w:proofErr w:type="gramStart"/>
      <w:r w:rsidRPr="00C545FC">
        <w:rPr>
          <w:rFonts w:ascii="Verdana" w:hAnsi="Verdana"/>
          <w:sz w:val="24"/>
          <w:szCs w:val="24"/>
        </w:rPr>
        <w:t>demais importante</w:t>
      </w:r>
      <w:proofErr w:type="gramEnd"/>
      <w:r w:rsidRPr="00C545FC">
        <w:rPr>
          <w:rFonts w:ascii="Verdana" w:hAnsi="Verdana"/>
          <w:sz w:val="24"/>
          <w:szCs w:val="24"/>
        </w:rPr>
        <w:t>, poi</w:t>
      </w:r>
      <w:r w:rsidR="00237893">
        <w:rPr>
          <w:rFonts w:ascii="Verdana" w:hAnsi="Verdana"/>
          <w:sz w:val="24"/>
          <w:szCs w:val="24"/>
        </w:rPr>
        <w:t xml:space="preserve">s promove a ocupação </w:t>
      </w:r>
      <w:r w:rsidRPr="00C545FC">
        <w:rPr>
          <w:rFonts w:ascii="Verdana" w:hAnsi="Verdana"/>
          <w:sz w:val="24"/>
          <w:szCs w:val="24"/>
        </w:rPr>
        <w:t>de espaços públicos no territ</w:t>
      </w:r>
      <w:r w:rsidR="00237893">
        <w:rPr>
          <w:rFonts w:ascii="Verdana" w:hAnsi="Verdana"/>
          <w:sz w:val="24"/>
          <w:szCs w:val="24"/>
        </w:rPr>
        <w:t xml:space="preserve">ório da cidade não vocacionados </w:t>
      </w:r>
      <w:r w:rsidRPr="00C545FC">
        <w:rPr>
          <w:rFonts w:ascii="Verdana" w:hAnsi="Verdana"/>
          <w:sz w:val="24"/>
          <w:szCs w:val="24"/>
        </w:rPr>
        <w:t>à saúde, ampliando oportun</w:t>
      </w:r>
      <w:r w:rsidR="00237893">
        <w:rPr>
          <w:rFonts w:ascii="Verdana" w:hAnsi="Verdana"/>
          <w:sz w:val="24"/>
          <w:szCs w:val="24"/>
        </w:rPr>
        <w:t xml:space="preserve">idades de uma malha de acolhida </w:t>
      </w:r>
      <w:r w:rsidRPr="00C545FC">
        <w:rPr>
          <w:rFonts w:ascii="Verdana" w:hAnsi="Verdana"/>
          <w:sz w:val="24"/>
          <w:szCs w:val="24"/>
        </w:rPr>
        <w:t>do fenômeno humano, envol</w:t>
      </w:r>
      <w:r w:rsidR="00237893">
        <w:rPr>
          <w:rFonts w:ascii="Verdana" w:hAnsi="Verdana"/>
          <w:sz w:val="24"/>
          <w:szCs w:val="24"/>
        </w:rPr>
        <w:t xml:space="preserve">vendo outros atores na promoção </w:t>
      </w:r>
      <w:proofErr w:type="spellStart"/>
      <w:r w:rsidRPr="00C545FC">
        <w:rPr>
          <w:rFonts w:ascii="Verdana" w:hAnsi="Verdana"/>
          <w:sz w:val="24"/>
          <w:szCs w:val="24"/>
        </w:rPr>
        <w:t>desmedicalizante</w:t>
      </w:r>
      <w:proofErr w:type="spellEnd"/>
      <w:r w:rsidRPr="00C545FC">
        <w:rPr>
          <w:rFonts w:ascii="Verdana" w:hAnsi="Verdana"/>
          <w:sz w:val="24"/>
          <w:szCs w:val="24"/>
        </w:rPr>
        <w:t xml:space="preserve"> em outr</w:t>
      </w:r>
      <w:r w:rsidR="00237893">
        <w:rPr>
          <w:rFonts w:ascii="Verdana" w:hAnsi="Verdana"/>
          <w:sz w:val="24"/>
          <w:szCs w:val="24"/>
        </w:rPr>
        <w:t xml:space="preserve">as formas de cuidado. Há que se </w:t>
      </w:r>
      <w:r w:rsidRPr="00C545FC">
        <w:rPr>
          <w:rFonts w:ascii="Verdana" w:hAnsi="Verdana"/>
          <w:sz w:val="24"/>
          <w:szCs w:val="24"/>
        </w:rPr>
        <w:t>incentivar a ampliação de ocupa</w:t>
      </w:r>
      <w:r w:rsidR="00237893">
        <w:rPr>
          <w:rFonts w:ascii="Verdana" w:hAnsi="Verdana"/>
          <w:sz w:val="24"/>
          <w:szCs w:val="24"/>
        </w:rPr>
        <w:t xml:space="preserve">ção desses territórios variados </w:t>
      </w:r>
      <w:r w:rsidRPr="00C545FC">
        <w:rPr>
          <w:rFonts w:ascii="Verdana" w:hAnsi="Verdana"/>
          <w:sz w:val="24"/>
          <w:szCs w:val="24"/>
        </w:rPr>
        <w:t xml:space="preserve">para implantação de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 xml:space="preserve">, </w:t>
      </w:r>
      <w:r w:rsidR="00237893">
        <w:rPr>
          <w:rFonts w:ascii="Verdana" w:hAnsi="Verdana"/>
          <w:sz w:val="24"/>
          <w:szCs w:val="24"/>
        </w:rPr>
        <w:t xml:space="preserve">podendo as Subprefeituras </w:t>
      </w:r>
      <w:proofErr w:type="gramStart"/>
      <w:r w:rsidR="00237893">
        <w:rPr>
          <w:rFonts w:ascii="Verdana" w:hAnsi="Verdana"/>
          <w:sz w:val="24"/>
          <w:szCs w:val="24"/>
        </w:rPr>
        <w:t>serem</w:t>
      </w:r>
      <w:proofErr w:type="gramEnd"/>
      <w:r w:rsidR="00237893">
        <w:rPr>
          <w:rFonts w:ascii="Verdana" w:hAnsi="Verdana"/>
          <w:sz w:val="24"/>
          <w:szCs w:val="24"/>
        </w:rPr>
        <w:t xml:space="preserve"> </w:t>
      </w:r>
      <w:r w:rsidRPr="00C545FC">
        <w:rPr>
          <w:rFonts w:ascii="Verdana" w:hAnsi="Verdana"/>
          <w:sz w:val="24"/>
          <w:szCs w:val="24"/>
        </w:rPr>
        <w:t>um parâmetro de localização de</w:t>
      </w:r>
      <w:r w:rsidR="00237893">
        <w:rPr>
          <w:rFonts w:ascii="Verdana" w:hAnsi="Verdana"/>
          <w:sz w:val="24"/>
          <w:szCs w:val="24"/>
        </w:rPr>
        <w:t xml:space="preserve"> novos dispositivos que atinjam </w:t>
      </w:r>
      <w:r w:rsidRPr="00C545FC">
        <w:rPr>
          <w:rFonts w:ascii="Verdana" w:hAnsi="Verdana"/>
          <w:sz w:val="24"/>
          <w:szCs w:val="24"/>
        </w:rPr>
        <w:t>as franjas da cidade e seus núcleos mais centrais.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lastRenderedPageBreak/>
        <w:t>Em 10 de Novembro de 2</w:t>
      </w:r>
      <w:r w:rsidR="00237893">
        <w:rPr>
          <w:rFonts w:ascii="Verdana" w:hAnsi="Verdana"/>
          <w:sz w:val="24"/>
          <w:szCs w:val="24"/>
        </w:rPr>
        <w:t xml:space="preserve">020, o 6º encontro do GT contou </w:t>
      </w:r>
      <w:r w:rsidRPr="00C545FC">
        <w:rPr>
          <w:rFonts w:ascii="Verdana" w:hAnsi="Verdana"/>
          <w:sz w:val="24"/>
          <w:szCs w:val="24"/>
        </w:rPr>
        <w:t xml:space="preserve">com a presença de representantes técnicos das Secretarias Municipais que acolhem os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="00237893">
        <w:rPr>
          <w:rFonts w:ascii="Verdana" w:hAnsi="Verdana"/>
          <w:sz w:val="24"/>
          <w:szCs w:val="24"/>
        </w:rPr>
        <w:t xml:space="preserve"> em seus espaços: Secretaria do </w:t>
      </w:r>
      <w:r w:rsidRPr="00C545FC">
        <w:rPr>
          <w:rFonts w:ascii="Verdana" w:hAnsi="Verdana"/>
          <w:sz w:val="24"/>
          <w:szCs w:val="24"/>
        </w:rPr>
        <w:t>Verde e Meio Ambiente (SVMA)</w:t>
      </w:r>
      <w:r w:rsidR="00237893">
        <w:rPr>
          <w:rFonts w:ascii="Verdana" w:hAnsi="Verdana"/>
          <w:sz w:val="24"/>
          <w:szCs w:val="24"/>
        </w:rPr>
        <w:t xml:space="preserve">, Secretaria de Esportes (SEME) </w:t>
      </w:r>
      <w:r w:rsidRPr="00C545FC">
        <w:rPr>
          <w:rFonts w:ascii="Verdana" w:hAnsi="Verdana"/>
          <w:sz w:val="24"/>
          <w:szCs w:val="24"/>
        </w:rPr>
        <w:t>e Secretaria de Educação (S</w:t>
      </w:r>
      <w:r w:rsidR="00237893">
        <w:rPr>
          <w:rFonts w:ascii="Verdana" w:hAnsi="Verdana"/>
          <w:sz w:val="24"/>
          <w:szCs w:val="24"/>
        </w:rPr>
        <w:t xml:space="preserve">ME), indicando a necessidade de </w:t>
      </w:r>
      <w:r w:rsidRPr="00C545FC">
        <w:rPr>
          <w:rFonts w:ascii="Verdana" w:hAnsi="Verdana"/>
          <w:sz w:val="24"/>
          <w:szCs w:val="24"/>
        </w:rPr>
        <w:t>definição oficial acerca das atr</w:t>
      </w:r>
      <w:r w:rsidR="00237893">
        <w:rPr>
          <w:rFonts w:ascii="Verdana" w:hAnsi="Verdana"/>
          <w:sz w:val="24"/>
          <w:szCs w:val="24"/>
        </w:rPr>
        <w:t xml:space="preserve">ibuições de cada Secretaria com </w:t>
      </w:r>
      <w:r w:rsidRPr="00C545FC">
        <w:rPr>
          <w:rFonts w:ascii="Verdana" w:hAnsi="Verdana"/>
          <w:sz w:val="24"/>
          <w:szCs w:val="24"/>
        </w:rPr>
        <w:t>relação aos próprios ocupa</w:t>
      </w:r>
      <w:r w:rsidR="00237893">
        <w:rPr>
          <w:rFonts w:ascii="Verdana" w:hAnsi="Verdana"/>
          <w:sz w:val="24"/>
          <w:szCs w:val="24"/>
        </w:rPr>
        <w:t xml:space="preserve">dos e adaptação de processos de </w:t>
      </w:r>
      <w:r w:rsidRPr="00C545FC">
        <w:rPr>
          <w:rFonts w:ascii="Verdana" w:hAnsi="Verdana"/>
          <w:sz w:val="24"/>
          <w:szCs w:val="24"/>
        </w:rPr>
        <w:t>trabalho, de maneira a criar</w:t>
      </w:r>
      <w:r w:rsidR="00237893">
        <w:rPr>
          <w:rFonts w:ascii="Verdana" w:hAnsi="Verdana"/>
          <w:sz w:val="24"/>
          <w:szCs w:val="24"/>
        </w:rPr>
        <w:t xml:space="preserve"> maior organicidade no trabalho </w:t>
      </w:r>
      <w:r w:rsidRPr="00C545FC">
        <w:rPr>
          <w:rFonts w:ascii="Verdana" w:hAnsi="Verdana"/>
          <w:sz w:val="24"/>
          <w:szCs w:val="24"/>
        </w:rPr>
        <w:t xml:space="preserve">conjunto. Ademais, reafirma-se com estas ações </w:t>
      </w:r>
      <w:proofErr w:type="spellStart"/>
      <w:r w:rsidRPr="00C545FC">
        <w:rPr>
          <w:rFonts w:ascii="Verdana" w:hAnsi="Verdana"/>
          <w:sz w:val="24"/>
          <w:szCs w:val="24"/>
        </w:rPr>
        <w:t>intersecretariais</w:t>
      </w:r>
      <w:proofErr w:type="spellEnd"/>
      <w:r w:rsidRPr="00C545FC">
        <w:rPr>
          <w:rFonts w:ascii="Verdana" w:hAnsi="Verdana"/>
          <w:sz w:val="24"/>
          <w:szCs w:val="24"/>
        </w:rPr>
        <w:t xml:space="preserve"> a lógica contemporân</w:t>
      </w:r>
      <w:r w:rsidR="00237893">
        <w:rPr>
          <w:rFonts w:ascii="Verdana" w:hAnsi="Verdana"/>
          <w:sz w:val="24"/>
          <w:szCs w:val="24"/>
        </w:rPr>
        <w:t xml:space="preserve">ea de um fazer saúde em espaços </w:t>
      </w:r>
      <w:r w:rsidRPr="00C545FC">
        <w:rPr>
          <w:rFonts w:ascii="Verdana" w:hAnsi="Verdana"/>
          <w:sz w:val="24"/>
          <w:szCs w:val="24"/>
        </w:rPr>
        <w:t>vocacionados ao lazer, esporte,</w:t>
      </w:r>
      <w:r w:rsidR="00237893">
        <w:rPr>
          <w:rFonts w:ascii="Verdana" w:hAnsi="Verdana"/>
          <w:sz w:val="24"/>
          <w:szCs w:val="24"/>
        </w:rPr>
        <w:t xml:space="preserve"> cultura, contemplação, fruição </w:t>
      </w:r>
      <w:r w:rsidRPr="00C545FC">
        <w:rPr>
          <w:rFonts w:ascii="Verdana" w:hAnsi="Verdana"/>
          <w:sz w:val="24"/>
          <w:szCs w:val="24"/>
        </w:rPr>
        <w:t xml:space="preserve">como o são os Parques, Centros Esportivos, Centros Comunitários e </w:t>
      </w:r>
      <w:proofErr w:type="spellStart"/>
      <w:r w:rsidRPr="00C545FC">
        <w:rPr>
          <w:rFonts w:ascii="Verdana" w:hAnsi="Verdana"/>
          <w:sz w:val="24"/>
          <w:szCs w:val="24"/>
        </w:rPr>
        <w:t>CEUs</w:t>
      </w:r>
      <w:proofErr w:type="spellEnd"/>
      <w:r w:rsidRPr="00C545FC">
        <w:rPr>
          <w:rFonts w:ascii="Verdana" w:hAnsi="Verdana"/>
          <w:sz w:val="24"/>
          <w:szCs w:val="24"/>
        </w:rPr>
        <w:t>, ampliando, desta maneira, a capilaridade de hábitos saudáveis da popula</w:t>
      </w:r>
      <w:r w:rsidR="00237893">
        <w:rPr>
          <w:rFonts w:ascii="Verdana" w:hAnsi="Verdana"/>
          <w:sz w:val="24"/>
          <w:szCs w:val="24"/>
        </w:rPr>
        <w:t xml:space="preserve">ção como uma ação eminentemente </w:t>
      </w:r>
      <w:r w:rsidRPr="00C545FC">
        <w:rPr>
          <w:rFonts w:ascii="Verdana" w:hAnsi="Verdana"/>
          <w:sz w:val="24"/>
          <w:szCs w:val="24"/>
        </w:rPr>
        <w:t xml:space="preserve">pública e </w:t>
      </w:r>
      <w:proofErr w:type="spellStart"/>
      <w:r w:rsidRPr="00C545FC">
        <w:rPr>
          <w:rFonts w:ascii="Verdana" w:hAnsi="Verdana"/>
          <w:sz w:val="24"/>
          <w:szCs w:val="24"/>
        </w:rPr>
        <w:t>pluri</w:t>
      </w:r>
      <w:proofErr w:type="spellEnd"/>
      <w:r w:rsidRPr="00C545FC">
        <w:rPr>
          <w:rFonts w:ascii="Verdana" w:hAnsi="Verdana"/>
          <w:sz w:val="24"/>
          <w:szCs w:val="24"/>
        </w:rPr>
        <w:t xml:space="preserve"> protagonizada;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2 - Sua sustentação se d</w:t>
      </w:r>
      <w:r w:rsidR="00237893">
        <w:rPr>
          <w:rFonts w:ascii="Verdana" w:hAnsi="Verdana"/>
          <w:sz w:val="24"/>
          <w:szCs w:val="24"/>
        </w:rPr>
        <w:t xml:space="preserve">eve a um corpo multidisciplinar </w:t>
      </w:r>
      <w:r w:rsidRPr="00C545FC">
        <w:rPr>
          <w:rFonts w:ascii="Verdana" w:hAnsi="Verdana"/>
          <w:sz w:val="24"/>
          <w:szCs w:val="24"/>
        </w:rPr>
        <w:t>robusto e diversificado de tr</w:t>
      </w:r>
      <w:r w:rsidR="00237893">
        <w:rPr>
          <w:rFonts w:ascii="Verdana" w:hAnsi="Verdana"/>
          <w:sz w:val="24"/>
          <w:szCs w:val="24"/>
        </w:rPr>
        <w:t xml:space="preserve">abalhadores de saúde que requer </w:t>
      </w:r>
      <w:r w:rsidRPr="00C545FC">
        <w:rPr>
          <w:rFonts w:ascii="Verdana" w:hAnsi="Verdana"/>
          <w:sz w:val="24"/>
          <w:szCs w:val="24"/>
        </w:rPr>
        <w:t>qualificação na formação em serviço continua</w:t>
      </w:r>
      <w:r w:rsidR="00237893">
        <w:rPr>
          <w:rFonts w:ascii="Verdana" w:hAnsi="Verdana"/>
          <w:sz w:val="24"/>
          <w:szCs w:val="24"/>
        </w:rPr>
        <w:t xml:space="preserve">damente, como </w:t>
      </w:r>
      <w:r w:rsidRPr="00C545FC">
        <w:rPr>
          <w:rFonts w:ascii="Verdana" w:hAnsi="Verdana"/>
          <w:sz w:val="24"/>
          <w:szCs w:val="24"/>
        </w:rPr>
        <w:t>condição de suporte às ações inovadoras no campo da intersecção da saúde com a cultura, e</w:t>
      </w:r>
      <w:r w:rsidR="00237893">
        <w:rPr>
          <w:rFonts w:ascii="Verdana" w:hAnsi="Verdana"/>
          <w:sz w:val="24"/>
          <w:szCs w:val="24"/>
        </w:rPr>
        <w:t xml:space="preserve">ducação, meio ambiente, esporte </w:t>
      </w:r>
      <w:r w:rsidRPr="00C545FC">
        <w:rPr>
          <w:rFonts w:ascii="Verdana" w:hAnsi="Verdana"/>
          <w:sz w:val="24"/>
          <w:szCs w:val="24"/>
        </w:rPr>
        <w:t>e trabalho. Portanto, sua grandiosidade é a garantia de investimento em ampla equipe de profissionais de saúde (psicólogo</w:t>
      </w:r>
      <w:r w:rsidR="00237893">
        <w:rPr>
          <w:rFonts w:ascii="Verdana" w:hAnsi="Verdana"/>
          <w:sz w:val="24"/>
          <w:szCs w:val="24"/>
        </w:rPr>
        <w:t xml:space="preserve">s, </w:t>
      </w:r>
      <w:r w:rsidRPr="00C545FC">
        <w:rPr>
          <w:rFonts w:ascii="Verdana" w:hAnsi="Verdana"/>
          <w:sz w:val="24"/>
          <w:szCs w:val="24"/>
        </w:rPr>
        <w:t>assistentes sociais, terapeuta</w:t>
      </w:r>
      <w:r w:rsidR="00237893">
        <w:rPr>
          <w:rFonts w:ascii="Verdana" w:hAnsi="Verdana"/>
          <w:sz w:val="24"/>
          <w:szCs w:val="24"/>
        </w:rPr>
        <w:t xml:space="preserve">s ocupacionais, fonoaudiólogos, </w:t>
      </w:r>
      <w:r w:rsidRPr="00C545FC">
        <w:rPr>
          <w:rFonts w:ascii="Verdana" w:hAnsi="Verdana"/>
          <w:sz w:val="24"/>
          <w:szCs w:val="24"/>
        </w:rPr>
        <w:t>nutricionistas, auxiliar de enfer</w:t>
      </w:r>
      <w:r w:rsidR="00237893">
        <w:rPr>
          <w:rFonts w:ascii="Verdana" w:hAnsi="Verdana"/>
          <w:sz w:val="24"/>
          <w:szCs w:val="24"/>
        </w:rPr>
        <w:t xml:space="preserve">magem...), que em ação parceira </w:t>
      </w:r>
      <w:r w:rsidRPr="00C545FC">
        <w:rPr>
          <w:rFonts w:ascii="Verdana" w:hAnsi="Verdana"/>
          <w:sz w:val="24"/>
          <w:szCs w:val="24"/>
        </w:rPr>
        <w:t>e cotidianamente conjunta co</w:t>
      </w:r>
      <w:r w:rsidR="00237893">
        <w:rPr>
          <w:rFonts w:ascii="Verdana" w:hAnsi="Verdana"/>
          <w:sz w:val="24"/>
          <w:szCs w:val="24"/>
        </w:rPr>
        <w:t xml:space="preserve">m trabalhadores </w:t>
      </w:r>
      <w:proofErr w:type="spellStart"/>
      <w:r w:rsidR="00237893">
        <w:rPr>
          <w:rFonts w:ascii="Verdana" w:hAnsi="Verdana"/>
          <w:sz w:val="24"/>
          <w:szCs w:val="24"/>
        </w:rPr>
        <w:t>oficineiros</w:t>
      </w:r>
      <w:proofErr w:type="spellEnd"/>
      <w:r w:rsidR="00237893">
        <w:rPr>
          <w:rFonts w:ascii="Verdana" w:hAnsi="Verdana"/>
          <w:sz w:val="24"/>
          <w:szCs w:val="24"/>
        </w:rPr>
        <w:t xml:space="preserve"> com </w:t>
      </w:r>
      <w:r w:rsidRPr="00C545FC">
        <w:rPr>
          <w:rFonts w:ascii="Verdana" w:hAnsi="Verdana"/>
          <w:sz w:val="24"/>
          <w:szCs w:val="24"/>
        </w:rPr>
        <w:t xml:space="preserve">expertise, especialmente, nas </w:t>
      </w:r>
      <w:r w:rsidR="00237893">
        <w:rPr>
          <w:rFonts w:ascii="Verdana" w:hAnsi="Verdana"/>
          <w:sz w:val="24"/>
          <w:szCs w:val="24"/>
        </w:rPr>
        <w:t xml:space="preserve">artes, </w:t>
      </w:r>
      <w:proofErr w:type="spellStart"/>
      <w:r w:rsidR="00237893">
        <w:rPr>
          <w:rFonts w:ascii="Verdana" w:hAnsi="Verdana"/>
          <w:sz w:val="24"/>
          <w:szCs w:val="24"/>
        </w:rPr>
        <w:t>artesania</w:t>
      </w:r>
      <w:proofErr w:type="spellEnd"/>
      <w:r w:rsidR="00237893">
        <w:rPr>
          <w:rFonts w:ascii="Verdana" w:hAnsi="Verdana"/>
          <w:sz w:val="24"/>
          <w:szCs w:val="24"/>
        </w:rPr>
        <w:t>, esporte, meio</w:t>
      </w:r>
      <w:proofErr w:type="gramStart"/>
      <w:r w:rsidR="00237893">
        <w:rPr>
          <w:rFonts w:ascii="Verdana" w:hAnsi="Verdana"/>
          <w:sz w:val="24"/>
          <w:szCs w:val="24"/>
        </w:rPr>
        <w:t xml:space="preserve">  </w:t>
      </w:r>
      <w:proofErr w:type="gramEnd"/>
      <w:r w:rsidRPr="00C545FC">
        <w:rPr>
          <w:rFonts w:ascii="Verdana" w:hAnsi="Verdana"/>
          <w:sz w:val="24"/>
          <w:szCs w:val="24"/>
        </w:rPr>
        <w:t>ambiente, economia solidária,</w:t>
      </w:r>
      <w:r w:rsidR="00237893">
        <w:rPr>
          <w:rFonts w:ascii="Verdana" w:hAnsi="Verdana"/>
          <w:sz w:val="24"/>
          <w:szCs w:val="24"/>
        </w:rPr>
        <w:t xml:space="preserve"> elevem a qualidade das ofertas </w:t>
      </w:r>
      <w:r w:rsidRPr="00C545FC">
        <w:rPr>
          <w:rFonts w:ascii="Verdana" w:hAnsi="Verdana"/>
          <w:sz w:val="24"/>
          <w:szCs w:val="24"/>
        </w:rPr>
        <w:t>apresentadas à população usuária e assim colaborem na alteração do IDH paulistano.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 xml:space="preserve">O 6º encontro do GT </w:t>
      </w:r>
      <w:r w:rsidR="00237893">
        <w:rPr>
          <w:rFonts w:ascii="Verdana" w:hAnsi="Verdana"/>
          <w:sz w:val="24"/>
          <w:szCs w:val="24"/>
        </w:rPr>
        <w:t xml:space="preserve">também contou com a presença de </w:t>
      </w:r>
      <w:r w:rsidRPr="00C545FC">
        <w:rPr>
          <w:rFonts w:ascii="Verdana" w:hAnsi="Verdana"/>
          <w:sz w:val="24"/>
          <w:szCs w:val="24"/>
        </w:rPr>
        <w:t xml:space="preserve">duas Secretarias Municipais </w:t>
      </w:r>
      <w:r w:rsidR="00237893">
        <w:rPr>
          <w:rFonts w:ascii="Verdana" w:hAnsi="Verdana"/>
          <w:sz w:val="24"/>
          <w:szCs w:val="24"/>
        </w:rPr>
        <w:t xml:space="preserve">que possuem um enorme potencial </w:t>
      </w:r>
      <w:r w:rsidRPr="00C545FC">
        <w:rPr>
          <w:rFonts w:ascii="Verdana" w:hAnsi="Verdana"/>
          <w:sz w:val="24"/>
          <w:szCs w:val="24"/>
        </w:rPr>
        <w:t>parceiro para qualificar as ofertas cotidianas no campo das oficinas de convivência e de econ</w:t>
      </w:r>
      <w:r w:rsidR="00237893">
        <w:rPr>
          <w:rFonts w:ascii="Verdana" w:hAnsi="Verdana"/>
          <w:sz w:val="24"/>
          <w:szCs w:val="24"/>
        </w:rPr>
        <w:t xml:space="preserve">omia solidária, respectivamente </w:t>
      </w:r>
      <w:r w:rsidRPr="00C545FC">
        <w:rPr>
          <w:rFonts w:ascii="Verdana" w:hAnsi="Verdana"/>
          <w:sz w:val="24"/>
          <w:szCs w:val="24"/>
        </w:rPr>
        <w:t>Secretaria Municipal de Cultu</w:t>
      </w:r>
      <w:r w:rsidR="00237893">
        <w:rPr>
          <w:rFonts w:ascii="Verdana" w:hAnsi="Verdana"/>
          <w:sz w:val="24"/>
          <w:szCs w:val="24"/>
        </w:rPr>
        <w:t xml:space="preserve">ra (SMC) e </w:t>
      </w:r>
      <w:r w:rsidR="00237893" w:rsidRPr="00237893">
        <w:rPr>
          <w:rFonts w:ascii="Verdana" w:hAnsi="Verdana"/>
          <w:b/>
          <w:sz w:val="24"/>
          <w:szCs w:val="24"/>
        </w:rPr>
        <w:t xml:space="preserve">Secretaria Municipal </w:t>
      </w:r>
      <w:r w:rsidRPr="00237893">
        <w:rPr>
          <w:rFonts w:ascii="Verdana" w:hAnsi="Verdana"/>
          <w:b/>
          <w:sz w:val="24"/>
          <w:szCs w:val="24"/>
        </w:rPr>
        <w:t>de Desenvolvimento e Trabalho (SMDET),</w:t>
      </w:r>
      <w:r w:rsidRPr="00C545FC">
        <w:rPr>
          <w:rFonts w:ascii="Verdana" w:hAnsi="Verdana"/>
          <w:sz w:val="24"/>
          <w:szCs w:val="24"/>
        </w:rPr>
        <w:t xml:space="preserve"> revelando a pertinência de trabalho integrado que</w:t>
      </w:r>
      <w:r w:rsidR="00237893">
        <w:rPr>
          <w:rFonts w:ascii="Verdana" w:hAnsi="Verdana"/>
          <w:sz w:val="24"/>
          <w:szCs w:val="24"/>
        </w:rPr>
        <w:t xml:space="preserve"> potencializa a assistência nos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>, impactando na cobe</w:t>
      </w:r>
      <w:r w:rsidR="00237893">
        <w:rPr>
          <w:rFonts w:ascii="Verdana" w:hAnsi="Verdana"/>
          <w:sz w:val="24"/>
          <w:szCs w:val="24"/>
        </w:rPr>
        <w:t xml:space="preserve">rtura e qualificação da oferta. </w:t>
      </w:r>
      <w:r w:rsidRPr="00C545FC">
        <w:rPr>
          <w:rFonts w:ascii="Verdana" w:hAnsi="Verdana"/>
          <w:sz w:val="24"/>
          <w:szCs w:val="24"/>
        </w:rPr>
        <w:t>Indicou-se a necessidade de aloca</w:t>
      </w:r>
      <w:r w:rsidR="00237893">
        <w:rPr>
          <w:rFonts w:ascii="Verdana" w:hAnsi="Verdana"/>
          <w:sz w:val="24"/>
          <w:szCs w:val="24"/>
        </w:rPr>
        <w:t xml:space="preserve">ção de recursos orçamentários e </w:t>
      </w:r>
      <w:proofErr w:type="spellStart"/>
      <w:r w:rsidRPr="00C545FC">
        <w:rPr>
          <w:rFonts w:ascii="Verdana" w:hAnsi="Verdana"/>
          <w:sz w:val="24"/>
          <w:szCs w:val="24"/>
        </w:rPr>
        <w:t>extraorçamentár</w:t>
      </w:r>
      <w:r w:rsidR="00237893">
        <w:rPr>
          <w:rFonts w:ascii="Verdana" w:hAnsi="Verdana"/>
          <w:sz w:val="24"/>
          <w:szCs w:val="24"/>
        </w:rPr>
        <w:t>ios</w:t>
      </w:r>
      <w:proofErr w:type="spellEnd"/>
      <w:r w:rsidR="00237893">
        <w:rPr>
          <w:rFonts w:ascii="Verdana" w:hAnsi="Verdana"/>
          <w:sz w:val="24"/>
          <w:szCs w:val="24"/>
        </w:rPr>
        <w:t xml:space="preserve"> em SMS e particularmente em </w:t>
      </w:r>
      <w:r w:rsidRPr="00C545FC">
        <w:rPr>
          <w:rFonts w:ascii="Verdana" w:hAnsi="Verdana"/>
          <w:sz w:val="24"/>
          <w:szCs w:val="24"/>
        </w:rPr>
        <w:t xml:space="preserve">relação à SMC, destinado para a realização de edital de chamamento para contratação de </w:t>
      </w:r>
      <w:proofErr w:type="spellStart"/>
      <w:r w:rsidRPr="00C545FC">
        <w:rPr>
          <w:rFonts w:ascii="Verdana" w:hAnsi="Verdana"/>
          <w:sz w:val="24"/>
          <w:szCs w:val="24"/>
        </w:rPr>
        <w:t>ofici</w:t>
      </w:r>
      <w:r w:rsidR="00237893">
        <w:rPr>
          <w:rFonts w:ascii="Verdana" w:hAnsi="Verdana"/>
          <w:sz w:val="24"/>
          <w:szCs w:val="24"/>
        </w:rPr>
        <w:t>neiros</w:t>
      </w:r>
      <w:proofErr w:type="spellEnd"/>
      <w:r w:rsidR="00237893">
        <w:rPr>
          <w:rFonts w:ascii="Verdana" w:hAnsi="Verdana"/>
          <w:sz w:val="24"/>
          <w:szCs w:val="24"/>
        </w:rPr>
        <w:t xml:space="preserve"> específicos para atuarem </w:t>
      </w:r>
      <w:r w:rsidRPr="00C545FC">
        <w:rPr>
          <w:rFonts w:ascii="Verdana" w:hAnsi="Verdana"/>
          <w:sz w:val="24"/>
          <w:szCs w:val="24"/>
        </w:rPr>
        <w:t xml:space="preserve">em todos os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>. Esta p</w:t>
      </w:r>
      <w:r w:rsidR="00237893">
        <w:rPr>
          <w:rFonts w:ascii="Verdana" w:hAnsi="Verdana"/>
          <w:sz w:val="24"/>
          <w:szCs w:val="24"/>
        </w:rPr>
        <w:t xml:space="preserve">roposta impactaria sobremaneira </w:t>
      </w:r>
      <w:r w:rsidRPr="00C545FC">
        <w:rPr>
          <w:rFonts w:ascii="Verdana" w:hAnsi="Verdana"/>
          <w:sz w:val="24"/>
          <w:szCs w:val="24"/>
        </w:rPr>
        <w:t>na resposta às necessidades territoriais, sobretudo de populações em vulnerabilidade social e de saúde.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 xml:space="preserve">Com relação à SMDET, identificamos o Programa </w:t>
      </w:r>
      <w:proofErr w:type="gramStart"/>
      <w:r w:rsidRPr="00C545FC">
        <w:rPr>
          <w:rFonts w:ascii="Verdana" w:hAnsi="Verdana"/>
          <w:sz w:val="24"/>
          <w:szCs w:val="24"/>
        </w:rPr>
        <w:t>Operação</w:t>
      </w:r>
      <w:proofErr w:type="gramEnd"/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Trabalho (POT) que oferece bolsas para usuários e que contempla a capacitação para o trabal</w:t>
      </w:r>
      <w:r w:rsidR="00237893">
        <w:rPr>
          <w:rFonts w:ascii="Verdana" w:hAnsi="Verdana"/>
          <w:sz w:val="24"/>
          <w:szCs w:val="24"/>
        </w:rPr>
        <w:t xml:space="preserve">ho, os estágios e esforços para </w:t>
      </w:r>
      <w:r w:rsidRPr="00C545FC">
        <w:rPr>
          <w:rFonts w:ascii="Verdana" w:hAnsi="Verdana"/>
          <w:sz w:val="24"/>
          <w:szCs w:val="24"/>
        </w:rPr>
        <w:t>inserção no mercado formal de trabalho. O progra</w:t>
      </w:r>
      <w:r w:rsidR="00237893">
        <w:rPr>
          <w:rFonts w:ascii="Verdana" w:hAnsi="Verdana"/>
          <w:sz w:val="24"/>
          <w:szCs w:val="24"/>
        </w:rPr>
        <w:t xml:space="preserve">ma conta com </w:t>
      </w:r>
      <w:r w:rsidRPr="00C545FC">
        <w:rPr>
          <w:rFonts w:ascii="Verdana" w:hAnsi="Verdana"/>
          <w:sz w:val="24"/>
          <w:szCs w:val="24"/>
        </w:rPr>
        <w:t>equipe técnica e de educadore</w:t>
      </w:r>
      <w:r w:rsidR="00237893">
        <w:rPr>
          <w:rFonts w:ascii="Verdana" w:hAnsi="Verdana"/>
          <w:sz w:val="24"/>
          <w:szCs w:val="24"/>
        </w:rPr>
        <w:t xml:space="preserve">s com possibilidade de diversas </w:t>
      </w:r>
      <w:r w:rsidRPr="00C545FC">
        <w:rPr>
          <w:rFonts w:ascii="Verdana" w:hAnsi="Verdana"/>
          <w:sz w:val="24"/>
          <w:szCs w:val="24"/>
        </w:rPr>
        <w:t>frentes de trabalho, como artes, horta, reciclagem, dentre</w:t>
      </w:r>
      <w:r w:rsidR="00237893">
        <w:rPr>
          <w:rFonts w:ascii="Verdana" w:hAnsi="Verdana"/>
          <w:sz w:val="24"/>
          <w:szCs w:val="24"/>
        </w:rPr>
        <w:t xml:space="preserve"> </w:t>
      </w:r>
      <w:r w:rsidRPr="00C545FC">
        <w:rPr>
          <w:rFonts w:ascii="Verdana" w:hAnsi="Verdana"/>
          <w:sz w:val="24"/>
          <w:szCs w:val="24"/>
        </w:rPr>
        <w:t xml:space="preserve">outros. A SMDET acredita ser </w:t>
      </w:r>
      <w:r w:rsidR="00237893">
        <w:rPr>
          <w:rFonts w:ascii="Verdana" w:hAnsi="Verdana"/>
          <w:sz w:val="24"/>
          <w:szCs w:val="24"/>
        </w:rPr>
        <w:lastRenderedPageBreak/>
        <w:t xml:space="preserve">possível e muito interessante a </w:t>
      </w:r>
      <w:r w:rsidRPr="00C545FC">
        <w:rPr>
          <w:rFonts w:ascii="Verdana" w:hAnsi="Verdana"/>
          <w:sz w:val="24"/>
          <w:szCs w:val="24"/>
        </w:rPr>
        <w:t>ampliação do programa junto</w:t>
      </w:r>
      <w:r w:rsidR="00237893">
        <w:rPr>
          <w:rFonts w:ascii="Verdana" w:hAnsi="Verdana"/>
          <w:sz w:val="24"/>
          <w:szCs w:val="24"/>
        </w:rPr>
        <w:t xml:space="preserve"> aos </w:t>
      </w:r>
      <w:proofErr w:type="spellStart"/>
      <w:r w:rsidR="00237893">
        <w:rPr>
          <w:rFonts w:ascii="Verdana" w:hAnsi="Verdana"/>
          <w:sz w:val="24"/>
          <w:szCs w:val="24"/>
        </w:rPr>
        <w:t>CECCOs</w:t>
      </w:r>
      <w:proofErr w:type="spellEnd"/>
      <w:r w:rsidR="00237893">
        <w:rPr>
          <w:rFonts w:ascii="Verdana" w:hAnsi="Verdana"/>
          <w:sz w:val="24"/>
          <w:szCs w:val="24"/>
        </w:rPr>
        <w:t xml:space="preserve">. Essa possibilidade </w:t>
      </w:r>
      <w:r w:rsidRPr="00C545FC">
        <w:rPr>
          <w:rFonts w:ascii="Verdana" w:hAnsi="Verdana"/>
          <w:sz w:val="24"/>
          <w:szCs w:val="24"/>
        </w:rPr>
        <w:t>deve considerar a natureza pr</w:t>
      </w:r>
      <w:r w:rsidR="00237893">
        <w:rPr>
          <w:rFonts w:ascii="Verdana" w:hAnsi="Verdana"/>
          <w:sz w:val="24"/>
          <w:szCs w:val="24"/>
        </w:rPr>
        <w:t xml:space="preserve">imordial dos </w:t>
      </w:r>
      <w:proofErr w:type="spellStart"/>
      <w:r w:rsidR="00237893">
        <w:rPr>
          <w:rFonts w:ascii="Verdana" w:hAnsi="Verdana"/>
          <w:sz w:val="24"/>
          <w:szCs w:val="24"/>
        </w:rPr>
        <w:t>CECCOs</w:t>
      </w:r>
      <w:proofErr w:type="spellEnd"/>
      <w:r w:rsidR="00237893">
        <w:rPr>
          <w:rFonts w:ascii="Verdana" w:hAnsi="Verdana"/>
          <w:sz w:val="24"/>
          <w:szCs w:val="24"/>
        </w:rPr>
        <w:t xml:space="preserve"> com relação </w:t>
      </w:r>
      <w:proofErr w:type="gramStart"/>
      <w:r w:rsidRPr="00C545FC">
        <w:rPr>
          <w:rFonts w:ascii="Verdana" w:hAnsi="Verdana"/>
          <w:sz w:val="24"/>
          <w:szCs w:val="24"/>
        </w:rPr>
        <w:t>a</w:t>
      </w:r>
      <w:proofErr w:type="gramEnd"/>
      <w:r w:rsidRPr="00C545FC">
        <w:rPr>
          <w:rFonts w:ascii="Verdana" w:hAnsi="Verdana"/>
          <w:sz w:val="24"/>
          <w:szCs w:val="24"/>
        </w:rPr>
        <w:t xml:space="preserve"> formação de grupos heterog</w:t>
      </w:r>
      <w:r w:rsidR="00237893">
        <w:rPr>
          <w:rFonts w:ascii="Verdana" w:hAnsi="Verdana"/>
          <w:sz w:val="24"/>
          <w:szCs w:val="24"/>
        </w:rPr>
        <w:t xml:space="preserve">êneos, quanto a ciclos de vida, </w:t>
      </w:r>
      <w:r w:rsidRPr="00C545FC">
        <w:rPr>
          <w:rFonts w:ascii="Verdana" w:hAnsi="Verdana"/>
          <w:sz w:val="24"/>
          <w:szCs w:val="24"/>
        </w:rPr>
        <w:t>gênero, raça, credo, escolaridade, condição econômica, cultural,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545FC">
        <w:rPr>
          <w:rFonts w:ascii="Verdana" w:hAnsi="Verdana"/>
          <w:sz w:val="24"/>
          <w:szCs w:val="24"/>
        </w:rPr>
        <w:t>social</w:t>
      </w:r>
      <w:proofErr w:type="gramEnd"/>
      <w:r w:rsidRPr="00C545FC">
        <w:rPr>
          <w:rFonts w:ascii="Verdana" w:hAnsi="Verdana"/>
          <w:sz w:val="24"/>
          <w:szCs w:val="24"/>
        </w:rPr>
        <w:t xml:space="preserve"> e de saúde.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3 - Sua oferta se baseia na convivência em agrupamento</w:t>
      </w:r>
      <w:r w:rsidR="00237893">
        <w:rPr>
          <w:rFonts w:ascii="Verdana" w:hAnsi="Verdana"/>
          <w:sz w:val="24"/>
          <w:szCs w:val="24"/>
        </w:rPr>
        <w:t xml:space="preserve">s </w:t>
      </w:r>
      <w:r w:rsidRPr="00C545FC">
        <w:rPr>
          <w:rFonts w:ascii="Verdana" w:hAnsi="Verdana"/>
          <w:sz w:val="24"/>
          <w:szCs w:val="24"/>
        </w:rPr>
        <w:t>heterogêneos identificados pe</w:t>
      </w:r>
      <w:r w:rsidR="00237893">
        <w:rPr>
          <w:rFonts w:ascii="Verdana" w:hAnsi="Verdana"/>
          <w:sz w:val="24"/>
          <w:szCs w:val="24"/>
        </w:rPr>
        <w:t xml:space="preserve">lo interesse no desenvolvimento </w:t>
      </w:r>
      <w:r w:rsidRPr="00C545FC">
        <w:rPr>
          <w:rFonts w:ascii="Verdana" w:hAnsi="Verdana"/>
          <w:sz w:val="24"/>
          <w:szCs w:val="24"/>
        </w:rPr>
        <w:t>de oficinas, atividades e ambi</w:t>
      </w:r>
      <w:r w:rsidR="00237893">
        <w:rPr>
          <w:rFonts w:ascii="Verdana" w:hAnsi="Verdana"/>
          <w:sz w:val="24"/>
          <w:szCs w:val="24"/>
        </w:rPr>
        <w:t xml:space="preserve">ência marcadas, sobretudo pelas </w:t>
      </w:r>
      <w:r w:rsidRPr="00C545FC">
        <w:rPr>
          <w:rFonts w:ascii="Verdana" w:hAnsi="Verdana"/>
          <w:sz w:val="24"/>
          <w:szCs w:val="24"/>
        </w:rPr>
        <w:t>linguagens artísticas, espor</w:t>
      </w:r>
      <w:r w:rsidR="00237893">
        <w:rPr>
          <w:rFonts w:ascii="Verdana" w:hAnsi="Verdana"/>
          <w:sz w:val="24"/>
          <w:szCs w:val="24"/>
        </w:rPr>
        <w:t xml:space="preserve">tivas e ambientais, coordenadas </w:t>
      </w:r>
      <w:r w:rsidRPr="00C545FC">
        <w:rPr>
          <w:rFonts w:ascii="Verdana" w:hAnsi="Verdana"/>
          <w:sz w:val="24"/>
          <w:szCs w:val="24"/>
        </w:rPr>
        <w:t>por profissionais parceiros e fi</w:t>
      </w:r>
      <w:r w:rsidR="00237893">
        <w:rPr>
          <w:rFonts w:ascii="Verdana" w:hAnsi="Verdana"/>
          <w:sz w:val="24"/>
          <w:szCs w:val="24"/>
        </w:rPr>
        <w:t xml:space="preserve">cando a cargo dos profissionais </w:t>
      </w:r>
      <w:r w:rsidRPr="00C545FC">
        <w:rPr>
          <w:rFonts w:ascii="Verdana" w:hAnsi="Verdana"/>
          <w:sz w:val="24"/>
          <w:szCs w:val="24"/>
        </w:rPr>
        <w:t>de saúde a função de mediad</w:t>
      </w:r>
      <w:r w:rsidR="00237893">
        <w:rPr>
          <w:rFonts w:ascii="Verdana" w:hAnsi="Verdana"/>
          <w:sz w:val="24"/>
          <w:szCs w:val="24"/>
        </w:rPr>
        <w:t xml:space="preserve">ores de convivência e manejo de </w:t>
      </w:r>
      <w:r w:rsidRPr="00C545FC">
        <w:rPr>
          <w:rFonts w:ascii="Verdana" w:hAnsi="Verdana"/>
          <w:sz w:val="24"/>
          <w:szCs w:val="24"/>
        </w:rPr>
        <w:t>conflitos que o encontro de d</w:t>
      </w:r>
      <w:r w:rsidR="00237893">
        <w:rPr>
          <w:rFonts w:ascii="Verdana" w:hAnsi="Verdana"/>
          <w:sz w:val="24"/>
          <w:szCs w:val="24"/>
        </w:rPr>
        <w:t xml:space="preserve">iversidades proporciona e eleva </w:t>
      </w:r>
      <w:r w:rsidRPr="00C545FC">
        <w:rPr>
          <w:rFonts w:ascii="Verdana" w:hAnsi="Verdana"/>
          <w:sz w:val="24"/>
          <w:szCs w:val="24"/>
        </w:rPr>
        <w:t>o grau de potência criativa</w:t>
      </w:r>
      <w:r w:rsidR="00237893">
        <w:rPr>
          <w:rFonts w:ascii="Verdana" w:hAnsi="Verdana"/>
          <w:sz w:val="24"/>
          <w:szCs w:val="24"/>
        </w:rPr>
        <w:t xml:space="preserve"> para o desenvolvimento humano. </w:t>
      </w:r>
      <w:r w:rsidRPr="00C545FC">
        <w:rPr>
          <w:rFonts w:ascii="Verdana" w:hAnsi="Verdana"/>
          <w:sz w:val="24"/>
          <w:szCs w:val="24"/>
        </w:rPr>
        <w:t>Esta metodologia inovador</w:t>
      </w:r>
      <w:r w:rsidR="00237893">
        <w:rPr>
          <w:rFonts w:ascii="Verdana" w:hAnsi="Verdana"/>
          <w:sz w:val="24"/>
          <w:szCs w:val="24"/>
        </w:rPr>
        <w:t xml:space="preserve">a que outorga função social aos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 xml:space="preserve"> traduz o seu aspecto</w:t>
      </w:r>
      <w:r w:rsidR="00237893">
        <w:rPr>
          <w:rFonts w:ascii="Verdana" w:hAnsi="Verdana"/>
          <w:sz w:val="24"/>
          <w:szCs w:val="24"/>
        </w:rPr>
        <w:t xml:space="preserve"> mais contemporâneo de manejo </w:t>
      </w:r>
      <w:r w:rsidRPr="00C545FC">
        <w:rPr>
          <w:rFonts w:ascii="Verdana" w:hAnsi="Verdana"/>
          <w:sz w:val="24"/>
          <w:szCs w:val="24"/>
        </w:rPr>
        <w:t>das relações humanas na di</w:t>
      </w:r>
      <w:r w:rsidR="00237893">
        <w:rPr>
          <w:rFonts w:ascii="Verdana" w:hAnsi="Verdana"/>
          <w:sz w:val="24"/>
          <w:szCs w:val="24"/>
        </w:rPr>
        <w:t xml:space="preserve">mensão da saúde como capacidade </w:t>
      </w:r>
      <w:r w:rsidRPr="00C545FC">
        <w:rPr>
          <w:rFonts w:ascii="Verdana" w:hAnsi="Verdana"/>
          <w:sz w:val="24"/>
          <w:szCs w:val="24"/>
        </w:rPr>
        <w:t>de construção de bem coletivo, desenvolvimento de solidariedade, habilidade para o trab</w:t>
      </w:r>
      <w:r w:rsidR="00237893">
        <w:rPr>
          <w:rFonts w:ascii="Verdana" w:hAnsi="Verdana"/>
          <w:sz w:val="24"/>
          <w:szCs w:val="24"/>
        </w:rPr>
        <w:t xml:space="preserve">alho criativo e </w:t>
      </w:r>
      <w:proofErr w:type="spellStart"/>
      <w:r w:rsidR="00237893">
        <w:rPr>
          <w:rFonts w:ascii="Verdana" w:hAnsi="Verdana"/>
          <w:sz w:val="24"/>
          <w:szCs w:val="24"/>
        </w:rPr>
        <w:t>co-elaborativo</w:t>
      </w:r>
      <w:proofErr w:type="spellEnd"/>
      <w:r w:rsidR="00237893">
        <w:rPr>
          <w:rFonts w:ascii="Verdana" w:hAnsi="Verdana"/>
          <w:sz w:val="24"/>
          <w:szCs w:val="24"/>
        </w:rPr>
        <w:t xml:space="preserve">, </w:t>
      </w:r>
      <w:r w:rsidRPr="00C545FC">
        <w:rPr>
          <w:rFonts w:ascii="Verdana" w:hAnsi="Verdana"/>
          <w:sz w:val="24"/>
          <w:szCs w:val="24"/>
        </w:rPr>
        <w:t xml:space="preserve">autoestima e desenvolvimento de </w:t>
      </w:r>
      <w:proofErr w:type="gramStart"/>
      <w:r w:rsidRPr="00C545FC">
        <w:rPr>
          <w:rFonts w:ascii="Verdana" w:hAnsi="Verdana"/>
          <w:sz w:val="24"/>
          <w:szCs w:val="24"/>
        </w:rPr>
        <w:t>projeto de vida i</w:t>
      </w:r>
      <w:r w:rsidR="00237893">
        <w:rPr>
          <w:rFonts w:ascii="Verdana" w:hAnsi="Verdana"/>
          <w:sz w:val="24"/>
          <w:szCs w:val="24"/>
        </w:rPr>
        <w:t xml:space="preserve">ndividuais </w:t>
      </w:r>
      <w:r w:rsidRPr="00C545FC">
        <w:rPr>
          <w:rFonts w:ascii="Verdana" w:hAnsi="Verdana"/>
          <w:sz w:val="24"/>
          <w:szCs w:val="24"/>
        </w:rPr>
        <w:t>e coletivos</w:t>
      </w:r>
      <w:proofErr w:type="gramEnd"/>
      <w:r w:rsidRPr="00C545FC">
        <w:rPr>
          <w:rFonts w:ascii="Verdana" w:hAnsi="Verdana"/>
          <w:sz w:val="24"/>
          <w:szCs w:val="24"/>
        </w:rPr>
        <w:t>. Diferenciando, des</w:t>
      </w:r>
      <w:r w:rsidR="00237893">
        <w:rPr>
          <w:rFonts w:ascii="Verdana" w:hAnsi="Verdana"/>
          <w:sz w:val="24"/>
          <w:szCs w:val="24"/>
        </w:rPr>
        <w:t xml:space="preserve">ta maneira, o dispositivo CECCO </w:t>
      </w:r>
      <w:r w:rsidRPr="00C545FC">
        <w:rPr>
          <w:rFonts w:ascii="Verdana" w:hAnsi="Verdana"/>
          <w:sz w:val="24"/>
          <w:szCs w:val="24"/>
        </w:rPr>
        <w:t xml:space="preserve">dos CAPS, das UBS, dos Ambulatórios, sendo, portanto, imprescindível </w:t>
      </w:r>
      <w:proofErr w:type="gramStart"/>
      <w:r w:rsidRPr="00C545FC">
        <w:rPr>
          <w:rFonts w:ascii="Verdana" w:hAnsi="Verdana"/>
          <w:sz w:val="24"/>
          <w:szCs w:val="24"/>
        </w:rPr>
        <w:t>a</w:t>
      </w:r>
      <w:proofErr w:type="gramEnd"/>
      <w:r w:rsidRPr="00C545FC">
        <w:rPr>
          <w:rFonts w:ascii="Verdana" w:hAnsi="Verdana"/>
          <w:sz w:val="24"/>
          <w:szCs w:val="24"/>
        </w:rPr>
        <w:t xml:space="preserve"> adequação de seus </w:t>
      </w:r>
      <w:r w:rsidR="00237893">
        <w:rPr>
          <w:rFonts w:ascii="Verdana" w:hAnsi="Verdana"/>
          <w:sz w:val="24"/>
          <w:szCs w:val="24"/>
        </w:rPr>
        <w:t xml:space="preserve">procedimentos e outras questões </w:t>
      </w:r>
      <w:r w:rsidRPr="00C545FC">
        <w:rPr>
          <w:rFonts w:ascii="Verdana" w:hAnsi="Verdana"/>
          <w:sz w:val="24"/>
          <w:szCs w:val="24"/>
        </w:rPr>
        <w:t>envolvendo o CEINFO. Sobre es</w:t>
      </w:r>
      <w:r w:rsidR="00237893">
        <w:rPr>
          <w:rFonts w:ascii="Verdana" w:hAnsi="Verdana"/>
          <w:sz w:val="24"/>
          <w:szCs w:val="24"/>
        </w:rPr>
        <w:t xml:space="preserve">te ponto, o GT realizou estudos </w:t>
      </w:r>
      <w:r w:rsidRPr="00C545FC">
        <w:rPr>
          <w:rFonts w:ascii="Verdana" w:hAnsi="Verdana"/>
          <w:sz w:val="24"/>
          <w:szCs w:val="24"/>
        </w:rPr>
        <w:t xml:space="preserve">e discussões acerca da identidade dos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 xml:space="preserve"> a partir da observação dos procedimentos </w:t>
      </w:r>
      <w:r w:rsidR="00237893">
        <w:rPr>
          <w:rFonts w:ascii="Verdana" w:hAnsi="Verdana"/>
          <w:sz w:val="24"/>
          <w:szCs w:val="24"/>
        </w:rPr>
        <w:t xml:space="preserve">que são lançados para descrever </w:t>
      </w:r>
      <w:r w:rsidRPr="00C545FC">
        <w:rPr>
          <w:rFonts w:ascii="Verdana" w:hAnsi="Verdana"/>
          <w:sz w:val="24"/>
          <w:szCs w:val="24"/>
        </w:rPr>
        <w:t>a atuação do serviço. Cons</w:t>
      </w:r>
      <w:r w:rsidR="00237893">
        <w:rPr>
          <w:rFonts w:ascii="Verdana" w:hAnsi="Verdana"/>
          <w:sz w:val="24"/>
          <w:szCs w:val="24"/>
        </w:rPr>
        <w:t xml:space="preserve">tatou-se que tais procedimentos </w:t>
      </w:r>
      <w:r w:rsidRPr="00C545FC">
        <w:rPr>
          <w:rFonts w:ascii="Verdana" w:hAnsi="Verdana"/>
          <w:sz w:val="24"/>
          <w:szCs w:val="24"/>
        </w:rPr>
        <w:t xml:space="preserve">mostraram-se insuficientes para descrever a natureza e especificidade do trabalho dos </w:t>
      </w:r>
      <w:proofErr w:type="spellStart"/>
      <w:r w:rsidRPr="00C545FC">
        <w:rPr>
          <w:rFonts w:ascii="Verdana" w:hAnsi="Verdana"/>
          <w:sz w:val="24"/>
          <w:szCs w:val="24"/>
        </w:rPr>
        <w:t>CE</w:t>
      </w:r>
      <w:r w:rsidR="00237893">
        <w:rPr>
          <w:rFonts w:ascii="Verdana" w:hAnsi="Verdana"/>
          <w:sz w:val="24"/>
          <w:szCs w:val="24"/>
        </w:rPr>
        <w:t>CCOs</w:t>
      </w:r>
      <w:proofErr w:type="spellEnd"/>
      <w:r w:rsidR="00237893">
        <w:rPr>
          <w:rFonts w:ascii="Verdana" w:hAnsi="Verdana"/>
          <w:sz w:val="24"/>
          <w:szCs w:val="24"/>
        </w:rPr>
        <w:t xml:space="preserve"> e tiveram a última revisão </w:t>
      </w:r>
      <w:r w:rsidRPr="00C545FC">
        <w:rPr>
          <w:rFonts w:ascii="Verdana" w:hAnsi="Verdana"/>
          <w:sz w:val="24"/>
          <w:szCs w:val="24"/>
        </w:rPr>
        <w:t>conjunta entre a Área Técn</w:t>
      </w:r>
      <w:r w:rsidR="00237893">
        <w:rPr>
          <w:rFonts w:ascii="Verdana" w:hAnsi="Verdana"/>
          <w:sz w:val="24"/>
          <w:szCs w:val="24"/>
        </w:rPr>
        <w:t xml:space="preserve">ica de Saúde Mental e a CEINFO/ </w:t>
      </w:r>
      <w:r w:rsidRPr="00C545FC">
        <w:rPr>
          <w:rFonts w:ascii="Verdana" w:hAnsi="Verdana"/>
          <w:sz w:val="24"/>
          <w:szCs w:val="24"/>
        </w:rPr>
        <w:t>SMS em 2012, sendo necessária uma nova atualização.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Em consulta à CEINFO/</w:t>
      </w:r>
      <w:r w:rsidR="00237893">
        <w:rPr>
          <w:rFonts w:ascii="Verdana" w:hAnsi="Verdana"/>
          <w:sz w:val="24"/>
          <w:szCs w:val="24"/>
        </w:rPr>
        <w:t xml:space="preserve">SMS, o GT conheceu a plataforma </w:t>
      </w:r>
      <w:r w:rsidRPr="00C545FC">
        <w:rPr>
          <w:rFonts w:ascii="Verdana" w:hAnsi="Verdana"/>
          <w:sz w:val="24"/>
          <w:szCs w:val="24"/>
        </w:rPr>
        <w:t xml:space="preserve">SIGTAP (Sistema de Gerenciamento da Tabela de Procedimentos, Medicamentos e </w:t>
      </w:r>
      <w:proofErr w:type="spellStart"/>
      <w:r w:rsidRPr="00C545FC">
        <w:rPr>
          <w:rFonts w:ascii="Verdana" w:hAnsi="Verdana"/>
          <w:sz w:val="24"/>
          <w:szCs w:val="24"/>
        </w:rPr>
        <w:t>OPMs</w:t>
      </w:r>
      <w:proofErr w:type="spellEnd"/>
      <w:r w:rsidRPr="00C545FC">
        <w:rPr>
          <w:rFonts w:ascii="Verdana" w:hAnsi="Verdana"/>
          <w:sz w:val="24"/>
          <w:szCs w:val="24"/>
        </w:rPr>
        <w:t xml:space="preserve"> </w:t>
      </w:r>
      <w:r w:rsidR="00237893">
        <w:rPr>
          <w:rFonts w:ascii="Verdana" w:hAnsi="Verdana"/>
          <w:sz w:val="24"/>
          <w:szCs w:val="24"/>
        </w:rPr>
        <w:t xml:space="preserve">do SUS) do Ministério da Saúde, </w:t>
      </w:r>
      <w:r w:rsidRPr="00C545FC">
        <w:rPr>
          <w:rFonts w:ascii="Verdana" w:hAnsi="Verdana"/>
          <w:sz w:val="24"/>
          <w:szCs w:val="24"/>
        </w:rPr>
        <w:t>que possui uma tabela unificada</w:t>
      </w:r>
      <w:r w:rsidR="00237893">
        <w:rPr>
          <w:rFonts w:ascii="Verdana" w:hAnsi="Verdana"/>
          <w:sz w:val="24"/>
          <w:szCs w:val="24"/>
        </w:rPr>
        <w:t xml:space="preserve"> com todas as possibilidades de </w:t>
      </w:r>
      <w:r w:rsidRPr="00C545FC">
        <w:rPr>
          <w:rFonts w:ascii="Verdana" w:hAnsi="Verdana"/>
          <w:sz w:val="24"/>
          <w:szCs w:val="24"/>
        </w:rPr>
        <w:t>procedimentos a serem lança</w:t>
      </w:r>
      <w:r w:rsidR="00237893">
        <w:rPr>
          <w:rFonts w:ascii="Verdana" w:hAnsi="Verdana"/>
          <w:sz w:val="24"/>
          <w:szCs w:val="24"/>
        </w:rPr>
        <w:t xml:space="preserve">dos em todos os âmbitos do SUS, </w:t>
      </w:r>
      <w:r w:rsidRPr="00C545FC">
        <w:rPr>
          <w:rFonts w:ascii="Verdana" w:hAnsi="Verdana"/>
          <w:sz w:val="24"/>
          <w:szCs w:val="24"/>
        </w:rPr>
        <w:t>oferecendo alternativas ade</w:t>
      </w:r>
      <w:r w:rsidR="00237893">
        <w:rPr>
          <w:rFonts w:ascii="Verdana" w:hAnsi="Verdana"/>
          <w:sz w:val="24"/>
          <w:szCs w:val="24"/>
        </w:rPr>
        <w:t xml:space="preserve">quadas aos </w:t>
      </w:r>
      <w:proofErr w:type="spellStart"/>
      <w:r w:rsidR="00237893">
        <w:rPr>
          <w:rFonts w:ascii="Verdana" w:hAnsi="Verdana"/>
          <w:sz w:val="24"/>
          <w:szCs w:val="24"/>
        </w:rPr>
        <w:t>CECCOs</w:t>
      </w:r>
      <w:proofErr w:type="spellEnd"/>
      <w:r w:rsidR="00237893">
        <w:rPr>
          <w:rFonts w:ascii="Verdana" w:hAnsi="Verdana"/>
          <w:sz w:val="24"/>
          <w:szCs w:val="24"/>
        </w:rPr>
        <w:t xml:space="preserve"> nos grupos 01 </w:t>
      </w:r>
      <w:r w:rsidRPr="00C545FC">
        <w:rPr>
          <w:rFonts w:ascii="Verdana" w:hAnsi="Verdana"/>
          <w:sz w:val="24"/>
          <w:szCs w:val="24"/>
        </w:rPr>
        <w:t>(Ações de promoção e prevenç</w:t>
      </w:r>
      <w:r w:rsidR="00237893">
        <w:rPr>
          <w:rFonts w:ascii="Verdana" w:hAnsi="Verdana"/>
          <w:sz w:val="24"/>
          <w:szCs w:val="24"/>
        </w:rPr>
        <w:t xml:space="preserve">ão à saúde) e 03 (Procedimentos </w:t>
      </w:r>
      <w:r w:rsidRPr="00C545FC">
        <w:rPr>
          <w:rFonts w:ascii="Verdana" w:hAnsi="Verdana"/>
          <w:sz w:val="24"/>
          <w:szCs w:val="24"/>
        </w:rPr>
        <w:t>clínicos). Esses dois grupos de procedimentos podem ser lançados pelo software BPA magnético, respeitando todas as categorias profissionais que compõem</w:t>
      </w:r>
      <w:r w:rsidR="00237893">
        <w:rPr>
          <w:rFonts w:ascii="Verdana" w:hAnsi="Verdana"/>
          <w:sz w:val="24"/>
          <w:szCs w:val="24"/>
        </w:rPr>
        <w:t xml:space="preserve"> a equipe. Ainda assim, havendo </w:t>
      </w:r>
      <w:r w:rsidRPr="00C545FC">
        <w:rPr>
          <w:rFonts w:ascii="Verdana" w:hAnsi="Verdana"/>
          <w:sz w:val="24"/>
          <w:szCs w:val="24"/>
        </w:rPr>
        <w:t>outros procedimentos que não</w:t>
      </w:r>
      <w:r w:rsidR="00237893">
        <w:rPr>
          <w:rFonts w:ascii="Verdana" w:hAnsi="Verdana"/>
          <w:sz w:val="24"/>
          <w:szCs w:val="24"/>
        </w:rPr>
        <w:t xml:space="preserve"> se enquadrem aos sistemas já </w:t>
      </w:r>
      <w:r w:rsidRPr="00C545FC">
        <w:rPr>
          <w:rFonts w:ascii="Verdana" w:hAnsi="Verdana"/>
          <w:sz w:val="24"/>
          <w:szCs w:val="24"/>
        </w:rPr>
        <w:t>desenvolvidos poderão então se</w:t>
      </w:r>
      <w:r w:rsidR="00237893">
        <w:rPr>
          <w:rFonts w:ascii="Verdana" w:hAnsi="Verdana"/>
          <w:sz w:val="24"/>
          <w:szCs w:val="24"/>
        </w:rPr>
        <w:t xml:space="preserve">r criados, como por exemplo, os </w:t>
      </w:r>
      <w:r w:rsidRPr="00C545FC">
        <w:rPr>
          <w:rFonts w:ascii="Verdana" w:hAnsi="Verdana"/>
          <w:sz w:val="24"/>
          <w:szCs w:val="24"/>
        </w:rPr>
        <w:t>referentes à Economia Solidária.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Com relação à normativ</w:t>
      </w:r>
      <w:r w:rsidR="00237893">
        <w:rPr>
          <w:rFonts w:ascii="Verdana" w:hAnsi="Verdana"/>
          <w:sz w:val="24"/>
          <w:szCs w:val="24"/>
        </w:rPr>
        <w:t xml:space="preserve">a do serviço, temos vigente uma </w:t>
      </w:r>
      <w:r w:rsidRPr="00C545FC">
        <w:rPr>
          <w:rFonts w:ascii="Verdana" w:hAnsi="Verdana"/>
          <w:sz w:val="24"/>
          <w:szCs w:val="24"/>
        </w:rPr>
        <w:t>normatização de 1992 que ta</w:t>
      </w:r>
      <w:r w:rsidR="00237893">
        <w:rPr>
          <w:rFonts w:ascii="Verdana" w:hAnsi="Verdana"/>
          <w:sz w:val="24"/>
          <w:szCs w:val="24"/>
        </w:rPr>
        <w:t xml:space="preserve">mbém precisa ser atualizada sem </w:t>
      </w:r>
      <w:r w:rsidRPr="00C545FC">
        <w:rPr>
          <w:rFonts w:ascii="Verdana" w:hAnsi="Verdana"/>
          <w:sz w:val="24"/>
          <w:szCs w:val="24"/>
        </w:rPr>
        <w:t>perder o compromisso com os</w:t>
      </w:r>
      <w:r w:rsidR="00237893">
        <w:rPr>
          <w:rFonts w:ascii="Verdana" w:hAnsi="Verdana"/>
          <w:sz w:val="24"/>
          <w:szCs w:val="24"/>
        </w:rPr>
        <w:t xml:space="preserve"> aspectos estruturais fundantes </w:t>
      </w:r>
      <w:r w:rsidRPr="00C545FC">
        <w:rPr>
          <w:rFonts w:ascii="Verdana" w:hAnsi="Verdana"/>
          <w:sz w:val="24"/>
          <w:szCs w:val="24"/>
        </w:rPr>
        <w:t xml:space="preserve">dos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>, que imprimem orig</w:t>
      </w:r>
      <w:r w:rsidR="00237893">
        <w:rPr>
          <w:rFonts w:ascii="Verdana" w:hAnsi="Verdana"/>
          <w:sz w:val="24"/>
          <w:szCs w:val="24"/>
        </w:rPr>
        <w:t xml:space="preserve">inalidade e pluralidade a serem </w:t>
      </w:r>
      <w:r w:rsidRPr="00C545FC">
        <w:rPr>
          <w:rFonts w:ascii="Verdana" w:hAnsi="Verdana"/>
          <w:sz w:val="24"/>
          <w:szCs w:val="24"/>
        </w:rPr>
        <w:t>reconhecidas no CNES.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lastRenderedPageBreak/>
        <w:t>Para tal, todo esforço da SMS deverá ser dispensado para</w:t>
      </w:r>
      <w:r w:rsidR="00237893">
        <w:rPr>
          <w:rFonts w:ascii="Verdana" w:hAnsi="Verdana"/>
          <w:sz w:val="24"/>
          <w:szCs w:val="24"/>
        </w:rPr>
        <w:t xml:space="preserve"> </w:t>
      </w:r>
      <w:r w:rsidRPr="00C545FC">
        <w:rPr>
          <w:rFonts w:ascii="Verdana" w:hAnsi="Verdana"/>
          <w:sz w:val="24"/>
          <w:szCs w:val="24"/>
        </w:rPr>
        <w:t>que iniciativas legislativas</w:t>
      </w:r>
      <w:r w:rsidR="00237893">
        <w:rPr>
          <w:rFonts w:ascii="Verdana" w:hAnsi="Verdana"/>
          <w:sz w:val="24"/>
          <w:szCs w:val="24"/>
        </w:rPr>
        <w:t xml:space="preserve"> no âmbito municipal e nacional </w:t>
      </w:r>
      <w:r w:rsidRPr="00C545FC">
        <w:rPr>
          <w:rFonts w:ascii="Verdana" w:hAnsi="Verdana"/>
          <w:sz w:val="24"/>
          <w:szCs w:val="24"/>
        </w:rPr>
        <w:t>prosperem na direção de re</w:t>
      </w:r>
      <w:r w:rsidR="00237893">
        <w:rPr>
          <w:rFonts w:ascii="Verdana" w:hAnsi="Verdana"/>
          <w:sz w:val="24"/>
          <w:szCs w:val="24"/>
        </w:rPr>
        <w:t xml:space="preserve">soluções que reconheçam o CECCO </w:t>
      </w:r>
      <w:r w:rsidRPr="00C545FC">
        <w:rPr>
          <w:rFonts w:ascii="Verdana" w:hAnsi="Verdana"/>
          <w:sz w:val="24"/>
          <w:szCs w:val="24"/>
        </w:rPr>
        <w:t>como dispositivo básico na saúde pública, amalgamado intersetorialmente a outras secre</w:t>
      </w:r>
      <w:r w:rsidR="00237893">
        <w:rPr>
          <w:rFonts w:ascii="Verdana" w:hAnsi="Verdana"/>
          <w:sz w:val="24"/>
          <w:szCs w:val="24"/>
        </w:rPr>
        <w:t xml:space="preserve">tarias com um Cadastro Nacional </w:t>
      </w:r>
      <w:r w:rsidRPr="00C545FC">
        <w:rPr>
          <w:rFonts w:ascii="Verdana" w:hAnsi="Verdana"/>
          <w:sz w:val="24"/>
          <w:szCs w:val="24"/>
        </w:rPr>
        <w:t xml:space="preserve">de Estabelecimento de Saúde </w:t>
      </w:r>
      <w:r w:rsidR="00237893">
        <w:rPr>
          <w:rFonts w:ascii="Verdana" w:hAnsi="Verdana"/>
          <w:sz w:val="24"/>
          <w:szCs w:val="24"/>
        </w:rPr>
        <w:t xml:space="preserve">original e legítimo em todos os </w:t>
      </w:r>
      <w:r w:rsidRPr="00C545FC">
        <w:rPr>
          <w:rFonts w:ascii="Verdana" w:hAnsi="Verdana"/>
          <w:sz w:val="24"/>
          <w:szCs w:val="24"/>
        </w:rPr>
        <w:t>níveis de Governo.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4 - Sua população beneficiária é formada por toda população interessada nas ofertas n</w:t>
      </w:r>
      <w:r w:rsidR="00237893">
        <w:rPr>
          <w:rFonts w:ascii="Verdana" w:hAnsi="Verdana"/>
          <w:sz w:val="24"/>
          <w:szCs w:val="24"/>
        </w:rPr>
        <w:t xml:space="preserve">o campo da vivência criativa ou </w:t>
      </w:r>
      <w:r w:rsidRPr="00C545FC">
        <w:rPr>
          <w:rFonts w:ascii="Verdana" w:hAnsi="Verdana"/>
          <w:sz w:val="24"/>
          <w:szCs w:val="24"/>
        </w:rPr>
        <w:t>de organização coletiva em e</w:t>
      </w:r>
      <w:r w:rsidR="00237893">
        <w:rPr>
          <w:rFonts w:ascii="Verdana" w:hAnsi="Verdana"/>
          <w:sz w:val="24"/>
          <w:szCs w:val="24"/>
        </w:rPr>
        <w:t xml:space="preserve">conomia solidária, sendo que os </w:t>
      </w:r>
      <w:r w:rsidRPr="00C545FC">
        <w:rPr>
          <w:rFonts w:ascii="Verdana" w:hAnsi="Verdana"/>
          <w:sz w:val="24"/>
          <w:szCs w:val="24"/>
        </w:rPr>
        <w:t>agrupamentos devem ser identi</w:t>
      </w:r>
      <w:r w:rsidR="00237893">
        <w:rPr>
          <w:rFonts w:ascii="Verdana" w:hAnsi="Verdana"/>
          <w:sz w:val="24"/>
          <w:szCs w:val="24"/>
        </w:rPr>
        <w:t xml:space="preserve">ficados pela característica das </w:t>
      </w:r>
      <w:r w:rsidRPr="00C545FC">
        <w:rPr>
          <w:rFonts w:ascii="Verdana" w:hAnsi="Verdana"/>
          <w:sz w:val="24"/>
          <w:szCs w:val="24"/>
        </w:rPr>
        <w:t xml:space="preserve">ofertas e não pelo aspecto </w:t>
      </w:r>
      <w:proofErr w:type="spellStart"/>
      <w:r w:rsidRPr="00C545FC">
        <w:rPr>
          <w:rFonts w:ascii="Verdana" w:hAnsi="Verdana"/>
          <w:sz w:val="24"/>
          <w:szCs w:val="24"/>
        </w:rPr>
        <w:t>n</w:t>
      </w:r>
      <w:r w:rsidR="00237893">
        <w:rPr>
          <w:rFonts w:ascii="Verdana" w:hAnsi="Verdana"/>
          <w:sz w:val="24"/>
          <w:szCs w:val="24"/>
        </w:rPr>
        <w:t>osológico</w:t>
      </w:r>
      <w:proofErr w:type="spellEnd"/>
      <w:r w:rsidR="00237893">
        <w:rPr>
          <w:rFonts w:ascii="Verdana" w:hAnsi="Verdana"/>
          <w:sz w:val="24"/>
          <w:szCs w:val="24"/>
        </w:rPr>
        <w:t xml:space="preserve"> ou outro que destaque </w:t>
      </w:r>
      <w:r w:rsidRPr="00C545FC">
        <w:rPr>
          <w:rFonts w:ascii="Verdana" w:hAnsi="Verdana"/>
          <w:sz w:val="24"/>
          <w:szCs w:val="24"/>
        </w:rPr>
        <w:t>vulnerabilidades de seus m</w:t>
      </w:r>
      <w:r w:rsidR="00237893">
        <w:rPr>
          <w:rFonts w:ascii="Verdana" w:hAnsi="Verdana"/>
          <w:sz w:val="24"/>
          <w:szCs w:val="24"/>
        </w:rPr>
        <w:t xml:space="preserve">embros. No CECCO a consigna é a </w:t>
      </w:r>
      <w:r w:rsidRPr="00C545FC">
        <w:rPr>
          <w:rFonts w:ascii="Verdana" w:hAnsi="Verdana"/>
          <w:sz w:val="24"/>
          <w:szCs w:val="24"/>
        </w:rPr>
        <w:t>promoção e a prevenção de s</w:t>
      </w:r>
      <w:r w:rsidR="00237893">
        <w:rPr>
          <w:rFonts w:ascii="Verdana" w:hAnsi="Verdana"/>
          <w:sz w:val="24"/>
          <w:szCs w:val="24"/>
        </w:rPr>
        <w:t xml:space="preserve">aúde, via instrumentos valiosos </w:t>
      </w:r>
      <w:r w:rsidRPr="00C545FC">
        <w:rPr>
          <w:rFonts w:ascii="Verdana" w:hAnsi="Verdana"/>
          <w:sz w:val="24"/>
          <w:szCs w:val="24"/>
        </w:rPr>
        <w:t>na provocação de encontros di</w:t>
      </w:r>
      <w:r w:rsidR="00237893">
        <w:rPr>
          <w:rFonts w:ascii="Verdana" w:hAnsi="Verdana"/>
          <w:sz w:val="24"/>
          <w:szCs w:val="24"/>
        </w:rPr>
        <w:t xml:space="preserve">versos que se valem de recursos </w:t>
      </w:r>
      <w:r w:rsidRPr="00C545FC">
        <w:rPr>
          <w:rFonts w:ascii="Verdana" w:hAnsi="Verdana"/>
          <w:sz w:val="24"/>
          <w:szCs w:val="24"/>
        </w:rPr>
        <w:t>individuais e coletivos, forjand</w:t>
      </w:r>
      <w:r w:rsidR="00237893">
        <w:rPr>
          <w:rFonts w:ascii="Verdana" w:hAnsi="Verdana"/>
          <w:sz w:val="24"/>
          <w:szCs w:val="24"/>
        </w:rPr>
        <w:t xml:space="preserve">o experiências de emancipação e </w:t>
      </w:r>
      <w:r w:rsidRPr="00C545FC">
        <w:rPr>
          <w:rFonts w:ascii="Verdana" w:hAnsi="Verdana"/>
          <w:sz w:val="24"/>
          <w:szCs w:val="24"/>
        </w:rPr>
        <w:t>pertencimento.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Assim este GT que contou com a presença fixa ou convidada de representantes de</w:t>
      </w:r>
      <w:r w:rsidR="00237893">
        <w:rPr>
          <w:rFonts w:ascii="Verdana" w:hAnsi="Verdana"/>
          <w:sz w:val="24"/>
          <w:szCs w:val="24"/>
        </w:rPr>
        <w:t xml:space="preserve"> várias secretarias municipais, </w:t>
      </w:r>
      <w:r w:rsidRPr="00C545FC">
        <w:rPr>
          <w:rFonts w:ascii="Verdana" w:hAnsi="Verdana"/>
          <w:sz w:val="24"/>
          <w:szCs w:val="24"/>
        </w:rPr>
        <w:t>de representantes do legisla</w:t>
      </w:r>
      <w:r w:rsidR="00237893">
        <w:rPr>
          <w:rFonts w:ascii="Verdana" w:hAnsi="Verdana"/>
          <w:sz w:val="24"/>
          <w:szCs w:val="24"/>
        </w:rPr>
        <w:t xml:space="preserve">tivo municipal e nacional, área </w:t>
      </w:r>
      <w:r w:rsidRPr="00C545FC">
        <w:rPr>
          <w:rFonts w:ascii="Verdana" w:hAnsi="Verdana"/>
          <w:sz w:val="24"/>
          <w:szCs w:val="24"/>
        </w:rPr>
        <w:t>técnica, jurídica e parlamenta</w:t>
      </w:r>
      <w:r w:rsidR="00237893">
        <w:rPr>
          <w:rFonts w:ascii="Verdana" w:hAnsi="Verdana"/>
          <w:sz w:val="24"/>
          <w:szCs w:val="24"/>
        </w:rPr>
        <w:t xml:space="preserve">r de SMS, representantes da voz </w:t>
      </w:r>
      <w:r w:rsidRPr="00C545FC">
        <w:rPr>
          <w:rFonts w:ascii="Verdana" w:hAnsi="Verdana"/>
          <w:sz w:val="24"/>
          <w:szCs w:val="24"/>
        </w:rPr>
        <w:t>dos trabalhadores, coordenador</w:t>
      </w:r>
      <w:r w:rsidR="00237893">
        <w:rPr>
          <w:rFonts w:ascii="Verdana" w:hAnsi="Verdana"/>
          <w:sz w:val="24"/>
          <w:szCs w:val="24"/>
        </w:rPr>
        <w:t xml:space="preserve">es e frequentadores de todos os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 xml:space="preserve"> e especialistas na pol</w:t>
      </w:r>
      <w:r w:rsidR="00237893">
        <w:rPr>
          <w:rFonts w:ascii="Verdana" w:hAnsi="Verdana"/>
          <w:sz w:val="24"/>
          <w:szCs w:val="24"/>
        </w:rPr>
        <w:t xml:space="preserve">ítica pública </w:t>
      </w:r>
      <w:proofErr w:type="spellStart"/>
      <w:r w:rsidR="00237893">
        <w:rPr>
          <w:rFonts w:ascii="Verdana" w:hAnsi="Verdana"/>
          <w:sz w:val="24"/>
          <w:szCs w:val="24"/>
        </w:rPr>
        <w:t>antimanicomial</w:t>
      </w:r>
      <w:proofErr w:type="spellEnd"/>
      <w:r w:rsidR="00237893">
        <w:rPr>
          <w:rFonts w:ascii="Verdana" w:hAnsi="Verdana"/>
          <w:sz w:val="24"/>
          <w:szCs w:val="24"/>
        </w:rPr>
        <w:t xml:space="preserve"> de </w:t>
      </w:r>
      <w:r w:rsidRPr="00C545FC">
        <w:rPr>
          <w:rFonts w:ascii="Verdana" w:hAnsi="Verdana"/>
          <w:sz w:val="24"/>
          <w:szCs w:val="24"/>
        </w:rPr>
        <w:t>convivência e trabalho que o CECCO representa, entende a importância das questões apresentadas s</w:t>
      </w:r>
      <w:r w:rsidR="00237893">
        <w:rPr>
          <w:rFonts w:ascii="Verdana" w:hAnsi="Verdana"/>
          <w:sz w:val="24"/>
          <w:szCs w:val="24"/>
        </w:rPr>
        <w:t xml:space="preserve">erem objeto de resolução </w:t>
      </w:r>
      <w:r w:rsidRPr="00C545FC">
        <w:rPr>
          <w:rFonts w:ascii="Verdana" w:hAnsi="Verdana"/>
          <w:sz w:val="24"/>
          <w:szCs w:val="24"/>
        </w:rPr>
        <w:t>e ou apoio de SMS;</w:t>
      </w:r>
      <w:r>
        <w:rPr>
          <w:rFonts w:ascii="Verdana" w:hAnsi="Verdana"/>
          <w:sz w:val="24"/>
          <w:szCs w:val="24"/>
        </w:rPr>
        <w:t xml:space="preserve"> </w:t>
      </w:r>
      <w:r w:rsidRPr="00C545FC">
        <w:rPr>
          <w:rFonts w:ascii="Verdana" w:hAnsi="Verdana"/>
          <w:sz w:val="24"/>
          <w:szCs w:val="24"/>
        </w:rPr>
        <w:t>5 - Sua identidade</w:t>
      </w:r>
      <w:proofErr w:type="gramStart"/>
      <w:r w:rsidRPr="00C545FC">
        <w:rPr>
          <w:rFonts w:ascii="Verdana" w:hAnsi="Verdana"/>
          <w:sz w:val="24"/>
          <w:szCs w:val="24"/>
        </w:rPr>
        <w:t>, são</w:t>
      </w:r>
      <w:proofErr w:type="gramEnd"/>
      <w:r w:rsidRPr="00C545FC">
        <w:rPr>
          <w:rFonts w:ascii="Verdana" w:hAnsi="Verdana"/>
          <w:sz w:val="24"/>
          <w:szCs w:val="24"/>
        </w:rPr>
        <w:t xml:space="preserve"> de natureza </w:t>
      </w:r>
      <w:proofErr w:type="spellStart"/>
      <w:r w:rsidRPr="00C545FC">
        <w:rPr>
          <w:rFonts w:ascii="Verdana" w:hAnsi="Verdana"/>
          <w:sz w:val="24"/>
          <w:szCs w:val="24"/>
        </w:rPr>
        <w:t>intersetorial</w:t>
      </w:r>
      <w:proofErr w:type="spellEnd"/>
      <w:r w:rsidRPr="00C545FC">
        <w:rPr>
          <w:rFonts w:ascii="Verdana" w:hAnsi="Verdana"/>
          <w:sz w:val="24"/>
          <w:szCs w:val="24"/>
        </w:rPr>
        <w:t xml:space="preserve"> e </w:t>
      </w:r>
      <w:proofErr w:type="spellStart"/>
      <w:r w:rsidRPr="00C545FC">
        <w:rPr>
          <w:rFonts w:ascii="Verdana" w:hAnsi="Verdana"/>
          <w:sz w:val="24"/>
          <w:szCs w:val="24"/>
        </w:rPr>
        <w:t>intersecretarial</w:t>
      </w:r>
      <w:proofErr w:type="spellEnd"/>
      <w:r w:rsidRPr="00C545FC">
        <w:rPr>
          <w:rFonts w:ascii="Verdana" w:hAnsi="Verdana"/>
          <w:sz w:val="24"/>
          <w:szCs w:val="24"/>
        </w:rPr>
        <w:t>. A principal ferram</w:t>
      </w:r>
      <w:r w:rsidR="00237893">
        <w:rPr>
          <w:rFonts w:ascii="Verdana" w:hAnsi="Verdana"/>
          <w:sz w:val="24"/>
          <w:szCs w:val="24"/>
        </w:rPr>
        <w:t xml:space="preserve">enta do trabalho dos </w:t>
      </w:r>
      <w:proofErr w:type="spellStart"/>
      <w:r w:rsidR="00237893">
        <w:rPr>
          <w:rFonts w:ascii="Verdana" w:hAnsi="Verdana"/>
          <w:sz w:val="24"/>
          <w:szCs w:val="24"/>
        </w:rPr>
        <w:t>CECCOs</w:t>
      </w:r>
      <w:proofErr w:type="spellEnd"/>
      <w:r w:rsidR="00237893">
        <w:rPr>
          <w:rFonts w:ascii="Verdana" w:hAnsi="Verdana"/>
          <w:sz w:val="24"/>
          <w:szCs w:val="24"/>
        </w:rPr>
        <w:t xml:space="preserve"> é o </w:t>
      </w:r>
      <w:r w:rsidRPr="00C545FC">
        <w:rPr>
          <w:rFonts w:ascii="Verdana" w:hAnsi="Verdana"/>
          <w:sz w:val="24"/>
          <w:szCs w:val="24"/>
        </w:rPr>
        <w:t>vínculo longitudinal, constru</w:t>
      </w:r>
      <w:r w:rsidR="00237893">
        <w:rPr>
          <w:rFonts w:ascii="Verdana" w:hAnsi="Verdana"/>
          <w:sz w:val="24"/>
          <w:szCs w:val="24"/>
        </w:rPr>
        <w:t xml:space="preserve">ído processualmente no campo da </w:t>
      </w:r>
      <w:r w:rsidRPr="00C545FC">
        <w:rPr>
          <w:rFonts w:ascii="Verdana" w:hAnsi="Verdana"/>
          <w:sz w:val="24"/>
          <w:szCs w:val="24"/>
        </w:rPr>
        <w:t>confiança, convivência e da corresponsabilidade.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Síntese dos compromissos de SMS a partir dos resultados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545FC">
        <w:rPr>
          <w:rFonts w:ascii="Verdana" w:hAnsi="Verdana"/>
          <w:sz w:val="24"/>
          <w:szCs w:val="24"/>
        </w:rPr>
        <w:t>do</w:t>
      </w:r>
      <w:proofErr w:type="gramEnd"/>
      <w:r w:rsidRPr="00C545FC">
        <w:rPr>
          <w:rFonts w:ascii="Verdana" w:hAnsi="Verdana"/>
          <w:sz w:val="24"/>
          <w:szCs w:val="24"/>
        </w:rPr>
        <w:t xml:space="preserve"> GT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>: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 xml:space="preserve">- Reafirmar a natureza híbrida, </w:t>
      </w:r>
      <w:proofErr w:type="spellStart"/>
      <w:r w:rsidRPr="00C545FC">
        <w:rPr>
          <w:rFonts w:ascii="Verdana" w:hAnsi="Verdana"/>
          <w:sz w:val="24"/>
          <w:szCs w:val="24"/>
        </w:rPr>
        <w:t>intersetorial</w:t>
      </w:r>
      <w:proofErr w:type="spellEnd"/>
      <w:r w:rsidRPr="00C545FC">
        <w:rPr>
          <w:rFonts w:ascii="Verdana" w:hAnsi="Verdana"/>
          <w:sz w:val="24"/>
          <w:szCs w:val="24"/>
        </w:rPr>
        <w:t xml:space="preserve">, </w:t>
      </w:r>
      <w:proofErr w:type="spellStart"/>
      <w:r w:rsidRPr="00C545FC">
        <w:rPr>
          <w:rFonts w:ascii="Verdana" w:hAnsi="Verdana"/>
          <w:sz w:val="24"/>
          <w:szCs w:val="24"/>
        </w:rPr>
        <w:t>intersecretarial</w:t>
      </w:r>
      <w:proofErr w:type="spellEnd"/>
      <w:r w:rsidRPr="00C545FC">
        <w:rPr>
          <w:rFonts w:ascii="Verdana" w:hAnsi="Verdana"/>
          <w:sz w:val="24"/>
          <w:szCs w:val="24"/>
        </w:rPr>
        <w:t>, sustentada em equipe ampla e diversificada de profissionais de saúde para cada CEC</w:t>
      </w:r>
      <w:r w:rsidR="00237893">
        <w:rPr>
          <w:rFonts w:ascii="Verdana" w:hAnsi="Verdana"/>
          <w:sz w:val="24"/>
          <w:szCs w:val="24"/>
        </w:rPr>
        <w:t xml:space="preserve">CO e contratação de corpo amplo </w:t>
      </w:r>
      <w:r w:rsidRPr="00C545FC">
        <w:rPr>
          <w:rFonts w:ascii="Verdana" w:hAnsi="Verdana"/>
          <w:sz w:val="24"/>
          <w:szCs w:val="24"/>
        </w:rPr>
        <w:t xml:space="preserve">de </w:t>
      </w:r>
      <w:proofErr w:type="spellStart"/>
      <w:r w:rsidRPr="00C545FC">
        <w:rPr>
          <w:rFonts w:ascii="Verdana" w:hAnsi="Verdana"/>
          <w:sz w:val="24"/>
          <w:szCs w:val="24"/>
        </w:rPr>
        <w:t>oficineiros</w:t>
      </w:r>
      <w:proofErr w:type="spellEnd"/>
      <w:r w:rsidRPr="00C545FC">
        <w:rPr>
          <w:rFonts w:ascii="Verdana" w:hAnsi="Verdana"/>
          <w:sz w:val="24"/>
          <w:szCs w:val="24"/>
        </w:rPr>
        <w:t xml:space="preserve"> através de SMC, </w:t>
      </w:r>
      <w:r w:rsidR="00237893">
        <w:rPr>
          <w:rFonts w:ascii="Verdana" w:hAnsi="Verdana"/>
          <w:sz w:val="24"/>
          <w:szCs w:val="24"/>
        </w:rPr>
        <w:t xml:space="preserve">para viabilizar as oficinas com </w:t>
      </w:r>
      <w:r w:rsidRPr="00C545FC">
        <w:rPr>
          <w:rFonts w:ascii="Verdana" w:hAnsi="Verdana"/>
          <w:sz w:val="24"/>
          <w:szCs w:val="24"/>
        </w:rPr>
        <w:t>garantia de impacto na cobertura e qualif</w:t>
      </w:r>
      <w:r w:rsidR="00237893">
        <w:rPr>
          <w:rFonts w:ascii="Verdana" w:hAnsi="Verdana"/>
          <w:sz w:val="24"/>
          <w:szCs w:val="24"/>
        </w:rPr>
        <w:t xml:space="preserve">icação de oferta </w:t>
      </w:r>
      <w:r w:rsidRPr="00C545FC">
        <w:rPr>
          <w:rFonts w:ascii="Verdana" w:hAnsi="Verdana"/>
          <w:sz w:val="24"/>
          <w:szCs w:val="24"/>
        </w:rPr>
        <w:t>territorial;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- Reconhecer o CECCO c</w:t>
      </w:r>
      <w:r w:rsidR="00237893">
        <w:rPr>
          <w:rFonts w:ascii="Verdana" w:hAnsi="Verdana"/>
          <w:sz w:val="24"/>
          <w:szCs w:val="24"/>
        </w:rPr>
        <w:t xml:space="preserve">omo dispositivo de agenciamento </w:t>
      </w:r>
      <w:r w:rsidRPr="00C545FC">
        <w:rPr>
          <w:rFonts w:ascii="Verdana" w:hAnsi="Verdana"/>
          <w:sz w:val="24"/>
          <w:szCs w:val="24"/>
        </w:rPr>
        <w:t>territorial com propósito de produzir saúde a partir da convivência criativa e ativa na divers</w:t>
      </w:r>
      <w:r w:rsidR="00237893">
        <w:rPr>
          <w:rFonts w:ascii="Verdana" w:hAnsi="Verdana"/>
          <w:sz w:val="24"/>
          <w:szCs w:val="24"/>
        </w:rPr>
        <w:t xml:space="preserve">idade, em espaços singulares da </w:t>
      </w:r>
      <w:r w:rsidRPr="00C545FC">
        <w:rPr>
          <w:rFonts w:ascii="Verdana" w:hAnsi="Verdana"/>
          <w:sz w:val="24"/>
          <w:szCs w:val="24"/>
        </w:rPr>
        <w:t>cidade, não vocacionados à saúde;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- Viabilizar a definição de</w:t>
      </w:r>
      <w:r w:rsidR="00237893">
        <w:rPr>
          <w:rFonts w:ascii="Verdana" w:hAnsi="Verdana"/>
          <w:sz w:val="24"/>
          <w:szCs w:val="24"/>
        </w:rPr>
        <w:t xml:space="preserve"> atribuições </w:t>
      </w:r>
      <w:proofErr w:type="spellStart"/>
      <w:r w:rsidR="00237893">
        <w:rPr>
          <w:rFonts w:ascii="Verdana" w:hAnsi="Verdana"/>
          <w:sz w:val="24"/>
          <w:szCs w:val="24"/>
        </w:rPr>
        <w:t>intersecretariais</w:t>
      </w:r>
      <w:proofErr w:type="spellEnd"/>
      <w:r w:rsidR="00237893">
        <w:rPr>
          <w:rFonts w:ascii="Verdana" w:hAnsi="Verdana"/>
          <w:sz w:val="24"/>
          <w:szCs w:val="24"/>
        </w:rPr>
        <w:t xml:space="preserve">, </w:t>
      </w:r>
      <w:r w:rsidRPr="00C545FC">
        <w:rPr>
          <w:rFonts w:ascii="Verdana" w:hAnsi="Verdana"/>
          <w:sz w:val="24"/>
          <w:szCs w:val="24"/>
        </w:rPr>
        <w:t>sobretudo de SMC, SMDET,</w:t>
      </w:r>
      <w:r w:rsidR="00237893">
        <w:rPr>
          <w:rFonts w:ascii="Verdana" w:hAnsi="Verdana"/>
          <w:sz w:val="24"/>
          <w:szCs w:val="24"/>
        </w:rPr>
        <w:t xml:space="preserve"> SVMA, SEME, SME que acolhem os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 xml:space="preserve"> em seus espaços espec</w:t>
      </w:r>
      <w:r w:rsidR="00237893">
        <w:rPr>
          <w:rFonts w:ascii="Verdana" w:hAnsi="Verdana"/>
          <w:sz w:val="24"/>
          <w:szCs w:val="24"/>
        </w:rPr>
        <w:t xml:space="preserve">íficos e ou colaboram nas ações </w:t>
      </w:r>
      <w:r w:rsidRPr="00C545FC">
        <w:rPr>
          <w:rFonts w:ascii="Verdana" w:hAnsi="Verdana"/>
          <w:sz w:val="24"/>
          <w:szCs w:val="24"/>
        </w:rPr>
        <w:t>cotidianas no campo da convivência e do trabalho solidário;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 xml:space="preserve">- Ampliar o número de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>;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- Investir na contratação de profissionais de saúde para os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 xml:space="preserve">, assim como investir </w:t>
      </w:r>
      <w:r w:rsidR="00237893">
        <w:rPr>
          <w:rFonts w:ascii="Verdana" w:hAnsi="Verdana"/>
          <w:sz w:val="24"/>
          <w:szCs w:val="24"/>
        </w:rPr>
        <w:t xml:space="preserve">na formação permanente de todos </w:t>
      </w:r>
      <w:r w:rsidRPr="00C545FC">
        <w:rPr>
          <w:rFonts w:ascii="Verdana" w:hAnsi="Verdana"/>
          <w:sz w:val="24"/>
          <w:szCs w:val="24"/>
        </w:rPr>
        <w:t>os profissionais, comprometid</w:t>
      </w:r>
      <w:r w:rsidR="00237893">
        <w:rPr>
          <w:rFonts w:ascii="Verdana" w:hAnsi="Verdana"/>
          <w:sz w:val="24"/>
          <w:szCs w:val="24"/>
        </w:rPr>
        <w:t xml:space="preserve">a com os pressupostos fundantes </w:t>
      </w:r>
      <w:r w:rsidRPr="00C545FC">
        <w:rPr>
          <w:rFonts w:ascii="Verdana" w:hAnsi="Verdana"/>
          <w:sz w:val="24"/>
          <w:szCs w:val="24"/>
        </w:rPr>
        <w:t>do CECCO e sua natureza;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- Reorientar os protocolos de registro de produção</w:t>
      </w:r>
      <w:r w:rsidR="00237893">
        <w:rPr>
          <w:rFonts w:ascii="Verdana" w:hAnsi="Verdana"/>
          <w:sz w:val="24"/>
          <w:szCs w:val="24"/>
        </w:rPr>
        <w:t xml:space="preserve"> dos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 xml:space="preserve"> no </w:t>
      </w:r>
      <w:proofErr w:type="spellStart"/>
      <w:proofErr w:type="gramStart"/>
      <w:r w:rsidRPr="00C545FC">
        <w:rPr>
          <w:rFonts w:ascii="Verdana" w:hAnsi="Verdana"/>
          <w:sz w:val="24"/>
          <w:szCs w:val="24"/>
        </w:rPr>
        <w:t>CEInfo</w:t>
      </w:r>
      <w:proofErr w:type="spellEnd"/>
      <w:proofErr w:type="gramEnd"/>
      <w:r w:rsidRPr="00C545FC">
        <w:rPr>
          <w:rFonts w:ascii="Verdana" w:hAnsi="Verdana"/>
          <w:sz w:val="24"/>
          <w:szCs w:val="24"/>
        </w:rPr>
        <w:t>, considerando sua natureza, sustentação,</w:t>
      </w:r>
      <w:r w:rsidR="00237893">
        <w:rPr>
          <w:rFonts w:ascii="Verdana" w:hAnsi="Verdana"/>
          <w:sz w:val="24"/>
          <w:szCs w:val="24"/>
        </w:rPr>
        <w:t xml:space="preserve"> </w:t>
      </w:r>
      <w:r w:rsidRPr="00C545FC">
        <w:rPr>
          <w:rFonts w:ascii="Verdana" w:hAnsi="Verdana"/>
          <w:sz w:val="24"/>
          <w:szCs w:val="24"/>
        </w:rPr>
        <w:t>manejo e impacto;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lastRenderedPageBreak/>
        <w:t xml:space="preserve">- Viabilizar apoio, incentivo e empenho na tramitação </w:t>
      </w:r>
      <w:proofErr w:type="gramStart"/>
      <w:r w:rsidRPr="00C545FC">
        <w:rPr>
          <w:rFonts w:ascii="Verdana" w:hAnsi="Verdana"/>
          <w:sz w:val="24"/>
          <w:szCs w:val="24"/>
        </w:rPr>
        <w:t>do</w:t>
      </w:r>
      <w:proofErr w:type="gramEnd"/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 xml:space="preserve">Projeto de Lei 762/2007 para </w:t>
      </w:r>
      <w:r w:rsidR="00237893">
        <w:rPr>
          <w:rFonts w:ascii="Verdana" w:hAnsi="Verdana"/>
          <w:sz w:val="24"/>
          <w:szCs w:val="24"/>
        </w:rPr>
        <w:t xml:space="preserve">regulamentação </w:t>
      </w:r>
      <w:proofErr w:type="spellStart"/>
      <w:r w:rsidR="00237893">
        <w:rPr>
          <w:rFonts w:ascii="Verdana" w:hAnsi="Verdana"/>
          <w:sz w:val="24"/>
          <w:szCs w:val="24"/>
        </w:rPr>
        <w:t>intersecretarial</w:t>
      </w:r>
      <w:proofErr w:type="spellEnd"/>
      <w:r w:rsidR="00237893">
        <w:rPr>
          <w:rFonts w:ascii="Verdana" w:hAnsi="Verdana"/>
          <w:sz w:val="24"/>
          <w:szCs w:val="24"/>
        </w:rPr>
        <w:t xml:space="preserve"> </w:t>
      </w:r>
      <w:r w:rsidRPr="00C545FC">
        <w:rPr>
          <w:rFonts w:ascii="Verdana" w:hAnsi="Verdana"/>
          <w:sz w:val="24"/>
          <w:szCs w:val="24"/>
        </w:rPr>
        <w:t xml:space="preserve">dos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 xml:space="preserve"> no nível municipal, inspirando posteriormente </w:t>
      </w:r>
      <w:r w:rsidR="00237893">
        <w:rPr>
          <w:rFonts w:ascii="Verdana" w:hAnsi="Verdana"/>
          <w:sz w:val="24"/>
          <w:szCs w:val="24"/>
        </w:rPr>
        <w:t xml:space="preserve">a </w:t>
      </w:r>
      <w:r w:rsidRPr="00C545FC">
        <w:rPr>
          <w:rFonts w:ascii="Verdana" w:hAnsi="Verdana"/>
          <w:sz w:val="24"/>
          <w:szCs w:val="24"/>
        </w:rPr>
        <w:t>proposta nacional na direção</w:t>
      </w:r>
      <w:r w:rsidR="00237893">
        <w:rPr>
          <w:rFonts w:ascii="Verdana" w:hAnsi="Verdana"/>
          <w:sz w:val="24"/>
          <w:szCs w:val="24"/>
        </w:rPr>
        <w:t xml:space="preserve"> entre outras, de formulação de </w:t>
      </w:r>
      <w:r w:rsidRPr="00C545FC">
        <w:rPr>
          <w:rFonts w:ascii="Verdana" w:hAnsi="Verdana"/>
          <w:sz w:val="24"/>
          <w:szCs w:val="24"/>
        </w:rPr>
        <w:t>um CNES próprio;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Considerando o êxito do andamento dos trabalhos realizados pelo GT e a necessidad</w:t>
      </w:r>
      <w:r w:rsidR="00237893">
        <w:rPr>
          <w:rFonts w:ascii="Verdana" w:hAnsi="Verdana"/>
          <w:sz w:val="24"/>
          <w:szCs w:val="24"/>
        </w:rPr>
        <w:t xml:space="preserve">e de continuidade de discussões </w:t>
      </w:r>
      <w:r w:rsidRPr="00C545FC">
        <w:rPr>
          <w:rFonts w:ascii="Verdana" w:hAnsi="Verdana"/>
          <w:sz w:val="24"/>
          <w:szCs w:val="24"/>
        </w:rPr>
        <w:t xml:space="preserve">relacionadas à amplitude das ações </w:t>
      </w:r>
      <w:proofErr w:type="spellStart"/>
      <w:r w:rsidRPr="00C545FC">
        <w:rPr>
          <w:rFonts w:ascii="Verdana" w:hAnsi="Verdana"/>
          <w:sz w:val="24"/>
          <w:szCs w:val="24"/>
        </w:rPr>
        <w:t>intersecretariais</w:t>
      </w:r>
      <w:proofErr w:type="spellEnd"/>
      <w:r w:rsidRPr="00C545FC">
        <w:rPr>
          <w:rFonts w:ascii="Verdana" w:hAnsi="Verdana"/>
          <w:sz w:val="24"/>
          <w:szCs w:val="24"/>
        </w:rPr>
        <w:t>, no que diz</w:t>
      </w:r>
      <w:r w:rsidR="00237893">
        <w:rPr>
          <w:rFonts w:ascii="Verdana" w:hAnsi="Verdana"/>
          <w:sz w:val="24"/>
          <w:szCs w:val="24"/>
        </w:rPr>
        <w:t xml:space="preserve"> </w:t>
      </w:r>
      <w:r w:rsidRPr="00C545FC">
        <w:rPr>
          <w:rFonts w:ascii="Verdana" w:hAnsi="Verdana"/>
          <w:sz w:val="24"/>
          <w:szCs w:val="24"/>
        </w:rPr>
        <w:t>respeito à suas atribuições e i</w:t>
      </w:r>
      <w:r w:rsidR="00237893">
        <w:rPr>
          <w:rFonts w:ascii="Verdana" w:hAnsi="Verdana"/>
          <w:sz w:val="24"/>
          <w:szCs w:val="24"/>
        </w:rPr>
        <w:t xml:space="preserve">ntegração de trabalho cotidiano </w:t>
      </w:r>
      <w:r w:rsidRPr="00C545FC">
        <w:rPr>
          <w:rFonts w:ascii="Verdana" w:hAnsi="Verdana"/>
          <w:sz w:val="24"/>
          <w:szCs w:val="24"/>
        </w:rPr>
        <w:t xml:space="preserve">nos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>;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Considerando a necessida</w:t>
      </w:r>
      <w:r w:rsidR="00237893">
        <w:rPr>
          <w:rFonts w:ascii="Verdana" w:hAnsi="Verdana"/>
          <w:sz w:val="24"/>
          <w:szCs w:val="24"/>
        </w:rPr>
        <w:t xml:space="preserve">de de ampliação de discussão do </w:t>
      </w:r>
      <w:r w:rsidRPr="00C545FC">
        <w:rPr>
          <w:rFonts w:ascii="Verdana" w:hAnsi="Verdana"/>
          <w:sz w:val="24"/>
          <w:szCs w:val="24"/>
        </w:rPr>
        <w:t xml:space="preserve">âmbito </w:t>
      </w:r>
      <w:proofErr w:type="spellStart"/>
      <w:r w:rsidRPr="00C545FC">
        <w:rPr>
          <w:rFonts w:ascii="Verdana" w:hAnsi="Verdana"/>
          <w:sz w:val="24"/>
          <w:szCs w:val="24"/>
        </w:rPr>
        <w:t>intersetorial</w:t>
      </w:r>
      <w:proofErr w:type="spellEnd"/>
      <w:r w:rsidRPr="00C545FC">
        <w:rPr>
          <w:rFonts w:ascii="Verdana" w:hAnsi="Verdana"/>
          <w:sz w:val="24"/>
          <w:szCs w:val="24"/>
        </w:rPr>
        <w:t xml:space="preserve"> com a presença de organizações comunitárias parceiras dos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>, dos Conselhos Gestores de Supervisões de Saúde</w:t>
      </w:r>
      <w:r w:rsidR="00237893">
        <w:rPr>
          <w:rFonts w:ascii="Verdana" w:hAnsi="Verdana"/>
          <w:sz w:val="24"/>
          <w:szCs w:val="24"/>
        </w:rPr>
        <w:t xml:space="preserve"> e Conselho Municipal de Saúde; </w:t>
      </w:r>
      <w:r w:rsidRPr="00C545FC">
        <w:rPr>
          <w:rFonts w:ascii="Verdana" w:hAnsi="Verdana"/>
          <w:sz w:val="24"/>
          <w:szCs w:val="24"/>
        </w:rPr>
        <w:t>Considerando a importânc</w:t>
      </w:r>
      <w:r w:rsidR="00237893">
        <w:rPr>
          <w:rFonts w:ascii="Verdana" w:hAnsi="Verdana"/>
          <w:sz w:val="24"/>
          <w:szCs w:val="24"/>
        </w:rPr>
        <w:t xml:space="preserve">ia de discussão da normatização </w:t>
      </w:r>
      <w:r w:rsidRPr="00C545FC">
        <w:rPr>
          <w:rFonts w:ascii="Verdana" w:hAnsi="Verdana"/>
          <w:sz w:val="24"/>
          <w:szCs w:val="24"/>
        </w:rPr>
        <w:t xml:space="preserve">dos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 xml:space="preserve"> a partir do concei</w:t>
      </w:r>
      <w:r w:rsidR="00237893">
        <w:rPr>
          <w:rFonts w:ascii="Verdana" w:hAnsi="Verdana"/>
          <w:sz w:val="24"/>
          <w:szCs w:val="24"/>
        </w:rPr>
        <w:t xml:space="preserve">to de sua natureza, na dimensão </w:t>
      </w:r>
      <w:proofErr w:type="spellStart"/>
      <w:r w:rsidRPr="00C545FC">
        <w:rPr>
          <w:rFonts w:ascii="Verdana" w:hAnsi="Verdana"/>
          <w:sz w:val="24"/>
          <w:szCs w:val="24"/>
        </w:rPr>
        <w:t>intersetorial</w:t>
      </w:r>
      <w:proofErr w:type="spellEnd"/>
      <w:r w:rsidRPr="00C545FC">
        <w:rPr>
          <w:rFonts w:ascii="Verdana" w:hAnsi="Verdana"/>
          <w:sz w:val="24"/>
          <w:szCs w:val="24"/>
        </w:rPr>
        <w:t xml:space="preserve">, se valendo de </w:t>
      </w:r>
      <w:r w:rsidR="00237893">
        <w:rPr>
          <w:rFonts w:ascii="Verdana" w:hAnsi="Verdana"/>
          <w:sz w:val="24"/>
          <w:szCs w:val="24"/>
        </w:rPr>
        <w:t xml:space="preserve">acúmulo em estudos, pesquisas e </w:t>
      </w:r>
      <w:r w:rsidRPr="00C545FC">
        <w:rPr>
          <w:rFonts w:ascii="Verdana" w:hAnsi="Verdana"/>
          <w:sz w:val="24"/>
          <w:szCs w:val="24"/>
        </w:rPr>
        <w:t xml:space="preserve">especialistas, objetivando o investimento em formação permanente das equipes </w:t>
      </w:r>
      <w:proofErr w:type="spellStart"/>
      <w:r w:rsidRPr="00C545FC">
        <w:rPr>
          <w:rFonts w:ascii="Verdana" w:hAnsi="Verdana"/>
          <w:sz w:val="24"/>
          <w:szCs w:val="24"/>
        </w:rPr>
        <w:t>intersecretarias</w:t>
      </w:r>
      <w:proofErr w:type="spellEnd"/>
      <w:r w:rsidRPr="00C545FC">
        <w:rPr>
          <w:rFonts w:ascii="Verdana" w:hAnsi="Verdana"/>
          <w:sz w:val="24"/>
          <w:szCs w:val="24"/>
        </w:rPr>
        <w:t xml:space="preserve"> dos </w:t>
      </w:r>
      <w:proofErr w:type="spellStart"/>
      <w:r w:rsidRPr="00C545FC">
        <w:rPr>
          <w:rFonts w:ascii="Verdana" w:hAnsi="Verdana"/>
          <w:sz w:val="24"/>
          <w:szCs w:val="24"/>
        </w:rPr>
        <w:t>CECCOs</w:t>
      </w:r>
      <w:proofErr w:type="spellEnd"/>
      <w:r w:rsidRPr="00C545FC">
        <w:rPr>
          <w:rFonts w:ascii="Verdana" w:hAnsi="Verdana"/>
          <w:sz w:val="24"/>
          <w:szCs w:val="24"/>
        </w:rPr>
        <w:t>;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Identificamos a necessidad</w:t>
      </w:r>
      <w:r w:rsidR="00237893">
        <w:rPr>
          <w:rFonts w:ascii="Verdana" w:hAnsi="Verdana"/>
          <w:sz w:val="24"/>
          <w:szCs w:val="24"/>
        </w:rPr>
        <w:t xml:space="preserve">e de se constituir uma Comissão </w:t>
      </w:r>
      <w:r w:rsidRPr="00C545FC">
        <w:rPr>
          <w:rFonts w:ascii="Verdana" w:hAnsi="Verdana"/>
          <w:sz w:val="24"/>
          <w:szCs w:val="24"/>
        </w:rPr>
        <w:t>Permanente e Paritária composta por representantes das Secretarias Municipais de Cultura, E</w:t>
      </w:r>
      <w:r w:rsidR="00237893">
        <w:rPr>
          <w:rFonts w:ascii="Verdana" w:hAnsi="Verdana"/>
          <w:sz w:val="24"/>
          <w:szCs w:val="24"/>
        </w:rPr>
        <w:t xml:space="preserve">ducação, Verde e Meio Ambiente, </w:t>
      </w:r>
      <w:r w:rsidRPr="00C545FC">
        <w:rPr>
          <w:rFonts w:ascii="Verdana" w:hAnsi="Verdana"/>
          <w:sz w:val="24"/>
          <w:szCs w:val="24"/>
        </w:rPr>
        <w:t>Esportes, Desenvolvimento</w:t>
      </w:r>
      <w:r w:rsidR="00237893">
        <w:rPr>
          <w:rFonts w:ascii="Verdana" w:hAnsi="Verdana"/>
          <w:sz w:val="24"/>
          <w:szCs w:val="24"/>
        </w:rPr>
        <w:t xml:space="preserve"> e Trabalho, Direitos Humanos e </w:t>
      </w:r>
      <w:r w:rsidRPr="00C545FC">
        <w:rPr>
          <w:rFonts w:ascii="Verdana" w:hAnsi="Verdana"/>
          <w:sz w:val="24"/>
          <w:szCs w:val="24"/>
        </w:rPr>
        <w:t>Subprefeituras, trabalhadores</w:t>
      </w:r>
      <w:r w:rsidR="00237893">
        <w:rPr>
          <w:rFonts w:ascii="Verdana" w:hAnsi="Verdana"/>
          <w:sz w:val="24"/>
          <w:szCs w:val="24"/>
        </w:rPr>
        <w:t xml:space="preserve"> e gestores dos serviços CECCO, </w:t>
      </w:r>
      <w:r w:rsidRPr="00C545FC">
        <w:rPr>
          <w:rFonts w:ascii="Verdana" w:hAnsi="Verdana"/>
          <w:sz w:val="24"/>
          <w:szCs w:val="24"/>
        </w:rPr>
        <w:t>Conselhos Gestores de Supervisões Técnicas de Saúde, Conselho Municipal de Saúde, qu</w:t>
      </w:r>
      <w:r w:rsidR="00237893">
        <w:rPr>
          <w:rFonts w:ascii="Verdana" w:hAnsi="Verdana"/>
          <w:sz w:val="24"/>
          <w:szCs w:val="24"/>
        </w:rPr>
        <w:t xml:space="preserve">e terá como tarefa acompanhar e </w:t>
      </w:r>
      <w:r w:rsidRPr="00C545FC">
        <w:rPr>
          <w:rFonts w:ascii="Verdana" w:hAnsi="Verdana"/>
          <w:sz w:val="24"/>
          <w:szCs w:val="24"/>
        </w:rPr>
        <w:t>avaliar os encaminhamentos</w:t>
      </w:r>
      <w:r w:rsidR="00237893">
        <w:rPr>
          <w:rFonts w:ascii="Verdana" w:hAnsi="Verdana"/>
          <w:sz w:val="24"/>
          <w:szCs w:val="24"/>
        </w:rPr>
        <w:t xml:space="preserve"> deste GT, sob a coordenação da Secretaria Municipal de Saúde. </w:t>
      </w:r>
      <w:r w:rsidRPr="00C545FC">
        <w:rPr>
          <w:rFonts w:ascii="Verdana" w:hAnsi="Verdana"/>
          <w:sz w:val="24"/>
          <w:szCs w:val="24"/>
        </w:rPr>
        <w:t>Sem mais,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Grupo de Trabalho para tratar do serviço Centro de Convivência e Cooperativa - CECCO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 xml:space="preserve">Portaria nº 412/2020 - </w:t>
      </w:r>
      <w:proofErr w:type="gramStart"/>
      <w:r w:rsidRPr="00C545FC">
        <w:rPr>
          <w:rFonts w:ascii="Verdana" w:hAnsi="Verdana"/>
          <w:sz w:val="24"/>
          <w:szCs w:val="24"/>
        </w:rPr>
        <w:t>SMS.</w:t>
      </w:r>
      <w:proofErr w:type="gramEnd"/>
      <w:r w:rsidRPr="00C545FC">
        <w:rPr>
          <w:rFonts w:ascii="Verdana" w:hAnsi="Verdana"/>
          <w:sz w:val="24"/>
          <w:szCs w:val="24"/>
        </w:rPr>
        <w:t>G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CLAUDIA RUGGIERO LONGHI - RF 739.732.1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PAULA PAVAN ANTONIO - RF 819.276.6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ISABEL CRISTINA LOPES - RG 12.426.013.3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ADELHEID MARGARIDA MOLINAR - RF 738.479.5/1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JUELAINE SILVA DE SANTANA - RF 778.929.7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DENISE JORGE MOLINA - RF 633.397.4/1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MUNA ZEYN - RG 9.424.094-2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RONALDO GODEGHESE DE MIRANDA - RG 22.920.994-4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IVAN CÁCERES - RF 779.482.7</w:t>
      </w:r>
    </w:p>
    <w:p w:rsidR="005B4242" w:rsidRDefault="005B4242" w:rsidP="00C545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545FC" w:rsidRPr="005B4242" w:rsidRDefault="00C545FC" w:rsidP="00C545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4242">
        <w:rPr>
          <w:rFonts w:ascii="Verdana" w:hAnsi="Verdana"/>
          <w:b/>
          <w:sz w:val="24"/>
          <w:szCs w:val="24"/>
        </w:rPr>
        <w:t>COMUNICADO Nº 014/2021-NLICIT</w:t>
      </w:r>
    </w:p>
    <w:p w:rsidR="00C545FC" w:rsidRPr="005B4242" w:rsidRDefault="00C545FC" w:rsidP="00C545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4242">
        <w:rPr>
          <w:rFonts w:ascii="Verdana" w:hAnsi="Verdana"/>
          <w:b/>
          <w:sz w:val="24"/>
          <w:szCs w:val="24"/>
        </w:rPr>
        <w:t>ESTIMATIVA DE CONSUMO MÉDIO MENSAL PARA</w:t>
      </w:r>
    </w:p>
    <w:p w:rsidR="00C545FC" w:rsidRPr="005B4242" w:rsidRDefault="00C545FC" w:rsidP="00C545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4242">
        <w:rPr>
          <w:rFonts w:ascii="Verdana" w:hAnsi="Verdana"/>
          <w:b/>
          <w:sz w:val="24"/>
          <w:szCs w:val="24"/>
        </w:rPr>
        <w:t>FORNECIMENTO DE: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ITEM 1 – PLACA PARA ELISA 96 poços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ITEM 2 – PLACA P</w:t>
      </w:r>
      <w:r w:rsidR="00237893">
        <w:rPr>
          <w:rFonts w:ascii="Verdana" w:hAnsi="Verdana"/>
          <w:sz w:val="24"/>
          <w:szCs w:val="24"/>
        </w:rPr>
        <w:t xml:space="preserve">ARA TITULAÇÃO TIPO DEEP WELL 96 </w:t>
      </w:r>
      <w:r w:rsidRPr="00C545FC">
        <w:rPr>
          <w:rFonts w:ascii="Verdana" w:hAnsi="Verdana"/>
          <w:sz w:val="24"/>
          <w:szCs w:val="24"/>
        </w:rPr>
        <w:t>poços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ITEM 3 – PLACA PARA MICROTITULAÇÃO COM TAMPA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96 poços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ITEM 4 – PLACA PARA CULTURA CELULAR 96 poços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Com o intuito de realizar Licitação para Registro de Preços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545FC">
        <w:rPr>
          <w:rFonts w:ascii="Verdana" w:hAnsi="Verdana"/>
          <w:sz w:val="24"/>
          <w:szCs w:val="24"/>
        </w:rPr>
        <w:t>dos</w:t>
      </w:r>
      <w:proofErr w:type="gramEnd"/>
      <w:r w:rsidRPr="00C545FC">
        <w:rPr>
          <w:rFonts w:ascii="Verdana" w:hAnsi="Verdana"/>
          <w:sz w:val="24"/>
          <w:szCs w:val="24"/>
        </w:rPr>
        <w:t xml:space="preserve"> objetos em tela, solicitamos às Unidades da ADMINISTRAÇÃO DIRETA, INDIRETA, AUTARQUIAS, EMPRESAS PÚBLICAS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lastRenderedPageBreak/>
        <w:t>E ECONOMIA MISTA manifestaçã</w:t>
      </w:r>
      <w:r w:rsidR="00237893">
        <w:rPr>
          <w:rFonts w:ascii="Verdana" w:hAnsi="Verdana"/>
          <w:sz w:val="24"/>
          <w:szCs w:val="24"/>
        </w:rPr>
        <w:t xml:space="preserve">o de interesse através de </w:t>
      </w:r>
      <w:r w:rsidRPr="00C545FC">
        <w:rPr>
          <w:rFonts w:ascii="Verdana" w:hAnsi="Verdana"/>
          <w:sz w:val="24"/>
          <w:szCs w:val="24"/>
        </w:rPr>
        <w:t>correspondência eletrônica encaminhada ao endereço cleonicemachado@prefeitura.sp.gov.br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Pedimos a gentileza de encaminhar a manifestação, IMPRETERIVELMENTE, até dia 18/04/2021.</w:t>
      </w:r>
    </w:p>
    <w:p w:rsidR="005B4242" w:rsidRDefault="005B4242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545FC" w:rsidRPr="005B4242" w:rsidRDefault="00C545FC" w:rsidP="00C545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4242">
        <w:rPr>
          <w:rFonts w:ascii="Verdana" w:hAnsi="Verdana"/>
          <w:b/>
          <w:sz w:val="24"/>
          <w:szCs w:val="24"/>
        </w:rPr>
        <w:t>COMUNICADO Nº 015/2021-NLICIT</w:t>
      </w:r>
    </w:p>
    <w:p w:rsidR="00C545FC" w:rsidRPr="005B4242" w:rsidRDefault="00C545FC" w:rsidP="00C545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4242">
        <w:rPr>
          <w:rFonts w:ascii="Verdana" w:hAnsi="Verdana"/>
          <w:b/>
          <w:sz w:val="24"/>
          <w:szCs w:val="24"/>
        </w:rPr>
        <w:t>ESTIMATIVA DE CONSUMO MÉDIO MENSAL PARA</w:t>
      </w:r>
    </w:p>
    <w:p w:rsidR="00C545FC" w:rsidRPr="005B4242" w:rsidRDefault="00C545FC" w:rsidP="00C545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4242">
        <w:rPr>
          <w:rFonts w:ascii="Verdana" w:hAnsi="Verdana"/>
          <w:b/>
          <w:sz w:val="24"/>
          <w:szCs w:val="24"/>
        </w:rPr>
        <w:t>FORNECIMENTO DE: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 xml:space="preserve">ITEM 01 - </w:t>
      </w:r>
      <w:proofErr w:type="spellStart"/>
      <w:r w:rsidRPr="00C545FC">
        <w:rPr>
          <w:rFonts w:ascii="Verdana" w:hAnsi="Verdana"/>
          <w:sz w:val="24"/>
          <w:szCs w:val="24"/>
        </w:rPr>
        <w:t>Descarbonizante</w:t>
      </w:r>
      <w:proofErr w:type="spellEnd"/>
      <w:r w:rsidRPr="00C545FC">
        <w:rPr>
          <w:rFonts w:ascii="Verdana" w:hAnsi="Verdana"/>
          <w:sz w:val="24"/>
          <w:szCs w:val="24"/>
        </w:rPr>
        <w:t xml:space="preserve"> Spray </w:t>
      </w:r>
      <w:proofErr w:type="gramStart"/>
      <w:r w:rsidRPr="00C545FC">
        <w:rPr>
          <w:rFonts w:ascii="Verdana" w:hAnsi="Verdana"/>
          <w:sz w:val="24"/>
          <w:szCs w:val="24"/>
        </w:rPr>
        <w:t>300ml</w:t>
      </w:r>
      <w:proofErr w:type="gramEnd"/>
      <w:r w:rsidRPr="00C545FC">
        <w:rPr>
          <w:rFonts w:ascii="Verdana" w:hAnsi="Verdana"/>
          <w:sz w:val="24"/>
          <w:szCs w:val="24"/>
        </w:rPr>
        <w:t xml:space="preserve"> 200g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ITEM 02 - Óleo lubrificante 100% sintético para motores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545FC">
        <w:rPr>
          <w:rFonts w:ascii="Verdana" w:hAnsi="Verdana"/>
          <w:sz w:val="24"/>
          <w:szCs w:val="24"/>
        </w:rPr>
        <w:t>2</w:t>
      </w:r>
      <w:proofErr w:type="gramEnd"/>
      <w:r w:rsidRPr="00C545FC">
        <w:rPr>
          <w:rFonts w:ascii="Verdana" w:hAnsi="Verdana"/>
          <w:sz w:val="24"/>
          <w:szCs w:val="24"/>
        </w:rPr>
        <w:t xml:space="preserve"> tempos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Com o intuito de realizar Licitação para Registro de Preços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545FC">
        <w:rPr>
          <w:rFonts w:ascii="Verdana" w:hAnsi="Verdana"/>
          <w:sz w:val="24"/>
          <w:szCs w:val="24"/>
        </w:rPr>
        <w:t>dos</w:t>
      </w:r>
      <w:proofErr w:type="gramEnd"/>
      <w:r w:rsidRPr="00C545FC">
        <w:rPr>
          <w:rFonts w:ascii="Verdana" w:hAnsi="Verdana"/>
          <w:sz w:val="24"/>
          <w:szCs w:val="24"/>
        </w:rPr>
        <w:t xml:space="preserve"> objetos em tela, solicitamos às Unidades da ADMINISTRAÇÃO DIRETA, INDIRETA, AUTARQUIAS, EMPRESAS PÚBLICAS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E ECONOMIA MISTA manif</w:t>
      </w:r>
      <w:r w:rsidR="00237893">
        <w:rPr>
          <w:rFonts w:ascii="Verdana" w:hAnsi="Verdana"/>
          <w:sz w:val="24"/>
          <w:szCs w:val="24"/>
        </w:rPr>
        <w:t xml:space="preserve">estação de interesse através de </w:t>
      </w:r>
      <w:r w:rsidRPr="00C545FC">
        <w:rPr>
          <w:rFonts w:ascii="Verdana" w:hAnsi="Verdana"/>
          <w:sz w:val="24"/>
          <w:szCs w:val="24"/>
        </w:rPr>
        <w:t>correspondência eletrônica encaminhada ao endereço cleonicemachado@prefeitura.sp.gov.br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Pedimos a gentileza de encaminhar a manifestação, IMPRETERIVELMENTE, até dia 18/04/2021.</w:t>
      </w:r>
    </w:p>
    <w:p w:rsidR="005B4242" w:rsidRDefault="005B4242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545FC" w:rsidRPr="005B4242" w:rsidRDefault="00C545FC" w:rsidP="00C545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4242">
        <w:rPr>
          <w:rFonts w:ascii="Verdana" w:hAnsi="Verdana"/>
          <w:b/>
          <w:sz w:val="24"/>
          <w:szCs w:val="24"/>
        </w:rPr>
        <w:t>RETIRADA DE NOTA DE EMPENHO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 xml:space="preserve">Ficam CONVOCADAS, </w:t>
      </w:r>
      <w:r w:rsidR="00237893">
        <w:rPr>
          <w:rFonts w:ascii="Verdana" w:hAnsi="Verdana"/>
          <w:sz w:val="24"/>
          <w:szCs w:val="24"/>
        </w:rPr>
        <w:t xml:space="preserve">as empresas abaixo relacionadas </w:t>
      </w:r>
      <w:r w:rsidRPr="00C545FC">
        <w:rPr>
          <w:rFonts w:ascii="Verdana" w:hAnsi="Verdana"/>
          <w:sz w:val="24"/>
          <w:szCs w:val="24"/>
        </w:rPr>
        <w:t xml:space="preserve">a retirar as Notas de </w:t>
      </w:r>
      <w:proofErr w:type="gramStart"/>
      <w:r w:rsidRPr="00C545FC">
        <w:rPr>
          <w:rFonts w:ascii="Verdana" w:hAnsi="Verdana"/>
          <w:sz w:val="24"/>
          <w:szCs w:val="24"/>
        </w:rPr>
        <w:t>Empenh</w:t>
      </w:r>
      <w:r w:rsidR="00237893">
        <w:rPr>
          <w:rFonts w:ascii="Verdana" w:hAnsi="Verdana"/>
          <w:sz w:val="24"/>
          <w:szCs w:val="24"/>
        </w:rPr>
        <w:t>os ,</w:t>
      </w:r>
      <w:proofErr w:type="gramEnd"/>
      <w:r w:rsidR="00237893">
        <w:rPr>
          <w:rFonts w:ascii="Verdana" w:hAnsi="Verdana"/>
          <w:sz w:val="24"/>
          <w:szCs w:val="24"/>
        </w:rPr>
        <w:t xml:space="preserve"> no prazo de 03 dias úteis, </w:t>
      </w:r>
      <w:r w:rsidRPr="00C545FC">
        <w:rPr>
          <w:rFonts w:ascii="Verdana" w:hAnsi="Verdana"/>
          <w:sz w:val="24"/>
          <w:szCs w:val="24"/>
        </w:rPr>
        <w:t>contados a partir da data desta publicação, na Seção de Contabilidade da Coordenação de Vig</w:t>
      </w:r>
      <w:r w:rsidR="00237893">
        <w:rPr>
          <w:rFonts w:ascii="Verdana" w:hAnsi="Verdana"/>
          <w:sz w:val="24"/>
          <w:szCs w:val="24"/>
        </w:rPr>
        <w:t xml:space="preserve">ilância em Saúde, localizada na </w:t>
      </w:r>
      <w:r w:rsidRPr="00C545FC">
        <w:rPr>
          <w:rFonts w:ascii="Verdana" w:hAnsi="Verdana"/>
          <w:sz w:val="24"/>
          <w:szCs w:val="24"/>
        </w:rPr>
        <w:t>R. Santa Isabel, 181 - Vila Buarqu</w:t>
      </w:r>
      <w:r w:rsidR="00B34DB1">
        <w:rPr>
          <w:rFonts w:ascii="Verdana" w:hAnsi="Verdana"/>
          <w:sz w:val="24"/>
          <w:szCs w:val="24"/>
        </w:rPr>
        <w:t xml:space="preserve">e, no horário das 9:00 às 12:00 </w:t>
      </w:r>
      <w:r w:rsidRPr="00C545FC">
        <w:rPr>
          <w:rFonts w:ascii="Verdana" w:hAnsi="Verdana"/>
          <w:sz w:val="24"/>
          <w:szCs w:val="24"/>
        </w:rPr>
        <w:t>e das 13:00 às 16:00 horas.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OBS.: A não retirada dentro do prazo estabelecido</w:t>
      </w:r>
      <w:proofErr w:type="gramStart"/>
      <w:r w:rsidRPr="00C545FC">
        <w:rPr>
          <w:rFonts w:ascii="Verdana" w:hAnsi="Verdana"/>
          <w:sz w:val="24"/>
          <w:szCs w:val="24"/>
        </w:rPr>
        <w:t>, acarretará</w:t>
      </w:r>
      <w:proofErr w:type="gramEnd"/>
      <w:r w:rsidRPr="00C545FC">
        <w:rPr>
          <w:rFonts w:ascii="Verdana" w:hAnsi="Verdana"/>
          <w:sz w:val="24"/>
          <w:szCs w:val="24"/>
        </w:rPr>
        <w:t xml:space="preserve"> as interessadas as penalidades legais.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Quando da retirada da N.</w:t>
      </w:r>
      <w:r w:rsidR="00B34DB1">
        <w:rPr>
          <w:rFonts w:ascii="Verdana" w:hAnsi="Verdana"/>
          <w:sz w:val="24"/>
          <w:szCs w:val="24"/>
        </w:rPr>
        <w:t xml:space="preserve">E., a empresa deverá apresentar </w:t>
      </w:r>
      <w:r w:rsidRPr="00C545FC">
        <w:rPr>
          <w:rFonts w:ascii="Verdana" w:hAnsi="Verdana"/>
          <w:sz w:val="24"/>
          <w:szCs w:val="24"/>
        </w:rPr>
        <w:t>cópia: CNPJ, Certidão de Tributos</w:t>
      </w:r>
      <w:r w:rsidR="00B34DB1">
        <w:rPr>
          <w:rFonts w:ascii="Verdana" w:hAnsi="Verdana"/>
          <w:sz w:val="24"/>
          <w:szCs w:val="24"/>
        </w:rPr>
        <w:t xml:space="preserve"> Federais, Certidão de Tributos </w:t>
      </w:r>
      <w:r w:rsidRPr="00C545FC">
        <w:rPr>
          <w:rFonts w:ascii="Verdana" w:hAnsi="Verdana"/>
          <w:sz w:val="24"/>
          <w:szCs w:val="24"/>
        </w:rPr>
        <w:t>Previdenciários, Certidão de</w:t>
      </w:r>
      <w:r w:rsidR="00B34DB1">
        <w:rPr>
          <w:rFonts w:ascii="Verdana" w:hAnsi="Verdana"/>
          <w:sz w:val="24"/>
          <w:szCs w:val="24"/>
        </w:rPr>
        <w:t xml:space="preserve"> Tributos Estadual, Certidão de </w:t>
      </w:r>
      <w:r w:rsidRPr="00C545FC">
        <w:rPr>
          <w:rFonts w:ascii="Verdana" w:hAnsi="Verdana"/>
          <w:sz w:val="24"/>
          <w:szCs w:val="24"/>
        </w:rPr>
        <w:t>Tributos Mobiliários, Certidão N</w:t>
      </w:r>
      <w:r w:rsidR="00B34DB1">
        <w:rPr>
          <w:rFonts w:ascii="Verdana" w:hAnsi="Verdana"/>
          <w:sz w:val="24"/>
          <w:szCs w:val="24"/>
        </w:rPr>
        <w:t xml:space="preserve">egativa de Débitos Trabalhistas </w:t>
      </w:r>
      <w:r w:rsidRPr="00C545FC">
        <w:rPr>
          <w:rFonts w:ascii="Verdana" w:hAnsi="Verdana"/>
          <w:sz w:val="24"/>
          <w:szCs w:val="24"/>
        </w:rPr>
        <w:t xml:space="preserve">e </w:t>
      </w:r>
      <w:proofErr w:type="gramStart"/>
      <w:r w:rsidRPr="00C545FC">
        <w:rPr>
          <w:rFonts w:ascii="Verdana" w:hAnsi="Verdana"/>
          <w:sz w:val="24"/>
          <w:szCs w:val="24"/>
        </w:rPr>
        <w:t>FGTS(</w:t>
      </w:r>
      <w:proofErr w:type="gramEnd"/>
      <w:r w:rsidRPr="00C545FC">
        <w:rPr>
          <w:rFonts w:ascii="Verdana" w:hAnsi="Verdana"/>
          <w:sz w:val="24"/>
          <w:szCs w:val="24"/>
        </w:rPr>
        <w:t>CRF), apresentar documento comprobatório da representação legal.</w:t>
      </w: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Proc. Empresa N.E.</w:t>
      </w:r>
    </w:p>
    <w:p w:rsidR="00C545FC" w:rsidRDefault="00C545FC" w:rsidP="00C545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45FC">
        <w:rPr>
          <w:rFonts w:ascii="Verdana" w:hAnsi="Verdana"/>
          <w:sz w:val="24"/>
          <w:szCs w:val="24"/>
        </w:rPr>
        <w:t>6018.2020/0047428-6 MBG COMERCIAL LTDA 32.254</w:t>
      </w:r>
    </w:p>
    <w:p w:rsid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B4242" w:rsidRPr="005B4242" w:rsidRDefault="00B34DB1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COORDENADORIA REGIONAL DE SAÚDE </w:t>
      </w:r>
      <w:r w:rsidR="005B4242" w:rsidRPr="005B4242">
        <w:rPr>
          <w:rFonts w:ascii="Verdana" w:hAnsi="Verdana"/>
          <w:sz w:val="24"/>
          <w:szCs w:val="24"/>
        </w:rPr>
        <w:t>SUDESTE</w:t>
      </w:r>
    </w:p>
    <w:p w:rsid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4242">
        <w:rPr>
          <w:rFonts w:ascii="Verdana" w:hAnsi="Verdana"/>
          <w:b/>
          <w:sz w:val="24"/>
          <w:szCs w:val="24"/>
        </w:rPr>
        <w:t>SUPERVISÃO DE FINANÇAS-COORDENADORIA DE SAÚDE - CONVOCAÇÂO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Fica(m) convocada(s) a(s) empresa(s) abaixo relacionada(s)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B4242">
        <w:rPr>
          <w:rFonts w:ascii="Verdana" w:hAnsi="Verdana"/>
          <w:sz w:val="24"/>
          <w:szCs w:val="24"/>
        </w:rPr>
        <w:t>a</w:t>
      </w:r>
      <w:proofErr w:type="gramEnd"/>
      <w:r w:rsidRPr="005B4242">
        <w:rPr>
          <w:rFonts w:ascii="Verdana" w:hAnsi="Verdana"/>
          <w:sz w:val="24"/>
          <w:szCs w:val="24"/>
        </w:rPr>
        <w:t xml:space="preserve"> retirar(em) a(s) Nota(s) de</w:t>
      </w:r>
      <w:r w:rsidR="00B34DB1">
        <w:rPr>
          <w:rFonts w:ascii="Verdana" w:hAnsi="Verdana"/>
          <w:sz w:val="24"/>
          <w:szCs w:val="24"/>
        </w:rPr>
        <w:t xml:space="preserve"> Empenho, no prazo de 03 (três) </w:t>
      </w:r>
      <w:r w:rsidRPr="005B4242">
        <w:rPr>
          <w:rFonts w:ascii="Verdana" w:hAnsi="Verdana"/>
          <w:sz w:val="24"/>
          <w:szCs w:val="24"/>
        </w:rPr>
        <w:t>dias úteis após a publicação</w:t>
      </w:r>
      <w:r w:rsidR="00B34DB1">
        <w:rPr>
          <w:rFonts w:ascii="Verdana" w:hAnsi="Verdana"/>
          <w:sz w:val="24"/>
          <w:szCs w:val="24"/>
        </w:rPr>
        <w:t xml:space="preserve">, na Unidade de Contabilidade , </w:t>
      </w:r>
      <w:r w:rsidRPr="005B4242">
        <w:rPr>
          <w:rFonts w:ascii="Verdana" w:hAnsi="Verdana"/>
          <w:sz w:val="24"/>
          <w:szCs w:val="24"/>
        </w:rPr>
        <w:t>localizada na Rua Padre March</w:t>
      </w:r>
      <w:r w:rsidR="00B34DB1">
        <w:rPr>
          <w:rFonts w:ascii="Verdana" w:hAnsi="Verdana"/>
          <w:sz w:val="24"/>
          <w:szCs w:val="24"/>
        </w:rPr>
        <w:t xml:space="preserve">etti, 557 – 1 andar - Ipiranga, </w:t>
      </w:r>
      <w:r w:rsidRPr="005B4242">
        <w:rPr>
          <w:rFonts w:ascii="Verdana" w:hAnsi="Verdana"/>
          <w:sz w:val="24"/>
          <w:szCs w:val="24"/>
        </w:rPr>
        <w:t>no horário das 9:00 às 14:00 hor</w:t>
      </w:r>
      <w:r w:rsidR="00B34DB1">
        <w:rPr>
          <w:rFonts w:ascii="Verdana" w:hAnsi="Verdana"/>
          <w:sz w:val="24"/>
          <w:szCs w:val="24"/>
        </w:rPr>
        <w:t>as. A(s) empresa(s) deverá (</w:t>
      </w:r>
      <w:proofErr w:type="spellStart"/>
      <w:r w:rsidR="00B34DB1">
        <w:rPr>
          <w:rFonts w:ascii="Verdana" w:hAnsi="Verdana"/>
          <w:sz w:val="24"/>
          <w:szCs w:val="24"/>
        </w:rPr>
        <w:t>ão</w:t>
      </w:r>
      <w:proofErr w:type="spellEnd"/>
      <w:r w:rsidR="00B34DB1">
        <w:rPr>
          <w:rFonts w:ascii="Verdana" w:hAnsi="Verdana"/>
          <w:sz w:val="24"/>
          <w:szCs w:val="24"/>
        </w:rPr>
        <w:t xml:space="preserve">) </w:t>
      </w:r>
      <w:r w:rsidRPr="005B4242">
        <w:rPr>
          <w:rFonts w:ascii="Verdana" w:hAnsi="Verdana"/>
          <w:sz w:val="24"/>
          <w:szCs w:val="24"/>
        </w:rPr>
        <w:t>apresentar cópias autenticadas do CNPJ, CADIN, CND-INSS,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lastRenderedPageBreak/>
        <w:t>FGTS, Certidão de Regularidade com os tributos municipais ou</w:t>
      </w:r>
      <w:r w:rsidR="00B34DB1">
        <w:rPr>
          <w:rFonts w:ascii="Verdana" w:hAnsi="Verdana"/>
          <w:sz w:val="24"/>
          <w:szCs w:val="24"/>
        </w:rPr>
        <w:t xml:space="preserve"> </w:t>
      </w:r>
      <w:r w:rsidRPr="005B4242">
        <w:rPr>
          <w:rFonts w:ascii="Verdana" w:hAnsi="Verdana"/>
          <w:sz w:val="24"/>
          <w:szCs w:val="24"/>
        </w:rPr>
        <w:t>declaração.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EMPRESAS PROCESSO NOTA DE EMPENHO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 xml:space="preserve">A D R I A N A DA S I LVA R E S E N D E 2 6 2 1 6 5 </w:t>
      </w:r>
      <w:proofErr w:type="gramStart"/>
      <w:r w:rsidRPr="005B4242">
        <w:rPr>
          <w:rFonts w:ascii="Verdana" w:hAnsi="Verdana"/>
          <w:sz w:val="24"/>
          <w:szCs w:val="24"/>
        </w:rPr>
        <w:t>9 9</w:t>
      </w:r>
      <w:proofErr w:type="gramEnd"/>
      <w:r w:rsidRPr="005B4242">
        <w:rPr>
          <w:rFonts w:ascii="Verdana" w:hAnsi="Verdana"/>
          <w:sz w:val="24"/>
          <w:szCs w:val="24"/>
        </w:rPr>
        <w:t xml:space="preserve"> 8 5 2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6018.2021/0014151-3 30.323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SILMARA APARECIDA VIEIRA CHAGAS GABRIEL</w:t>
      </w:r>
    </w:p>
    <w:p w:rsid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28057531860 6018.2021/0012341-8 30.332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 xml:space="preserve">FA B R I C I O D E L I M A M I R A N DA 0 9 2 5 </w:t>
      </w:r>
      <w:proofErr w:type="gramStart"/>
      <w:r w:rsidRPr="005B4242">
        <w:rPr>
          <w:rFonts w:ascii="Verdana" w:hAnsi="Verdana"/>
          <w:sz w:val="24"/>
          <w:szCs w:val="24"/>
        </w:rPr>
        <w:t>4 4</w:t>
      </w:r>
      <w:proofErr w:type="gramEnd"/>
      <w:r w:rsidRPr="005B4242">
        <w:rPr>
          <w:rFonts w:ascii="Verdana" w:hAnsi="Verdana"/>
          <w:sz w:val="24"/>
          <w:szCs w:val="24"/>
        </w:rPr>
        <w:t xml:space="preserve"> 8 4 6 0 1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6018.2021/0012341-8 30.327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COMERCIO SILVEIRA ATACADISTA DE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MOVEIS MOGI MIRIM - EIRELI – ME 6018.2021/0006583-3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31.161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 xml:space="preserve">C P S M O B I L I A R I O E </w:t>
      </w:r>
      <w:proofErr w:type="spellStart"/>
      <w:r w:rsidRPr="005B4242">
        <w:rPr>
          <w:rFonts w:ascii="Verdana" w:hAnsi="Verdana"/>
          <w:sz w:val="24"/>
          <w:szCs w:val="24"/>
        </w:rPr>
        <w:t>E</w:t>
      </w:r>
      <w:proofErr w:type="spellEnd"/>
      <w:r w:rsidRPr="005B4242">
        <w:rPr>
          <w:rFonts w:ascii="Verdana" w:hAnsi="Verdana"/>
          <w:sz w:val="24"/>
          <w:szCs w:val="24"/>
        </w:rPr>
        <w:t xml:space="preserve"> Q U I PA M E N TO S E I R E L I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6018.2021/0006583-3 31.153</w:t>
      </w:r>
    </w:p>
    <w:p w:rsid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COORDENADORIA REGIONAL DE SAÚDE </w:t>
      </w:r>
      <w:r w:rsidRPr="005B4242">
        <w:rPr>
          <w:rFonts w:ascii="Verdana" w:hAnsi="Verdana"/>
          <w:sz w:val="24"/>
          <w:szCs w:val="24"/>
        </w:rPr>
        <w:t>SUL</w:t>
      </w:r>
    </w:p>
    <w:p w:rsid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4242">
        <w:rPr>
          <w:rFonts w:ascii="Verdana" w:hAnsi="Verdana"/>
          <w:b/>
          <w:sz w:val="24"/>
          <w:szCs w:val="24"/>
        </w:rPr>
        <w:t>UNIDADE</w:t>
      </w:r>
      <w:r w:rsidRPr="005B4242">
        <w:rPr>
          <w:rFonts w:ascii="Verdana" w:hAnsi="Verdana"/>
          <w:b/>
          <w:sz w:val="24"/>
          <w:szCs w:val="24"/>
        </w:rPr>
        <w:t xml:space="preserve"> DE VIGILANCIA A SAUDE DE CAMPO </w:t>
      </w:r>
      <w:r w:rsidRPr="005B4242">
        <w:rPr>
          <w:rFonts w:ascii="Verdana" w:hAnsi="Verdana"/>
          <w:b/>
          <w:sz w:val="24"/>
          <w:szCs w:val="24"/>
        </w:rPr>
        <w:t>LIMPO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A Vigilância Sanitária</w:t>
      </w:r>
      <w:r w:rsidR="00B34DB1">
        <w:rPr>
          <w:rFonts w:ascii="Verdana" w:hAnsi="Verdana"/>
          <w:sz w:val="24"/>
          <w:szCs w:val="24"/>
        </w:rPr>
        <w:t xml:space="preserve"> da UVIS Campo Limpo, de acordo </w:t>
      </w:r>
      <w:r w:rsidRPr="005B4242">
        <w:rPr>
          <w:rFonts w:ascii="Verdana" w:hAnsi="Verdana"/>
          <w:sz w:val="24"/>
          <w:szCs w:val="24"/>
        </w:rPr>
        <w:t>com o disposto no art.1º, inciso IV, art.140 e 145 da Lei Municipal nº 13.725 de 09/01/2004, torna público os seguintes despachos e procedimentos administrativos de infração sanitária: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Defesa ao Auto de Infração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Proc./Estabelecimento/Endereço/Nº do Auto de Infração/Despacho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6018.2020/0043988-0/GOLDH VISION COMERCIO E SERVIÇOS DE PRODUTOS OTICOS E</w:t>
      </w:r>
      <w:r w:rsidR="00B34DB1">
        <w:rPr>
          <w:rFonts w:ascii="Verdana" w:hAnsi="Verdana"/>
          <w:sz w:val="24"/>
          <w:szCs w:val="24"/>
        </w:rPr>
        <w:t xml:space="preserve">IRELI/Estrada do Campo Limpo nº </w:t>
      </w:r>
      <w:r w:rsidRPr="005B4242">
        <w:rPr>
          <w:rFonts w:ascii="Verdana" w:hAnsi="Verdana"/>
          <w:sz w:val="24"/>
          <w:szCs w:val="24"/>
        </w:rPr>
        <w:t>354 CJ 207/Série H/ Nº 019041/</w:t>
      </w:r>
      <w:r w:rsidR="00B34DB1">
        <w:rPr>
          <w:rFonts w:ascii="Verdana" w:hAnsi="Verdana"/>
          <w:sz w:val="24"/>
          <w:szCs w:val="24"/>
        </w:rPr>
        <w:t xml:space="preserve"> À vista dos elementos contidos </w:t>
      </w:r>
      <w:r w:rsidRPr="005B4242">
        <w:rPr>
          <w:rFonts w:ascii="Verdana" w:hAnsi="Verdana"/>
          <w:sz w:val="24"/>
          <w:szCs w:val="24"/>
        </w:rPr>
        <w:t>no presente, especialmente a m</w:t>
      </w:r>
      <w:r w:rsidR="00B34DB1">
        <w:rPr>
          <w:rFonts w:ascii="Verdana" w:hAnsi="Verdana"/>
          <w:sz w:val="24"/>
          <w:szCs w:val="24"/>
        </w:rPr>
        <w:t xml:space="preserve">anifestação técnica, que acolho </w:t>
      </w:r>
      <w:r w:rsidRPr="005B4242">
        <w:rPr>
          <w:rFonts w:ascii="Verdana" w:hAnsi="Verdana"/>
          <w:sz w:val="24"/>
          <w:szCs w:val="24"/>
        </w:rPr>
        <w:t>e adoto como razão de decidir,</w:t>
      </w:r>
      <w:r w:rsidR="00B34DB1">
        <w:rPr>
          <w:rFonts w:ascii="Verdana" w:hAnsi="Verdana"/>
          <w:sz w:val="24"/>
          <w:szCs w:val="24"/>
        </w:rPr>
        <w:t xml:space="preserve"> quanto ao seu mérito, Indefiro </w:t>
      </w:r>
      <w:r w:rsidRPr="005B4242">
        <w:rPr>
          <w:rFonts w:ascii="Verdana" w:hAnsi="Verdana"/>
          <w:sz w:val="24"/>
          <w:szCs w:val="24"/>
        </w:rPr>
        <w:t>mantendo-se integralmente o Auto de Infração.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6018.2020/0045499-4</w:t>
      </w:r>
      <w:r w:rsidR="00B34DB1">
        <w:rPr>
          <w:rFonts w:ascii="Verdana" w:hAnsi="Verdana"/>
          <w:sz w:val="24"/>
          <w:szCs w:val="24"/>
        </w:rPr>
        <w:t xml:space="preserve">/RAIA DROGASIL S/A/Avenida José </w:t>
      </w:r>
      <w:proofErr w:type="gramStart"/>
      <w:r w:rsidRPr="005B4242">
        <w:rPr>
          <w:rFonts w:ascii="Verdana" w:hAnsi="Verdana"/>
          <w:sz w:val="24"/>
          <w:szCs w:val="24"/>
        </w:rPr>
        <w:t>Galante,</w:t>
      </w:r>
      <w:proofErr w:type="gramEnd"/>
      <w:r w:rsidRPr="005B4242">
        <w:rPr>
          <w:rFonts w:ascii="Verdana" w:hAnsi="Verdana"/>
          <w:sz w:val="24"/>
          <w:szCs w:val="24"/>
        </w:rPr>
        <w:t>nº600/SÉRIE H/Nº 019043/ À vista dos elementos contidos no presente, especialmente a mani</w:t>
      </w:r>
      <w:r w:rsidR="00B34DB1">
        <w:rPr>
          <w:rFonts w:ascii="Verdana" w:hAnsi="Verdana"/>
          <w:sz w:val="24"/>
          <w:szCs w:val="24"/>
        </w:rPr>
        <w:t xml:space="preserve">festação técnica, que </w:t>
      </w:r>
      <w:r w:rsidRPr="005B4242">
        <w:rPr>
          <w:rFonts w:ascii="Verdana" w:hAnsi="Verdana"/>
          <w:sz w:val="24"/>
          <w:szCs w:val="24"/>
        </w:rPr>
        <w:t>acolho e adoto como razão de</w:t>
      </w:r>
      <w:r w:rsidR="00B34DB1">
        <w:rPr>
          <w:rFonts w:ascii="Verdana" w:hAnsi="Verdana"/>
          <w:sz w:val="24"/>
          <w:szCs w:val="24"/>
        </w:rPr>
        <w:t xml:space="preserve"> decidir, quanto ao seu mérito, </w:t>
      </w:r>
      <w:r w:rsidRPr="005B4242">
        <w:rPr>
          <w:rFonts w:ascii="Verdana" w:hAnsi="Verdana"/>
          <w:sz w:val="24"/>
          <w:szCs w:val="24"/>
        </w:rPr>
        <w:t>Indefiro mantendo-se integralmente o Auto de Infração.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6018.2021/0015145-4/MANOEL FERNANDES DE ALMEIDA ME/Estrada do Campo</w:t>
      </w:r>
      <w:r w:rsidR="00B34DB1">
        <w:rPr>
          <w:rFonts w:ascii="Verdana" w:hAnsi="Verdana"/>
          <w:sz w:val="24"/>
          <w:szCs w:val="24"/>
        </w:rPr>
        <w:t xml:space="preserve"> Limpo nº 5538 SALA 05/Série H/ </w:t>
      </w:r>
      <w:r w:rsidRPr="005B4242">
        <w:rPr>
          <w:rFonts w:ascii="Verdana" w:hAnsi="Verdana"/>
          <w:sz w:val="24"/>
          <w:szCs w:val="24"/>
        </w:rPr>
        <w:t>Nº019091/ À vista dos elementos contidos no presente, especialmente a manifestação t</w:t>
      </w:r>
      <w:r w:rsidR="00B34DB1">
        <w:rPr>
          <w:rFonts w:ascii="Verdana" w:hAnsi="Verdana"/>
          <w:sz w:val="24"/>
          <w:szCs w:val="24"/>
        </w:rPr>
        <w:t xml:space="preserve">écnica, que acolho e adoto como </w:t>
      </w:r>
      <w:r w:rsidRPr="005B4242">
        <w:rPr>
          <w:rFonts w:ascii="Verdana" w:hAnsi="Verdana"/>
          <w:sz w:val="24"/>
          <w:szCs w:val="24"/>
        </w:rPr>
        <w:t>razão de decidir, quanto ao s</w:t>
      </w:r>
      <w:r w:rsidR="00B34DB1">
        <w:rPr>
          <w:rFonts w:ascii="Verdana" w:hAnsi="Verdana"/>
          <w:sz w:val="24"/>
          <w:szCs w:val="24"/>
        </w:rPr>
        <w:t xml:space="preserve">eu mérito, Indefiro mantendo-se </w:t>
      </w:r>
      <w:r w:rsidRPr="005B4242">
        <w:rPr>
          <w:rFonts w:ascii="Verdana" w:hAnsi="Verdana"/>
          <w:sz w:val="24"/>
          <w:szCs w:val="24"/>
        </w:rPr>
        <w:t>integralmente o Auto de Infração.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6018.2021/0010152-0/SENESP SERVIÇO DE NEFROLOGIA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 xml:space="preserve">DE SÃO PAULO LTDA/Rua Clarindo, nº 59 63, 67, 71/Série H/ </w:t>
      </w:r>
      <w:proofErr w:type="gramStart"/>
      <w:r w:rsidRPr="005B4242">
        <w:rPr>
          <w:rFonts w:ascii="Verdana" w:hAnsi="Verdana"/>
          <w:sz w:val="24"/>
          <w:szCs w:val="24"/>
        </w:rPr>
        <w:t>Nº</w:t>
      </w:r>
      <w:proofErr w:type="gramEnd"/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019086/ À vista dos elementos contidos no presente, especialmente a manifestação técnica</w:t>
      </w:r>
      <w:r w:rsidR="00B34DB1">
        <w:rPr>
          <w:rFonts w:ascii="Verdana" w:hAnsi="Verdana"/>
          <w:sz w:val="24"/>
          <w:szCs w:val="24"/>
        </w:rPr>
        <w:t xml:space="preserve">, que acolho e adoto como razão </w:t>
      </w:r>
      <w:r w:rsidRPr="005B4242">
        <w:rPr>
          <w:rFonts w:ascii="Verdana" w:hAnsi="Verdana"/>
          <w:sz w:val="24"/>
          <w:szCs w:val="24"/>
        </w:rPr>
        <w:t>de decidir, quanto ao seu mérito, Indefiro mantendo-se integralmente o Auto de Infração.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Despacho da Coordenadora I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lastRenderedPageBreak/>
        <w:t>Processo: 6018.2020/0007368-0/HOSPITAL e MATERNIDADE VIDA'S LTDA/Estrada de Itape</w:t>
      </w:r>
      <w:r w:rsidR="00B34DB1">
        <w:rPr>
          <w:rFonts w:ascii="Verdana" w:hAnsi="Verdana"/>
          <w:sz w:val="24"/>
          <w:szCs w:val="24"/>
        </w:rPr>
        <w:t xml:space="preserve">cerica, nº 2687 - Vila Maracanã </w:t>
      </w:r>
      <w:r w:rsidRPr="005B4242">
        <w:rPr>
          <w:rFonts w:ascii="Verdana" w:hAnsi="Verdana"/>
          <w:sz w:val="24"/>
          <w:szCs w:val="24"/>
        </w:rPr>
        <w:t>– O documento protocolado n</w:t>
      </w:r>
      <w:r w:rsidR="00B34DB1">
        <w:rPr>
          <w:rFonts w:ascii="Verdana" w:hAnsi="Verdana"/>
          <w:sz w:val="24"/>
          <w:szCs w:val="24"/>
        </w:rPr>
        <w:t xml:space="preserve">ão configura Defesa. O infrator </w:t>
      </w:r>
      <w:r w:rsidRPr="005B4242">
        <w:rPr>
          <w:rFonts w:ascii="Verdana" w:hAnsi="Verdana"/>
          <w:sz w:val="24"/>
          <w:szCs w:val="24"/>
        </w:rPr>
        <w:t xml:space="preserve">admite as irregularidades </w:t>
      </w:r>
      <w:r w:rsidR="00B34DB1">
        <w:rPr>
          <w:rFonts w:ascii="Verdana" w:hAnsi="Verdana"/>
          <w:sz w:val="24"/>
          <w:szCs w:val="24"/>
        </w:rPr>
        <w:t xml:space="preserve">apontadas no Auto de Infração e </w:t>
      </w:r>
      <w:r w:rsidRPr="005B4242">
        <w:rPr>
          <w:rFonts w:ascii="Verdana" w:hAnsi="Verdana"/>
          <w:sz w:val="24"/>
          <w:szCs w:val="24"/>
        </w:rPr>
        <w:t>relata as providências já adotad</w:t>
      </w:r>
      <w:r w:rsidR="00B34DB1">
        <w:rPr>
          <w:rFonts w:ascii="Verdana" w:hAnsi="Verdana"/>
          <w:sz w:val="24"/>
          <w:szCs w:val="24"/>
        </w:rPr>
        <w:t xml:space="preserve">as. Em razão disto fica mantido </w:t>
      </w:r>
      <w:r w:rsidRPr="005B4242">
        <w:rPr>
          <w:rFonts w:ascii="Verdana" w:hAnsi="Verdana"/>
          <w:sz w:val="24"/>
          <w:szCs w:val="24"/>
        </w:rPr>
        <w:t>integralmente o Auto de Infração Série H / nº 019087.</w:t>
      </w:r>
    </w:p>
    <w:p w:rsidR="005B4242" w:rsidRPr="005B4242" w:rsidRDefault="00B34DB1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COORDENADORIA REGIONAL DE SAÚDE </w:t>
      </w:r>
      <w:r w:rsidR="005B4242" w:rsidRPr="005B4242">
        <w:rPr>
          <w:rFonts w:ascii="Verdana" w:hAnsi="Verdana"/>
          <w:sz w:val="24"/>
          <w:szCs w:val="24"/>
        </w:rPr>
        <w:t>NORTE</w:t>
      </w:r>
    </w:p>
    <w:p w:rsid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5B4242">
        <w:rPr>
          <w:rFonts w:ascii="Verdana" w:hAnsi="Verdana"/>
          <w:b/>
          <w:sz w:val="24"/>
          <w:szCs w:val="24"/>
        </w:rPr>
        <w:t>PROCESSO SEI</w:t>
      </w:r>
      <w:proofErr w:type="gramEnd"/>
      <w:r w:rsidRPr="005B4242">
        <w:rPr>
          <w:rFonts w:ascii="Verdana" w:hAnsi="Verdana"/>
          <w:b/>
          <w:sz w:val="24"/>
          <w:szCs w:val="24"/>
        </w:rPr>
        <w:t xml:space="preserve"> Nº 6018.2021/0019962-7 -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4242">
        <w:rPr>
          <w:rFonts w:ascii="Verdana" w:hAnsi="Verdana"/>
          <w:b/>
          <w:sz w:val="24"/>
          <w:szCs w:val="24"/>
        </w:rPr>
        <w:t>PROCESSO SIMPROC Nº 2014-0.136.154-0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4242">
        <w:rPr>
          <w:rFonts w:ascii="Verdana" w:hAnsi="Verdana"/>
          <w:b/>
          <w:sz w:val="24"/>
          <w:szCs w:val="24"/>
        </w:rPr>
        <w:t>DESPACHO DO COORDENADOR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I – À vista do noticiado no presente processo administrativo, nos termos da competência excepcion</w:t>
      </w:r>
      <w:r w:rsidR="00B34DB1">
        <w:rPr>
          <w:rFonts w:ascii="Verdana" w:hAnsi="Verdana"/>
          <w:sz w:val="24"/>
          <w:szCs w:val="24"/>
        </w:rPr>
        <w:t xml:space="preserve">al, delegada pelas Portarias de </w:t>
      </w:r>
      <w:proofErr w:type="gramStart"/>
      <w:r w:rsidRPr="005B4242">
        <w:rPr>
          <w:rFonts w:ascii="Verdana" w:hAnsi="Verdana"/>
          <w:sz w:val="24"/>
          <w:szCs w:val="24"/>
        </w:rPr>
        <w:t>SMS.</w:t>
      </w:r>
      <w:proofErr w:type="gramEnd"/>
      <w:r w:rsidRPr="005B4242">
        <w:rPr>
          <w:rFonts w:ascii="Verdana" w:hAnsi="Verdana"/>
          <w:sz w:val="24"/>
          <w:szCs w:val="24"/>
        </w:rPr>
        <w:t>G nº 962/2018, 877/2018, 819/2018, 702/2018,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1.046/2019, 1.377/2019</w:t>
      </w:r>
      <w:r w:rsidR="00B34DB1">
        <w:rPr>
          <w:rFonts w:ascii="Verdana" w:hAnsi="Verdana"/>
          <w:sz w:val="24"/>
          <w:szCs w:val="24"/>
        </w:rPr>
        <w:t xml:space="preserve"> e 471/2020-</w:t>
      </w:r>
      <w:proofErr w:type="gramStart"/>
      <w:r w:rsidR="00B34DB1">
        <w:rPr>
          <w:rFonts w:ascii="Verdana" w:hAnsi="Verdana"/>
          <w:sz w:val="24"/>
          <w:szCs w:val="24"/>
        </w:rPr>
        <w:t>SMS.</w:t>
      </w:r>
      <w:proofErr w:type="gramEnd"/>
      <w:r w:rsidR="00B34DB1">
        <w:rPr>
          <w:rFonts w:ascii="Verdana" w:hAnsi="Verdana"/>
          <w:sz w:val="24"/>
          <w:szCs w:val="24"/>
        </w:rPr>
        <w:t xml:space="preserve">G,RERRATIFICO o </w:t>
      </w:r>
      <w:r w:rsidRPr="005B4242">
        <w:rPr>
          <w:rFonts w:ascii="Verdana" w:hAnsi="Verdana"/>
          <w:sz w:val="24"/>
          <w:szCs w:val="24"/>
        </w:rPr>
        <w:t xml:space="preserve">despacho </w:t>
      </w:r>
      <w:proofErr w:type="spellStart"/>
      <w:r w:rsidRPr="005B4242">
        <w:rPr>
          <w:rFonts w:ascii="Verdana" w:hAnsi="Verdana"/>
          <w:sz w:val="24"/>
          <w:szCs w:val="24"/>
        </w:rPr>
        <w:t>autorizatório</w:t>
      </w:r>
      <w:proofErr w:type="spellEnd"/>
      <w:r w:rsidRPr="005B4242">
        <w:rPr>
          <w:rFonts w:ascii="Verdana" w:hAnsi="Verdana"/>
          <w:sz w:val="24"/>
          <w:szCs w:val="24"/>
        </w:rPr>
        <w:t xml:space="preserve"> publicado em D.O.C 06.04.2021, página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 xml:space="preserve">91, para fazer acrescer a informação da Nota de Reserva e respectiva dotação referente aos </w:t>
      </w:r>
      <w:r w:rsidR="00B34DB1">
        <w:rPr>
          <w:rFonts w:ascii="Verdana" w:hAnsi="Verdana"/>
          <w:sz w:val="24"/>
          <w:szCs w:val="24"/>
        </w:rPr>
        <w:t xml:space="preserve">valores correspondente ao valor </w:t>
      </w:r>
      <w:r w:rsidRPr="005B4242">
        <w:rPr>
          <w:rFonts w:ascii="Verdana" w:hAnsi="Verdana"/>
          <w:sz w:val="24"/>
          <w:szCs w:val="24"/>
        </w:rPr>
        <w:t>de investimento (R$ 592.780,</w:t>
      </w:r>
      <w:r w:rsidR="00B34DB1">
        <w:rPr>
          <w:rFonts w:ascii="Verdana" w:hAnsi="Verdana"/>
          <w:sz w:val="24"/>
          <w:szCs w:val="24"/>
        </w:rPr>
        <w:t xml:space="preserve">04 (quinhentos e noventa e dois </w:t>
      </w:r>
      <w:r w:rsidRPr="005B4242">
        <w:rPr>
          <w:rFonts w:ascii="Verdana" w:hAnsi="Verdana"/>
          <w:sz w:val="24"/>
          <w:szCs w:val="24"/>
        </w:rPr>
        <w:t>mil e setecentos e oitenta rea</w:t>
      </w:r>
      <w:r w:rsidR="00B34DB1">
        <w:rPr>
          <w:rFonts w:ascii="Verdana" w:hAnsi="Verdana"/>
          <w:sz w:val="24"/>
          <w:szCs w:val="24"/>
        </w:rPr>
        <w:t xml:space="preserve">is e quatro centavos) repassado </w:t>
      </w:r>
      <w:r w:rsidRPr="005B4242">
        <w:rPr>
          <w:rFonts w:ascii="Verdana" w:hAnsi="Verdana"/>
          <w:sz w:val="24"/>
          <w:szCs w:val="24"/>
        </w:rPr>
        <w:t>para o Termo Aditivo nº 041/20</w:t>
      </w:r>
      <w:r w:rsidR="00B34DB1">
        <w:rPr>
          <w:rFonts w:ascii="Verdana" w:hAnsi="Verdana"/>
          <w:sz w:val="24"/>
          <w:szCs w:val="24"/>
        </w:rPr>
        <w:t xml:space="preserve">21 ao Contrato de Gestão n.º CG </w:t>
      </w:r>
      <w:r w:rsidRPr="005B4242">
        <w:rPr>
          <w:rFonts w:ascii="Verdana" w:hAnsi="Verdana"/>
          <w:sz w:val="24"/>
          <w:szCs w:val="24"/>
        </w:rPr>
        <w:t>R 008/2015 – CPCSS/</w:t>
      </w:r>
      <w:proofErr w:type="gramStart"/>
      <w:r w:rsidRPr="005B4242">
        <w:rPr>
          <w:rFonts w:ascii="Verdana" w:hAnsi="Verdana"/>
          <w:sz w:val="24"/>
          <w:szCs w:val="24"/>
        </w:rPr>
        <w:t>SMS :</w:t>
      </w:r>
      <w:proofErr w:type="gramEnd"/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Assim, onde se Lê: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(...</w:t>
      </w:r>
      <w:proofErr w:type="gramStart"/>
      <w:r w:rsidRPr="005B4242">
        <w:rPr>
          <w:rFonts w:ascii="Verdana" w:hAnsi="Verdana"/>
          <w:sz w:val="24"/>
          <w:szCs w:val="24"/>
        </w:rPr>
        <w:t>)conforme</w:t>
      </w:r>
      <w:proofErr w:type="gramEnd"/>
      <w:r w:rsidRPr="005B4242">
        <w:rPr>
          <w:rFonts w:ascii="Verdana" w:hAnsi="Verdana"/>
          <w:sz w:val="24"/>
          <w:szCs w:val="24"/>
        </w:rPr>
        <w:t xml:space="preserve"> Nota </w:t>
      </w:r>
      <w:r w:rsidR="00B34DB1">
        <w:rPr>
          <w:rFonts w:ascii="Verdana" w:hAnsi="Verdana"/>
          <w:sz w:val="24"/>
          <w:szCs w:val="24"/>
        </w:rPr>
        <w:t xml:space="preserve">de Reserva com Transferência nº </w:t>
      </w:r>
      <w:r w:rsidRPr="005B4242">
        <w:rPr>
          <w:rFonts w:ascii="Verdana" w:hAnsi="Verdana"/>
          <w:sz w:val="24"/>
          <w:szCs w:val="24"/>
        </w:rPr>
        <w:t>19.322/2021, onerando a dotação orçam</w:t>
      </w:r>
      <w:r w:rsidR="00B34DB1">
        <w:rPr>
          <w:rFonts w:ascii="Verdana" w:hAnsi="Verdana"/>
          <w:sz w:val="24"/>
          <w:szCs w:val="24"/>
        </w:rPr>
        <w:t xml:space="preserve">entária 84.10.10.302. </w:t>
      </w:r>
      <w:r w:rsidRPr="005B4242">
        <w:rPr>
          <w:rFonts w:ascii="Verdana" w:hAnsi="Verdana"/>
          <w:sz w:val="24"/>
          <w:szCs w:val="24"/>
        </w:rPr>
        <w:t>3003.2.507.3.3.50.39.00.00 (SEI 041205639)(...)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Leia-se: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B4242">
        <w:rPr>
          <w:rFonts w:ascii="Verdana" w:hAnsi="Verdana"/>
          <w:sz w:val="24"/>
          <w:szCs w:val="24"/>
        </w:rPr>
        <w:t>conforme</w:t>
      </w:r>
      <w:proofErr w:type="gramEnd"/>
      <w:r w:rsidRPr="005B4242">
        <w:rPr>
          <w:rFonts w:ascii="Verdana" w:hAnsi="Verdana"/>
          <w:sz w:val="24"/>
          <w:szCs w:val="24"/>
        </w:rPr>
        <w:t xml:space="preserve"> Nota de Reserva com Transferência nº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19.322/2021, onerando a dotação orçamentária 84.10.10.302.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3003.2.507.3.3.50.39.00.00 (SEI 041205639) e Nota de Reserva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24.016/</w:t>
      </w:r>
      <w:proofErr w:type="gramStart"/>
      <w:r w:rsidRPr="005B4242">
        <w:rPr>
          <w:rFonts w:ascii="Verdana" w:hAnsi="Verdana"/>
          <w:sz w:val="24"/>
          <w:szCs w:val="24"/>
        </w:rPr>
        <w:t>2021,</w:t>
      </w:r>
      <w:proofErr w:type="gramEnd"/>
      <w:r w:rsidRPr="005B4242">
        <w:rPr>
          <w:rFonts w:ascii="Verdana" w:hAnsi="Verdana"/>
          <w:sz w:val="24"/>
          <w:szCs w:val="24"/>
        </w:rPr>
        <w:t>onerando a dotação 84.10.10.302.3003.2.507.4.4.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50.52.00.00 e NR. 24.015/2021, 84.10.10.302.3003.1.507.4.4.5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0.51.00.00 (SEI 042246070 e 042246088).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Permanecendo inalterad</w:t>
      </w:r>
      <w:r w:rsidR="00B34DB1">
        <w:rPr>
          <w:rFonts w:ascii="Verdana" w:hAnsi="Verdana"/>
          <w:sz w:val="24"/>
          <w:szCs w:val="24"/>
        </w:rPr>
        <w:t xml:space="preserve">os os demais termos do Despacho </w:t>
      </w:r>
      <w:r w:rsidRPr="005B4242">
        <w:rPr>
          <w:rFonts w:ascii="Verdana" w:hAnsi="Verdana"/>
          <w:sz w:val="24"/>
          <w:szCs w:val="24"/>
        </w:rPr>
        <w:t>publicado.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 xml:space="preserve">II </w:t>
      </w:r>
      <w:proofErr w:type="gramStart"/>
      <w:r w:rsidRPr="005B4242">
        <w:rPr>
          <w:rFonts w:ascii="Verdana" w:hAnsi="Verdana"/>
          <w:sz w:val="24"/>
          <w:szCs w:val="24"/>
        </w:rPr>
        <w:t>–Autorizo</w:t>
      </w:r>
      <w:proofErr w:type="gramEnd"/>
      <w:r w:rsidRPr="005B4242">
        <w:rPr>
          <w:rFonts w:ascii="Verdana" w:hAnsi="Verdana"/>
          <w:sz w:val="24"/>
          <w:szCs w:val="24"/>
        </w:rPr>
        <w:t xml:space="preserve"> a emissão das respectivas Notas de Empenho.</w:t>
      </w:r>
    </w:p>
    <w:p w:rsid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5B4242">
        <w:rPr>
          <w:rFonts w:ascii="Verdana" w:hAnsi="Verdana"/>
          <w:b/>
          <w:sz w:val="24"/>
          <w:szCs w:val="24"/>
        </w:rPr>
        <w:t>PROCESSO SEI</w:t>
      </w:r>
      <w:proofErr w:type="gramEnd"/>
      <w:r w:rsidRPr="005B4242">
        <w:rPr>
          <w:rFonts w:ascii="Verdana" w:hAnsi="Verdana"/>
          <w:b/>
          <w:sz w:val="24"/>
          <w:szCs w:val="24"/>
        </w:rPr>
        <w:t xml:space="preserve"> Nº 6018.2021/0021541-0 -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4242">
        <w:rPr>
          <w:rFonts w:ascii="Verdana" w:hAnsi="Verdana"/>
          <w:b/>
          <w:sz w:val="24"/>
          <w:szCs w:val="24"/>
        </w:rPr>
        <w:t>PROCESSO SIMPROC Nº 2014-0.136.154-0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4242">
        <w:rPr>
          <w:rFonts w:ascii="Verdana" w:hAnsi="Verdana"/>
          <w:b/>
          <w:sz w:val="24"/>
          <w:szCs w:val="24"/>
        </w:rPr>
        <w:t>DESPACHO DO COORDENADOR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I – À vista do noticiado no presente processo administrativo, nos termos da competência excepcion</w:t>
      </w:r>
      <w:r w:rsidR="00B34DB1">
        <w:rPr>
          <w:rFonts w:ascii="Verdana" w:hAnsi="Verdana"/>
          <w:sz w:val="24"/>
          <w:szCs w:val="24"/>
        </w:rPr>
        <w:t xml:space="preserve">al, delegada pelas Portarias de </w:t>
      </w:r>
      <w:proofErr w:type="gramStart"/>
      <w:r w:rsidRPr="005B4242">
        <w:rPr>
          <w:rFonts w:ascii="Verdana" w:hAnsi="Verdana"/>
          <w:sz w:val="24"/>
          <w:szCs w:val="24"/>
        </w:rPr>
        <w:t>SMS.</w:t>
      </w:r>
      <w:proofErr w:type="gramEnd"/>
      <w:r w:rsidRPr="005B4242">
        <w:rPr>
          <w:rFonts w:ascii="Verdana" w:hAnsi="Verdana"/>
          <w:sz w:val="24"/>
          <w:szCs w:val="24"/>
        </w:rPr>
        <w:t>G nº 962/2018</w:t>
      </w:r>
      <w:r w:rsidR="00B34DB1">
        <w:rPr>
          <w:rFonts w:ascii="Verdana" w:hAnsi="Verdana"/>
          <w:sz w:val="24"/>
          <w:szCs w:val="24"/>
        </w:rPr>
        <w:t xml:space="preserve">, 877/2018, 819/2018, 702/2018, </w:t>
      </w:r>
      <w:r w:rsidRPr="005B4242">
        <w:rPr>
          <w:rFonts w:ascii="Verdana" w:hAnsi="Verdana"/>
          <w:sz w:val="24"/>
          <w:szCs w:val="24"/>
        </w:rPr>
        <w:t>1.046/2019, 1.377/2019</w:t>
      </w:r>
      <w:r w:rsidR="00B34DB1">
        <w:rPr>
          <w:rFonts w:ascii="Verdana" w:hAnsi="Verdana"/>
          <w:sz w:val="24"/>
          <w:szCs w:val="24"/>
        </w:rPr>
        <w:t xml:space="preserve"> e 471/2020-SMS.G,RERRATIFICO o </w:t>
      </w:r>
      <w:r w:rsidRPr="005B4242">
        <w:rPr>
          <w:rFonts w:ascii="Verdana" w:hAnsi="Verdana"/>
          <w:sz w:val="24"/>
          <w:szCs w:val="24"/>
        </w:rPr>
        <w:t xml:space="preserve">despacho </w:t>
      </w:r>
      <w:proofErr w:type="spellStart"/>
      <w:r w:rsidRPr="005B4242">
        <w:rPr>
          <w:rFonts w:ascii="Verdana" w:hAnsi="Verdana"/>
          <w:sz w:val="24"/>
          <w:szCs w:val="24"/>
        </w:rPr>
        <w:t>autorizatório</w:t>
      </w:r>
      <w:proofErr w:type="spellEnd"/>
      <w:r w:rsidRPr="005B4242">
        <w:rPr>
          <w:rFonts w:ascii="Verdana" w:hAnsi="Verdana"/>
          <w:sz w:val="24"/>
          <w:szCs w:val="24"/>
        </w:rPr>
        <w:t xml:space="preserve"> public</w:t>
      </w:r>
      <w:r w:rsidR="00B34DB1">
        <w:rPr>
          <w:rFonts w:ascii="Verdana" w:hAnsi="Verdana"/>
          <w:sz w:val="24"/>
          <w:szCs w:val="24"/>
        </w:rPr>
        <w:t xml:space="preserve">ado em D.O.C 06.04.2021, página </w:t>
      </w:r>
      <w:r w:rsidRPr="005B4242">
        <w:rPr>
          <w:rFonts w:ascii="Verdana" w:hAnsi="Verdana"/>
          <w:sz w:val="24"/>
          <w:szCs w:val="24"/>
        </w:rPr>
        <w:t>91, para fazer acrescer a informação da Nota de Reserva e respectiva dotação referente aos valores correspondente ao custo</w:t>
      </w:r>
      <w:r w:rsidR="00B34DB1">
        <w:rPr>
          <w:rFonts w:ascii="Verdana" w:hAnsi="Verdana"/>
          <w:sz w:val="24"/>
          <w:szCs w:val="24"/>
        </w:rPr>
        <w:t xml:space="preserve"> </w:t>
      </w:r>
      <w:r w:rsidRPr="005B4242">
        <w:rPr>
          <w:rFonts w:ascii="Verdana" w:hAnsi="Verdana"/>
          <w:sz w:val="24"/>
          <w:szCs w:val="24"/>
        </w:rPr>
        <w:t xml:space="preserve">de investimento (R$ </w:t>
      </w:r>
      <w:r w:rsidRPr="005B4242">
        <w:rPr>
          <w:rFonts w:ascii="Verdana" w:hAnsi="Verdana"/>
          <w:sz w:val="24"/>
          <w:szCs w:val="24"/>
        </w:rPr>
        <w:lastRenderedPageBreak/>
        <w:t>310.068,00</w:t>
      </w:r>
      <w:r w:rsidR="00B34DB1">
        <w:rPr>
          <w:rFonts w:ascii="Verdana" w:hAnsi="Verdana"/>
          <w:sz w:val="24"/>
          <w:szCs w:val="24"/>
        </w:rPr>
        <w:t xml:space="preserve"> (trezentos e dez mil, sessenta </w:t>
      </w:r>
      <w:r w:rsidRPr="005B4242">
        <w:rPr>
          <w:rFonts w:ascii="Verdana" w:hAnsi="Verdana"/>
          <w:sz w:val="24"/>
          <w:szCs w:val="24"/>
        </w:rPr>
        <w:t>e oito reais) repassado para</w:t>
      </w:r>
      <w:r w:rsidR="00B34DB1">
        <w:rPr>
          <w:rFonts w:ascii="Verdana" w:hAnsi="Verdana"/>
          <w:sz w:val="24"/>
          <w:szCs w:val="24"/>
        </w:rPr>
        <w:t xml:space="preserve"> o Termo Aditivo nº 040/2021 ao </w:t>
      </w:r>
      <w:r w:rsidRPr="005B4242">
        <w:rPr>
          <w:rFonts w:ascii="Verdana" w:hAnsi="Verdana"/>
          <w:sz w:val="24"/>
          <w:szCs w:val="24"/>
        </w:rPr>
        <w:t>Contrato de Gestão n.º CG R 008/2015 – CPCSS/SMS :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Assim, onde se Lê: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(...</w:t>
      </w:r>
      <w:proofErr w:type="gramStart"/>
      <w:r w:rsidRPr="005B4242">
        <w:rPr>
          <w:rFonts w:ascii="Verdana" w:hAnsi="Verdana"/>
          <w:sz w:val="24"/>
          <w:szCs w:val="24"/>
        </w:rPr>
        <w:t>)O</w:t>
      </w:r>
      <w:proofErr w:type="gramEnd"/>
      <w:r w:rsidRPr="005B4242">
        <w:rPr>
          <w:rFonts w:ascii="Verdana" w:hAnsi="Verdana"/>
          <w:sz w:val="24"/>
          <w:szCs w:val="24"/>
        </w:rPr>
        <w:t xml:space="preserve"> orçamento de d</w:t>
      </w:r>
      <w:r w:rsidR="00B34DB1">
        <w:rPr>
          <w:rFonts w:ascii="Verdana" w:hAnsi="Verdana"/>
          <w:sz w:val="24"/>
          <w:szCs w:val="24"/>
        </w:rPr>
        <w:t xml:space="preserve">esembolso para o custeio do mês </w:t>
      </w:r>
      <w:r w:rsidRPr="005B4242">
        <w:rPr>
          <w:rFonts w:ascii="Verdana" w:hAnsi="Verdana"/>
          <w:sz w:val="24"/>
          <w:szCs w:val="24"/>
        </w:rPr>
        <w:t>de março é de R$ 705.037,62 (</w:t>
      </w:r>
      <w:r w:rsidR="00B34DB1">
        <w:rPr>
          <w:rFonts w:ascii="Verdana" w:hAnsi="Verdana"/>
          <w:sz w:val="24"/>
          <w:szCs w:val="24"/>
        </w:rPr>
        <w:t xml:space="preserve">setecentos e cinco mil e trinta </w:t>
      </w:r>
      <w:r w:rsidRPr="005B4242">
        <w:rPr>
          <w:rFonts w:ascii="Verdana" w:hAnsi="Verdana"/>
          <w:sz w:val="24"/>
          <w:szCs w:val="24"/>
        </w:rPr>
        <w:t xml:space="preserve">e sete reais e sessenta e dois </w:t>
      </w:r>
      <w:r w:rsidR="00B34DB1">
        <w:rPr>
          <w:rFonts w:ascii="Verdana" w:hAnsi="Verdana"/>
          <w:sz w:val="24"/>
          <w:szCs w:val="24"/>
        </w:rPr>
        <w:t xml:space="preserve">centavos) e para o mês de abril </w:t>
      </w:r>
      <w:r w:rsidRPr="005B4242">
        <w:rPr>
          <w:rFonts w:ascii="Verdana" w:hAnsi="Verdana"/>
          <w:sz w:val="24"/>
          <w:szCs w:val="24"/>
        </w:rPr>
        <w:t>é de R$ 713.621,33 (setece</w:t>
      </w:r>
      <w:r w:rsidR="00B34DB1">
        <w:rPr>
          <w:rFonts w:ascii="Verdana" w:hAnsi="Verdana"/>
          <w:sz w:val="24"/>
          <w:szCs w:val="24"/>
        </w:rPr>
        <w:t xml:space="preserve">ntos e treze mil e seiscentos e </w:t>
      </w:r>
      <w:r w:rsidRPr="005B4242">
        <w:rPr>
          <w:rFonts w:ascii="Verdana" w:hAnsi="Verdana"/>
          <w:sz w:val="24"/>
          <w:szCs w:val="24"/>
        </w:rPr>
        <w:t>vinte e um reais e trinta e t</w:t>
      </w:r>
      <w:r w:rsidR="00B34DB1">
        <w:rPr>
          <w:rFonts w:ascii="Verdana" w:hAnsi="Verdana"/>
          <w:sz w:val="24"/>
          <w:szCs w:val="24"/>
        </w:rPr>
        <w:t xml:space="preserve">rês centavos), conforme Nota de </w:t>
      </w:r>
      <w:r w:rsidRPr="005B4242">
        <w:rPr>
          <w:rFonts w:ascii="Verdana" w:hAnsi="Verdana"/>
          <w:sz w:val="24"/>
          <w:szCs w:val="24"/>
        </w:rPr>
        <w:t xml:space="preserve">Reserva Com Transferência nº </w:t>
      </w:r>
      <w:r w:rsidR="00B34DB1">
        <w:rPr>
          <w:rFonts w:ascii="Verdana" w:hAnsi="Verdana"/>
          <w:sz w:val="24"/>
          <w:szCs w:val="24"/>
        </w:rPr>
        <w:t xml:space="preserve">22.336/2021, onerando a dotação </w:t>
      </w:r>
      <w:r w:rsidRPr="005B4242">
        <w:rPr>
          <w:rFonts w:ascii="Verdana" w:hAnsi="Verdana"/>
          <w:sz w:val="24"/>
          <w:szCs w:val="24"/>
        </w:rPr>
        <w:t>orçamentária 84.10.10.302.</w:t>
      </w:r>
      <w:r w:rsidR="00B34DB1">
        <w:rPr>
          <w:rFonts w:ascii="Verdana" w:hAnsi="Verdana"/>
          <w:sz w:val="24"/>
          <w:szCs w:val="24"/>
        </w:rPr>
        <w:t xml:space="preserve">3003.2.507.3.3.50.39.00.00 (SEI </w:t>
      </w:r>
      <w:r w:rsidRPr="005B4242">
        <w:rPr>
          <w:rFonts w:ascii="Verdana" w:hAnsi="Verdana"/>
          <w:sz w:val="24"/>
          <w:szCs w:val="24"/>
        </w:rPr>
        <w:t>041705093).)(...)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Leia-se: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O orçamento de desembolso para o custeio do mês de março é de R$ 705.037,62 (setecentos e cinco mil e trinta e sete reais e sessenta e dois centavos),</w:t>
      </w:r>
      <w:r w:rsidR="00B34DB1">
        <w:rPr>
          <w:rFonts w:ascii="Verdana" w:hAnsi="Verdana"/>
          <w:sz w:val="24"/>
          <w:szCs w:val="24"/>
        </w:rPr>
        <w:t xml:space="preserve"> sendo R$ 310.068,00 (trezentos </w:t>
      </w:r>
      <w:r w:rsidRPr="005B4242">
        <w:rPr>
          <w:rFonts w:ascii="Verdana" w:hAnsi="Verdana"/>
          <w:sz w:val="24"/>
          <w:szCs w:val="24"/>
        </w:rPr>
        <w:t xml:space="preserve">e dez mil, sessenta e oito reais) </w:t>
      </w:r>
      <w:r w:rsidR="00B34DB1">
        <w:rPr>
          <w:rFonts w:ascii="Verdana" w:hAnsi="Verdana"/>
          <w:sz w:val="24"/>
          <w:szCs w:val="24"/>
        </w:rPr>
        <w:t xml:space="preserve">a título de investimento e para </w:t>
      </w:r>
      <w:r w:rsidRPr="005B4242">
        <w:rPr>
          <w:rFonts w:ascii="Verdana" w:hAnsi="Verdana"/>
          <w:sz w:val="24"/>
          <w:szCs w:val="24"/>
        </w:rPr>
        <w:t>o mês de abril é de R$ 713.6</w:t>
      </w:r>
      <w:r w:rsidR="00B34DB1">
        <w:rPr>
          <w:rFonts w:ascii="Verdana" w:hAnsi="Verdana"/>
          <w:sz w:val="24"/>
          <w:szCs w:val="24"/>
        </w:rPr>
        <w:t xml:space="preserve">21,33 (setecentos e treze mil e </w:t>
      </w:r>
      <w:r w:rsidRPr="005B4242">
        <w:rPr>
          <w:rFonts w:ascii="Verdana" w:hAnsi="Verdana"/>
          <w:sz w:val="24"/>
          <w:szCs w:val="24"/>
        </w:rPr>
        <w:t>seiscentos e vinte e um reais e tr</w:t>
      </w:r>
      <w:r w:rsidR="00B34DB1">
        <w:rPr>
          <w:rFonts w:ascii="Verdana" w:hAnsi="Verdana"/>
          <w:sz w:val="24"/>
          <w:szCs w:val="24"/>
        </w:rPr>
        <w:t xml:space="preserve">inta e três centavos), conforme </w:t>
      </w:r>
      <w:r w:rsidRPr="005B4242">
        <w:rPr>
          <w:rFonts w:ascii="Verdana" w:hAnsi="Verdana"/>
          <w:sz w:val="24"/>
          <w:szCs w:val="24"/>
        </w:rPr>
        <w:t>Nota de Reserva Com Transfe</w:t>
      </w:r>
      <w:r w:rsidR="00B34DB1">
        <w:rPr>
          <w:rFonts w:ascii="Verdana" w:hAnsi="Verdana"/>
          <w:sz w:val="24"/>
          <w:szCs w:val="24"/>
        </w:rPr>
        <w:t xml:space="preserve">rência nº 22.336/2021, onerando </w:t>
      </w:r>
      <w:r w:rsidRPr="005B4242">
        <w:rPr>
          <w:rFonts w:ascii="Verdana" w:hAnsi="Verdana"/>
          <w:sz w:val="24"/>
          <w:szCs w:val="24"/>
        </w:rPr>
        <w:t xml:space="preserve">a dotação orçamentária </w:t>
      </w:r>
      <w:proofErr w:type="gramStart"/>
      <w:r w:rsidRPr="005B4242">
        <w:rPr>
          <w:rFonts w:ascii="Verdana" w:hAnsi="Verdana"/>
          <w:sz w:val="24"/>
          <w:szCs w:val="24"/>
        </w:rPr>
        <w:t>84.10</w:t>
      </w:r>
      <w:r w:rsidR="00B34DB1">
        <w:rPr>
          <w:rFonts w:ascii="Verdana" w:hAnsi="Verdana"/>
          <w:sz w:val="24"/>
          <w:szCs w:val="24"/>
        </w:rPr>
        <w:t xml:space="preserve">.10.302.3003.2.507.3.3.50.39.00 </w:t>
      </w:r>
      <w:r w:rsidRPr="005B4242">
        <w:rPr>
          <w:rFonts w:ascii="Verdana" w:hAnsi="Verdana"/>
          <w:sz w:val="24"/>
          <w:szCs w:val="24"/>
        </w:rPr>
        <w:t>.</w:t>
      </w:r>
      <w:proofErr w:type="gramEnd"/>
      <w:r w:rsidRPr="005B4242">
        <w:rPr>
          <w:rFonts w:ascii="Verdana" w:hAnsi="Verdana"/>
          <w:sz w:val="24"/>
          <w:szCs w:val="24"/>
        </w:rPr>
        <w:t>00 (SEI 041705093); NR 23.</w:t>
      </w:r>
      <w:r w:rsidR="00B34DB1">
        <w:rPr>
          <w:rFonts w:ascii="Verdana" w:hAnsi="Verdana"/>
          <w:sz w:val="24"/>
          <w:szCs w:val="24"/>
        </w:rPr>
        <w:t xml:space="preserve">951/2021, onerando a dotação 84 </w:t>
      </w:r>
      <w:r w:rsidRPr="005B4242">
        <w:rPr>
          <w:rFonts w:ascii="Verdana" w:hAnsi="Verdana"/>
          <w:sz w:val="24"/>
          <w:szCs w:val="24"/>
        </w:rPr>
        <w:t>.10.10.302.3003.1.507.4.4.50.5</w:t>
      </w:r>
      <w:r w:rsidR="00B34DB1">
        <w:rPr>
          <w:rFonts w:ascii="Verdana" w:hAnsi="Verdana"/>
          <w:sz w:val="24"/>
          <w:szCs w:val="24"/>
        </w:rPr>
        <w:t xml:space="preserve">1.00.00 e NR nº 23.954/2021, </w:t>
      </w:r>
      <w:r w:rsidRPr="005B4242">
        <w:rPr>
          <w:rFonts w:ascii="Verdana" w:hAnsi="Verdana"/>
          <w:sz w:val="24"/>
          <w:szCs w:val="24"/>
        </w:rPr>
        <w:t>onerando a dotação 84.10.10.302.3003.2.507.4.4.50.52.00.00.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Permanecendo inalterad</w:t>
      </w:r>
      <w:r w:rsidR="00B34DB1">
        <w:rPr>
          <w:rFonts w:ascii="Verdana" w:hAnsi="Verdana"/>
          <w:sz w:val="24"/>
          <w:szCs w:val="24"/>
        </w:rPr>
        <w:t xml:space="preserve">os os demais termos do Despacho </w:t>
      </w:r>
      <w:r w:rsidRPr="005B4242">
        <w:rPr>
          <w:rFonts w:ascii="Verdana" w:hAnsi="Verdana"/>
          <w:sz w:val="24"/>
          <w:szCs w:val="24"/>
        </w:rPr>
        <w:t>publicado.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 xml:space="preserve">II </w:t>
      </w:r>
      <w:proofErr w:type="gramStart"/>
      <w:r w:rsidRPr="005B4242">
        <w:rPr>
          <w:rFonts w:ascii="Verdana" w:hAnsi="Verdana"/>
          <w:sz w:val="24"/>
          <w:szCs w:val="24"/>
        </w:rPr>
        <w:t>–Autorizo</w:t>
      </w:r>
      <w:proofErr w:type="gramEnd"/>
      <w:r w:rsidRPr="005B4242">
        <w:rPr>
          <w:rFonts w:ascii="Verdana" w:hAnsi="Verdana"/>
          <w:sz w:val="24"/>
          <w:szCs w:val="24"/>
        </w:rPr>
        <w:t xml:space="preserve"> a emissão das respectivas Notas de Empenho.</w:t>
      </w:r>
    </w:p>
    <w:p w:rsidR="005B4242" w:rsidRPr="00595197" w:rsidRDefault="005B4242" w:rsidP="005B42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595197">
        <w:rPr>
          <w:rFonts w:ascii="Verdana" w:hAnsi="Verdana"/>
          <w:b/>
          <w:sz w:val="24"/>
          <w:szCs w:val="24"/>
        </w:rPr>
        <w:t>PROCESSO SEI</w:t>
      </w:r>
      <w:proofErr w:type="gramEnd"/>
      <w:r w:rsidRPr="00595197">
        <w:rPr>
          <w:rFonts w:ascii="Verdana" w:hAnsi="Verdana"/>
          <w:b/>
          <w:sz w:val="24"/>
          <w:szCs w:val="24"/>
        </w:rPr>
        <w:t xml:space="preserve"> Nº 6018.2021/0018432-8-</w:t>
      </w:r>
    </w:p>
    <w:p w:rsidR="005B4242" w:rsidRPr="00595197" w:rsidRDefault="005B4242" w:rsidP="005B42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95197">
        <w:rPr>
          <w:rFonts w:ascii="Verdana" w:hAnsi="Verdana"/>
          <w:b/>
          <w:sz w:val="24"/>
          <w:szCs w:val="24"/>
        </w:rPr>
        <w:t>PROCESSO SIMPROC Nº 2014-0.321.812-5</w:t>
      </w:r>
    </w:p>
    <w:p w:rsidR="00595197" w:rsidRPr="00595197" w:rsidRDefault="00595197" w:rsidP="005B42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B4242" w:rsidRPr="00595197" w:rsidRDefault="005B4242" w:rsidP="005B42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95197">
        <w:rPr>
          <w:rFonts w:ascii="Verdana" w:hAnsi="Verdana"/>
          <w:b/>
          <w:sz w:val="24"/>
          <w:szCs w:val="24"/>
        </w:rPr>
        <w:t>DESPACHO DO COORDENADOR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I – À vista do noticiado no presente processo administrativo, nos termos da competência excepcion</w:t>
      </w:r>
      <w:r w:rsidR="00B34DB1">
        <w:rPr>
          <w:rFonts w:ascii="Verdana" w:hAnsi="Verdana"/>
          <w:sz w:val="24"/>
          <w:szCs w:val="24"/>
        </w:rPr>
        <w:t xml:space="preserve">al, delegada pelas Portarias de </w:t>
      </w:r>
      <w:proofErr w:type="gramStart"/>
      <w:r w:rsidRPr="005B4242">
        <w:rPr>
          <w:rFonts w:ascii="Verdana" w:hAnsi="Verdana"/>
          <w:sz w:val="24"/>
          <w:szCs w:val="24"/>
        </w:rPr>
        <w:t>SMS.</w:t>
      </w:r>
      <w:proofErr w:type="gramEnd"/>
      <w:r w:rsidRPr="005B4242">
        <w:rPr>
          <w:rFonts w:ascii="Verdana" w:hAnsi="Verdana"/>
          <w:sz w:val="24"/>
          <w:szCs w:val="24"/>
        </w:rPr>
        <w:t>G nº 962/2018, 877/2018, 819/2018, 702/2018,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 xml:space="preserve">1.046/2019, 1.377/2019 e </w:t>
      </w:r>
      <w:r w:rsidR="00B34DB1">
        <w:rPr>
          <w:rFonts w:ascii="Verdana" w:hAnsi="Verdana"/>
          <w:sz w:val="24"/>
          <w:szCs w:val="24"/>
        </w:rPr>
        <w:t>471/2020-</w:t>
      </w:r>
      <w:proofErr w:type="gramStart"/>
      <w:r w:rsidR="00B34DB1">
        <w:rPr>
          <w:rFonts w:ascii="Verdana" w:hAnsi="Verdana"/>
          <w:sz w:val="24"/>
          <w:szCs w:val="24"/>
        </w:rPr>
        <w:t>SMS.</w:t>
      </w:r>
      <w:proofErr w:type="gramEnd"/>
      <w:r w:rsidR="00B34DB1">
        <w:rPr>
          <w:rFonts w:ascii="Verdana" w:hAnsi="Verdana"/>
          <w:sz w:val="24"/>
          <w:szCs w:val="24"/>
        </w:rPr>
        <w:t xml:space="preserve">G,RERRATIFICO o </w:t>
      </w:r>
      <w:r w:rsidRPr="005B4242">
        <w:rPr>
          <w:rFonts w:ascii="Verdana" w:hAnsi="Verdana"/>
          <w:sz w:val="24"/>
          <w:szCs w:val="24"/>
        </w:rPr>
        <w:t xml:space="preserve">despacho </w:t>
      </w:r>
      <w:proofErr w:type="spellStart"/>
      <w:r w:rsidRPr="005B4242">
        <w:rPr>
          <w:rFonts w:ascii="Verdana" w:hAnsi="Verdana"/>
          <w:sz w:val="24"/>
          <w:szCs w:val="24"/>
        </w:rPr>
        <w:t>autorizatório</w:t>
      </w:r>
      <w:proofErr w:type="spellEnd"/>
      <w:r w:rsidRPr="005B4242">
        <w:rPr>
          <w:rFonts w:ascii="Verdana" w:hAnsi="Verdana"/>
          <w:sz w:val="24"/>
          <w:szCs w:val="24"/>
        </w:rPr>
        <w:t xml:space="preserve"> publicado em D.O.C 14.04.2021, página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43, para fazer constar o correto valor de desembolso: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Assim, onde se Lê: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(...</w:t>
      </w:r>
      <w:proofErr w:type="gramStart"/>
      <w:r w:rsidRPr="005B4242">
        <w:rPr>
          <w:rFonts w:ascii="Verdana" w:hAnsi="Verdana"/>
          <w:sz w:val="24"/>
          <w:szCs w:val="24"/>
        </w:rPr>
        <w:t>)período</w:t>
      </w:r>
      <w:proofErr w:type="gramEnd"/>
      <w:r w:rsidRPr="005B4242">
        <w:rPr>
          <w:rFonts w:ascii="Verdana" w:hAnsi="Verdana"/>
          <w:sz w:val="24"/>
          <w:szCs w:val="24"/>
        </w:rPr>
        <w:t xml:space="preserve"> de 01 a 31 de março de 2021,conforme autorizado pela Chefia de Gabinete/SMS em link 040777764.(...)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Leia-se:</w:t>
      </w:r>
    </w:p>
    <w:p w:rsidR="005B4242" w:rsidRP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(...</w:t>
      </w:r>
      <w:proofErr w:type="gramStart"/>
      <w:r w:rsidRPr="005B4242">
        <w:rPr>
          <w:rFonts w:ascii="Verdana" w:hAnsi="Verdana"/>
          <w:sz w:val="24"/>
          <w:szCs w:val="24"/>
        </w:rPr>
        <w:t>)período</w:t>
      </w:r>
      <w:proofErr w:type="gramEnd"/>
      <w:r w:rsidRPr="005B4242">
        <w:rPr>
          <w:rFonts w:ascii="Verdana" w:hAnsi="Verdana"/>
          <w:sz w:val="24"/>
          <w:szCs w:val="24"/>
        </w:rPr>
        <w:t xml:space="preserve"> de 01 a 30 de abril de 2021,conforme autorizado pela Chefia de Gabinete/SMS em link 040777764.(...)</w:t>
      </w:r>
    </w:p>
    <w:p w:rsid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4242">
        <w:rPr>
          <w:rFonts w:ascii="Verdana" w:hAnsi="Verdana"/>
          <w:sz w:val="24"/>
          <w:szCs w:val="24"/>
        </w:rPr>
        <w:t>Permanecendo inalterad</w:t>
      </w:r>
      <w:r w:rsidR="00B34DB1">
        <w:rPr>
          <w:rFonts w:ascii="Verdana" w:hAnsi="Verdana"/>
          <w:sz w:val="24"/>
          <w:szCs w:val="24"/>
        </w:rPr>
        <w:t xml:space="preserve">os os demais termos do Despacho </w:t>
      </w:r>
      <w:r w:rsidRPr="005B4242">
        <w:rPr>
          <w:rFonts w:ascii="Verdana" w:hAnsi="Verdana"/>
          <w:sz w:val="24"/>
          <w:szCs w:val="24"/>
        </w:rPr>
        <w:t>publicado.</w:t>
      </w:r>
    </w:p>
    <w:p w:rsidR="005B4242" w:rsidRDefault="005B4242" w:rsidP="005B42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4B65" w:rsidRDefault="00084B65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95197" w:rsidRDefault="00595197" w:rsidP="00084B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71D69" w:rsidRPr="00084B65" w:rsidRDefault="00971D69" w:rsidP="00084B6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84B65">
        <w:rPr>
          <w:rFonts w:ascii="Verdana" w:hAnsi="Verdana"/>
          <w:b/>
          <w:sz w:val="24"/>
          <w:szCs w:val="24"/>
        </w:rPr>
        <w:t>LICITAÇÕES</w:t>
      </w:r>
      <w:proofErr w:type="gramStart"/>
      <w:r w:rsidRPr="00084B65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084B65">
        <w:rPr>
          <w:rFonts w:ascii="Verdana" w:hAnsi="Verdana"/>
          <w:b/>
          <w:sz w:val="24"/>
          <w:szCs w:val="24"/>
        </w:rPr>
        <w:t>PAG. 56</w:t>
      </w:r>
    </w:p>
    <w:p w:rsidR="00971D69" w:rsidRPr="00084B65" w:rsidRDefault="00971D69" w:rsidP="00971D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4B65">
        <w:rPr>
          <w:rFonts w:ascii="Verdana" w:hAnsi="Verdana"/>
          <w:b/>
          <w:sz w:val="24"/>
          <w:szCs w:val="24"/>
        </w:rPr>
        <w:t xml:space="preserve">DESENVOLVIMENTO </w:t>
      </w:r>
      <w:r w:rsidRPr="00084B65">
        <w:rPr>
          <w:rFonts w:ascii="Verdana" w:hAnsi="Verdana"/>
          <w:b/>
          <w:sz w:val="24"/>
          <w:szCs w:val="24"/>
        </w:rPr>
        <w:t>ECONÔMICO, TRABAL</w:t>
      </w:r>
      <w:r w:rsidRPr="00084B65">
        <w:rPr>
          <w:rFonts w:ascii="Verdana" w:hAnsi="Verdana"/>
          <w:b/>
          <w:sz w:val="24"/>
          <w:szCs w:val="24"/>
        </w:rPr>
        <w:t xml:space="preserve">HO E </w:t>
      </w:r>
      <w:proofErr w:type="gramStart"/>
      <w:r w:rsidRPr="00084B65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t>GABINETE DA SECRETÁRIA</w:t>
      </w:r>
    </w:p>
    <w:p w:rsid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4B65">
        <w:rPr>
          <w:rFonts w:ascii="Verdana" w:hAnsi="Verdana"/>
          <w:b/>
          <w:sz w:val="24"/>
          <w:szCs w:val="24"/>
        </w:rPr>
        <w:t>DESPACHO DA SECRETÁRIA</w:t>
      </w:r>
    </w:p>
    <w:p w:rsidR="00084B65" w:rsidRDefault="00084B65" w:rsidP="00084B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4B65">
        <w:rPr>
          <w:rFonts w:ascii="Verdana" w:hAnsi="Verdana"/>
          <w:b/>
          <w:sz w:val="24"/>
          <w:szCs w:val="24"/>
        </w:rPr>
        <w:t>6064.2020/0000084-6</w:t>
      </w: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t>I – À vista da solicitação</w:t>
      </w:r>
      <w:r w:rsidR="00B34DB1">
        <w:rPr>
          <w:rFonts w:ascii="Verdana" w:hAnsi="Verdana"/>
          <w:sz w:val="24"/>
          <w:szCs w:val="24"/>
        </w:rPr>
        <w:t xml:space="preserve"> apresentada pela Coordenadoria </w:t>
      </w:r>
      <w:r w:rsidRPr="00084B65">
        <w:rPr>
          <w:rFonts w:ascii="Verdana" w:hAnsi="Verdana"/>
          <w:sz w:val="24"/>
          <w:szCs w:val="24"/>
        </w:rPr>
        <w:t>de Desenvolvimento Eco</w:t>
      </w:r>
      <w:r w:rsidR="00B34DB1">
        <w:rPr>
          <w:rFonts w:ascii="Verdana" w:hAnsi="Verdana"/>
          <w:sz w:val="24"/>
          <w:szCs w:val="24"/>
        </w:rPr>
        <w:t xml:space="preserve">nômico desta Pasta nos autos do </w:t>
      </w:r>
      <w:r w:rsidRPr="00084B65">
        <w:rPr>
          <w:rFonts w:ascii="Verdana" w:hAnsi="Verdana"/>
          <w:sz w:val="24"/>
          <w:szCs w:val="24"/>
        </w:rPr>
        <w:t xml:space="preserve">processo em epígrafe, doc. </w:t>
      </w:r>
      <w:r w:rsidR="00B34DB1">
        <w:rPr>
          <w:rFonts w:ascii="Verdana" w:hAnsi="Verdana"/>
          <w:sz w:val="24"/>
          <w:szCs w:val="24"/>
        </w:rPr>
        <w:t xml:space="preserve">041784104, e em observância aos </w:t>
      </w:r>
      <w:r w:rsidRPr="00084B65">
        <w:rPr>
          <w:rFonts w:ascii="Verdana" w:hAnsi="Verdana"/>
          <w:sz w:val="24"/>
          <w:szCs w:val="24"/>
        </w:rPr>
        <w:t>dispositivos da Lei Federal 13.019, de 31 de julho de 2014,</w:t>
      </w: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4B65">
        <w:rPr>
          <w:rFonts w:ascii="Verdana" w:hAnsi="Verdana"/>
          <w:sz w:val="24"/>
          <w:szCs w:val="24"/>
        </w:rPr>
        <w:t>dos</w:t>
      </w:r>
      <w:proofErr w:type="gramEnd"/>
      <w:r w:rsidRPr="00084B65">
        <w:rPr>
          <w:rFonts w:ascii="Verdana" w:hAnsi="Verdana"/>
          <w:sz w:val="24"/>
          <w:szCs w:val="24"/>
        </w:rPr>
        <w:t xml:space="preserve"> Decretos Municipais 57.</w:t>
      </w:r>
      <w:r w:rsidR="00B34DB1">
        <w:rPr>
          <w:rFonts w:ascii="Verdana" w:hAnsi="Verdana"/>
          <w:sz w:val="24"/>
          <w:szCs w:val="24"/>
        </w:rPr>
        <w:t xml:space="preserve">575, de 29 de dezembro de 2016, </w:t>
      </w:r>
      <w:r w:rsidRPr="00084B65">
        <w:rPr>
          <w:rFonts w:ascii="Verdana" w:hAnsi="Verdana"/>
          <w:sz w:val="24"/>
          <w:szCs w:val="24"/>
        </w:rPr>
        <w:t xml:space="preserve">e 54.873, de 25 de fevereiro de 2014, </w:t>
      </w:r>
      <w:r w:rsidRPr="00084B65">
        <w:rPr>
          <w:rFonts w:ascii="Verdana" w:hAnsi="Verdana"/>
          <w:b/>
          <w:sz w:val="24"/>
          <w:szCs w:val="24"/>
        </w:rPr>
        <w:t>DESIGNO</w:t>
      </w:r>
      <w:r w:rsidRPr="00084B65">
        <w:rPr>
          <w:rFonts w:ascii="Verdana" w:hAnsi="Verdana"/>
          <w:sz w:val="24"/>
          <w:szCs w:val="24"/>
        </w:rPr>
        <w:t xml:space="preserve"> a servidora</w:t>
      </w: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b/>
          <w:sz w:val="24"/>
          <w:szCs w:val="24"/>
        </w:rPr>
        <w:t xml:space="preserve">Lucila Medeiros </w:t>
      </w:r>
      <w:proofErr w:type="spellStart"/>
      <w:r w:rsidRPr="00084B65">
        <w:rPr>
          <w:rFonts w:ascii="Verdana" w:hAnsi="Verdana"/>
          <w:b/>
          <w:sz w:val="24"/>
          <w:szCs w:val="24"/>
        </w:rPr>
        <w:t>Minichello</w:t>
      </w:r>
      <w:proofErr w:type="spellEnd"/>
      <w:r w:rsidRPr="00084B65">
        <w:rPr>
          <w:rFonts w:ascii="Verdana" w:hAnsi="Verdana"/>
          <w:b/>
          <w:sz w:val="24"/>
          <w:szCs w:val="24"/>
        </w:rPr>
        <w:t xml:space="preserve"> de Sousa, RF 886.830.1</w:t>
      </w:r>
      <w:r w:rsidR="00B34DB1">
        <w:rPr>
          <w:rFonts w:ascii="Verdana" w:hAnsi="Verdana"/>
          <w:sz w:val="24"/>
          <w:szCs w:val="24"/>
        </w:rPr>
        <w:t xml:space="preserve">, em </w:t>
      </w:r>
      <w:r w:rsidRPr="00084B65">
        <w:rPr>
          <w:rFonts w:ascii="Verdana" w:hAnsi="Verdana"/>
          <w:sz w:val="24"/>
          <w:szCs w:val="24"/>
        </w:rPr>
        <w:t>substituição a servidora Maria do Carmo Aparecida de Oliveira,</w:t>
      </w: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t xml:space="preserve">RF 826.282.9, para exercer a função de gestora do Termo </w:t>
      </w:r>
      <w:proofErr w:type="gramStart"/>
      <w:r w:rsidRPr="00084B65">
        <w:rPr>
          <w:rFonts w:ascii="Verdana" w:hAnsi="Verdana"/>
          <w:sz w:val="24"/>
          <w:szCs w:val="24"/>
        </w:rPr>
        <w:t>de</w:t>
      </w:r>
      <w:proofErr w:type="gramEnd"/>
    </w:p>
    <w:p w:rsid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t xml:space="preserve">Colaboração 01/2020/SMDET, </w:t>
      </w:r>
      <w:r w:rsidR="00B34DB1">
        <w:rPr>
          <w:rFonts w:ascii="Verdana" w:hAnsi="Verdana"/>
          <w:sz w:val="24"/>
          <w:szCs w:val="24"/>
        </w:rPr>
        <w:t xml:space="preserve">firmado entre esta Secretaria e </w:t>
      </w:r>
      <w:r w:rsidRPr="00084B65">
        <w:rPr>
          <w:rFonts w:ascii="Verdana" w:hAnsi="Verdana"/>
          <w:sz w:val="24"/>
          <w:szCs w:val="24"/>
        </w:rPr>
        <w:t xml:space="preserve">a OSC Instituto Asta, CNPJ </w:t>
      </w:r>
      <w:r w:rsidR="00B34DB1">
        <w:rPr>
          <w:rFonts w:ascii="Verdana" w:hAnsi="Verdana"/>
          <w:sz w:val="24"/>
          <w:szCs w:val="24"/>
        </w:rPr>
        <w:t xml:space="preserve">05.754.869/0001-45, cujo objeto </w:t>
      </w:r>
      <w:r w:rsidRPr="00084B65">
        <w:rPr>
          <w:rFonts w:ascii="Verdana" w:hAnsi="Verdana"/>
          <w:sz w:val="24"/>
          <w:szCs w:val="24"/>
        </w:rPr>
        <w:t>consiste no interesse mútuo</w:t>
      </w:r>
      <w:r w:rsidR="00B34DB1">
        <w:rPr>
          <w:rFonts w:ascii="Verdana" w:hAnsi="Verdana"/>
          <w:sz w:val="24"/>
          <w:szCs w:val="24"/>
        </w:rPr>
        <w:t xml:space="preserve"> para executar as atividades de </w:t>
      </w:r>
      <w:r w:rsidRPr="00084B65">
        <w:rPr>
          <w:rFonts w:ascii="Verdana" w:hAnsi="Verdana"/>
          <w:sz w:val="24"/>
          <w:szCs w:val="24"/>
        </w:rPr>
        <w:t>implantação, coordenação, op</w:t>
      </w:r>
      <w:r w:rsidR="00B34DB1">
        <w:rPr>
          <w:rFonts w:ascii="Verdana" w:hAnsi="Verdana"/>
          <w:sz w:val="24"/>
          <w:szCs w:val="24"/>
        </w:rPr>
        <w:t xml:space="preserve">eracionalização e gerenciamento </w:t>
      </w:r>
      <w:r w:rsidRPr="00084B65">
        <w:rPr>
          <w:rFonts w:ascii="Verdana" w:hAnsi="Verdana"/>
          <w:sz w:val="24"/>
          <w:szCs w:val="24"/>
        </w:rPr>
        <w:t>do Programa Municipal Mãos e</w:t>
      </w:r>
      <w:r w:rsidR="00B34DB1">
        <w:rPr>
          <w:rFonts w:ascii="Verdana" w:hAnsi="Verdana"/>
          <w:sz w:val="24"/>
          <w:szCs w:val="24"/>
        </w:rPr>
        <w:t xml:space="preserve"> Mentes Paulistanas, instituído </w:t>
      </w:r>
      <w:r w:rsidRPr="00084B65">
        <w:rPr>
          <w:rFonts w:ascii="Verdana" w:hAnsi="Verdana"/>
          <w:sz w:val="24"/>
          <w:szCs w:val="24"/>
        </w:rPr>
        <w:t>pelo Decreto Municipal 58.6</w:t>
      </w:r>
      <w:r w:rsidR="00B34DB1">
        <w:rPr>
          <w:rFonts w:ascii="Verdana" w:hAnsi="Verdana"/>
          <w:sz w:val="24"/>
          <w:szCs w:val="24"/>
        </w:rPr>
        <w:t xml:space="preserve">76, de 22 de março de 2019, que </w:t>
      </w:r>
      <w:r w:rsidRPr="00084B65">
        <w:rPr>
          <w:rFonts w:ascii="Verdana" w:hAnsi="Verdana"/>
          <w:sz w:val="24"/>
          <w:szCs w:val="24"/>
        </w:rPr>
        <w:t>visa à organização e desenvolvimen</w:t>
      </w:r>
      <w:r w:rsidR="00B34DB1">
        <w:rPr>
          <w:rFonts w:ascii="Verdana" w:hAnsi="Verdana"/>
          <w:sz w:val="24"/>
          <w:szCs w:val="24"/>
        </w:rPr>
        <w:t xml:space="preserve">to econômico e profissional </w:t>
      </w:r>
      <w:r w:rsidRPr="00084B65">
        <w:rPr>
          <w:rFonts w:ascii="Verdana" w:hAnsi="Verdana"/>
          <w:sz w:val="24"/>
          <w:szCs w:val="24"/>
        </w:rPr>
        <w:t>do setor de artesanato e tr</w:t>
      </w:r>
      <w:r w:rsidR="00B34DB1">
        <w:rPr>
          <w:rFonts w:ascii="Verdana" w:hAnsi="Verdana"/>
          <w:sz w:val="24"/>
          <w:szCs w:val="24"/>
        </w:rPr>
        <w:t xml:space="preserve">abalhos manuais no Município de </w:t>
      </w:r>
      <w:r w:rsidRPr="00084B65">
        <w:rPr>
          <w:rFonts w:ascii="Verdana" w:hAnsi="Verdana"/>
          <w:sz w:val="24"/>
          <w:szCs w:val="24"/>
        </w:rPr>
        <w:t>São Paulo.</w:t>
      </w:r>
    </w:p>
    <w:p w:rsid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4B65">
        <w:rPr>
          <w:rFonts w:ascii="Verdana" w:hAnsi="Verdana"/>
          <w:b/>
          <w:sz w:val="24"/>
          <w:szCs w:val="24"/>
        </w:rPr>
        <w:t xml:space="preserve">FUNDAÇÃO PAULISTANA DE </w:t>
      </w:r>
      <w:r w:rsidRPr="00084B65">
        <w:rPr>
          <w:rFonts w:ascii="Verdana" w:hAnsi="Verdana"/>
          <w:b/>
          <w:sz w:val="24"/>
          <w:szCs w:val="24"/>
        </w:rPr>
        <w:t>EDUCAÇÃO E TECNOLOGIA</w:t>
      </w:r>
    </w:p>
    <w:p w:rsid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t>GABINETE DIRETOR GERAL</w:t>
      </w:r>
    </w:p>
    <w:p w:rsid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4B65">
        <w:rPr>
          <w:rFonts w:ascii="Verdana" w:hAnsi="Verdana"/>
          <w:b/>
          <w:sz w:val="24"/>
          <w:szCs w:val="24"/>
        </w:rPr>
        <w:t>REPUBLICAÇÃO POR INCORREÇÃO EXTRATO TERMO</w:t>
      </w: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4B65">
        <w:rPr>
          <w:rFonts w:ascii="Verdana" w:hAnsi="Verdana"/>
          <w:b/>
          <w:sz w:val="24"/>
          <w:szCs w:val="24"/>
        </w:rPr>
        <w:t>ADITIVO 01 AO CONTRATO 12/FPETC/2020</w:t>
      </w: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t>PROCESSO 8110.2020/0000427-7</w:t>
      </w: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t>OBJETO: Aquisição de álcool líquido e em gel Sede da</w:t>
      </w: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t>Fundação Paulistana.</w:t>
      </w: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t>CONTRATANTE: FUNDAÇÃO PAULISTANA DE EDUCAÇÃO</w:t>
      </w: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t>TECNOLOGIA E CULTURA</w:t>
      </w: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t>CONTRATADA: PARILIMP COMERCIO DE PRODUTOS E SERVIÇOS DE LIMPEZA EIRELI</w:t>
      </w: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t>VALOR DO CONTRATO: R</w:t>
      </w:r>
      <w:r w:rsidR="00B34DB1">
        <w:rPr>
          <w:rFonts w:ascii="Verdana" w:hAnsi="Verdana"/>
          <w:sz w:val="24"/>
          <w:szCs w:val="24"/>
        </w:rPr>
        <w:t xml:space="preserve">$ 7.035,37 (sete mil e trinta e </w:t>
      </w:r>
      <w:r w:rsidRPr="00084B65">
        <w:rPr>
          <w:rFonts w:ascii="Verdana" w:hAnsi="Verdana"/>
          <w:sz w:val="24"/>
          <w:szCs w:val="24"/>
        </w:rPr>
        <w:t>cinco reais e trinta e sete centavos)</w:t>
      </w: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t xml:space="preserve">DOTAÇÃO A SER </w:t>
      </w:r>
      <w:r w:rsidR="00B34DB1">
        <w:rPr>
          <w:rFonts w:ascii="Verdana" w:hAnsi="Verdana"/>
          <w:sz w:val="24"/>
          <w:szCs w:val="24"/>
        </w:rPr>
        <w:t xml:space="preserve">ONERADA: 80.10.12.363.3019.2881 </w:t>
      </w:r>
      <w:r w:rsidRPr="00084B65">
        <w:rPr>
          <w:rFonts w:ascii="Verdana" w:hAnsi="Verdana"/>
          <w:sz w:val="24"/>
          <w:szCs w:val="24"/>
        </w:rPr>
        <w:t>3.3.90.30.00</w:t>
      </w: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t>NOTA DE EMPENHO: 150/2021</w:t>
      </w: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t>DA PRORROGAÇÃO</w:t>
      </w: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t>Prorrogar o Termo de Contrato pelo período de pelo período de 06 (seis) meses, contados a partir de 01/03/2021.</w:t>
      </w: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t>(01/03/2021 a 31/08/2021)</w:t>
      </w: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84B65">
        <w:rPr>
          <w:rFonts w:ascii="Verdana" w:hAnsi="Verdana"/>
          <w:sz w:val="24"/>
          <w:szCs w:val="24"/>
        </w:rPr>
        <w:t>DA VALOR</w:t>
      </w:r>
      <w:proofErr w:type="gramEnd"/>
      <w:r w:rsidRPr="00084B65">
        <w:rPr>
          <w:rFonts w:ascii="Verdana" w:hAnsi="Verdana"/>
          <w:sz w:val="24"/>
          <w:szCs w:val="24"/>
        </w:rPr>
        <w:t xml:space="preserve"> E QUANTIDADES ESTIMADAS</w:t>
      </w:r>
    </w:p>
    <w:p w:rsid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lastRenderedPageBreak/>
        <w:t>Valor global estimado é de R$ 7.035,37 (sete mil e trinta e</w:t>
      </w:r>
      <w:r w:rsidR="00B34DB1">
        <w:rPr>
          <w:rFonts w:ascii="Verdana" w:hAnsi="Verdana"/>
          <w:sz w:val="24"/>
          <w:szCs w:val="24"/>
        </w:rPr>
        <w:t xml:space="preserve"> </w:t>
      </w:r>
      <w:r w:rsidRPr="00084B65">
        <w:rPr>
          <w:rFonts w:ascii="Verdana" w:hAnsi="Verdana"/>
          <w:sz w:val="24"/>
          <w:szCs w:val="24"/>
        </w:rPr>
        <w:t>cinco reais e trinta e sete centavos).</w:t>
      </w: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t>DAS DISPOSIÇÕES FINAIS</w:t>
      </w:r>
    </w:p>
    <w:p w:rsidR="00084B65" w:rsidRP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t xml:space="preserve">Ficam mantidas as demais </w:t>
      </w:r>
      <w:r w:rsidR="00B34DB1">
        <w:rPr>
          <w:rFonts w:ascii="Verdana" w:hAnsi="Verdana"/>
          <w:sz w:val="24"/>
          <w:szCs w:val="24"/>
        </w:rPr>
        <w:t xml:space="preserve">disposições contratuais que não </w:t>
      </w:r>
      <w:r w:rsidRPr="00084B65">
        <w:rPr>
          <w:rFonts w:ascii="Verdana" w:hAnsi="Verdana"/>
          <w:sz w:val="24"/>
          <w:szCs w:val="24"/>
        </w:rPr>
        <w:t>colidam com o presente instrumento.</w:t>
      </w:r>
    </w:p>
    <w:p w:rsid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B65">
        <w:rPr>
          <w:rFonts w:ascii="Verdana" w:hAnsi="Verdana"/>
          <w:sz w:val="24"/>
          <w:szCs w:val="24"/>
        </w:rPr>
        <w:t>DATA DA ASSINATURA: 24/02/2021.</w:t>
      </w:r>
    </w:p>
    <w:p w:rsidR="00595197" w:rsidRDefault="00595197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4B65" w:rsidRDefault="00084B65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95197" w:rsidRDefault="00595197" w:rsidP="0021047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1047F" w:rsidRPr="0021047F" w:rsidRDefault="0021047F" w:rsidP="0021047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1047F">
        <w:rPr>
          <w:rFonts w:ascii="Verdana" w:hAnsi="Verdana"/>
          <w:b/>
          <w:sz w:val="24"/>
          <w:szCs w:val="24"/>
        </w:rPr>
        <w:t>CÂMARA MUNICIPAL PAG. 80</w:t>
      </w:r>
    </w:p>
    <w:p w:rsidR="00084B65" w:rsidRPr="0021047F" w:rsidRDefault="00084B65" w:rsidP="0021047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1047F">
        <w:rPr>
          <w:rFonts w:ascii="Verdana" w:hAnsi="Verdana"/>
          <w:b/>
          <w:sz w:val="24"/>
          <w:szCs w:val="24"/>
        </w:rPr>
        <w:t>CÂMARA MUNICIPAL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1047F">
        <w:rPr>
          <w:rFonts w:ascii="Verdana" w:hAnsi="Verdana"/>
          <w:b/>
          <w:sz w:val="24"/>
          <w:szCs w:val="24"/>
        </w:rPr>
        <w:t>Presidente: Milton Leite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GABINETE DO PRESIDENTE</w:t>
      </w:r>
    </w:p>
    <w:p w:rsid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1047F">
        <w:rPr>
          <w:rFonts w:ascii="Verdana" w:hAnsi="Verdana"/>
          <w:b/>
          <w:sz w:val="24"/>
          <w:szCs w:val="24"/>
        </w:rPr>
        <w:t>CÂMARA MUNICIPAL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1047F">
        <w:rPr>
          <w:rFonts w:ascii="Verdana" w:hAnsi="Verdana"/>
          <w:b/>
          <w:sz w:val="24"/>
          <w:szCs w:val="24"/>
        </w:rPr>
        <w:t>SECRETARIA GERAL PARLAMENTAR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1047F">
        <w:rPr>
          <w:rFonts w:ascii="Verdana" w:hAnsi="Verdana"/>
          <w:b/>
          <w:sz w:val="24"/>
          <w:szCs w:val="24"/>
        </w:rPr>
        <w:t>SECRETARIA DE REGISTRO PARLAMENTAR E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1047F">
        <w:rPr>
          <w:rFonts w:ascii="Verdana" w:hAnsi="Verdana"/>
          <w:b/>
          <w:sz w:val="24"/>
          <w:szCs w:val="24"/>
        </w:rPr>
        <w:t>REVISÃO - SGP-4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1047F">
        <w:rPr>
          <w:rFonts w:ascii="Verdana" w:hAnsi="Verdana"/>
          <w:b/>
          <w:sz w:val="24"/>
          <w:szCs w:val="24"/>
        </w:rPr>
        <w:t>DOCUMENTO RECEBIDO PARA PUBLICAÇÃO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b/>
          <w:sz w:val="24"/>
          <w:szCs w:val="24"/>
        </w:rPr>
        <w:t>DECISÃO DO PRESIDENTE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1047F">
        <w:rPr>
          <w:rFonts w:ascii="Verdana" w:hAnsi="Verdana"/>
          <w:sz w:val="24"/>
          <w:szCs w:val="24"/>
        </w:rPr>
        <w:t>"Fica prorrogado por mais</w:t>
      </w:r>
      <w:r w:rsidR="00B34DB1">
        <w:rPr>
          <w:rFonts w:ascii="Verdana" w:hAnsi="Verdana"/>
          <w:sz w:val="24"/>
          <w:szCs w:val="24"/>
        </w:rPr>
        <w:t xml:space="preserve"> 45 dias o registro de presença </w:t>
      </w:r>
      <w:r w:rsidRPr="0021047F">
        <w:rPr>
          <w:rFonts w:ascii="Verdana" w:hAnsi="Verdana"/>
          <w:sz w:val="24"/>
          <w:szCs w:val="24"/>
        </w:rPr>
        <w:t>e a realização, exclusivamente vi</w:t>
      </w:r>
      <w:r w:rsidR="00B34DB1">
        <w:rPr>
          <w:rFonts w:ascii="Verdana" w:hAnsi="Verdana"/>
          <w:sz w:val="24"/>
          <w:szCs w:val="24"/>
        </w:rPr>
        <w:t xml:space="preserve">rtuais, das Sessões Ordinárias, </w:t>
      </w:r>
      <w:r w:rsidRPr="0021047F">
        <w:rPr>
          <w:rFonts w:ascii="Verdana" w:hAnsi="Verdana"/>
          <w:sz w:val="24"/>
          <w:szCs w:val="24"/>
        </w:rPr>
        <w:t>Extraordinárias, Solene e das Reuniões das Comissões, nos termos do Precedente Regimental nº 1/2021.</w:t>
      </w:r>
      <w:proofErr w:type="gramEnd"/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Ficam suspensos os prazos de funcionamento das Comissões Parlamentares de Inquérito enquanto mantida a realização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1047F">
        <w:rPr>
          <w:rFonts w:ascii="Verdana" w:hAnsi="Verdana"/>
          <w:sz w:val="24"/>
          <w:szCs w:val="24"/>
        </w:rPr>
        <w:t>das</w:t>
      </w:r>
      <w:proofErr w:type="gramEnd"/>
      <w:r w:rsidRPr="0021047F">
        <w:rPr>
          <w:rFonts w:ascii="Verdana" w:hAnsi="Verdana"/>
          <w:sz w:val="24"/>
          <w:szCs w:val="24"/>
        </w:rPr>
        <w:t xml:space="preserve"> Sessões Ordinárias, Extraordinárias, Solenes, e reuniões das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Comissões exclusivamente pelo sistema virtual.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São Paulo, 14 de abril de 2021.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MILTON LEITE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1047F">
        <w:rPr>
          <w:rFonts w:ascii="Verdana" w:hAnsi="Verdana"/>
          <w:sz w:val="24"/>
          <w:szCs w:val="24"/>
        </w:rPr>
        <w:t>Presidente"</w:t>
      </w:r>
      <w:proofErr w:type="gramEnd"/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PROJETOS LIDOS - texto original</w:t>
      </w:r>
    </w:p>
    <w:p w:rsid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23ª SESSÃO ORDINÁRIA</w:t>
      </w:r>
    </w:p>
    <w:p w:rsidR="0021047F" w:rsidRDefault="0021047F" w:rsidP="00084B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1047F">
        <w:rPr>
          <w:rFonts w:ascii="Verdana" w:hAnsi="Verdana"/>
          <w:b/>
          <w:sz w:val="24"/>
          <w:szCs w:val="24"/>
        </w:rPr>
        <w:t>PARECER N° 161/2021 DA COMISSÃO DE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1047F">
        <w:rPr>
          <w:rFonts w:ascii="Verdana" w:hAnsi="Verdana"/>
          <w:b/>
          <w:sz w:val="24"/>
          <w:szCs w:val="24"/>
        </w:rPr>
        <w:t xml:space="preserve">EDUCAÇÃO, CULTURA E ESPORTES SOBRE </w:t>
      </w:r>
      <w:proofErr w:type="gramStart"/>
      <w:r w:rsidRPr="0021047F">
        <w:rPr>
          <w:rFonts w:ascii="Verdana" w:hAnsi="Verdana"/>
          <w:b/>
          <w:sz w:val="24"/>
          <w:szCs w:val="24"/>
        </w:rPr>
        <w:t>O</w:t>
      </w:r>
      <w:proofErr w:type="gramEnd"/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1047F">
        <w:rPr>
          <w:rFonts w:ascii="Verdana" w:hAnsi="Verdana"/>
          <w:b/>
          <w:sz w:val="24"/>
          <w:szCs w:val="24"/>
        </w:rPr>
        <w:t>PROJETO DE LEI N° 554/2019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O presente projeto de le</w:t>
      </w:r>
      <w:r w:rsidR="00B34DB1">
        <w:rPr>
          <w:rFonts w:ascii="Verdana" w:hAnsi="Verdana"/>
          <w:sz w:val="24"/>
          <w:szCs w:val="24"/>
        </w:rPr>
        <w:t xml:space="preserve">i, de autoria do nobre Vereador </w:t>
      </w:r>
      <w:r w:rsidRPr="0021047F">
        <w:rPr>
          <w:rFonts w:ascii="Verdana" w:hAnsi="Verdana"/>
          <w:sz w:val="24"/>
          <w:szCs w:val="24"/>
        </w:rPr>
        <w:t>Aurélio Nomura, "Institui Ca</w:t>
      </w:r>
      <w:r w:rsidR="00B34DB1">
        <w:rPr>
          <w:rFonts w:ascii="Verdana" w:hAnsi="Verdana"/>
          <w:sz w:val="24"/>
          <w:szCs w:val="24"/>
        </w:rPr>
        <w:t xml:space="preserve">mpanha de conscientização sobre </w:t>
      </w:r>
      <w:r w:rsidRPr="0021047F">
        <w:rPr>
          <w:rFonts w:ascii="Verdana" w:hAnsi="Verdana"/>
          <w:sz w:val="24"/>
          <w:szCs w:val="24"/>
        </w:rPr>
        <w:t xml:space="preserve">a importância da Educação </w:t>
      </w:r>
      <w:r w:rsidR="00B34DB1">
        <w:rPr>
          <w:rFonts w:ascii="Verdana" w:hAnsi="Verdana"/>
          <w:sz w:val="24"/>
          <w:szCs w:val="24"/>
        </w:rPr>
        <w:t xml:space="preserve">Financeira nas escolas </w:t>
      </w:r>
      <w:proofErr w:type="spellStart"/>
      <w:r w:rsidR="00B34DB1">
        <w:rPr>
          <w:rFonts w:ascii="Verdana" w:hAnsi="Verdana"/>
          <w:sz w:val="24"/>
          <w:szCs w:val="24"/>
        </w:rPr>
        <w:t>públicas</w:t>
      </w:r>
      <w:r w:rsidRPr="0021047F">
        <w:rPr>
          <w:rFonts w:ascii="Verdana" w:hAnsi="Verdana"/>
          <w:sz w:val="24"/>
          <w:szCs w:val="24"/>
        </w:rPr>
        <w:t>municipais</w:t>
      </w:r>
      <w:proofErr w:type="spellEnd"/>
      <w:r w:rsidRPr="0021047F">
        <w:rPr>
          <w:rFonts w:ascii="Verdana" w:hAnsi="Verdana"/>
          <w:sz w:val="24"/>
          <w:szCs w:val="24"/>
        </w:rPr>
        <w:t>.</w:t>
      </w:r>
      <w:proofErr w:type="gramStart"/>
      <w:r w:rsidRPr="0021047F">
        <w:rPr>
          <w:rFonts w:ascii="Verdana" w:hAnsi="Verdana"/>
          <w:sz w:val="24"/>
          <w:szCs w:val="24"/>
        </w:rPr>
        <w:t>"</w:t>
      </w:r>
      <w:proofErr w:type="gramEnd"/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A Comissão de Constituição, Justiça e Legislação Participativa emitiu parecer pela legalidade.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A Comissão de Administração Pública exarou parecer favorável.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lastRenderedPageBreak/>
        <w:t>A iniciativa pretende a instituição de Campanha de Conscientização sobre a Importâ</w:t>
      </w:r>
      <w:r w:rsidR="00B34DB1">
        <w:rPr>
          <w:rFonts w:ascii="Verdana" w:hAnsi="Verdana"/>
          <w:sz w:val="24"/>
          <w:szCs w:val="24"/>
        </w:rPr>
        <w:t xml:space="preserve">ncia da Educação Financeira nas </w:t>
      </w:r>
      <w:r w:rsidRPr="0021047F">
        <w:rPr>
          <w:rFonts w:ascii="Verdana" w:hAnsi="Verdana"/>
          <w:sz w:val="24"/>
          <w:szCs w:val="24"/>
        </w:rPr>
        <w:t>Escolas Públicas Municipai</w:t>
      </w:r>
      <w:r w:rsidR="00B34DB1">
        <w:rPr>
          <w:rFonts w:ascii="Verdana" w:hAnsi="Verdana"/>
          <w:sz w:val="24"/>
          <w:szCs w:val="24"/>
        </w:rPr>
        <w:t xml:space="preserve">s, com a intenção de ampliar as </w:t>
      </w:r>
      <w:r w:rsidRPr="0021047F">
        <w:rPr>
          <w:rFonts w:ascii="Verdana" w:hAnsi="Verdana"/>
          <w:sz w:val="24"/>
          <w:szCs w:val="24"/>
        </w:rPr>
        <w:t>disciplinas afins, conforme deliberado pelo Parâmetro Curricular Nacional, objetivand</w:t>
      </w:r>
      <w:r w:rsidR="00B34DB1">
        <w:rPr>
          <w:rFonts w:ascii="Verdana" w:hAnsi="Verdana"/>
          <w:sz w:val="24"/>
          <w:szCs w:val="24"/>
        </w:rPr>
        <w:t xml:space="preserve">o ampliar o acesso à cultura de </w:t>
      </w:r>
      <w:r w:rsidRPr="0021047F">
        <w:rPr>
          <w:rFonts w:ascii="Verdana" w:hAnsi="Verdana"/>
          <w:sz w:val="24"/>
          <w:szCs w:val="24"/>
        </w:rPr>
        <w:t>conscientização e de aplic</w:t>
      </w:r>
      <w:r w:rsidR="00B34DB1">
        <w:rPr>
          <w:rFonts w:ascii="Verdana" w:hAnsi="Verdana"/>
          <w:sz w:val="24"/>
          <w:szCs w:val="24"/>
        </w:rPr>
        <w:t xml:space="preserve">ação racional da renda pessoal, </w:t>
      </w:r>
      <w:r w:rsidRPr="0021047F">
        <w:rPr>
          <w:rFonts w:ascii="Verdana" w:hAnsi="Verdana"/>
          <w:sz w:val="24"/>
          <w:szCs w:val="24"/>
        </w:rPr>
        <w:t>desde a infância.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Justifica o autor, dentre outros argumentos, que “A educação financeira é essencial par</w:t>
      </w:r>
      <w:r w:rsidR="00B34DB1">
        <w:rPr>
          <w:rFonts w:ascii="Verdana" w:hAnsi="Verdana"/>
          <w:sz w:val="24"/>
          <w:szCs w:val="24"/>
        </w:rPr>
        <w:t xml:space="preserve">a todos, mas ter a oportunidade </w:t>
      </w:r>
      <w:r w:rsidRPr="0021047F">
        <w:rPr>
          <w:rFonts w:ascii="Verdana" w:hAnsi="Verdana"/>
          <w:sz w:val="24"/>
          <w:szCs w:val="24"/>
        </w:rPr>
        <w:t>desde o período escolar será</w:t>
      </w:r>
      <w:r w:rsidR="00B34DB1">
        <w:rPr>
          <w:rFonts w:ascii="Verdana" w:hAnsi="Verdana"/>
          <w:sz w:val="24"/>
          <w:szCs w:val="24"/>
        </w:rPr>
        <w:t xml:space="preserve"> um diferencial para crianças e </w:t>
      </w:r>
      <w:r w:rsidRPr="0021047F">
        <w:rPr>
          <w:rFonts w:ascii="Verdana" w:hAnsi="Verdana"/>
          <w:sz w:val="24"/>
          <w:szCs w:val="24"/>
        </w:rPr>
        <w:t>adolescentes apresentarem m</w:t>
      </w:r>
      <w:r w:rsidR="00B34DB1">
        <w:rPr>
          <w:rFonts w:ascii="Verdana" w:hAnsi="Verdana"/>
          <w:sz w:val="24"/>
          <w:szCs w:val="24"/>
        </w:rPr>
        <w:t xml:space="preserve">ais consciência e criar uma boa </w:t>
      </w:r>
      <w:r w:rsidRPr="0021047F">
        <w:rPr>
          <w:rFonts w:ascii="Verdana" w:hAnsi="Verdana"/>
          <w:sz w:val="24"/>
          <w:szCs w:val="24"/>
        </w:rPr>
        <w:t>relação com suas próprias finanças.</w:t>
      </w:r>
      <w:proofErr w:type="gramStart"/>
      <w:r w:rsidRPr="0021047F">
        <w:rPr>
          <w:rFonts w:ascii="Verdana" w:hAnsi="Verdana"/>
          <w:sz w:val="24"/>
          <w:szCs w:val="24"/>
        </w:rPr>
        <w:t>”</w:t>
      </w:r>
      <w:proofErr w:type="gramEnd"/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Segundo a Organização para Cooperação e Desenvolvimento Econômico (OCDE), ed</w:t>
      </w:r>
      <w:r w:rsidR="00B34DB1">
        <w:rPr>
          <w:rFonts w:ascii="Verdana" w:hAnsi="Verdana"/>
          <w:sz w:val="24"/>
          <w:szCs w:val="24"/>
        </w:rPr>
        <w:t xml:space="preserve">ucação financeira é “o processo </w:t>
      </w:r>
      <w:r w:rsidRPr="0021047F">
        <w:rPr>
          <w:rFonts w:ascii="Verdana" w:hAnsi="Verdana"/>
          <w:sz w:val="24"/>
          <w:szCs w:val="24"/>
        </w:rPr>
        <w:t>mediante o qual os indivíduos</w:t>
      </w:r>
      <w:r w:rsidR="00B34DB1">
        <w:rPr>
          <w:rFonts w:ascii="Verdana" w:hAnsi="Verdana"/>
          <w:sz w:val="24"/>
          <w:szCs w:val="24"/>
        </w:rPr>
        <w:t xml:space="preserve"> e as sociedades melhoram a sua </w:t>
      </w:r>
      <w:r w:rsidRPr="0021047F">
        <w:rPr>
          <w:rFonts w:ascii="Verdana" w:hAnsi="Verdana"/>
          <w:sz w:val="24"/>
          <w:szCs w:val="24"/>
        </w:rPr>
        <w:t>compreensão em relação aos co</w:t>
      </w:r>
      <w:r w:rsidR="00B34DB1">
        <w:rPr>
          <w:rFonts w:ascii="Verdana" w:hAnsi="Verdana"/>
          <w:sz w:val="24"/>
          <w:szCs w:val="24"/>
        </w:rPr>
        <w:t xml:space="preserve">nceitos e produtos financeiros, </w:t>
      </w:r>
      <w:r w:rsidRPr="0021047F">
        <w:rPr>
          <w:rFonts w:ascii="Verdana" w:hAnsi="Verdana"/>
          <w:sz w:val="24"/>
          <w:szCs w:val="24"/>
        </w:rPr>
        <w:t>de maneira que, com informação, formação e orientação, possam desenvolver os valores e a</w:t>
      </w:r>
      <w:r w:rsidR="00B34DB1">
        <w:rPr>
          <w:rFonts w:ascii="Verdana" w:hAnsi="Verdana"/>
          <w:sz w:val="24"/>
          <w:szCs w:val="24"/>
        </w:rPr>
        <w:t xml:space="preserve">s competências necessários para </w:t>
      </w:r>
      <w:r w:rsidRPr="0021047F">
        <w:rPr>
          <w:rFonts w:ascii="Verdana" w:hAnsi="Verdana"/>
          <w:sz w:val="24"/>
          <w:szCs w:val="24"/>
        </w:rPr>
        <w:t>se tornarem mais conscientes d</w:t>
      </w:r>
      <w:r w:rsidR="00B34DB1">
        <w:rPr>
          <w:rFonts w:ascii="Verdana" w:hAnsi="Verdana"/>
          <w:sz w:val="24"/>
          <w:szCs w:val="24"/>
        </w:rPr>
        <w:t xml:space="preserve">as oportunidades e riscos neles </w:t>
      </w:r>
      <w:r w:rsidRPr="0021047F">
        <w:rPr>
          <w:rFonts w:ascii="Verdana" w:hAnsi="Verdana"/>
          <w:sz w:val="24"/>
          <w:szCs w:val="24"/>
        </w:rPr>
        <w:t>envolvidos e, então, poderem</w:t>
      </w:r>
      <w:r w:rsidR="00B34DB1">
        <w:rPr>
          <w:rFonts w:ascii="Verdana" w:hAnsi="Verdana"/>
          <w:sz w:val="24"/>
          <w:szCs w:val="24"/>
        </w:rPr>
        <w:t xml:space="preserve"> fazer escolhas bem informadas, </w:t>
      </w:r>
      <w:r w:rsidRPr="0021047F">
        <w:rPr>
          <w:rFonts w:ascii="Verdana" w:hAnsi="Verdana"/>
          <w:sz w:val="24"/>
          <w:szCs w:val="24"/>
        </w:rPr>
        <w:t>saber onde procurar ajuda e a</w:t>
      </w:r>
      <w:r w:rsidR="00B34DB1">
        <w:rPr>
          <w:rFonts w:ascii="Verdana" w:hAnsi="Verdana"/>
          <w:sz w:val="24"/>
          <w:szCs w:val="24"/>
        </w:rPr>
        <w:t xml:space="preserve">dotar outras ações que melhorem </w:t>
      </w:r>
      <w:r w:rsidRPr="0021047F">
        <w:rPr>
          <w:rFonts w:ascii="Verdana" w:hAnsi="Verdana"/>
          <w:sz w:val="24"/>
          <w:szCs w:val="24"/>
        </w:rPr>
        <w:t>o seu bem-estar. Assim, podem contribuir de modo mais consistente para a formação de indiví</w:t>
      </w:r>
      <w:r w:rsidR="00B34DB1">
        <w:rPr>
          <w:rFonts w:ascii="Verdana" w:hAnsi="Verdana"/>
          <w:sz w:val="24"/>
          <w:szCs w:val="24"/>
        </w:rPr>
        <w:t xml:space="preserve">duos e sociedades responsáveis, </w:t>
      </w:r>
      <w:r w:rsidRPr="0021047F">
        <w:rPr>
          <w:rFonts w:ascii="Verdana" w:hAnsi="Verdana"/>
          <w:sz w:val="24"/>
          <w:szCs w:val="24"/>
        </w:rPr>
        <w:t>comprometidos com o futuro".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De acordo com um levantamento coordenado pela Associação de Educação Financeira do Bras</w:t>
      </w:r>
      <w:r w:rsidR="00B34DB1">
        <w:rPr>
          <w:rFonts w:ascii="Verdana" w:hAnsi="Verdana"/>
          <w:sz w:val="24"/>
          <w:szCs w:val="24"/>
        </w:rPr>
        <w:t xml:space="preserve">il (AEF-Brasil), iniciativas de </w:t>
      </w:r>
      <w:r w:rsidRPr="0021047F">
        <w:rPr>
          <w:rFonts w:ascii="Verdana" w:hAnsi="Verdana"/>
          <w:sz w:val="24"/>
          <w:szCs w:val="24"/>
        </w:rPr>
        <w:t>educação financeira aument</w:t>
      </w:r>
      <w:r w:rsidR="00B34DB1">
        <w:rPr>
          <w:rFonts w:ascii="Verdana" w:hAnsi="Verdana"/>
          <w:sz w:val="24"/>
          <w:szCs w:val="24"/>
        </w:rPr>
        <w:t xml:space="preserve">aram 72% em cinco anos. Ao todo </w:t>
      </w:r>
      <w:r w:rsidRPr="0021047F">
        <w:rPr>
          <w:rFonts w:ascii="Verdana" w:hAnsi="Verdana"/>
          <w:sz w:val="24"/>
          <w:szCs w:val="24"/>
        </w:rPr>
        <w:t>foram identificados mais de 1.3</w:t>
      </w:r>
      <w:r w:rsidR="00B34DB1">
        <w:rPr>
          <w:rFonts w:ascii="Verdana" w:hAnsi="Verdana"/>
          <w:sz w:val="24"/>
          <w:szCs w:val="24"/>
        </w:rPr>
        <w:t xml:space="preserve">00 projetos sobre o tema, quase </w:t>
      </w:r>
      <w:r w:rsidRPr="0021047F">
        <w:rPr>
          <w:rFonts w:ascii="Verdana" w:hAnsi="Verdana"/>
          <w:sz w:val="24"/>
          <w:szCs w:val="24"/>
        </w:rPr>
        <w:t>metade apenas em instituições de ensino.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 xml:space="preserve">Esse tema passou a ser </w:t>
      </w:r>
      <w:r w:rsidR="00B34DB1">
        <w:rPr>
          <w:rFonts w:ascii="Verdana" w:hAnsi="Verdana"/>
          <w:sz w:val="24"/>
          <w:szCs w:val="24"/>
        </w:rPr>
        <w:t xml:space="preserve">discutido com maior destaque em </w:t>
      </w:r>
      <w:r w:rsidRPr="0021047F">
        <w:rPr>
          <w:rFonts w:ascii="Verdana" w:hAnsi="Verdana"/>
          <w:sz w:val="24"/>
          <w:szCs w:val="24"/>
        </w:rPr>
        <w:t xml:space="preserve">2010, quando foi instituída a </w:t>
      </w:r>
      <w:r w:rsidR="00B34DB1">
        <w:rPr>
          <w:rFonts w:ascii="Verdana" w:hAnsi="Verdana"/>
          <w:sz w:val="24"/>
          <w:szCs w:val="24"/>
        </w:rPr>
        <w:t xml:space="preserve">Estratégia Nacional de Educação </w:t>
      </w:r>
      <w:r w:rsidRPr="0021047F">
        <w:rPr>
          <w:rFonts w:ascii="Verdana" w:hAnsi="Verdana"/>
          <w:sz w:val="24"/>
          <w:szCs w:val="24"/>
        </w:rPr>
        <w:t>Financeira (ENEF) e, em 2017, se consolidou com a</w:t>
      </w:r>
      <w:r w:rsidR="00B34DB1">
        <w:rPr>
          <w:rFonts w:ascii="Verdana" w:hAnsi="Verdana"/>
          <w:sz w:val="24"/>
          <w:szCs w:val="24"/>
        </w:rPr>
        <w:t xml:space="preserve"> inclusão </w:t>
      </w:r>
      <w:r w:rsidRPr="0021047F">
        <w:rPr>
          <w:rFonts w:ascii="Verdana" w:hAnsi="Verdana"/>
          <w:sz w:val="24"/>
          <w:szCs w:val="24"/>
        </w:rPr>
        <w:t>de educação financeira na</w:t>
      </w:r>
      <w:r w:rsidR="00B34DB1">
        <w:rPr>
          <w:rFonts w:ascii="Verdana" w:hAnsi="Verdana"/>
          <w:sz w:val="24"/>
          <w:szCs w:val="24"/>
        </w:rPr>
        <w:t xml:space="preserve"> Base Nacional Comum Curricular </w:t>
      </w:r>
      <w:r w:rsidRPr="0021047F">
        <w:rPr>
          <w:rFonts w:ascii="Verdana" w:hAnsi="Verdana"/>
          <w:sz w:val="24"/>
          <w:szCs w:val="24"/>
        </w:rPr>
        <w:t>(BNCC) da educação infantil e do ensino fundamental.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Desde então, os sist</w:t>
      </w:r>
      <w:r w:rsidR="00B34DB1">
        <w:rPr>
          <w:rFonts w:ascii="Verdana" w:hAnsi="Verdana"/>
          <w:sz w:val="24"/>
          <w:szCs w:val="24"/>
        </w:rPr>
        <w:t xml:space="preserve">emas e as redes de ensino devem </w:t>
      </w:r>
      <w:r w:rsidRPr="0021047F">
        <w:rPr>
          <w:rFonts w:ascii="Verdana" w:hAnsi="Verdana"/>
          <w:sz w:val="24"/>
          <w:szCs w:val="24"/>
        </w:rPr>
        <w:t>incorporar educação financeira</w:t>
      </w:r>
      <w:r w:rsidR="00B34DB1">
        <w:rPr>
          <w:rFonts w:ascii="Verdana" w:hAnsi="Verdana"/>
          <w:sz w:val="24"/>
          <w:szCs w:val="24"/>
        </w:rPr>
        <w:t xml:space="preserve"> e de consumo em escalas local, </w:t>
      </w:r>
      <w:r w:rsidRPr="0021047F">
        <w:rPr>
          <w:rFonts w:ascii="Verdana" w:hAnsi="Verdana"/>
          <w:sz w:val="24"/>
          <w:szCs w:val="24"/>
        </w:rPr>
        <w:t>regional e global, como uma disci</w:t>
      </w:r>
      <w:r w:rsidR="00B34DB1">
        <w:rPr>
          <w:rFonts w:ascii="Verdana" w:hAnsi="Verdana"/>
          <w:sz w:val="24"/>
          <w:szCs w:val="24"/>
        </w:rPr>
        <w:t xml:space="preserve">plina transversal, ou seja, que </w:t>
      </w:r>
      <w:r w:rsidRPr="0021047F">
        <w:rPr>
          <w:rFonts w:ascii="Verdana" w:hAnsi="Verdana"/>
          <w:sz w:val="24"/>
          <w:szCs w:val="24"/>
        </w:rPr>
        <w:t>não é tratada apenas em m</w:t>
      </w:r>
      <w:r w:rsidR="00B34DB1">
        <w:rPr>
          <w:rFonts w:ascii="Verdana" w:hAnsi="Verdana"/>
          <w:sz w:val="24"/>
          <w:szCs w:val="24"/>
        </w:rPr>
        <w:t xml:space="preserve">atemática, mas em outras áreas, </w:t>
      </w:r>
      <w:r w:rsidRPr="0021047F">
        <w:rPr>
          <w:rFonts w:ascii="Verdana" w:hAnsi="Verdana"/>
          <w:sz w:val="24"/>
          <w:szCs w:val="24"/>
        </w:rPr>
        <w:t>como linguagens, história e geog</w:t>
      </w:r>
      <w:r w:rsidR="00B34DB1">
        <w:rPr>
          <w:rFonts w:ascii="Verdana" w:hAnsi="Verdana"/>
          <w:sz w:val="24"/>
          <w:szCs w:val="24"/>
        </w:rPr>
        <w:t xml:space="preserve">rafia. As instituições ou redes </w:t>
      </w:r>
      <w:r w:rsidRPr="0021047F">
        <w:rPr>
          <w:rFonts w:ascii="Verdana" w:hAnsi="Verdana"/>
          <w:sz w:val="24"/>
          <w:szCs w:val="24"/>
        </w:rPr>
        <w:t>de ensino devem adequar os currículos e propostas pedagógicas à BNCC. Esta propositura alinh</w:t>
      </w:r>
      <w:r w:rsidR="00B34DB1">
        <w:rPr>
          <w:rFonts w:ascii="Verdana" w:hAnsi="Verdana"/>
          <w:sz w:val="24"/>
          <w:szCs w:val="24"/>
        </w:rPr>
        <w:t xml:space="preserve">a-se com a necessidade de </w:t>
      </w:r>
      <w:r w:rsidRPr="0021047F">
        <w:rPr>
          <w:rFonts w:ascii="Verdana" w:hAnsi="Verdana"/>
          <w:sz w:val="24"/>
          <w:szCs w:val="24"/>
        </w:rPr>
        <w:t>incitar as escolas a cumprirem com essa obrigação.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Ante o exposto, a Comissão de Educação, Cultura e Esportes, no âmbito de sua compet</w:t>
      </w:r>
      <w:r w:rsidR="00B34DB1">
        <w:rPr>
          <w:rFonts w:ascii="Verdana" w:hAnsi="Verdana"/>
          <w:sz w:val="24"/>
          <w:szCs w:val="24"/>
        </w:rPr>
        <w:t xml:space="preserve">ência, entende que a iniciativa </w:t>
      </w:r>
      <w:r w:rsidRPr="0021047F">
        <w:rPr>
          <w:rFonts w:ascii="Verdana" w:hAnsi="Verdana"/>
          <w:sz w:val="24"/>
          <w:szCs w:val="24"/>
        </w:rPr>
        <w:t>é meritória e deve prosperar. P</w:t>
      </w:r>
      <w:r w:rsidR="00B34DB1">
        <w:rPr>
          <w:rFonts w:ascii="Verdana" w:hAnsi="Verdana"/>
          <w:sz w:val="24"/>
          <w:szCs w:val="24"/>
        </w:rPr>
        <w:t xml:space="preserve">ortanto, favorável é o parecer, </w:t>
      </w:r>
      <w:r w:rsidRPr="0021047F">
        <w:rPr>
          <w:rFonts w:ascii="Verdana" w:hAnsi="Verdana"/>
          <w:sz w:val="24"/>
          <w:szCs w:val="24"/>
        </w:rPr>
        <w:t>nos termos do substitutivo a s</w:t>
      </w:r>
      <w:r w:rsidR="00B34DB1">
        <w:rPr>
          <w:rFonts w:ascii="Verdana" w:hAnsi="Verdana"/>
          <w:sz w:val="24"/>
          <w:szCs w:val="24"/>
        </w:rPr>
        <w:t xml:space="preserve">eguir, elaborado com o objetivo </w:t>
      </w:r>
      <w:r w:rsidRPr="0021047F">
        <w:rPr>
          <w:rFonts w:ascii="Verdana" w:hAnsi="Verdana"/>
          <w:sz w:val="24"/>
          <w:szCs w:val="24"/>
        </w:rPr>
        <w:t>de excluir da redação origin</w:t>
      </w:r>
      <w:r w:rsidR="00B34DB1">
        <w:rPr>
          <w:rFonts w:ascii="Verdana" w:hAnsi="Verdana"/>
          <w:sz w:val="24"/>
          <w:szCs w:val="24"/>
        </w:rPr>
        <w:t xml:space="preserve">al do projeto menção às escolas </w:t>
      </w:r>
      <w:r w:rsidRPr="0021047F">
        <w:rPr>
          <w:rFonts w:ascii="Verdana" w:hAnsi="Verdana"/>
          <w:sz w:val="24"/>
          <w:szCs w:val="24"/>
        </w:rPr>
        <w:t>púbicas municipais.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1047F">
        <w:rPr>
          <w:rFonts w:ascii="Verdana" w:hAnsi="Verdana"/>
          <w:b/>
          <w:sz w:val="24"/>
          <w:szCs w:val="24"/>
        </w:rPr>
        <w:t xml:space="preserve">SUBSTITUTIVO Nº DA COMISSÃO DE EDUCAÇÃO, </w:t>
      </w:r>
      <w:proofErr w:type="gramStart"/>
      <w:r w:rsidRPr="0021047F">
        <w:rPr>
          <w:rFonts w:ascii="Verdana" w:hAnsi="Verdana"/>
          <w:b/>
          <w:sz w:val="24"/>
          <w:szCs w:val="24"/>
        </w:rPr>
        <w:t>CULTURA</w:t>
      </w:r>
      <w:proofErr w:type="gramEnd"/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1047F">
        <w:rPr>
          <w:rFonts w:ascii="Verdana" w:hAnsi="Verdana"/>
          <w:b/>
          <w:sz w:val="24"/>
          <w:szCs w:val="24"/>
        </w:rPr>
        <w:t>E ESPORTES AO PROJETO DE LEI Nº 554/2019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1047F">
        <w:rPr>
          <w:rFonts w:ascii="Verdana" w:hAnsi="Verdana"/>
          <w:sz w:val="24"/>
          <w:szCs w:val="24"/>
        </w:rPr>
        <w:lastRenderedPageBreak/>
        <w:t>"Institui, em âmbito municipal, a Ca</w:t>
      </w:r>
      <w:r w:rsidR="00B34DB1">
        <w:rPr>
          <w:rFonts w:ascii="Verdana" w:hAnsi="Verdana"/>
          <w:sz w:val="24"/>
          <w:szCs w:val="24"/>
        </w:rPr>
        <w:t xml:space="preserve">mpanha de conscientização sobre </w:t>
      </w:r>
      <w:r w:rsidRPr="0021047F">
        <w:rPr>
          <w:rFonts w:ascii="Verdana" w:hAnsi="Verdana"/>
          <w:sz w:val="24"/>
          <w:szCs w:val="24"/>
        </w:rPr>
        <w:t>a importância da Educação Financeira.</w:t>
      </w:r>
      <w:proofErr w:type="gramEnd"/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A Câmara Municipal de São Paulo DECRETA: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 xml:space="preserve">Art. 1º Fica instituída, </w:t>
      </w:r>
      <w:r w:rsidR="00B34DB1">
        <w:rPr>
          <w:rFonts w:ascii="Verdana" w:hAnsi="Verdana"/>
          <w:sz w:val="24"/>
          <w:szCs w:val="24"/>
        </w:rPr>
        <w:t xml:space="preserve">em âmbito municipal, a Campanha </w:t>
      </w:r>
      <w:r w:rsidRPr="0021047F">
        <w:rPr>
          <w:rFonts w:ascii="Verdana" w:hAnsi="Verdana"/>
          <w:sz w:val="24"/>
          <w:szCs w:val="24"/>
        </w:rPr>
        <w:t>de conscientização sobre a importância da Educação Financeira.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Parágrafo único. A campan</w:t>
      </w:r>
      <w:r w:rsidR="00B34DB1">
        <w:rPr>
          <w:rFonts w:ascii="Verdana" w:hAnsi="Verdana"/>
          <w:sz w:val="24"/>
          <w:szCs w:val="24"/>
        </w:rPr>
        <w:t xml:space="preserve">ha possui como objetivo ampliar </w:t>
      </w:r>
      <w:r w:rsidRPr="0021047F">
        <w:rPr>
          <w:rFonts w:ascii="Verdana" w:hAnsi="Verdana"/>
          <w:sz w:val="24"/>
          <w:szCs w:val="24"/>
        </w:rPr>
        <w:t>o acesso à cultura de conscien</w:t>
      </w:r>
      <w:r w:rsidR="00B34DB1">
        <w:rPr>
          <w:rFonts w:ascii="Verdana" w:hAnsi="Verdana"/>
          <w:sz w:val="24"/>
          <w:szCs w:val="24"/>
        </w:rPr>
        <w:t xml:space="preserve">tização e de aplicação racional </w:t>
      </w:r>
      <w:r w:rsidRPr="0021047F">
        <w:rPr>
          <w:rFonts w:ascii="Verdana" w:hAnsi="Verdana"/>
          <w:sz w:val="24"/>
          <w:szCs w:val="24"/>
        </w:rPr>
        <w:t>da renda pessoal.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Art. 2º As despesas de</w:t>
      </w:r>
      <w:r w:rsidR="00B34DB1">
        <w:rPr>
          <w:rFonts w:ascii="Verdana" w:hAnsi="Verdana"/>
          <w:sz w:val="24"/>
          <w:szCs w:val="24"/>
        </w:rPr>
        <w:t xml:space="preserve">correntes da execução desta Lei </w:t>
      </w:r>
      <w:r w:rsidRPr="0021047F">
        <w:rPr>
          <w:rFonts w:ascii="Verdana" w:hAnsi="Verdana"/>
          <w:sz w:val="24"/>
          <w:szCs w:val="24"/>
        </w:rPr>
        <w:t>correrão por conta das dotações orçamentárias próprias, suplementadas, se necessário.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Art. 3º Esta Lei entra em vigor na data de sua publicação.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Sala da Comissão de E</w:t>
      </w:r>
      <w:r w:rsidR="00B34DB1">
        <w:rPr>
          <w:rFonts w:ascii="Verdana" w:hAnsi="Verdana"/>
          <w:sz w:val="24"/>
          <w:szCs w:val="24"/>
        </w:rPr>
        <w:t>ducação, Cultura e Esportes, em</w:t>
      </w:r>
      <w:r w:rsidRPr="0021047F">
        <w:rPr>
          <w:rFonts w:ascii="Verdana" w:hAnsi="Verdana"/>
          <w:sz w:val="24"/>
          <w:szCs w:val="24"/>
        </w:rPr>
        <w:t>14/04/2021.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Eliseu Gabriel – PSB – Presidente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Celso Giannazi - PSOL - Contrário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Cris Monteiro – NOVO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Eduardo Suplicy – PT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Eli Corrêa – DEM - Relator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Sandra Santana – PSDB</w:t>
      </w:r>
    </w:p>
    <w:p w:rsidR="00084B65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1047F">
        <w:rPr>
          <w:rFonts w:ascii="Verdana" w:hAnsi="Verdana"/>
          <w:sz w:val="24"/>
          <w:szCs w:val="24"/>
        </w:rPr>
        <w:t>Sonaira</w:t>
      </w:r>
      <w:proofErr w:type="spellEnd"/>
      <w:r w:rsidRPr="0021047F">
        <w:rPr>
          <w:rFonts w:ascii="Verdana" w:hAnsi="Verdana"/>
          <w:sz w:val="24"/>
          <w:szCs w:val="24"/>
        </w:rPr>
        <w:t xml:space="preserve"> Fernandes – REPUBLICANOS</w:t>
      </w:r>
    </w:p>
    <w:p w:rsid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1047F">
        <w:rPr>
          <w:rFonts w:ascii="Verdana" w:hAnsi="Verdana"/>
          <w:b/>
          <w:sz w:val="24"/>
          <w:szCs w:val="24"/>
        </w:rPr>
        <w:t>EXTRATO DE ATA DA SÉTIMA REUNIÃO ORDINÁRIA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1047F">
        <w:rPr>
          <w:rFonts w:ascii="Verdana" w:hAnsi="Verdana"/>
          <w:b/>
          <w:sz w:val="24"/>
          <w:szCs w:val="24"/>
        </w:rPr>
        <w:t xml:space="preserve">VIRTUAL DA COMISSÃO DE EDUCAÇÃO, CULTURA E ESPORTESDO ANO DE DOIS MIL E VINTE E UM– PRIMEIRASESSÃO LEGISLATIVA DA DÉCIMA OITAVA </w:t>
      </w:r>
      <w:proofErr w:type="gramStart"/>
      <w:r w:rsidRPr="0021047F">
        <w:rPr>
          <w:rFonts w:ascii="Verdana" w:hAnsi="Verdana"/>
          <w:b/>
          <w:sz w:val="24"/>
          <w:szCs w:val="24"/>
        </w:rPr>
        <w:t>LEGISLATURA</w:t>
      </w:r>
      <w:proofErr w:type="gramEnd"/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1047F">
        <w:rPr>
          <w:rFonts w:ascii="Verdana" w:hAnsi="Verdana"/>
          <w:b/>
          <w:sz w:val="24"/>
          <w:szCs w:val="24"/>
        </w:rPr>
        <w:t>DA CÂMARA MUNICIPAL DE SÃO PAULO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Aos sete</w:t>
      </w:r>
      <w:proofErr w:type="gramStart"/>
      <w:r w:rsidR="00BC07FA">
        <w:rPr>
          <w:rFonts w:ascii="Verdana" w:hAnsi="Verdana"/>
          <w:sz w:val="24"/>
          <w:szCs w:val="24"/>
        </w:rPr>
        <w:t xml:space="preserve">  </w:t>
      </w:r>
      <w:proofErr w:type="gramEnd"/>
      <w:r w:rsidRPr="0021047F">
        <w:rPr>
          <w:rFonts w:ascii="Verdana" w:hAnsi="Verdana"/>
          <w:sz w:val="24"/>
          <w:szCs w:val="24"/>
        </w:rPr>
        <w:t>dias do mês de ab</w:t>
      </w:r>
      <w:r w:rsidR="00B34DB1">
        <w:rPr>
          <w:rFonts w:ascii="Verdana" w:hAnsi="Verdana"/>
          <w:sz w:val="24"/>
          <w:szCs w:val="24"/>
        </w:rPr>
        <w:t>ri</w:t>
      </w:r>
      <w:r w:rsidR="00BC07FA">
        <w:rPr>
          <w:rFonts w:ascii="Verdana" w:hAnsi="Verdana"/>
          <w:sz w:val="24"/>
          <w:szCs w:val="24"/>
        </w:rPr>
        <w:t xml:space="preserve">l </w:t>
      </w:r>
      <w:r w:rsidR="00B34DB1">
        <w:rPr>
          <w:rFonts w:ascii="Verdana" w:hAnsi="Verdana"/>
          <w:sz w:val="24"/>
          <w:szCs w:val="24"/>
        </w:rPr>
        <w:t xml:space="preserve">do ano de dois mil e vinte e </w:t>
      </w:r>
      <w:r w:rsidRPr="0021047F">
        <w:rPr>
          <w:rFonts w:ascii="Verdana" w:hAnsi="Verdana"/>
          <w:sz w:val="24"/>
          <w:szCs w:val="24"/>
        </w:rPr>
        <w:t>um, às quatorze horas e quatro</w:t>
      </w:r>
      <w:r w:rsidR="00BC07FA">
        <w:rPr>
          <w:rFonts w:ascii="Verdana" w:hAnsi="Verdana"/>
          <w:sz w:val="24"/>
          <w:szCs w:val="24"/>
        </w:rPr>
        <w:t xml:space="preserve"> </w:t>
      </w:r>
      <w:r w:rsidRPr="0021047F">
        <w:rPr>
          <w:rFonts w:ascii="Verdana" w:hAnsi="Verdana"/>
          <w:sz w:val="24"/>
          <w:szCs w:val="24"/>
        </w:rPr>
        <w:t>m</w:t>
      </w:r>
      <w:r w:rsidR="00B34DB1">
        <w:rPr>
          <w:rFonts w:ascii="Verdana" w:hAnsi="Verdana"/>
          <w:sz w:val="24"/>
          <w:szCs w:val="24"/>
        </w:rPr>
        <w:t xml:space="preserve">inutos, utilizando o aplicativo </w:t>
      </w:r>
      <w:r w:rsidRPr="0021047F">
        <w:rPr>
          <w:rFonts w:ascii="Verdana" w:hAnsi="Verdana"/>
          <w:sz w:val="24"/>
          <w:szCs w:val="24"/>
        </w:rPr>
        <w:t xml:space="preserve">Microsoft </w:t>
      </w:r>
      <w:proofErr w:type="spellStart"/>
      <w:r w:rsidRPr="0021047F">
        <w:rPr>
          <w:rFonts w:ascii="Verdana" w:hAnsi="Verdana"/>
          <w:sz w:val="24"/>
          <w:szCs w:val="24"/>
        </w:rPr>
        <w:t>Teams</w:t>
      </w:r>
      <w:proofErr w:type="spellEnd"/>
      <w:r w:rsidRPr="0021047F">
        <w:rPr>
          <w:rFonts w:ascii="Verdana" w:hAnsi="Verdana"/>
          <w:sz w:val="24"/>
          <w:szCs w:val="24"/>
        </w:rPr>
        <w:t>, no formato d</w:t>
      </w:r>
      <w:r w:rsidR="00B34DB1">
        <w:rPr>
          <w:rFonts w:ascii="Verdana" w:hAnsi="Verdana"/>
          <w:sz w:val="24"/>
          <w:szCs w:val="24"/>
        </w:rPr>
        <w:t xml:space="preserve">e videoconferência, reuniu-se a </w:t>
      </w:r>
      <w:r w:rsidRPr="0021047F">
        <w:rPr>
          <w:rFonts w:ascii="Verdana" w:hAnsi="Verdana"/>
          <w:sz w:val="24"/>
          <w:szCs w:val="24"/>
        </w:rPr>
        <w:t>Comissão de Educação, Cultura e</w:t>
      </w:r>
      <w:r w:rsidR="00B34DB1">
        <w:rPr>
          <w:rFonts w:ascii="Verdana" w:hAnsi="Verdana"/>
          <w:sz w:val="24"/>
          <w:szCs w:val="24"/>
        </w:rPr>
        <w:t xml:space="preserve"> Esportes, sob a presidência do </w:t>
      </w:r>
      <w:r w:rsidRPr="0021047F">
        <w:rPr>
          <w:rFonts w:ascii="Verdana" w:hAnsi="Verdana"/>
          <w:sz w:val="24"/>
          <w:szCs w:val="24"/>
        </w:rPr>
        <w:t>Vereador Eliseu Gabriel (PSB)</w:t>
      </w:r>
      <w:r w:rsidR="00B34DB1">
        <w:rPr>
          <w:rFonts w:ascii="Verdana" w:hAnsi="Verdana"/>
          <w:sz w:val="24"/>
          <w:szCs w:val="24"/>
        </w:rPr>
        <w:t xml:space="preserve">, com a presença dos Vereadores </w:t>
      </w:r>
      <w:r w:rsidRPr="0021047F">
        <w:rPr>
          <w:rFonts w:ascii="Verdana" w:hAnsi="Verdana"/>
          <w:sz w:val="24"/>
          <w:szCs w:val="24"/>
        </w:rPr>
        <w:t>membros</w:t>
      </w:r>
      <w:r w:rsidR="00BC07FA">
        <w:rPr>
          <w:rFonts w:ascii="Verdana" w:hAnsi="Verdana"/>
          <w:sz w:val="24"/>
          <w:szCs w:val="24"/>
        </w:rPr>
        <w:t xml:space="preserve"> </w:t>
      </w:r>
      <w:r w:rsidRPr="0021047F">
        <w:rPr>
          <w:rFonts w:ascii="Verdana" w:hAnsi="Verdana"/>
          <w:sz w:val="24"/>
          <w:szCs w:val="24"/>
        </w:rPr>
        <w:t>Cris Monteiro (N</w:t>
      </w:r>
      <w:r w:rsidR="00B34DB1">
        <w:rPr>
          <w:rFonts w:ascii="Verdana" w:hAnsi="Verdana"/>
          <w:sz w:val="24"/>
          <w:szCs w:val="24"/>
        </w:rPr>
        <w:t xml:space="preserve">OVO), Eli Corrêa (DEM), Eduardo </w:t>
      </w:r>
      <w:r w:rsidRPr="0021047F">
        <w:rPr>
          <w:rFonts w:ascii="Verdana" w:hAnsi="Verdana"/>
          <w:sz w:val="24"/>
          <w:szCs w:val="24"/>
        </w:rPr>
        <w:t xml:space="preserve">Suplicy (PT), Celso Giannazi </w:t>
      </w:r>
      <w:r w:rsidR="00B34DB1">
        <w:rPr>
          <w:rFonts w:ascii="Verdana" w:hAnsi="Verdana"/>
          <w:sz w:val="24"/>
          <w:szCs w:val="24"/>
        </w:rPr>
        <w:t xml:space="preserve">(PSOL), Sandra Santana (PSDB) e </w:t>
      </w:r>
      <w:proofErr w:type="spellStart"/>
      <w:r w:rsidRPr="0021047F">
        <w:rPr>
          <w:rFonts w:ascii="Verdana" w:hAnsi="Verdana"/>
          <w:sz w:val="24"/>
          <w:szCs w:val="24"/>
        </w:rPr>
        <w:t>Sonaira</w:t>
      </w:r>
      <w:proofErr w:type="spellEnd"/>
      <w:r w:rsidRPr="0021047F">
        <w:rPr>
          <w:rFonts w:ascii="Verdana" w:hAnsi="Verdana"/>
          <w:sz w:val="24"/>
          <w:szCs w:val="24"/>
        </w:rPr>
        <w:t xml:space="preserve"> Fernandes (REPUBL</w:t>
      </w:r>
      <w:r w:rsidR="00B34DB1">
        <w:rPr>
          <w:rFonts w:ascii="Verdana" w:hAnsi="Verdana"/>
          <w:sz w:val="24"/>
          <w:szCs w:val="24"/>
        </w:rPr>
        <w:t xml:space="preserve">ICANOS).O Presidente fez menção </w:t>
      </w:r>
      <w:r w:rsidRPr="0021047F">
        <w:rPr>
          <w:rFonts w:ascii="Verdana" w:hAnsi="Verdana"/>
          <w:sz w:val="24"/>
          <w:szCs w:val="24"/>
        </w:rPr>
        <w:t>sobre a audiência pública conjunta com a Comissão de Trânsito, Transporte e Atividade Ec</w:t>
      </w:r>
      <w:r w:rsidR="00B34DB1">
        <w:rPr>
          <w:rFonts w:ascii="Verdana" w:hAnsi="Verdana"/>
          <w:sz w:val="24"/>
          <w:szCs w:val="24"/>
        </w:rPr>
        <w:t xml:space="preserve">onômica realizada no último dia </w:t>
      </w:r>
      <w:r w:rsidRPr="0021047F">
        <w:rPr>
          <w:rFonts w:ascii="Verdana" w:hAnsi="Verdana"/>
          <w:sz w:val="24"/>
          <w:szCs w:val="24"/>
        </w:rPr>
        <w:t>25 de março sobre o benefíci</w:t>
      </w:r>
      <w:r w:rsidR="00B34DB1">
        <w:rPr>
          <w:rFonts w:ascii="Verdana" w:hAnsi="Verdana"/>
          <w:sz w:val="24"/>
          <w:szCs w:val="24"/>
        </w:rPr>
        <w:t xml:space="preserve">o do passe do idoso, e a seguir </w:t>
      </w:r>
      <w:r w:rsidRPr="0021047F">
        <w:rPr>
          <w:rFonts w:ascii="Verdana" w:hAnsi="Verdana"/>
          <w:sz w:val="24"/>
          <w:szCs w:val="24"/>
        </w:rPr>
        <w:t>o Vereador Eduardo Matar</w:t>
      </w:r>
      <w:r w:rsidR="00B34DB1">
        <w:rPr>
          <w:rFonts w:ascii="Verdana" w:hAnsi="Verdana"/>
          <w:sz w:val="24"/>
          <w:szCs w:val="24"/>
        </w:rPr>
        <w:t xml:space="preserve">azzo Suplicy leu a carta de sua </w:t>
      </w:r>
      <w:r w:rsidRPr="0021047F">
        <w:rPr>
          <w:rFonts w:ascii="Verdana" w:hAnsi="Verdana"/>
          <w:sz w:val="24"/>
          <w:szCs w:val="24"/>
        </w:rPr>
        <w:t>autoria e assinada por outro</w:t>
      </w:r>
      <w:r w:rsidR="00B34DB1">
        <w:rPr>
          <w:rFonts w:ascii="Verdana" w:hAnsi="Verdana"/>
          <w:sz w:val="24"/>
          <w:szCs w:val="24"/>
        </w:rPr>
        <w:t xml:space="preserve">s vereadores sobre a manutenção </w:t>
      </w:r>
      <w:r w:rsidRPr="0021047F">
        <w:rPr>
          <w:rFonts w:ascii="Verdana" w:hAnsi="Verdana"/>
          <w:sz w:val="24"/>
          <w:szCs w:val="24"/>
        </w:rPr>
        <w:t xml:space="preserve">da gratuidade do transporte </w:t>
      </w:r>
      <w:r w:rsidR="00B34DB1">
        <w:rPr>
          <w:rFonts w:ascii="Verdana" w:hAnsi="Verdana"/>
          <w:sz w:val="24"/>
          <w:szCs w:val="24"/>
        </w:rPr>
        <w:t xml:space="preserve">público aos maiores de sessenta </w:t>
      </w:r>
      <w:r w:rsidRPr="0021047F">
        <w:rPr>
          <w:rFonts w:ascii="Verdana" w:hAnsi="Verdana"/>
          <w:sz w:val="24"/>
          <w:szCs w:val="24"/>
        </w:rPr>
        <w:t xml:space="preserve">anos. O Presidente </w:t>
      </w:r>
      <w:proofErr w:type="spellStart"/>
      <w:r w:rsidRPr="0021047F">
        <w:rPr>
          <w:rFonts w:ascii="Verdana" w:hAnsi="Verdana"/>
          <w:sz w:val="24"/>
          <w:szCs w:val="24"/>
        </w:rPr>
        <w:t>anunciouque</w:t>
      </w:r>
      <w:proofErr w:type="spellEnd"/>
      <w:r w:rsidRPr="0021047F">
        <w:rPr>
          <w:rFonts w:ascii="Verdana" w:hAnsi="Verdana"/>
          <w:sz w:val="24"/>
          <w:szCs w:val="24"/>
        </w:rPr>
        <w:t xml:space="preserve"> a próxima reunião do Comitê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Emergencial da crise de Educa</w:t>
      </w:r>
      <w:r w:rsidR="00B34DB1">
        <w:rPr>
          <w:rFonts w:ascii="Verdana" w:hAnsi="Verdana"/>
          <w:sz w:val="24"/>
          <w:szCs w:val="24"/>
        </w:rPr>
        <w:t xml:space="preserve">ção ocorrerá na próxima quinta- </w:t>
      </w:r>
      <w:r w:rsidRPr="0021047F">
        <w:rPr>
          <w:rFonts w:ascii="Verdana" w:hAnsi="Verdana"/>
          <w:sz w:val="24"/>
          <w:szCs w:val="24"/>
        </w:rPr>
        <w:t xml:space="preserve">-feira dia, dia </w:t>
      </w:r>
      <w:proofErr w:type="gramStart"/>
      <w:r w:rsidRPr="0021047F">
        <w:rPr>
          <w:rFonts w:ascii="Verdana" w:hAnsi="Verdana"/>
          <w:sz w:val="24"/>
          <w:szCs w:val="24"/>
        </w:rPr>
        <w:t>08.</w:t>
      </w:r>
      <w:proofErr w:type="gramEnd"/>
      <w:r w:rsidRPr="0021047F">
        <w:rPr>
          <w:rFonts w:ascii="Verdana" w:hAnsi="Verdana"/>
          <w:sz w:val="24"/>
          <w:szCs w:val="24"/>
        </w:rPr>
        <w:t>A seguir, o presi</w:t>
      </w:r>
      <w:r w:rsidR="00B34DB1">
        <w:rPr>
          <w:rFonts w:ascii="Verdana" w:hAnsi="Verdana"/>
          <w:sz w:val="24"/>
          <w:szCs w:val="24"/>
        </w:rPr>
        <w:t xml:space="preserve">dente passou para a discussão </w:t>
      </w:r>
      <w:r w:rsidRPr="0021047F">
        <w:rPr>
          <w:rFonts w:ascii="Verdana" w:hAnsi="Verdana"/>
          <w:sz w:val="24"/>
          <w:szCs w:val="24"/>
        </w:rPr>
        <w:t>dos itens da pauta, tendo sido l</w:t>
      </w:r>
      <w:r w:rsidR="00B34DB1">
        <w:rPr>
          <w:rFonts w:ascii="Verdana" w:hAnsi="Verdana"/>
          <w:sz w:val="24"/>
          <w:szCs w:val="24"/>
        </w:rPr>
        <w:t xml:space="preserve">ido e aprovado o Projeto de Lei </w:t>
      </w:r>
      <w:r w:rsidRPr="0021047F">
        <w:rPr>
          <w:rFonts w:ascii="Verdana" w:hAnsi="Verdana"/>
          <w:sz w:val="24"/>
          <w:szCs w:val="24"/>
        </w:rPr>
        <w:t xml:space="preserve">PL 656/2017, o PL 42/2019 foi </w:t>
      </w:r>
      <w:r w:rsidR="00B34DB1">
        <w:rPr>
          <w:rFonts w:ascii="Verdana" w:hAnsi="Verdana"/>
          <w:sz w:val="24"/>
          <w:szCs w:val="24"/>
        </w:rPr>
        <w:t xml:space="preserve">rejeitado com as abstenções dos </w:t>
      </w:r>
      <w:r w:rsidRPr="0021047F">
        <w:rPr>
          <w:rFonts w:ascii="Verdana" w:hAnsi="Verdana"/>
          <w:sz w:val="24"/>
          <w:szCs w:val="24"/>
        </w:rPr>
        <w:t xml:space="preserve">Vereadores Sandra Santana </w:t>
      </w:r>
      <w:r w:rsidR="00B34DB1">
        <w:rPr>
          <w:rFonts w:ascii="Verdana" w:hAnsi="Verdana"/>
          <w:sz w:val="24"/>
          <w:szCs w:val="24"/>
        </w:rPr>
        <w:t xml:space="preserve">e Eduardo Matarazzo Suplicy com </w:t>
      </w:r>
      <w:r w:rsidRPr="0021047F">
        <w:rPr>
          <w:rFonts w:ascii="Verdana" w:hAnsi="Verdana"/>
          <w:sz w:val="24"/>
          <w:szCs w:val="24"/>
        </w:rPr>
        <w:t xml:space="preserve">indicação da Vereadora </w:t>
      </w:r>
      <w:proofErr w:type="spellStart"/>
      <w:r w:rsidRPr="0021047F">
        <w:rPr>
          <w:rFonts w:ascii="Verdana" w:hAnsi="Verdana"/>
          <w:sz w:val="24"/>
          <w:szCs w:val="24"/>
        </w:rPr>
        <w:t>Sonaira</w:t>
      </w:r>
      <w:proofErr w:type="spellEnd"/>
      <w:r w:rsidRPr="0021047F">
        <w:rPr>
          <w:rFonts w:ascii="Verdana" w:hAnsi="Verdana"/>
          <w:sz w:val="24"/>
          <w:szCs w:val="24"/>
        </w:rPr>
        <w:t xml:space="preserve"> Fernandes c</w:t>
      </w:r>
      <w:r w:rsidR="00B34DB1">
        <w:rPr>
          <w:rFonts w:ascii="Verdana" w:hAnsi="Verdana"/>
          <w:sz w:val="24"/>
          <w:szCs w:val="24"/>
        </w:rPr>
        <w:t xml:space="preserve">omo relatoria do </w:t>
      </w:r>
      <w:r w:rsidRPr="0021047F">
        <w:rPr>
          <w:rFonts w:ascii="Verdana" w:hAnsi="Verdana"/>
          <w:sz w:val="24"/>
          <w:szCs w:val="24"/>
        </w:rPr>
        <w:t>parecer contrário. O PL162/2019 foi adiado por duas sessões</w:t>
      </w:r>
      <w:r w:rsidR="00B34DB1">
        <w:rPr>
          <w:rFonts w:ascii="Verdana" w:hAnsi="Verdana"/>
          <w:sz w:val="24"/>
          <w:szCs w:val="24"/>
        </w:rPr>
        <w:t xml:space="preserve"> </w:t>
      </w:r>
      <w:r w:rsidRPr="0021047F">
        <w:rPr>
          <w:rFonts w:ascii="Verdana" w:hAnsi="Verdana"/>
          <w:sz w:val="24"/>
          <w:szCs w:val="24"/>
        </w:rPr>
        <w:t xml:space="preserve">a pedido do Vereador Celso </w:t>
      </w:r>
      <w:r w:rsidRPr="0021047F">
        <w:rPr>
          <w:rFonts w:ascii="Verdana" w:hAnsi="Verdana"/>
          <w:sz w:val="24"/>
          <w:szCs w:val="24"/>
        </w:rPr>
        <w:lastRenderedPageBreak/>
        <w:t>Gi</w:t>
      </w:r>
      <w:r w:rsidR="00B34DB1">
        <w:rPr>
          <w:rFonts w:ascii="Verdana" w:hAnsi="Verdana"/>
          <w:sz w:val="24"/>
          <w:szCs w:val="24"/>
        </w:rPr>
        <w:t xml:space="preserve">annazi e, por fim, foi aprovado </w:t>
      </w:r>
      <w:r w:rsidRPr="0021047F">
        <w:rPr>
          <w:rFonts w:ascii="Verdana" w:hAnsi="Verdana"/>
          <w:sz w:val="24"/>
          <w:szCs w:val="24"/>
        </w:rPr>
        <w:t>o</w:t>
      </w:r>
      <w:r w:rsidR="00BC07FA">
        <w:rPr>
          <w:rFonts w:ascii="Verdana" w:hAnsi="Verdana"/>
          <w:sz w:val="24"/>
          <w:szCs w:val="24"/>
        </w:rPr>
        <w:t xml:space="preserve"> </w:t>
      </w:r>
      <w:r w:rsidRPr="0021047F">
        <w:rPr>
          <w:rFonts w:ascii="Verdana" w:hAnsi="Verdana"/>
          <w:sz w:val="24"/>
          <w:szCs w:val="24"/>
        </w:rPr>
        <w:t>requerimento RCM EDUC 26</w:t>
      </w:r>
      <w:r w:rsidR="00B34DB1">
        <w:rPr>
          <w:rFonts w:ascii="Verdana" w:hAnsi="Verdana"/>
          <w:sz w:val="24"/>
          <w:szCs w:val="24"/>
        </w:rPr>
        <w:t xml:space="preserve">/2021 de autoria da Comissão. O </w:t>
      </w:r>
      <w:r w:rsidRPr="0021047F">
        <w:rPr>
          <w:rFonts w:ascii="Verdana" w:hAnsi="Verdana"/>
          <w:sz w:val="24"/>
          <w:szCs w:val="24"/>
        </w:rPr>
        <w:t>Presidente aprovou a sugestão de envio das pautas das</w:t>
      </w:r>
      <w:r w:rsidR="00BC07FA">
        <w:rPr>
          <w:rFonts w:ascii="Verdana" w:hAnsi="Verdana"/>
          <w:sz w:val="24"/>
          <w:szCs w:val="24"/>
        </w:rPr>
        <w:t xml:space="preserve"> </w:t>
      </w:r>
      <w:r w:rsidRPr="0021047F">
        <w:rPr>
          <w:rFonts w:ascii="Verdana" w:hAnsi="Verdana"/>
          <w:sz w:val="24"/>
          <w:szCs w:val="24"/>
        </w:rPr>
        <w:t>reuniões</w:t>
      </w:r>
      <w:r w:rsidR="00B34DB1">
        <w:rPr>
          <w:rFonts w:ascii="Verdana" w:hAnsi="Verdana"/>
          <w:sz w:val="24"/>
          <w:szCs w:val="24"/>
        </w:rPr>
        <w:t xml:space="preserve"> </w:t>
      </w:r>
      <w:r w:rsidRPr="0021047F">
        <w:rPr>
          <w:rFonts w:ascii="Verdana" w:hAnsi="Verdana"/>
          <w:sz w:val="24"/>
          <w:szCs w:val="24"/>
        </w:rPr>
        <w:t>sempre na segunda-feira</w:t>
      </w:r>
      <w:r w:rsidR="00BC07FA">
        <w:rPr>
          <w:rFonts w:ascii="Verdana" w:hAnsi="Verdana"/>
          <w:sz w:val="24"/>
          <w:szCs w:val="24"/>
        </w:rPr>
        <w:t xml:space="preserve"> </w:t>
      </w:r>
      <w:r w:rsidRPr="0021047F">
        <w:rPr>
          <w:rFonts w:ascii="Verdana" w:hAnsi="Verdana"/>
          <w:sz w:val="24"/>
          <w:szCs w:val="24"/>
        </w:rPr>
        <w:t>anterior</w:t>
      </w:r>
      <w:r w:rsidR="00B34DB1">
        <w:rPr>
          <w:rFonts w:ascii="Verdana" w:hAnsi="Verdana"/>
          <w:sz w:val="24"/>
          <w:szCs w:val="24"/>
        </w:rPr>
        <w:t xml:space="preserve"> a realização </w:t>
      </w:r>
      <w:proofErr w:type="spellStart"/>
      <w:proofErr w:type="gramStart"/>
      <w:r w:rsidR="00B34DB1">
        <w:rPr>
          <w:rFonts w:ascii="Verdana" w:hAnsi="Verdana"/>
          <w:sz w:val="24"/>
          <w:szCs w:val="24"/>
        </w:rPr>
        <w:t>delas.</w:t>
      </w:r>
      <w:proofErr w:type="gramEnd"/>
      <w:r w:rsidR="00B34DB1">
        <w:rPr>
          <w:rFonts w:ascii="Verdana" w:hAnsi="Verdana"/>
          <w:sz w:val="24"/>
          <w:szCs w:val="24"/>
        </w:rPr>
        <w:t>A</w:t>
      </w:r>
      <w:proofErr w:type="spellEnd"/>
      <w:r w:rsidR="00B34DB1">
        <w:rPr>
          <w:rFonts w:ascii="Verdana" w:hAnsi="Verdana"/>
          <w:sz w:val="24"/>
          <w:szCs w:val="24"/>
        </w:rPr>
        <w:t xml:space="preserve"> seguir, o </w:t>
      </w:r>
      <w:r w:rsidRPr="0021047F">
        <w:rPr>
          <w:rFonts w:ascii="Verdana" w:hAnsi="Verdana"/>
          <w:sz w:val="24"/>
          <w:szCs w:val="24"/>
        </w:rPr>
        <w:t xml:space="preserve">Presidente passou para os </w:t>
      </w:r>
      <w:r w:rsidR="00B34DB1">
        <w:rPr>
          <w:rFonts w:ascii="Verdana" w:hAnsi="Verdana"/>
          <w:sz w:val="24"/>
          <w:szCs w:val="24"/>
        </w:rPr>
        <w:t>requerimentos de extra</w:t>
      </w:r>
      <w:r w:rsidR="00BC07FA">
        <w:rPr>
          <w:rFonts w:ascii="Verdana" w:hAnsi="Verdana"/>
          <w:sz w:val="24"/>
          <w:szCs w:val="24"/>
        </w:rPr>
        <w:t xml:space="preserve"> </w:t>
      </w:r>
      <w:r w:rsidR="00B34DB1">
        <w:rPr>
          <w:rFonts w:ascii="Verdana" w:hAnsi="Verdana"/>
          <w:sz w:val="24"/>
          <w:szCs w:val="24"/>
        </w:rPr>
        <w:t xml:space="preserve">pauta RCM </w:t>
      </w:r>
      <w:r w:rsidRPr="0021047F">
        <w:rPr>
          <w:rFonts w:ascii="Verdana" w:hAnsi="Verdana"/>
          <w:sz w:val="24"/>
          <w:szCs w:val="24"/>
        </w:rPr>
        <w:t>EDUC 27 e 28, respectivament</w:t>
      </w:r>
      <w:r w:rsidR="00B34DB1">
        <w:rPr>
          <w:rFonts w:ascii="Verdana" w:hAnsi="Verdana"/>
          <w:sz w:val="24"/>
          <w:szCs w:val="24"/>
        </w:rPr>
        <w:t xml:space="preserve">e dos Vereadores Celso Giannazi </w:t>
      </w:r>
      <w:r w:rsidRPr="0021047F">
        <w:rPr>
          <w:rFonts w:ascii="Verdana" w:hAnsi="Verdana"/>
          <w:sz w:val="24"/>
          <w:szCs w:val="24"/>
        </w:rPr>
        <w:t>e Eduardo Suplicy, tendo sido lidos e aprovados.</w:t>
      </w:r>
    </w:p>
    <w:p w:rsid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Nada mais havendo a tratar, o Presidente encerrou os trabalho</w:t>
      </w:r>
      <w:r w:rsidR="00B34DB1">
        <w:rPr>
          <w:rFonts w:ascii="Verdana" w:hAnsi="Verdana"/>
          <w:sz w:val="24"/>
          <w:szCs w:val="24"/>
        </w:rPr>
        <w:t xml:space="preserve">s </w:t>
      </w:r>
      <w:proofErr w:type="gramStart"/>
      <w:r w:rsidRPr="0021047F">
        <w:rPr>
          <w:rFonts w:ascii="Verdana" w:hAnsi="Verdana"/>
          <w:sz w:val="24"/>
          <w:szCs w:val="24"/>
        </w:rPr>
        <w:t>à</w:t>
      </w:r>
      <w:r w:rsidR="00B34DB1">
        <w:rPr>
          <w:rFonts w:ascii="Verdana" w:hAnsi="Verdana"/>
          <w:sz w:val="24"/>
          <w:szCs w:val="24"/>
        </w:rPr>
        <w:t>s</w:t>
      </w:r>
      <w:proofErr w:type="gramEnd"/>
      <w:r w:rsidR="00B34DB1">
        <w:rPr>
          <w:rFonts w:ascii="Verdana" w:hAnsi="Verdana"/>
          <w:sz w:val="24"/>
          <w:szCs w:val="24"/>
        </w:rPr>
        <w:t xml:space="preserve"> </w:t>
      </w:r>
      <w:r w:rsidRPr="0021047F">
        <w:rPr>
          <w:rFonts w:ascii="Verdana" w:hAnsi="Verdana"/>
          <w:sz w:val="24"/>
          <w:szCs w:val="24"/>
        </w:rPr>
        <w:t>quatorze horas e cinquen</w:t>
      </w:r>
      <w:r w:rsidR="00B34DB1">
        <w:rPr>
          <w:rFonts w:ascii="Verdana" w:hAnsi="Verdana"/>
          <w:sz w:val="24"/>
          <w:szCs w:val="24"/>
        </w:rPr>
        <w:t xml:space="preserve">ta e três </w:t>
      </w:r>
      <w:proofErr w:type="spellStart"/>
      <w:r w:rsidR="00B34DB1">
        <w:rPr>
          <w:rFonts w:ascii="Verdana" w:hAnsi="Verdana"/>
          <w:sz w:val="24"/>
          <w:szCs w:val="24"/>
        </w:rPr>
        <w:t>minutos.Para</w:t>
      </w:r>
      <w:proofErr w:type="spellEnd"/>
      <w:r w:rsidR="00B34DB1">
        <w:rPr>
          <w:rFonts w:ascii="Verdana" w:hAnsi="Verdana"/>
          <w:sz w:val="24"/>
          <w:szCs w:val="24"/>
        </w:rPr>
        <w:t xml:space="preserve"> constar, </w:t>
      </w:r>
      <w:r w:rsidRPr="0021047F">
        <w:rPr>
          <w:rFonts w:ascii="Verdana" w:hAnsi="Verdana"/>
          <w:sz w:val="24"/>
          <w:szCs w:val="24"/>
        </w:rPr>
        <w:t>eu, Rafael Robles Godoi e Carm</w:t>
      </w:r>
      <w:r w:rsidR="00B34DB1">
        <w:rPr>
          <w:rFonts w:ascii="Verdana" w:hAnsi="Verdana"/>
          <w:sz w:val="24"/>
          <w:szCs w:val="24"/>
        </w:rPr>
        <w:t xml:space="preserve">en Cristina </w:t>
      </w:r>
      <w:proofErr w:type="spellStart"/>
      <w:r w:rsidR="00B34DB1">
        <w:rPr>
          <w:rFonts w:ascii="Verdana" w:hAnsi="Verdana"/>
          <w:sz w:val="24"/>
          <w:szCs w:val="24"/>
        </w:rPr>
        <w:t>Malavazzi</w:t>
      </w:r>
      <w:proofErr w:type="spellEnd"/>
      <w:r w:rsidR="00B34DB1">
        <w:rPr>
          <w:rFonts w:ascii="Verdana" w:hAnsi="Verdana"/>
          <w:sz w:val="24"/>
          <w:szCs w:val="24"/>
        </w:rPr>
        <w:t xml:space="preserve">, lavramos </w:t>
      </w:r>
      <w:r w:rsidRPr="0021047F">
        <w:rPr>
          <w:rFonts w:ascii="Verdana" w:hAnsi="Verdana"/>
          <w:sz w:val="24"/>
          <w:szCs w:val="24"/>
        </w:rPr>
        <w:t xml:space="preserve">o presente termo que, lido e </w:t>
      </w:r>
      <w:r w:rsidR="00B34DB1">
        <w:rPr>
          <w:rFonts w:ascii="Verdana" w:hAnsi="Verdana"/>
          <w:sz w:val="24"/>
          <w:szCs w:val="24"/>
        </w:rPr>
        <w:t xml:space="preserve">achado conforme, segue assinado </w:t>
      </w:r>
      <w:r w:rsidRPr="0021047F">
        <w:rPr>
          <w:rFonts w:ascii="Verdana" w:hAnsi="Verdana"/>
          <w:sz w:val="24"/>
          <w:szCs w:val="24"/>
        </w:rPr>
        <w:t>pelos membros presentes e por nós subscrito.</w:t>
      </w:r>
    </w:p>
    <w:p w:rsid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545FC" w:rsidRDefault="00C545FC" w:rsidP="00C545F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1047F" w:rsidRPr="00C545FC" w:rsidRDefault="00C545FC" w:rsidP="00C545F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545FC">
        <w:rPr>
          <w:rFonts w:ascii="Verdana" w:hAnsi="Verdana"/>
          <w:b/>
          <w:sz w:val="24"/>
          <w:szCs w:val="24"/>
        </w:rPr>
        <w:t>TRIBUNAL DE CONTAS PAG. 82</w:t>
      </w:r>
    </w:p>
    <w:p w:rsid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545FC" w:rsidRPr="00C545FC" w:rsidRDefault="00C545FC" w:rsidP="00C545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545FC">
        <w:rPr>
          <w:rFonts w:ascii="Verdana" w:hAnsi="Verdana"/>
          <w:b/>
          <w:sz w:val="24"/>
          <w:szCs w:val="24"/>
        </w:rPr>
        <w:t>ATA EXTRATO DE SESSÃO PLENÁRIA</w:t>
      </w:r>
    </w:p>
    <w:p w:rsidR="0021047F" w:rsidRPr="00C545FC" w:rsidRDefault="00C545FC" w:rsidP="00C545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545FC">
        <w:rPr>
          <w:rFonts w:ascii="Verdana" w:hAnsi="Verdana"/>
          <w:b/>
          <w:sz w:val="24"/>
          <w:szCs w:val="24"/>
        </w:rPr>
        <w:t>AT</w:t>
      </w:r>
      <w:r>
        <w:rPr>
          <w:rFonts w:ascii="Verdana" w:hAnsi="Verdana"/>
          <w:b/>
          <w:sz w:val="24"/>
          <w:szCs w:val="24"/>
        </w:rPr>
        <w:t xml:space="preserve">A </w:t>
      </w:r>
      <w:proofErr w:type="gramStart"/>
      <w:r>
        <w:rPr>
          <w:rFonts w:ascii="Verdana" w:hAnsi="Verdana"/>
          <w:b/>
          <w:sz w:val="24"/>
          <w:szCs w:val="24"/>
        </w:rPr>
        <w:t>DA 3.130</w:t>
      </w:r>
      <w:proofErr w:type="gramEnd"/>
      <w:r>
        <w:rPr>
          <w:rFonts w:ascii="Verdana" w:hAnsi="Verdana"/>
          <w:b/>
          <w:sz w:val="24"/>
          <w:szCs w:val="24"/>
        </w:rPr>
        <w:t xml:space="preserve">ª SESSÃO ORDINÁRIA DO </w:t>
      </w:r>
      <w:r w:rsidRPr="00C545FC">
        <w:rPr>
          <w:rFonts w:ascii="Verdana" w:hAnsi="Verdana"/>
          <w:b/>
          <w:sz w:val="24"/>
          <w:szCs w:val="24"/>
        </w:rPr>
        <w:t>TRIBUNAL PLENO</w:t>
      </w:r>
    </w:p>
    <w:p w:rsidR="0021047F" w:rsidRPr="00C545FC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1047F" w:rsidRPr="00C545FC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545FC">
        <w:rPr>
          <w:rFonts w:ascii="Verdana" w:hAnsi="Verdana"/>
          <w:b/>
          <w:sz w:val="24"/>
          <w:szCs w:val="24"/>
        </w:rPr>
        <w:t>CONSELHEIRO MAURÍCIO FARIA</w:t>
      </w:r>
    </w:p>
    <w:p w:rsidR="0021047F" w:rsidRPr="00C545FC" w:rsidRDefault="0021047F" w:rsidP="002104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21047F">
        <w:rPr>
          <w:rFonts w:ascii="Verdana" w:hAnsi="Verdana"/>
          <w:sz w:val="24"/>
          <w:szCs w:val="24"/>
        </w:rPr>
        <w:t>1</w:t>
      </w:r>
      <w:proofErr w:type="gramEnd"/>
      <w:r w:rsidRPr="0021047F">
        <w:rPr>
          <w:rFonts w:ascii="Verdana" w:hAnsi="Verdana"/>
          <w:sz w:val="24"/>
          <w:szCs w:val="24"/>
        </w:rPr>
        <w:t xml:space="preserve">) TC/002211/2015 – Secretaria Municipal de Desenvolvimento, Trabalho e Empreendedorismo (atual </w:t>
      </w:r>
      <w:r w:rsidRPr="00C545FC">
        <w:rPr>
          <w:rFonts w:ascii="Verdana" w:hAnsi="Verdana"/>
          <w:b/>
          <w:sz w:val="24"/>
          <w:szCs w:val="24"/>
        </w:rPr>
        <w:t>Secretaria Municipal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545FC">
        <w:rPr>
          <w:rFonts w:ascii="Verdana" w:hAnsi="Verdana"/>
          <w:b/>
          <w:sz w:val="24"/>
          <w:szCs w:val="24"/>
        </w:rPr>
        <w:t>de</w:t>
      </w:r>
      <w:proofErr w:type="gramEnd"/>
      <w:r w:rsidRPr="00C545FC">
        <w:rPr>
          <w:rFonts w:ascii="Verdana" w:hAnsi="Verdana"/>
          <w:b/>
          <w:sz w:val="24"/>
          <w:szCs w:val="24"/>
        </w:rPr>
        <w:t xml:space="preserve"> Desenvolvimento Econômico, Trabalho e Turismo</w:t>
      </w:r>
      <w:r w:rsidRPr="0021047F">
        <w:rPr>
          <w:rFonts w:ascii="Verdana" w:hAnsi="Verdana"/>
          <w:sz w:val="24"/>
          <w:szCs w:val="24"/>
        </w:rPr>
        <w:t>)/Secretaria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 xml:space="preserve">Municipal da Saúde/Secretaria Municipal de Assistência e Desenvolvimento Social e Associação de Desenvolvimento Econômico Social às Famílias – </w:t>
      </w:r>
      <w:proofErr w:type="spellStart"/>
      <w:r w:rsidRPr="0021047F">
        <w:rPr>
          <w:rFonts w:ascii="Verdana" w:hAnsi="Verdana"/>
          <w:sz w:val="24"/>
          <w:szCs w:val="24"/>
        </w:rPr>
        <w:t>Ad</w:t>
      </w:r>
      <w:r w:rsidR="00BC07FA">
        <w:rPr>
          <w:rFonts w:ascii="Verdana" w:hAnsi="Verdana"/>
          <w:sz w:val="24"/>
          <w:szCs w:val="24"/>
        </w:rPr>
        <w:t>esaf</w:t>
      </w:r>
      <w:proofErr w:type="spellEnd"/>
      <w:r w:rsidR="00BC07FA">
        <w:rPr>
          <w:rFonts w:ascii="Verdana" w:hAnsi="Verdana"/>
          <w:sz w:val="24"/>
          <w:szCs w:val="24"/>
        </w:rPr>
        <w:t xml:space="preserve"> – Convênio 03/2014/SDTE R$ </w:t>
      </w:r>
      <w:r w:rsidRPr="0021047F">
        <w:rPr>
          <w:rFonts w:ascii="Verdana" w:hAnsi="Verdana"/>
          <w:sz w:val="24"/>
          <w:szCs w:val="24"/>
        </w:rPr>
        <w:t>9.780.434,04 – TA 01/2015/SDT</w:t>
      </w:r>
      <w:r w:rsidR="00BC07FA">
        <w:rPr>
          <w:rFonts w:ascii="Verdana" w:hAnsi="Verdana"/>
          <w:sz w:val="24"/>
          <w:szCs w:val="24"/>
        </w:rPr>
        <w:t xml:space="preserve">E R$ 1.001.564,48 (acréscimo de </w:t>
      </w:r>
      <w:r w:rsidRPr="0021047F">
        <w:rPr>
          <w:rFonts w:ascii="Verdana" w:hAnsi="Verdana"/>
          <w:sz w:val="24"/>
          <w:szCs w:val="24"/>
        </w:rPr>
        <w:t xml:space="preserve">valor), cujo objeto é a gestão </w:t>
      </w:r>
      <w:r w:rsidR="00BC07FA">
        <w:rPr>
          <w:rFonts w:ascii="Verdana" w:hAnsi="Verdana"/>
          <w:sz w:val="24"/>
          <w:szCs w:val="24"/>
        </w:rPr>
        <w:t xml:space="preserve">e operacionalização do Programa </w:t>
      </w:r>
      <w:r w:rsidRPr="0021047F">
        <w:rPr>
          <w:rFonts w:ascii="Verdana" w:hAnsi="Verdana"/>
          <w:sz w:val="24"/>
          <w:szCs w:val="24"/>
        </w:rPr>
        <w:t xml:space="preserve">Operação Trabalho – POT, </w:t>
      </w:r>
      <w:r w:rsidR="00BC07FA">
        <w:rPr>
          <w:rFonts w:ascii="Verdana" w:hAnsi="Verdana"/>
          <w:sz w:val="24"/>
          <w:szCs w:val="24"/>
        </w:rPr>
        <w:t xml:space="preserve">voltados ao Programa "De Braços </w:t>
      </w:r>
      <w:r w:rsidRPr="0021047F">
        <w:rPr>
          <w:rFonts w:ascii="Verdana" w:hAnsi="Verdana"/>
          <w:sz w:val="24"/>
          <w:szCs w:val="24"/>
        </w:rPr>
        <w:t>Abertos", visando à promoção</w:t>
      </w:r>
      <w:r w:rsidR="00BC07FA">
        <w:rPr>
          <w:rFonts w:ascii="Verdana" w:hAnsi="Verdana"/>
          <w:sz w:val="24"/>
          <w:szCs w:val="24"/>
        </w:rPr>
        <w:t xml:space="preserve"> e reabilitação psicossocial de </w:t>
      </w:r>
      <w:r w:rsidRPr="0021047F">
        <w:rPr>
          <w:rFonts w:ascii="Verdana" w:hAnsi="Verdana"/>
          <w:sz w:val="24"/>
          <w:szCs w:val="24"/>
        </w:rPr>
        <w:t>pessoas em situação de vulnerab</w:t>
      </w:r>
      <w:r w:rsidR="00BC07FA">
        <w:rPr>
          <w:rFonts w:ascii="Verdana" w:hAnsi="Verdana"/>
          <w:sz w:val="24"/>
          <w:szCs w:val="24"/>
        </w:rPr>
        <w:t xml:space="preserve">ilidade social e uso abusivo de </w:t>
      </w:r>
      <w:r w:rsidRPr="0021047F">
        <w:rPr>
          <w:rFonts w:ascii="Verdana" w:hAnsi="Verdana"/>
          <w:sz w:val="24"/>
          <w:szCs w:val="24"/>
        </w:rPr>
        <w:t>substâncias psicoativas, sendo of</w:t>
      </w:r>
      <w:r w:rsidR="00BC07FA">
        <w:rPr>
          <w:rFonts w:ascii="Verdana" w:hAnsi="Verdana"/>
          <w:sz w:val="24"/>
          <w:szCs w:val="24"/>
        </w:rPr>
        <w:t xml:space="preserve">erecidas 550 vagas pelo período </w:t>
      </w:r>
      <w:r w:rsidRPr="0021047F">
        <w:rPr>
          <w:rFonts w:ascii="Verdana" w:hAnsi="Verdana"/>
          <w:sz w:val="24"/>
          <w:szCs w:val="24"/>
        </w:rPr>
        <w:t>de 12 meses. (Tramita em con</w:t>
      </w:r>
      <w:r w:rsidR="00BC07FA">
        <w:rPr>
          <w:rFonts w:ascii="Verdana" w:hAnsi="Verdana"/>
          <w:sz w:val="24"/>
          <w:szCs w:val="24"/>
        </w:rPr>
        <w:t xml:space="preserve">junto com o TC/002484/2015). </w:t>
      </w:r>
      <w:proofErr w:type="gramStart"/>
      <w:r w:rsidR="00BC07FA">
        <w:rPr>
          <w:rFonts w:ascii="Verdana" w:hAnsi="Verdana"/>
          <w:sz w:val="24"/>
          <w:szCs w:val="24"/>
        </w:rPr>
        <w:t>2</w:t>
      </w:r>
      <w:proofErr w:type="gramEnd"/>
      <w:r w:rsidR="00BC07FA">
        <w:rPr>
          <w:rFonts w:ascii="Verdana" w:hAnsi="Verdana"/>
          <w:sz w:val="24"/>
          <w:szCs w:val="24"/>
        </w:rPr>
        <w:t xml:space="preserve">) </w:t>
      </w:r>
      <w:r w:rsidRPr="0021047F">
        <w:rPr>
          <w:rFonts w:ascii="Verdana" w:hAnsi="Verdana"/>
          <w:sz w:val="24"/>
          <w:szCs w:val="24"/>
        </w:rPr>
        <w:t>TC/002484/2015 – Secretari</w:t>
      </w:r>
      <w:r w:rsidR="00BC07FA">
        <w:rPr>
          <w:rFonts w:ascii="Verdana" w:hAnsi="Verdana"/>
          <w:sz w:val="24"/>
          <w:szCs w:val="24"/>
        </w:rPr>
        <w:t xml:space="preserve">a Municipal de Desenvolvimento, </w:t>
      </w:r>
      <w:r w:rsidRPr="0021047F">
        <w:rPr>
          <w:rFonts w:ascii="Verdana" w:hAnsi="Verdana"/>
          <w:sz w:val="24"/>
          <w:szCs w:val="24"/>
        </w:rPr>
        <w:t>Trabalho e Empreendedorismo</w:t>
      </w:r>
      <w:r w:rsidR="00BC07FA">
        <w:rPr>
          <w:rFonts w:ascii="Verdana" w:hAnsi="Verdana"/>
          <w:sz w:val="24"/>
          <w:szCs w:val="24"/>
        </w:rPr>
        <w:t xml:space="preserve"> (atual Secretaria Municipal de </w:t>
      </w:r>
      <w:r w:rsidRPr="0021047F">
        <w:rPr>
          <w:rFonts w:ascii="Verdana" w:hAnsi="Verdana"/>
          <w:sz w:val="24"/>
          <w:szCs w:val="24"/>
        </w:rPr>
        <w:t>Desenvolvimento Econômico,</w:t>
      </w:r>
      <w:r w:rsidR="00BC07FA">
        <w:rPr>
          <w:rFonts w:ascii="Verdana" w:hAnsi="Verdana"/>
          <w:sz w:val="24"/>
          <w:szCs w:val="24"/>
        </w:rPr>
        <w:t xml:space="preserve"> Trabalho e Turismo)/Secretaria </w:t>
      </w:r>
      <w:r w:rsidRPr="0021047F">
        <w:rPr>
          <w:rFonts w:ascii="Verdana" w:hAnsi="Verdana"/>
          <w:sz w:val="24"/>
          <w:szCs w:val="24"/>
        </w:rPr>
        <w:t>Municipal da Saúde/Secretaria Municipal de Assistência e Desenvolvimento Social e Associaç</w:t>
      </w:r>
      <w:r w:rsidR="00BC07FA">
        <w:rPr>
          <w:rFonts w:ascii="Verdana" w:hAnsi="Verdana"/>
          <w:sz w:val="24"/>
          <w:szCs w:val="24"/>
        </w:rPr>
        <w:t xml:space="preserve">ão de Desenvolvimento Econômico </w:t>
      </w:r>
      <w:r w:rsidRPr="0021047F">
        <w:rPr>
          <w:rFonts w:ascii="Verdana" w:hAnsi="Verdana"/>
          <w:sz w:val="24"/>
          <w:szCs w:val="24"/>
        </w:rPr>
        <w:t xml:space="preserve">Social às Famílias – </w:t>
      </w:r>
      <w:proofErr w:type="spellStart"/>
      <w:r w:rsidRPr="0021047F">
        <w:rPr>
          <w:rFonts w:ascii="Verdana" w:hAnsi="Verdana"/>
          <w:sz w:val="24"/>
          <w:szCs w:val="24"/>
        </w:rPr>
        <w:t>Adesaf</w:t>
      </w:r>
      <w:proofErr w:type="spellEnd"/>
      <w:r w:rsidR="00BC07FA">
        <w:rPr>
          <w:rFonts w:ascii="Verdana" w:hAnsi="Verdana"/>
          <w:sz w:val="24"/>
          <w:szCs w:val="24"/>
        </w:rPr>
        <w:t xml:space="preserve"> – Acompanhamento – Execução do </w:t>
      </w:r>
      <w:r w:rsidRPr="0021047F">
        <w:rPr>
          <w:rFonts w:ascii="Verdana" w:hAnsi="Verdana"/>
          <w:sz w:val="24"/>
          <w:szCs w:val="24"/>
        </w:rPr>
        <w:t>convênio – Verificar se o Con</w:t>
      </w:r>
      <w:r w:rsidR="00BC07FA">
        <w:rPr>
          <w:rFonts w:ascii="Verdana" w:hAnsi="Verdana"/>
          <w:sz w:val="24"/>
          <w:szCs w:val="24"/>
        </w:rPr>
        <w:t xml:space="preserve">vênio 03/2014/SDTE (TA 01/2015/ </w:t>
      </w:r>
      <w:r w:rsidRPr="0021047F">
        <w:rPr>
          <w:rFonts w:ascii="Verdana" w:hAnsi="Verdana"/>
          <w:sz w:val="24"/>
          <w:szCs w:val="24"/>
        </w:rPr>
        <w:t>SDTE), cujo objeto é a gestão e ope</w:t>
      </w:r>
      <w:r w:rsidR="00BC07FA">
        <w:rPr>
          <w:rFonts w:ascii="Verdana" w:hAnsi="Verdana"/>
          <w:sz w:val="24"/>
          <w:szCs w:val="24"/>
        </w:rPr>
        <w:t xml:space="preserve">racionalização do Programa </w:t>
      </w:r>
      <w:r w:rsidRPr="0021047F">
        <w:rPr>
          <w:rFonts w:ascii="Verdana" w:hAnsi="Verdana"/>
          <w:sz w:val="24"/>
          <w:szCs w:val="24"/>
        </w:rPr>
        <w:t xml:space="preserve">Operação Trabalho – POT, </w:t>
      </w:r>
      <w:r w:rsidR="00BC07FA">
        <w:rPr>
          <w:rFonts w:ascii="Verdana" w:hAnsi="Verdana"/>
          <w:sz w:val="24"/>
          <w:szCs w:val="24"/>
        </w:rPr>
        <w:t xml:space="preserve">voltados ao Programa "De Braços </w:t>
      </w:r>
      <w:r w:rsidRPr="0021047F">
        <w:rPr>
          <w:rFonts w:ascii="Verdana" w:hAnsi="Verdana"/>
          <w:sz w:val="24"/>
          <w:szCs w:val="24"/>
        </w:rPr>
        <w:t>Abertos", visando a promoção</w:t>
      </w:r>
      <w:r w:rsidR="00BC07FA">
        <w:rPr>
          <w:rFonts w:ascii="Verdana" w:hAnsi="Verdana"/>
          <w:sz w:val="24"/>
          <w:szCs w:val="24"/>
        </w:rPr>
        <w:t xml:space="preserve"> e reabilitação psicossocial de </w:t>
      </w:r>
      <w:r w:rsidRPr="0021047F">
        <w:rPr>
          <w:rFonts w:ascii="Verdana" w:hAnsi="Verdana"/>
          <w:sz w:val="24"/>
          <w:szCs w:val="24"/>
        </w:rPr>
        <w:t>pessoas em situação de vulnerab</w:t>
      </w:r>
      <w:r w:rsidR="00BC07FA">
        <w:rPr>
          <w:rFonts w:ascii="Verdana" w:hAnsi="Verdana"/>
          <w:sz w:val="24"/>
          <w:szCs w:val="24"/>
        </w:rPr>
        <w:t xml:space="preserve">ilidade social e uso abusivo de </w:t>
      </w:r>
      <w:r w:rsidRPr="0021047F">
        <w:rPr>
          <w:rFonts w:ascii="Verdana" w:hAnsi="Verdana"/>
          <w:sz w:val="24"/>
          <w:szCs w:val="24"/>
        </w:rPr>
        <w:t>substâncias psicoativas, sendo oferecidas 550 vag</w:t>
      </w:r>
      <w:r w:rsidR="00BC07FA">
        <w:rPr>
          <w:rFonts w:ascii="Verdana" w:hAnsi="Verdana"/>
          <w:sz w:val="24"/>
          <w:szCs w:val="24"/>
        </w:rPr>
        <w:t xml:space="preserve">as pelo período </w:t>
      </w:r>
      <w:r w:rsidRPr="0021047F">
        <w:rPr>
          <w:rFonts w:ascii="Verdana" w:hAnsi="Verdana"/>
          <w:sz w:val="24"/>
          <w:szCs w:val="24"/>
        </w:rPr>
        <w:t>de 12 meses, está sendo exe</w:t>
      </w:r>
      <w:r w:rsidR="00BC07FA">
        <w:rPr>
          <w:rFonts w:ascii="Verdana" w:hAnsi="Verdana"/>
          <w:sz w:val="24"/>
          <w:szCs w:val="24"/>
        </w:rPr>
        <w:t xml:space="preserve">cutado de acordo com o Plano de </w:t>
      </w:r>
      <w:r w:rsidRPr="0021047F">
        <w:rPr>
          <w:rFonts w:ascii="Verdana" w:hAnsi="Verdana"/>
          <w:sz w:val="24"/>
          <w:szCs w:val="24"/>
        </w:rPr>
        <w:t>Trabalho, bem como a regularidade da prestação de contas. (Tramita em conjunto com o TC/002211/2015).</w:t>
      </w:r>
    </w:p>
    <w:p w:rsidR="0021047F" w:rsidRP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047F">
        <w:rPr>
          <w:rFonts w:ascii="Verdana" w:hAnsi="Verdana"/>
          <w:sz w:val="24"/>
          <w:szCs w:val="24"/>
        </w:rPr>
        <w:t>Resultado: Por unanimidade, são acolhidos excepcionalmente o Convênio 03/2014/SDTE e o Termo de Aditamento</w:t>
      </w:r>
      <w:r w:rsidR="00BC07FA">
        <w:rPr>
          <w:rFonts w:ascii="Verdana" w:hAnsi="Verdana"/>
          <w:sz w:val="24"/>
          <w:szCs w:val="24"/>
        </w:rPr>
        <w:t xml:space="preserve"> </w:t>
      </w:r>
      <w:r w:rsidRPr="0021047F">
        <w:rPr>
          <w:rFonts w:ascii="Verdana" w:hAnsi="Verdana"/>
          <w:sz w:val="24"/>
          <w:szCs w:val="24"/>
        </w:rPr>
        <w:t xml:space="preserve">01/2015/SDTE. É </w:t>
      </w:r>
      <w:r w:rsidRPr="0021047F">
        <w:rPr>
          <w:rFonts w:ascii="Verdana" w:hAnsi="Verdana"/>
          <w:sz w:val="24"/>
          <w:szCs w:val="24"/>
        </w:rPr>
        <w:lastRenderedPageBreak/>
        <w:t>julgada i</w:t>
      </w:r>
      <w:r w:rsidR="00BC07FA">
        <w:rPr>
          <w:rFonts w:ascii="Verdana" w:hAnsi="Verdana"/>
          <w:sz w:val="24"/>
          <w:szCs w:val="24"/>
        </w:rPr>
        <w:t xml:space="preserve">rregular a execução da avença e </w:t>
      </w:r>
      <w:r w:rsidRPr="0021047F">
        <w:rPr>
          <w:rFonts w:ascii="Verdana" w:hAnsi="Verdana"/>
          <w:sz w:val="24"/>
          <w:szCs w:val="24"/>
        </w:rPr>
        <w:t>são acolhidos os efeitos fina</w:t>
      </w:r>
      <w:r w:rsidR="00BC07FA">
        <w:rPr>
          <w:rFonts w:ascii="Verdana" w:hAnsi="Verdana"/>
          <w:sz w:val="24"/>
          <w:szCs w:val="24"/>
        </w:rPr>
        <w:t xml:space="preserve">nceiros produzidos. Em razão do </w:t>
      </w:r>
      <w:r w:rsidRPr="0021047F">
        <w:rPr>
          <w:rFonts w:ascii="Verdana" w:hAnsi="Verdana"/>
          <w:sz w:val="24"/>
          <w:szCs w:val="24"/>
        </w:rPr>
        <w:t>encerramento do Programa "De</w:t>
      </w:r>
      <w:r w:rsidR="00BC07FA">
        <w:rPr>
          <w:rFonts w:ascii="Verdana" w:hAnsi="Verdana"/>
          <w:sz w:val="24"/>
          <w:szCs w:val="24"/>
        </w:rPr>
        <w:t xml:space="preserve"> Braços Abertos", deixam de ser </w:t>
      </w:r>
      <w:r w:rsidRPr="0021047F">
        <w:rPr>
          <w:rFonts w:ascii="Verdana" w:hAnsi="Verdana"/>
          <w:sz w:val="24"/>
          <w:szCs w:val="24"/>
        </w:rPr>
        <w:t xml:space="preserve">expedidas determinações à Origem. É determinada a </w:t>
      </w:r>
      <w:r w:rsidR="00BC07FA">
        <w:rPr>
          <w:rFonts w:ascii="Verdana" w:hAnsi="Verdana"/>
          <w:sz w:val="24"/>
          <w:szCs w:val="24"/>
        </w:rPr>
        <w:t xml:space="preserve">expedição </w:t>
      </w:r>
      <w:r w:rsidRPr="0021047F">
        <w:rPr>
          <w:rFonts w:ascii="Verdana" w:hAnsi="Verdana"/>
          <w:sz w:val="24"/>
          <w:szCs w:val="24"/>
        </w:rPr>
        <w:t xml:space="preserve">de intimações à Origem, à entidade conveniada e aos responsáveis, bem como a expedição de </w:t>
      </w:r>
      <w:r w:rsidR="00BC07FA">
        <w:rPr>
          <w:rFonts w:ascii="Verdana" w:hAnsi="Verdana"/>
          <w:sz w:val="24"/>
          <w:szCs w:val="24"/>
        </w:rPr>
        <w:t xml:space="preserve">ofício ao Ministério Público do </w:t>
      </w:r>
      <w:r w:rsidRPr="0021047F">
        <w:rPr>
          <w:rFonts w:ascii="Verdana" w:hAnsi="Verdana"/>
          <w:sz w:val="24"/>
          <w:szCs w:val="24"/>
        </w:rPr>
        <w:t>Estado de São Paulo, com cópia d</w:t>
      </w:r>
      <w:r w:rsidR="00BC07FA">
        <w:rPr>
          <w:rFonts w:ascii="Verdana" w:hAnsi="Verdana"/>
          <w:sz w:val="24"/>
          <w:szCs w:val="24"/>
        </w:rPr>
        <w:t xml:space="preserve">o relatório e voto do Relator e </w:t>
      </w:r>
      <w:r w:rsidRPr="0021047F">
        <w:rPr>
          <w:rFonts w:ascii="Verdana" w:hAnsi="Verdana"/>
          <w:sz w:val="24"/>
          <w:szCs w:val="24"/>
        </w:rPr>
        <w:t>do Acórdão, nos termos do voto do Relator.</w:t>
      </w:r>
    </w:p>
    <w:p w:rsidR="0021047F" w:rsidRDefault="0021047F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1047F">
        <w:rPr>
          <w:rFonts w:ascii="Verdana" w:hAnsi="Verdana"/>
          <w:sz w:val="24"/>
          <w:szCs w:val="24"/>
        </w:rPr>
        <w:t>3</w:t>
      </w:r>
      <w:proofErr w:type="gramEnd"/>
      <w:r w:rsidRPr="0021047F">
        <w:rPr>
          <w:rFonts w:ascii="Verdana" w:hAnsi="Verdana"/>
          <w:sz w:val="24"/>
          <w:szCs w:val="24"/>
        </w:rPr>
        <w:t xml:space="preserve">) TC/011718/2020 – Sociedade Amiga e Esportiva do Jardim Copacabana – </w:t>
      </w:r>
      <w:proofErr w:type="spellStart"/>
      <w:r w:rsidRPr="0021047F">
        <w:rPr>
          <w:rFonts w:ascii="Verdana" w:hAnsi="Verdana"/>
          <w:sz w:val="24"/>
          <w:szCs w:val="24"/>
        </w:rPr>
        <w:t>Saec</w:t>
      </w:r>
      <w:proofErr w:type="spellEnd"/>
      <w:r w:rsidRPr="0021047F">
        <w:rPr>
          <w:rFonts w:ascii="Verdana" w:hAnsi="Verdana"/>
          <w:sz w:val="24"/>
          <w:szCs w:val="24"/>
        </w:rPr>
        <w:t xml:space="preserve"> – Secret</w:t>
      </w:r>
      <w:r w:rsidR="00BC07FA">
        <w:rPr>
          <w:rFonts w:ascii="Verdana" w:hAnsi="Verdana"/>
          <w:sz w:val="24"/>
          <w:szCs w:val="24"/>
        </w:rPr>
        <w:t xml:space="preserve">aria Municipal de Assistência e </w:t>
      </w:r>
      <w:r w:rsidRPr="0021047F">
        <w:rPr>
          <w:rFonts w:ascii="Verdana" w:hAnsi="Verdana"/>
          <w:sz w:val="24"/>
          <w:szCs w:val="24"/>
        </w:rPr>
        <w:t>Desenvolvimento Social – Rep</w:t>
      </w:r>
      <w:r w:rsidR="00BC07FA">
        <w:rPr>
          <w:rFonts w:ascii="Verdana" w:hAnsi="Verdana"/>
          <w:sz w:val="24"/>
          <w:szCs w:val="24"/>
        </w:rPr>
        <w:t xml:space="preserve">resentação interposta apontando </w:t>
      </w:r>
      <w:r w:rsidRPr="0021047F">
        <w:rPr>
          <w:rFonts w:ascii="Verdana" w:hAnsi="Verdana"/>
          <w:sz w:val="24"/>
          <w:szCs w:val="24"/>
        </w:rPr>
        <w:t>supostas irregularidades envo</w:t>
      </w:r>
      <w:r w:rsidR="00BC07FA">
        <w:rPr>
          <w:rFonts w:ascii="Verdana" w:hAnsi="Verdana"/>
          <w:sz w:val="24"/>
          <w:szCs w:val="24"/>
        </w:rPr>
        <w:t xml:space="preserve">lvendo a antecipação do término </w:t>
      </w:r>
      <w:r w:rsidRPr="0021047F">
        <w:rPr>
          <w:rFonts w:ascii="Verdana" w:hAnsi="Verdana"/>
          <w:sz w:val="24"/>
          <w:szCs w:val="24"/>
        </w:rPr>
        <w:t>da vigência dos Termos de Colaboraçã</w:t>
      </w:r>
      <w:r w:rsidR="00BC07FA">
        <w:rPr>
          <w:rFonts w:ascii="Verdana" w:hAnsi="Verdana"/>
          <w:sz w:val="24"/>
          <w:szCs w:val="24"/>
        </w:rPr>
        <w:t>o 218/</w:t>
      </w:r>
      <w:proofErr w:type="spellStart"/>
      <w:r w:rsidR="00BC07FA">
        <w:rPr>
          <w:rFonts w:ascii="Verdana" w:hAnsi="Verdana"/>
          <w:sz w:val="24"/>
          <w:szCs w:val="24"/>
        </w:rPr>
        <w:t>Smads</w:t>
      </w:r>
      <w:proofErr w:type="spellEnd"/>
      <w:r w:rsidR="00BC07FA">
        <w:rPr>
          <w:rFonts w:ascii="Verdana" w:hAnsi="Verdana"/>
          <w:sz w:val="24"/>
          <w:szCs w:val="24"/>
        </w:rPr>
        <w:t xml:space="preserve">/2019, 243/ </w:t>
      </w:r>
      <w:proofErr w:type="spellStart"/>
      <w:r w:rsidRPr="0021047F">
        <w:rPr>
          <w:rFonts w:ascii="Verdana" w:hAnsi="Verdana"/>
          <w:sz w:val="24"/>
          <w:szCs w:val="24"/>
        </w:rPr>
        <w:t>Smads</w:t>
      </w:r>
      <w:proofErr w:type="spellEnd"/>
      <w:r w:rsidRPr="0021047F">
        <w:rPr>
          <w:rFonts w:ascii="Verdana" w:hAnsi="Verdana"/>
          <w:sz w:val="24"/>
          <w:szCs w:val="24"/>
        </w:rPr>
        <w:t>/2019 e 254/</w:t>
      </w:r>
      <w:proofErr w:type="spellStart"/>
      <w:r w:rsidRPr="0021047F">
        <w:rPr>
          <w:rFonts w:ascii="Verdana" w:hAnsi="Verdana"/>
          <w:sz w:val="24"/>
          <w:szCs w:val="24"/>
        </w:rPr>
        <w:t>Smads</w:t>
      </w:r>
      <w:proofErr w:type="spellEnd"/>
      <w:r w:rsidRPr="0021047F">
        <w:rPr>
          <w:rFonts w:ascii="Verdana" w:hAnsi="Verdana"/>
          <w:sz w:val="24"/>
          <w:szCs w:val="24"/>
        </w:rPr>
        <w:t>/201</w:t>
      </w:r>
      <w:r w:rsidR="00BC07FA">
        <w:rPr>
          <w:rFonts w:ascii="Verdana" w:hAnsi="Verdana"/>
          <w:sz w:val="24"/>
          <w:szCs w:val="24"/>
        </w:rPr>
        <w:t xml:space="preserve">9, cujo objeto é a prestação do </w:t>
      </w:r>
      <w:r w:rsidRPr="0021047F">
        <w:rPr>
          <w:rFonts w:ascii="Verdana" w:hAnsi="Verdana"/>
          <w:sz w:val="24"/>
          <w:szCs w:val="24"/>
        </w:rPr>
        <w:t>serviço denominado Serviço Es</w:t>
      </w:r>
      <w:r w:rsidR="00BC07FA">
        <w:rPr>
          <w:rFonts w:ascii="Verdana" w:hAnsi="Verdana"/>
          <w:sz w:val="24"/>
          <w:szCs w:val="24"/>
        </w:rPr>
        <w:t xml:space="preserve">pecializado de Abordagem Social </w:t>
      </w:r>
      <w:r w:rsidRPr="0021047F">
        <w:rPr>
          <w:rFonts w:ascii="Verdana" w:hAnsi="Verdana"/>
          <w:sz w:val="24"/>
          <w:szCs w:val="24"/>
        </w:rPr>
        <w:t>a Adu</w:t>
      </w:r>
      <w:r w:rsidR="00BC07FA">
        <w:rPr>
          <w:rFonts w:ascii="Verdana" w:hAnsi="Verdana"/>
          <w:sz w:val="24"/>
          <w:szCs w:val="24"/>
        </w:rPr>
        <w:t xml:space="preserve">ltos em Situação de Rua – </w:t>
      </w:r>
      <w:proofErr w:type="spellStart"/>
      <w:r w:rsidR="00BC07FA">
        <w:rPr>
          <w:rFonts w:ascii="Verdana" w:hAnsi="Verdana"/>
          <w:sz w:val="24"/>
          <w:szCs w:val="24"/>
        </w:rPr>
        <w:t>Seas</w:t>
      </w:r>
      <w:proofErr w:type="spellEnd"/>
      <w:r w:rsidR="00BC07FA">
        <w:rPr>
          <w:rFonts w:ascii="Verdana" w:hAnsi="Verdana"/>
          <w:sz w:val="24"/>
          <w:szCs w:val="24"/>
        </w:rPr>
        <w:t xml:space="preserve">. </w:t>
      </w:r>
      <w:r w:rsidRPr="0021047F">
        <w:rPr>
          <w:rFonts w:ascii="Verdana" w:hAnsi="Verdana"/>
          <w:sz w:val="24"/>
          <w:szCs w:val="24"/>
        </w:rPr>
        <w:t>Resultado: Por unanimidad</w:t>
      </w:r>
      <w:r w:rsidR="00BC07FA">
        <w:rPr>
          <w:rFonts w:ascii="Verdana" w:hAnsi="Verdana"/>
          <w:sz w:val="24"/>
          <w:szCs w:val="24"/>
        </w:rPr>
        <w:t xml:space="preserve">e, é conhecida a representação, </w:t>
      </w:r>
      <w:r w:rsidRPr="0021047F">
        <w:rPr>
          <w:rFonts w:ascii="Verdana" w:hAnsi="Verdana"/>
          <w:sz w:val="24"/>
          <w:szCs w:val="24"/>
        </w:rPr>
        <w:t>por presentes os requisitos d</w:t>
      </w:r>
      <w:r w:rsidR="00BC07FA">
        <w:rPr>
          <w:rFonts w:ascii="Verdana" w:hAnsi="Verdana"/>
          <w:sz w:val="24"/>
          <w:szCs w:val="24"/>
        </w:rPr>
        <w:t xml:space="preserve">e admissibilidade. No mérito, é </w:t>
      </w:r>
      <w:r w:rsidRPr="0021047F">
        <w:rPr>
          <w:rFonts w:ascii="Verdana" w:hAnsi="Verdana"/>
          <w:sz w:val="24"/>
          <w:szCs w:val="24"/>
        </w:rPr>
        <w:t>julgada improcedente, diant</w:t>
      </w:r>
      <w:r w:rsidR="00BC07FA">
        <w:rPr>
          <w:rFonts w:ascii="Verdana" w:hAnsi="Verdana"/>
          <w:sz w:val="24"/>
          <w:szCs w:val="24"/>
        </w:rPr>
        <w:t xml:space="preserve">e da constatação de ausência de </w:t>
      </w:r>
      <w:r w:rsidRPr="0021047F">
        <w:rPr>
          <w:rFonts w:ascii="Verdana" w:hAnsi="Verdana"/>
          <w:sz w:val="24"/>
          <w:szCs w:val="24"/>
        </w:rPr>
        <w:t>eventual irregularidade na c</w:t>
      </w:r>
      <w:r w:rsidR="00BC07FA">
        <w:rPr>
          <w:rFonts w:ascii="Verdana" w:hAnsi="Verdana"/>
          <w:sz w:val="24"/>
          <w:szCs w:val="24"/>
        </w:rPr>
        <w:t xml:space="preserve">ondução da ação administrativa, </w:t>
      </w:r>
      <w:r w:rsidRPr="0021047F">
        <w:rPr>
          <w:rFonts w:ascii="Verdana" w:hAnsi="Verdana"/>
          <w:sz w:val="24"/>
          <w:szCs w:val="24"/>
        </w:rPr>
        <w:t xml:space="preserve">nos termos do voto do </w:t>
      </w:r>
      <w:proofErr w:type="gramStart"/>
      <w:r w:rsidRPr="0021047F">
        <w:rPr>
          <w:rFonts w:ascii="Verdana" w:hAnsi="Verdana"/>
          <w:sz w:val="24"/>
          <w:szCs w:val="24"/>
        </w:rPr>
        <w:t>Relator</w:t>
      </w:r>
      <w:proofErr w:type="gramEnd"/>
    </w:p>
    <w:p w:rsidR="00C545FC" w:rsidRDefault="00C545FC" w:rsidP="002104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1D69" w:rsidRDefault="00971D69" w:rsidP="00971D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1D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84B65"/>
    <w:rsid w:val="000A272B"/>
    <w:rsid w:val="000C1894"/>
    <w:rsid w:val="000E511E"/>
    <w:rsid w:val="0021047F"/>
    <w:rsid w:val="00237893"/>
    <w:rsid w:val="00335493"/>
    <w:rsid w:val="00377C49"/>
    <w:rsid w:val="003C0BD1"/>
    <w:rsid w:val="004169D3"/>
    <w:rsid w:val="0047792D"/>
    <w:rsid w:val="00595197"/>
    <w:rsid w:val="005B4242"/>
    <w:rsid w:val="0066700F"/>
    <w:rsid w:val="00673B70"/>
    <w:rsid w:val="00674D64"/>
    <w:rsid w:val="007748FE"/>
    <w:rsid w:val="007D0EAD"/>
    <w:rsid w:val="008826E8"/>
    <w:rsid w:val="00971D69"/>
    <w:rsid w:val="009B1C2B"/>
    <w:rsid w:val="00A33CA0"/>
    <w:rsid w:val="00AD7B33"/>
    <w:rsid w:val="00B257F2"/>
    <w:rsid w:val="00B34DB1"/>
    <w:rsid w:val="00BC07FA"/>
    <w:rsid w:val="00BD1BE8"/>
    <w:rsid w:val="00C10254"/>
    <w:rsid w:val="00C21259"/>
    <w:rsid w:val="00C25219"/>
    <w:rsid w:val="00C47E25"/>
    <w:rsid w:val="00C545FC"/>
    <w:rsid w:val="00CC642F"/>
    <w:rsid w:val="00CE17DD"/>
    <w:rsid w:val="00D65AD1"/>
    <w:rsid w:val="00F15C20"/>
    <w:rsid w:val="00F7133C"/>
    <w:rsid w:val="00F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8A2C-13DD-4023-9057-328A4BD8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20</Pages>
  <Words>6315</Words>
  <Characters>34101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15</cp:revision>
  <dcterms:created xsi:type="dcterms:W3CDTF">2020-12-08T17:15:00Z</dcterms:created>
  <dcterms:modified xsi:type="dcterms:W3CDTF">2021-04-15T14:03:00Z</dcterms:modified>
</cp:coreProperties>
</file>