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923E1B">
        <w:rPr>
          <w:rFonts w:ascii="Verdana" w:hAnsi="Verdana"/>
          <w:b/>
          <w:sz w:val="24"/>
          <w:szCs w:val="24"/>
        </w:rPr>
        <w:t>C. São Paulo,6, Ano 67</w:t>
      </w:r>
      <w:r w:rsidR="00517067">
        <w:rPr>
          <w:rFonts w:ascii="Verdana" w:hAnsi="Verdana"/>
          <w:b/>
          <w:sz w:val="24"/>
          <w:szCs w:val="24"/>
        </w:rPr>
        <w:t xml:space="preserve">  Terça-feira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DA40F7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11</w:t>
      </w:r>
      <w:r w:rsidR="00C47E25">
        <w:rPr>
          <w:rFonts w:ascii="Verdana" w:hAnsi="Verdana"/>
          <w:b/>
          <w:sz w:val="24"/>
          <w:szCs w:val="24"/>
        </w:rPr>
        <w:t xml:space="preserve"> de </w:t>
      </w:r>
      <w:r w:rsidR="00517067">
        <w:rPr>
          <w:rFonts w:ascii="Verdana" w:hAnsi="Verdana"/>
          <w:b/>
          <w:sz w:val="24"/>
          <w:szCs w:val="24"/>
        </w:rPr>
        <w:t>Janeiro</w:t>
      </w:r>
      <w:r w:rsidR="00C47E25">
        <w:rPr>
          <w:rFonts w:ascii="Verdana" w:hAnsi="Verdana"/>
          <w:b/>
          <w:sz w:val="24"/>
          <w:szCs w:val="24"/>
        </w:rPr>
        <w:t xml:space="preserve"> </w:t>
      </w:r>
      <w:r w:rsidR="00517067">
        <w:rPr>
          <w:rFonts w:ascii="Verdana" w:hAnsi="Verdana"/>
          <w:b/>
          <w:sz w:val="24"/>
          <w:szCs w:val="24"/>
        </w:rPr>
        <w:t>de 2022</w:t>
      </w:r>
    </w:p>
    <w:p w:rsidR="00A05F51" w:rsidRDefault="00A05F51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05F51" w:rsidRPr="00A05F51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5F51">
        <w:rPr>
          <w:rFonts w:ascii="Verdana" w:hAnsi="Verdana"/>
          <w:b/>
          <w:sz w:val="24"/>
          <w:szCs w:val="24"/>
        </w:rPr>
        <w:t>GABINETE DO PREFEITO</w:t>
      </w:r>
    </w:p>
    <w:p w:rsidR="00A05F51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5F51">
        <w:rPr>
          <w:rFonts w:ascii="Verdana" w:hAnsi="Verdana"/>
          <w:b/>
          <w:sz w:val="24"/>
          <w:szCs w:val="24"/>
        </w:rPr>
        <w:t>RICARDO NUNES</w:t>
      </w:r>
    </w:p>
    <w:p w:rsidR="00A05F51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05F51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05F51" w:rsidRPr="00A05F51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5F51">
        <w:rPr>
          <w:rFonts w:ascii="Verdana" w:hAnsi="Verdana"/>
          <w:b/>
          <w:sz w:val="24"/>
          <w:szCs w:val="24"/>
        </w:rPr>
        <w:t>DESPACHOS DO PREFEITO</w:t>
      </w:r>
    </w:p>
    <w:p w:rsidR="00A05F51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05F51" w:rsidRP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  <w:r w:rsidRPr="00A05F51">
        <w:rPr>
          <w:rFonts w:ascii="Verdana" w:hAnsi="Verdana"/>
          <w:b/>
          <w:sz w:val="24"/>
          <w:szCs w:val="24"/>
        </w:rPr>
        <w:t xml:space="preserve">6027.2020/0006286-6 - </w:t>
      </w:r>
      <w:r w:rsidRPr="00A05F51">
        <w:rPr>
          <w:rFonts w:ascii="Verdana" w:hAnsi="Verdana"/>
          <w:sz w:val="24"/>
          <w:szCs w:val="24"/>
        </w:rPr>
        <w:t>NADIME BOUERI NETTO COSTA,</w:t>
      </w:r>
    </w:p>
    <w:p w:rsidR="00A05F51" w:rsidRP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  <w:r w:rsidRPr="00A05F51">
        <w:rPr>
          <w:rFonts w:ascii="Verdana" w:hAnsi="Verdana"/>
          <w:sz w:val="24"/>
          <w:szCs w:val="24"/>
        </w:rPr>
        <w:t>RF 621.200.6 vínculo 1 - Exces</w:t>
      </w:r>
      <w:r>
        <w:rPr>
          <w:rFonts w:ascii="Verdana" w:hAnsi="Verdana"/>
          <w:sz w:val="24"/>
          <w:szCs w:val="24"/>
        </w:rPr>
        <w:t xml:space="preserve">so sobre o limite remuneratório </w:t>
      </w:r>
      <w:r w:rsidRPr="00A05F51">
        <w:rPr>
          <w:rFonts w:ascii="Verdana" w:hAnsi="Verdana"/>
          <w:sz w:val="24"/>
          <w:szCs w:val="24"/>
        </w:rPr>
        <w:t>constitucional. Corte remuneratório. Bonificação por Resultados.</w:t>
      </w:r>
    </w:p>
    <w:p w:rsid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  <w:r w:rsidRPr="00A05F51">
        <w:rPr>
          <w:rFonts w:ascii="Verdana" w:hAnsi="Verdana"/>
          <w:sz w:val="24"/>
          <w:szCs w:val="24"/>
        </w:rPr>
        <w:t>Recurso hierárquico - I - À vista dos elementos contidos no presente, em especial a manifestaç</w:t>
      </w:r>
      <w:r>
        <w:rPr>
          <w:rFonts w:ascii="Verdana" w:hAnsi="Verdana"/>
          <w:sz w:val="24"/>
          <w:szCs w:val="24"/>
        </w:rPr>
        <w:t xml:space="preserve">ão da Assessoria Jurídica deste </w:t>
      </w:r>
      <w:r w:rsidRPr="00A05F51">
        <w:rPr>
          <w:rFonts w:ascii="Verdana" w:hAnsi="Verdana"/>
          <w:sz w:val="24"/>
          <w:szCs w:val="24"/>
        </w:rPr>
        <w:t>Gabinete (</w:t>
      </w:r>
      <w:proofErr w:type="spellStart"/>
      <w:r w:rsidRPr="00A05F51">
        <w:rPr>
          <w:rFonts w:ascii="Verdana" w:hAnsi="Verdana"/>
          <w:sz w:val="24"/>
          <w:szCs w:val="24"/>
        </w:rPr>
        <w:t>doc</w:t>
      </w:r>
      <w:proofErr w:type="spellEnd"/>
      <w:r w:rsidRPr="00A05F51">
        <w:rPr>
          <w:rFonts w:ascii="Verdana" w:hAnsi="Verdana"/>
          <w:sz w:val="24"/>
          <w:szCs w:val="24"/>
        </w:rPr>
        <w:t xml:space="preserve"> 055926134),</w:t>
      </w:r>
      <w:r>
        <w:rPr>
          <w:rFonts w:ascii="Verdana" w:hAnsi="Verdana"/>
          <w:sz w:val="24"/>
          <w:szCs w:val="24"/>
        </w:rPr>
        <w:t xml:space="preserve"> CONHEÇO do recurso hierárquico </w:t>
      </w:r>
      <w:r w:rsidRPr="00A05F51">
        <w:rPr>
          <w:rFonts w:ascii="Verdana" w:hAnsi="Verdana"/>
          <w:sz w:val="24"/>
          <w:szCs w:val="24"/>
        </w:rPr>
        <w:t>interposto por NADIME B</w:t>
      </w:r>
      <w:r>
        <w:rPr>
          <w:rFonts w:ascii="Verdana" w:hAnsi="Verdana"/>
          <w:sz w:val="24"/>
          <w:szCs w:val="24"/>
        </w:rPr>
        <w:t xml:space="preserve">OUERI NETTO COSTA, RF 621.200.6 </w:t>
      </w:r>
      <w:r w:rsidRPr="00A05F51">
        <w:rPr>
          <w:rFonts w:ascii="Verdana" w:hAnsi="Verdana"/>
          <w:sz w:val="24"/>
          <w:szCs w:val="24"/>
        </w:rPr>
        <w:t xml:space="preserve">vínculo </w:t>
      </w:r>
      <w:proofErr w:type="gramStart"/>
      <w:r w:rsidRPr="00A05F51">
        <w:rPr>
          <w:rFonts w:ascii="Verdana" w:hAnsi="Verdana"/>
          <w:sz w:val="24"/>
          <w:szCs w:val="24"/>
        </w:rPr>
        <w:t>1</w:t>
      </w:r>
      <w:proofErr w:type="gramEnd"/>
      <w:r w:rsidRPr="00A05F51">
        <w:rPr>
          <w:rFonts w:ascii="Verdana" w:hAnsi="Verdana"/>
          <w:sz w:val="24"/>
          <w:szCs w:val="24"/>
        </w:rPr>
        <w:t>, e, no mérit</w:t>
      </w:r>
      <w:r>
        <w:rPr>
          <w:rFonts w:ascii="Verdana" w:hAnsi="Verdana"/>
          <w:sz w:val="24"/>
          <w:szCs w:val="24"/>
        </w:rPr>
        <w:t xml:space="preserve">o, NEGO-LHE PROVIMENTO, ficando </w:t>
      </w:r>
      <w:r w:rsidRPr="00A05F51">
        <w:rPr>
          <w:rFonts w:ascii="Verdana" w:hAnsi="Verdana"/>
          <w:sz w:val="24"/>
          <w:szCs w:val="24"/>
        </w:rPr>
        <w:t>mantida a decisão proferida pel</w:t>
      </w:r>
      <w:r>
        <w:rPr>
          <w:rFonts w:ascii="Verdana" w:hAnsi="Verdana"/>
          <w:sz w:val="24"/>
          <w:szCs w:val="24"/>
        </w:rPr>
        <w:t xml:space="preserve">a então Secretária Municipal de </w:t>
      </w:r>
      <w:r w:rsidRPr="00A05F51">
        <w:rPr>
          <w:rFonts w:ascii="Verdana" w:hAnsi="Verdana"/>
          <w:sz w:val="24"/>
          <w:szCs w:val="24"/>
        </w:rPr>
        <w:t>Gestão, cujos fundamentos rest</w:t>
      </w:r>
      <w:r>
        <w:rPr>
          <w:rFonts w:ascii="Verdana" w:hAnsi="Verdana"/>
          <w:sz w:val="24"/>
          <w:szCs w:val="24"/>
        </w:rPr>
        <w:t xml:space="preserve">aram inabalados. - II - Dou por </w:t>
      </w:r>
      <w:r w:rsidRPr="00A05F51">
        <w:rPr>
          <w:rFonts w:ascii="Verdana" w:hAnsi="Verdana"/>
          <w:sz w:val="24"/>
          <w:szCs w:val="24"/>
        </w:rPr>
        <w:t>encerrada a instância administrativa.</w:t>
      </w:r>
    </w:p>
    <w:p w:rsid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  <w:r w:rsidRPr="00A05F51">
        <w:rPr>
          <w:rFonts w:ascii="Verdana" w:hAnsi="Verdana"/>
          <w:b/>
          <w:sz w:val="24"/>
          <w:szCs w:val="24"/>
        </w:rPr>
        <w:t>SECRETARIAS</w:t>
      </w:r>
      <w:r>
        <w:rPr>
          <w:rFonts w:ascii="Verdana" w:hAnsi="Verdana"/>
          <w:sz w:val="24"/>
          <w:szCs w:val="24"/>
        </w:rPr>
        <w:t xml:space="preserve"> </w:t>
      </w:r>
    </w:p>
    <w:p w:rsid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5F51" w:rsidRPr="00A05F51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5F51">
        <w:rPr>
          <w:rFonts w:ascii="Verdana" w:hAnsi="Verdana"/>
          <w:b/>
          <w:sz w:val="24"/>
          <w:szCs w:val="24"/>
        </w:rPr>
        <w:t xml:space="preserve">FUNDAÇÃO PAULISTANA DE </w:t>
      </w:r>
      <w:r w:rsidRPr="00A05F51">
        <w:rPr>
          <w:rFonts w:ascii="Verdana" w:hAnsi="Verdana"/>
          <w:b/>
          <w:sz w:val="24"/>
          <w:szCs w:val="24"/>
        </w:rPr>
        <w:t>EDUCAÇÃO E TECNOLOGIA</w:t>
      </w:r>
    </w:p>
    <w:p w:rsidR="00A05F51" w:rsidRPr="00A05F51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05F51" w:rsidRP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  <w:r w:rsidRPr="00A05F51">
        <w:rPr>
          <w:rFonts w:ascii="Verdana" w:hAnsi="Verdana"/>
          <w:sz w:val="24"/>
          <w:szCs w:val="24"/>
        </w:rPr>
        <w:t>GABINETE DIRETOR GERAL</w:t>
      </w:r>
    </w:p>
    <w:p w:rsid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5F51" w:rsidRPr="00A05F51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5F51">
        <w:rPr>
          <w:rFonts w:ascii="Verdana" w:hAnsi="Verdana"/>
          <w:b/>
          <w:sz w:val="24"/>
          <w:szCs w:val="24"/>
        </w:rPr>
        <w:t>DESPACHO AUTORIZATÓRIO</w:t>
      </w:r>
    </w:p>
    <w:p w:rsidR="00A05F51" w:rsidRPr="00A05F51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05F51" w:rsidRPr="00A05F51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5F51">
        <w:rPr>
          <w:rFonts w:ascii="Verdana" w:hAnsi="Verdana"/>
          <w:b/>
          <w:sz w:val="24"/>
          <w:szCs w:val="24"/>
        </w:rPr>
        <w:t xml:space="preserve">SEI </w:t>
      </w:r>
      <w:proofErr w:type="gramStart"/>
      <w:r w:rsidRPr="00A05F51">
        <w:rPr>
          <w:rFonts w:ascii="Verdana" w:hAnsi="Verdana"/>
          <w:b/>
          <w:sz w:val="24"/>
          <w:szCs w:val="24"/>
        </w:rPr>
        <w:t>nº8110.</w:t>
      </w:r>
      <w:proofErr w:type="gramEnd"/>
      <w:r w:rsidRPr="00A05F51">
        <w:rPr>
          <w:rFonts w:ascii="Verdana" w:hAnsi="Verdana"/>
          <w:b/>
          <w:sz w:val="24"/>
          <w:szCs w:val="24"/>
        </w:rPr>
        <w:t>2021/0000159-8</w:t>
      </w:r>
    </w:p>
    <w:p w:rsidR="00A05F51" w:rsidRP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  <w:r w:rsidRPr="00A05F51">
        <w:rPr>
          <w:rFonts w:ascii="Verdana" w:hAnsi="Verdana"/>
          <w:sz w:val="24"/>
          <w:szCs w:val="24"/>
        </w:rPr>
        <w:t>ASSUNTO: Contratação de empresa especializada em Prestação de Serviços de Vigilância e Segurança Patrimonial desarmado para a Escola Mun</w:t>
      </w:r>
      <w:r>
        <w:rPr>
          <w:rFonts w:ascii="Verdana" w:hAnsi="Verdana"/>
          <w:sz w:val="24"/>
          <w:szCs w:val="24"/>
        </w:rPr>
        <w:t xml:space="preserve">icipal de Educação Profissional </w:t>
      </w:r>
      <w:r w:rsidRPr="00A05F51">
        <w:rPr>
          <w:rFonts w:ascii="Verdana" w:hAnsi="Verdana"/>
          <w:sz w:val="24"/>
          <w:szCs w:val="24"/>
        </w:rPr>
        <w:t xml:space="preserve">e Saúde Pública Prof. </w:t>
      </w:r>
      <w:proofErr w:type="spellStart"/>
      <w:r w:rsidRPr="00A05F51">
        <w:rPr>
          <w:rFonts w:ascii="Verdana" w:hAnsi="Verdana"/>
          <w:sz w:val="24"/>
          <w:szCs w:val="24"/>
        </w:rPr>
        <w:t>Makig</w:t>
      </w:r>
      <w:r>
        <w:rPr>
          <w:rFonts w:ascii="Verdana" w:hAnsi="Verdana"/>
          <w:sz w:val="24"/>
          <w:szCs w:val="24"/>
        </w:rPr>
        <w:t>uti</w:t>
      </w:r>
      <w:proofErr w:type="spellEnd"/>
      <w:r>
        <w:rPr>
          <w:rFonts w:ascii="Verdana" w:hAnsi="Verdana"/>
          <w:sz w:val="24"/>
          <w:szCs w:val="24"/>
        </w:rPr>
        <w:t xml:space="preserve"> e para o Centro de Formação </w:t>
      </w:r>
      <w:r w:rsidRPr="00A05F51">
        <w:rPr>
          <w:rFonts w:ascii="Verdana" w:hAnsi="Verdana"/>
          <w:sz w:val="24"/>
          <w:szCs w:val="24"/>
        </w:rPr>
        <w:t>Cultural Cidade Tiradentes, ambos localizado na Cidade Tiradentes, São Paulo – SP, admini</w:t>
      </w:r>
      <w:r>
        <w:rPr>
          <w:rFonts w:ascii="Verdana" w:hAnsi="Verdana"/>
          <w:sz w:val="24"/>
          <w:szCs w:val="24"/>
        </w:rPr>
        <w:t xml:space="preserve">strado pela Fundação Paulistana </w:t>
      </w:r>
      <w:r w:rsidRPr="00A05F51">
        <w:rPr>
          <w:rFonts w:ascii="Verdana" w:hAnsi="Verdana"/>
          <w:sz w:val="24"/>
          <w:szCs w:val="24"/>
        </w:rPr>
        <w:t>de Educação Tecnologia e Cultu</w:t>
      </w:r>
      <w:r>
        <w:rPr>
          <w:rFonts w:ascii="Verdana" w:hAnsi="Verdana"/>
          <w:sz w:val="24"/>
          <w:szCs w:val="24"/>
        </w:rPr>
        <w:t xml:space="preserve">ra, com a finalidade de exercer </w:t>
      </w:r>
      <w:r w:rsidRPr="00A05F51">
        <w:rPr>
          <w:rFonts w:ascii="Verdana" w:hAnsi="Verdana"/>
          <w:sz w:val="24"/>
          <w:szCs w:val="24"/>
        </w:rPr>
        <w:t>preventivamente a proteção do patrimônio e das pessoas que</w:t>
      </w:r>
      <w:r>
        <w:rPr>
          <w:rFonts w:ascii="Verdana" w:hAnsi="Verdana"/>
          <w:sz w:val="24"/>
          <w:szCs w:val="24"/>
        </w:rPr>
        <w:t xml:space="preserve"> </w:t>
      </w:r>
      <w:r w:rsidRPr="00A05F51">
        <w:rPr>
          <w:rFonts w:ascii="Verdana" w:hAnsi="Verdana"/>
          <w:sz w:val="24"/>
          <w:szCs w:val="24"/>
        </w:rPr>
        <w:t>se encontram nos limites da localidade a se</w:t>
      </w:r>
      <w:r>
        <w:rPr>
          <w:rFonts w:ascii="Verdana" w:hAnsi="Verdana"/>
          <w:sz w:val="24"/>
          <w:szCs w:val="24"/>
        </w:rPr>
        <w:t xml:space="preserve">r vigiada, </w:t>
      </w:r>
      <w:r>
        <w:rPr>
          <w:rFonts w:ascii="Verdana" w:hAnsi="Verdana"/>
          <w:sz w:val="24"/>
          <w:szCs w:val="24"/>
        </w:rPr>
        <w:lastRenderedPageBreak/>
        <w:t xml:space="preserve">com a </w:t>
      </w:r>
      <w:r w:rsidRPr="00A05F51">
        <w:rPr>
          <w:rFonts w:ascii="Verdana" w:hAnsi="Verdana"/>
          <w:sz w:val="24"/>
          <w:szCs w:val="24"/>
        </w:rPr>
        <w:t>efetiva cobertura dos postos re</w:t>
      </w:r>
      <w:r>
        <w:rPr>
          <w:rFonts w:ascii="Verdana" w:hAnsi="Verdana"/>
          <w:sz w:val="24"/>
          <w:szCs w:val="24"/>
        </w:rPr>
        <w:t xml:space="preserve">lacionados na Tabela de Locais. </w:t>
      </w:r>
      <w:proofErr w:type="gramStart"/>
      <w:r w:rsidRPr="00A05F51">
        <w:rPr>
          <w:rFonts w:ascii="Verdana" w:hAnsi="Verdana"/>
          <w:sz w:val="24"/>
          <w:szCs w:val="24"/>
        </w:rPr>
        <w:t>conforme</w:t>
      </w:r>
      <w:proofErr w:type="gramEnd"/>
      <w:r w:rsidRPr="00A05F51">
        <w:rPr>
          <w:rFonts w:ascii="Verdana" w:hAnsi="Verdana"/>
          <w:sz w:val="24"/>
          <w:szCs w:val="24"/>
        </w:rPr>
        <w:t xml:space="preserve"> especificações constantes do Anexo I deste Edital.</w:t>
      </w:r>
    </w:p>
    <w:p w:rsidR="00A05F51" w:rsidRP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  <w:r w:rsidRPr="00A05F51">
        <w:rPr>
          <w:rFonts w:ascii="Verdana" w:hAnsi="Verdana"/>
          <w:sz w:val="24"/>
          <w:szCs w:val="24"/>
        </w:rPr>
        <w:t>Pregão Eletrônico.</w:t>
      </w:r>
    </w:p>
    <w:p w:rsidR="00A05F51" w:rsidRP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  <w:r w:rsidRPr="00A05F51">
        <w:rPr>
          <w:rFonts w:ascii="Verdana" w:hAnsi="Verdana"/>
          <w:sz w:val="24"/>
          <w:szCs w:val="24"/>
        </w:rPr>
        <w:t>I - À vista da instrução do presente processo, em conformidade com a Lei Municipal nº. 13.278/200</w:t>
      </w:r>
      <w:r>
        <w:rPr>
          <w:rFonts w:ascii="Verdana" w:hAnsi="Verdana"/>
          <w:sz w:val="24"/>
          <w:szCs w:val="24"/>
        </w:rPr>
        <w:t xml:space="preserve">2, os Decretos Municipais nº. </w:t>
      </w:r>
      <w:r w:rsidRPr="00A05F51">
        <w:rPr>
          <w:rFonts w:ascii="Verdana" w:hAnsi="Verdana"/>
          <w:sz w:val="24"/>
          <w:szCs w:val="24"/>
        </w:rPr>
        <w:t>44.279/2003 e n° 46.662/2005, as Leis Federais nº.</w:t>
      </w:r>
    </w:p>
    <w:p w:rsidR="00A05F51" w:rsidRP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  <w:r w:rsidRPr="00A05F51">
        <w:rPr>
          <w:rFonts w:ascii="Verdana" w:hAnsi="Verdana"/>
          <w:sz w:val="24"/>
          <w:szCs w:val="24"/>
        </w:rPr>
        <w:t>10.520/2002 e nº. 8.666/1993, e demais normas complementares, bem como demais ele</w:t>
      </w:r>
      <w:r>
        <w:rPr>
          <w:rFonts w:ascii="Verdana" w:hAnsi="Verdana"/>
          <w:sz w:val="24"/>
          <w:szCs w:val="24"/>
        </w:rPr>
        <w:t xml:space="preserve">mentos do presente, em especial </w:t>
      </w:r>
      <w:r w:rsidRPr="00A05F51">
        <w:rPr>
          <w:rFonts w:ascii="Verdana" w:hAnsi="Verdana"/>
          <w:sz w:val="24"/>
          <w:szCs w:val="24"/>
        </w:rPr>
        <w:t>a manifestação da Assessoria J</w:t>
      </w:r>
      <w:r>
        <w:rPr>
          <w:rFonts w:ascii="Verdana" w:hAnsi="Verdana"/>
          <w:sz w:val="24"/>
          <w:szCs w:val="24"/>
        </w:rPr>
        <w:t xml:space="preserve">urídica desta Fundação (Parecer </w:t>
      </w:r>
      <w:r w:rsidRPr="00A05F51">
        <w:rPr>
          <w:rFonts w:ascii="Verdana" w:hAnsi="Verdana"/>
          <w:sz w:val="24"/>
          <w:szCs w:val="24"/>
        </w:rPr>
        <w:t xml:space="preserve">FUNDATEC/AJ n.º 056853289) APROVO a minuta do edital anexa sob o Documento SEI n.º </w:t>
      </w:r>
      <w:r>
        <w:rPr>
          <w:rFonts w:ascii="Verdana" w:hAnsi="Verdana"/>
          <w:sz w:val="24"/>
          <w:szCs w:val="24"/>
        </w:rPr>
        <w:t xml:space="preserve">056449345 e AUTORIZO a abertura </w:t>
      </w:r>
      <w:r w:rsidRPr="00A05F51">
        <w:rPr>
          <w:rFonts w:ascii="Verdana" w:hAnsi="Verdana"/>
          <w:sz w:val="24"/>
          <w:szCs w:val="24"/>
        </w:rPr>
        <w:t>de procedimento licitatório, na modalidade PREGÃO ELETRÔNICO, objetivando a contrataç</w:t>
      </w:r>
      <w:r>
        <w:rPr>
          <w:rFonts w:ascii="Verdana" w:hAnsi="Verdana"/>
          <w:sz w:val="24"/>
          <w:szCs w:val="24"/>
        </w:rPr>
        <w:t xml:space="preserve">ão de empresa para Prestação de </w:t>
      </w:r>
      <w:r w:rsidRPr="00A05F51">
        <w:rPr>
          <w:rFonts w:ascii="Verdana" w:hAnsi="Verdana"/>
          <w:sz w:val="24"/>
          <w:szCs w:val="24"/>
        </w:rPr>
        <w:t>Serviços de Vigilância e Segur</w:t>
      </w:r>
      <w:r>
        <w:rPr>
          <w:rFonts w:ascii="Verdana" w:hAnsi="Verdana"/>
          <w:sz w:val="24"/>
          <w:szCs w:val="24"/>
        </w:rPr>
        <w:t xml:space="preserve">ança Patrimonial desarmado para </w:t>
      </w:r>
      <w:r w:rsidRPr="00A05F51">
        <w:rPr>
          <w:rFonts w:ascii="Verdana" w:hAnsi="Verdana"/>
          <w:sz w:val="24"/>
          <w:szCs w:val="24"/>
        </w:rPr>
        <w:t>a Escola Municipal de Educaç</w:t>
      </w:r>
      <w:r>
        <w:rPr>
          <w:rFonts w:ascii="Verdana" w:hAnsi="Verdana"/>
          <w:sz w:val="24"/>
          <w:szCs w:val="24"/>
        </w:rPr>
        <w:t xml:space="preserve">ão Profissional e Saúde Pública </w:t>
      </w:r>
      <w:r w:rsidRPr="00A05F51">
        <w:rPr>
          <w:rFonts w:ascii="Verdana" w:hAnsi="Verdana"/>
          <w:sz w:val="24"/>
          <w:szCs w:val="24"/>
        </w:rPr>
        <w:t xml:space="preserve">Prof. </w:t>
      </w:r>
      <w:proofErr w:type="spellStart"/>
      <w:r w:rsidRPr="00A05F51">
        <w:rPr>
          <w:rFonts w:ascii="Verdana" w:hAnsi="Verdana"/>
          <w:sz w:val="24"/>
          <w:szCs w:val="24"/>
        </w:rPr>
        <w:t>Makiguti</w:t>
      </w:r>
      <w:proofErr w:type="spellEnd"/>
      <w:r w:rsidRPr="00A05F51">
        <w:rPr>
          <w:rFonts w:ascii="Verdana" w:hAnsi="Verdana"/>
          <w:sz w:val="24"/>
          <w:szCs w:val="24"/>
        </w:rPr>
        <w:t xml:space="preserve"> e para o Cen</w:t>
      </w:r>
      <w:r>
        <w:rPr>
          <w:rFonts w:ascii="Verdana" w:hAnsi="Verdana"/>
          <w:sz w:val="24"/>
          <w:szCs w:val="24"/>
        </w:rPr>
        <w:t xml:space="preserve">tro de Formação Cultural Cidade </w:t>
      </w:r>
      <w:r w:rsidRPr="00A05F51">
        <w:rPr>
          <w:rFonts w:ascii="Verdana" w:hAnsi="Verdana"/>
          <w:sz w:val="24"/>
          <w:szCs w:val="24"/>
        </w:rPr>
        <w:t xml:space="preserve">Tiradentes, ambos localizado </w:t>
      </w:r>
      <w:r>
        <w:rPr>
          <w:rFonts w:ascii="Verdana" w:hAnsi="Verdana"/>
          <w:sz w:val="24"/>
          <w:szCs w:val="24"/>
        </w:rPr>
        <w:t xml:space="preserve">na Cidade Tiradentes, São Paulo </w:t>
      </w:r>
      <w:r w:rsidRPr="00A05F51">
        <w:rPr>
          <w:rFonts w:ascii="Verdana" w:hAnsi="Verdana"/>
          <w:sz w:val="24"/>
          <w:szCs w:val="24"/>
        </w:rPr>
        <w:t>– SP, administrado pela Fundação Paulistana de Educação Tecnologia e Cultura, com a finali</w:t>
      </w:r>
      <w:r>
        <w:rPr>
          <w:rFonts w:ascii="Verdana" w:hAnsi="Verdana"/>
          <w:sz w:val="24"/>
          <w:szCs w:val="24"/>
        </w:rPr>
        <w:t xml:space="preserve">dade de exercer preventivamente </w:t>
      </w:r>
      <w:r w:rsidRPr="00A05F51">
        <w:rPr>
          <w:rFonts w:ascii="Verdana" w:hAnsi="Verdana"/>
          <w:sz w:val="24"/>
          <w:szCs w:val="24"/>
        </w:rPr>
        <w:t>a proteção do patrimônio e d</w:t>
      </w:r>
      <w:r>
        <w:rPr>
          <w:rFonts w:ascii="Verdana" w:hAnsi="Verdana"/>
          <w:sz w:val="24"/>
          <w:szCs w:val="24"/>
        </w:rPr>
        <w:t xml:space="preserve">as pessoas que se encontram nos </w:t>
      </w:r>
      <w:r w:rsidRPr="00A05F51">
        <w:rPr>
          <w:rFonts w:ascii="Verdana" w:hAnsi="Verdana"/>
          <w:sz w:val="24"/>
          <w:szCs w:val="24"/>
        </w:rPr>
        <w:t>limites da localidade a ser vigia</w:t>
      </w:r>
      <w:r>
        <w:rPr>
          <w:rFonts w:ascii="Verdana" w:hAnsi="Verdana"/>
          <w:sz w:val="24"/>
          <w:szCs w:val="24"/>
        </w:rPr>
        <w:t xml:space="preserve">da, com a efetiva cobertura dos </w:t>
      </w:r>
      <w:r w:rsidRPr="00A05F51">
        <w:rPr>
          <w:rFonts w:ascii="Verdana" w:hAnsi="Verdana"/>
          <w:sz w:val="24"/>
          <w:szCs w:val="24"/>
        </w:rPr>
        <w:t xml:space="preserve">postos relacionados na Tabela de Locais. </w:t>
      </w:r>
      <w:proofErr w:type="gramStart"/>
      <w:r w:rsidRPr="00A05F51">
        <w:rPr>
          <w:rFonts w:ascii="Verdana" w:hAnsi="Verdana"/>
          <w:sz w:val="24"/>
          <w:szCs w:val="24"/>
        </w:rPr>
        <w:t>conforme</w:t>
      </w:r>
      <w:proofErr w:type="gramEnd"/>
      <w:r w:rsidRPr="00A05F51">
        <w:rPr>
          <w:rFonts w:ascii="Verdana" w:hAnsi="Verdana"/>
          <w:sz w:val="24"/>
          <w:szCs w:val="24"/>
        </w:rPr>
        <w:t xml:space="preserve"> especificações constantes do Anexo I deste Edital.</w:t>
      </w:r>
    </w:p>
    <w:p w:rsid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  <w:r w:rsidRPr="00A05F51">
        <w:rPr>
          <w:rFonts w:ascii="Verdana" w:hAnsi="Verdana"/>
          <w:sz w:val="24"/>
          <w:szCs w:val="24"/>
        </w:rPr>
        <w:t>II - Todo procedimento lic</w:t>
      </w:r>
      <w:r>
        <w:rPr>
          <w:rFonts w:ascii="Verdana" w:hAnsi="Verdana"/>
          <w:sz w:val="24"/>
          <w:szCs w:val="24"/>
        </w:rPr>
        <w:t xml:space="preserve">itatório deverá ser acompanhado </w:t>
      </w:r>
      <w:r w:rsidRPr="00A05F51">
        <w:rPr>
          <w:rFonts w:ascii="Verdana" w:hAnsi="Verdana"/>
          <w:sz w:val="24"/>
          <w:szCs w:val="24"/>
        </w:rPr>
        <w:t>e fiscalizado pela Comissão Perm</w:t>
      </w:r>
      <w:r>
        <w:rPr>
          <w:rFonts w:ascii="Verdana" w:hAnsi="Verdana"/>
          <w:sz w:val="24"/>
          <w:szCs w:val="24"/>
        </w:rPr>
        <w:t xml:space="preserve">anente de Licitação, instituída </w:t>
      </w:r>
      <w:r w:rsidRPr="00A05F51">
        <w:rPr>
          <w:rFonts w:ascii="Verdana" w:hAnsi="Verdana"/>
          <w:sz w:val="24"/>
          <w:szCs w:val="24"/>
        </w:rPr>
        <w:t>pela Portaria 60/Fundação Paulistana/2021.</w:t>
      </w:r>
    </w:p>
    <w:p w:rsid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5F51" w:rsidRPr="00A05F51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5F51">
        <w:rPr>
          <w:rFonts w:ascii="Verdana" w:hAnsi="Verdana"/>
          <w:b/>
          <w:sz w:val="24"/>
          <w:szCs w:val="24"/>
        </w:rPr>
        <w:t>SERVIDORES</w:t>
      </w:r>
      <w:proofErr w:type="gramStart"/>
      <w:r w:rsidRPr="00A05F51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A05F51">
        <w:rPr>
          <w:rFonts w:ascii="Verdana" w:hAnsi="Verdana"/>
          <w:b/>
          <w:sz w:val="24"/>
          <w:szCs w:val="24"/>
        </w:rPr>
        <w:t>PAG. 24</w:t>
      </w:r>
    </w:p>
    <w:p w:rsidR="00A05F51" w:rsidRPr="00A05F51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05F51" w:rsidRPr="00A05F51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5F51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A05F51">
        <w:rPr>
          <w:rFonts w:ascii="Verdana" w:hAnsi="Verdana"/>
          <w:b/>
          <w:sz w:val="24"/>
          <w:szCs w:val="24"/>
        </w:rPr>
        <w:t>TURISMO</w:t>
      </w:r>
      <w:proofErr w:type="gramEnd"/>
    </w:p>
    <w:p w:rsid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5F51" w:rsidRP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  <w:r w:rsidRPr="00A05F51">
        <w:rPr>
          <w:rFonts w:ascii="Verdana" w:hAnsi="Verdana"/>
          <w:sz w:val="24"/>
          <w:szCs w:val="24"/>
        </w:rPr>
        <w:t>GABINETE DA SECRETÁRIA</w:t>
      </w:r>
    </w:p>
    <w:p w:rsid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5F51" w:rsidRPr="00A05F51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5F51">
        <w:rPr>
          <w:rFonts w:ascii="Verdana" w:hAnsi="Verdana"/>
          <w:b/>
          <w:sz w:val="24"/>
          <w:szCs w:val="24"/>
        </w:rPr>
        <w:t>DESPACHO DO CHEFE DE GABINETE</w:t>
      </w:r>
    </w:p>
    <w:p w:rsidR="00A05F51" w:rsidRPr="00A05F51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05F51" w:rsidRPr="00A05F51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5F51">
        <w:rPr>
          <w:rFonts w:ascii="Verdana" w:hAnsi="Verdana"/>
          <w:b/>
          <w:sz w:val="24"/>
          <w:szCs w:val="24"/>
        </w:rPr>
        <w:t>6064.2022/0000027-0</w:t>
      </w:r>
    </w:p>
    <w:p w:rsidR="00A05F51" w:rsidRP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  <w:r w:rsidRPr="00A05F51">
        <w:rPr>
          <w:rFonts w:ascii="Verdana" w:hAnsi="Verdana"/>
          <w:sz w:val="24"/>
          <w:szCs w:val="24"/>
        </w:rPr>
        <w:t>I – No exercício da c</w:t>
      </w:r>
      <w:r>
        <w:rPr>
          <w:rFonts w:ascii="Verdana" w:hAnsi="Verdana"/>
          <w:sz w:val="24"/>
          <w:szCs w:val="24"/>
        </w:rPr>
        <w:t xml:space="preserve">ompetência delegada ao chefe de </w:t>
      </w:r>
      <w:r w:rsidRPr="00A05F51">
        <w:rPr>
          <w:rFonts w:ascii="Verdana" w:hAnsi="Verdana"/>
          <w:sz w:val="24"/>
          <w:szCs w:val="24"/>
        </w:rPr>
        <w:t xml:space="preserve">gabinete por meio da Portaria </w:t>
      </w:r>
      <w:r>
        <w:rPr>
          <w:rFonts w:ascii="Verdana" w:hAnsi="Verdana"/>
          <w:sz w:val="24"/>
          <w:szCs w:val="24"/>
        </w:rPr>
        <w:t xml:space="preserve">38/13 - SDTE, de 25 de setembro </w:t>
      </w:r>
      <w:r w:rsidRPr="00A05F51">
        <w:rPr>
          <w:rFonts w:ascii="Verdana" w:hAnsi="Verdana"/>
          <w:sz w:val="24"/>
          <w:szCs w:val="24"/>
        </w:rPr>
        <w:t>de 2013, art. 1º, inciso XI, à vista dos elementos contidos no</w:t>
      </w:r>
      <w:r>
        <w:rPr>
          <w:rFonts w:ascii="Verdana" w:hAnsi="Verdana"/>
          <w:sz w:val="24"/>
          <w:szCs w:val="24"/>
        </w:rPr>
        <w:t xml:space="preserve"> </w:t>
      </w:r>
      <w:r w:rsidRPr="00A05F51">
        <w:rPr>
          <w:rFonts w:ascii="Verdana" w:hAnsi="Verdana"/>
          <w:sz w:val="24"/>
          <w:szCs w:val="24"/>
        </w:rPr>
        <w:t>Processo Administrativo 606</w:t>
      </w:r>
      <w:r>
        <w:rPr>
          <w:rFonts w:ascii="Verdana" w:hAnsi="Verdana"/>
          <w:sz w:val="24"/>
          <w:szCs w:val="24"/>
        </w:rPr>
        <w:t xml:space="preserve">4.2022/0000027-0, em especial a </w:t>
      </w:r>
      <w:r w:rsidRPr="00A05F51">
        <w:rPr>
          <w:rFonts w:ascii="Verdana" w:hAnsi="Verdana"/>
          <w:sz w:val="24"/>
          <w:szCs w:val="24"/>
        </w:rPr>
        <w:t>manifestação do Departam</w:t>
      </w:r>
      <w:r>
        <w:rPr>
          <w:rFonts w:ascii="Verdana" w:hAnsi="Verdana"/>
          <w:sz w:val="24"/>
          <w:szCs w:val="24"/>
        </w:rPr>
        <w:t xml:space="preserve">ento de Gestão de Pessoas desta </w:t>
      </w:r>
      <w:r w:rsidRPr="00A05F51">
        <w:rPr>
          <w:rFonts w:ascii="Verdana" w:hAnsi="Verdana"/>
          <w:sz w:val="24"/>
          <w:szCs w:val="24"/>
        </w:rPr>
        <w:t>Pasta sob doc. 057148690</w:t>
      </w:r>
      <w:proofErr w:type="gramStart"/>
      <w:r w:rsidRPr="00A05F51">
        <w:rPr>
          <w:rFonts w:ascii="Verdana" w:hAnsi="Verdana"/>
          <w:sz w:val="24"/>
          <w:szCs w:val="24"/>
        </w:rPr>
        <w:t xml:space="preserve">, </w:t>
      </w:r>
      <w:r w:rsidRPr="00A05F51">
        <w:rPr>
          <w:rFonts w:ascii="Verdana" w:hAnsi="Verdana"/>
          <w:b/>
          <w:sz w:val="24"/>
          <w:szCs w:val="24"/>
        </w:rPr>
        <w:t>AU</w:t>
      </w:r>
      <w:r w:rsidRPr="00A05F51">
        <w:rPr>
          <w:rFonts w:ascii="Verdana" w:hAnsi="Verdana"/>
          <w:b/>
          <w:sz w:val="24"/>
          <w:szCs w:val="24"/>
        </w:rPr>
        <w:t>TORIZO</w:t>
      </w:r>
      <w:proofErr w:type="gramEnd"/>
      <w:r w:rsidRPr="00A05F51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a alteração de férias do </w:t>
      </w:r>
      <w:r w:rsidRPr="00A05F51">
        <w:rPr>
          <w:rFonts w:ascii="Verdana" w:hAnsi="Verdana"/>
          <w:sz w:val="24"/>
          <w:szCs w:val="24"/>
        </w:rPr>
        <w:t xml:space="preserve">servidor </w:t>
      </w:r>
      <w:r w:rsidRPr="00A05F51">
        <w:rPr>
          <w:rFonts w:ascii="Verdana" w:hAnsi="Verdana"/>
          <w:b/>
          <w:sz w:val="24"/>
          <w:szCs w:val="24"/>
        </w:rPr>
        <w:t xml:space="preserve">JOSÉ ROBERTO </w:t>
      </w:r>
      <w:r w:rsidRPr="00A05F51">
        <w:rPr>
          <w:rFonts w:ascii="Verdana" w:hAnsi="Verdana"/>
          <w:b/>
          <w:sz w:val="24"/>
          <w:szCs w:val="24"/>
        </w:rPr>
        <w:t>RANGEL, RF 884.938.2</w:t>
      </w:r>
      <w:r>
        <w:rPr>
          <w:rFonts w:ascii="Verdana" w:hAnsi="Verdana"/>
          <w:sz w:val="24"/>
          <w:szCs w:val="24"/>
        </w:rPr>
        <w:t xml:space="preserve">, referente </w:t>
      </w:r>
      <w:r w:rsidRPr="00A05F51">
        <w:rPr>
          <w:rFonts w:ascii="Verdana" w:hAnsi="Verdana"/>
          <w:sz w:val="24"/>
          <w:szCs w:val="24"/>
        </w:rPr>
        <w:t>ao exercício de 2022, conf</w:t>
      </w:r>
      <w:r>
        <w:rPr>
          <w:rFonts w:ascii="Verdana" w:hAnsi="Verdana"/>
          <w:sz w:val="24"/>
          <w:szCs w:val="24"/>
        </w:rPr>
        <w:t xml:space="preserve">orme contido no doc. 057133135, </w:t>
      </w:r>
      <w:r w:rsidRPr="00A05F51">
        <w:rPr>
          <w:rFonts w:ascii="Verdana" w:hAnsi="Verdana"/>
          <w:sz w:val="24"/>
          <w:szCs w:val="24"/>
        </w:rPr>
        <w:t>observado o Comunicado 59/2021 - SEGES/DEF.</w:t>
      </w:r>
    </w:p>
    <w:p w:rsid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5F51" w:rsidRPr="00A05F51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5F51">
        <w:rPr>
          <w:rFonts w:ascii="Verdana" w:hAnsi="Verdana"/>
          <w:b/>
          <w:sz w:val="24"/>
          <w:szCs w:val="24"/>
        </w:rPr>
        <w:t>QUADRO DOS PROFISSIONAIS DE GESTÃO</w:t>
      </w:r>
    </w:p>
    <w:p w:rsidR="00A05F51" w:rsidRPr="00A05F51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5F51">
        <w:rPr>
          <w:rFonts w:ascii="Verdana" w:hAnsi="Verdana"/>
          <w:b/>
          <w:sz w:val="24"/>
          <w:szCs w:val="24"/>
        </w:rPr>
        <w:t>GOVERNAMENTAL - QPGG</w:t>
      </w:r>
    </w:p>
    <w:p w:rsidR="00A05F51" w:rsidRPr="00A05F51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05F51" w:rsidRPr="00A05F51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5F51">
        <w:rPr>
          <w:rFonts w:ascii="Verdana" w:hAnsi="Verdana"/>
          <w:b/>
          <w:sz w:val="24"/>
          <w:szCs w:val="24"/>
        </w:rPr>
        <w:lastRenderedPageBreak/>
        <w:t>PROGRESSÃO FUNCIONAL FORMALIZADA</w:t>
      </w:r>
    </w:p>
    <w:p w:rsidR="00A05F51" w:rsidRPr="00A05F51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5F51">
        <w:rPr>
          <w:rFonts w:ascii="Verdana" w:hAnsi="Verdana"/>
          <w:b/>
          <w:sz w:val="24"/>
          <w:szCs w:val="24"/>
        </w:rPr>
        <w:t>NOS TERMOS DO ART. 18 DA LEI Nº 16.193/2015:</w:t>
      </w:r>
    </w:p>
    <w:p w:rsid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5F51" w:rsidRP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  <w:r w:rsidRPr="00A05F51">
        <w:rPr>
          <w:rFonts w:ascii="Verdana" w:hAnsi="Verdana"/>
          <w:sz w:val="24"/>
          <w:szCs w:val="24"/>
        </w:rPr>
        <w:t>Com fundamento no Dec</w:t>
      </w:r>
      <w:r>
        <w:rPr>
          <w:rFonts w:ascii="Verdana" w:hAnsi="Verdana"/>
          <w:sz w:val="24"/>
          <w:szCs w:val="24"/>
        </w:rPr>
        <w:t xml:space="preserve">reto Nº 57.012 de 23 de Maio </w:t>
      </w:r>
      <w:r w:rsidRPr="00A05F51">
        <w:rPr>
          <w:rFonts w:ascii="Verdana" w:hAnsi="Verdana"/>
          <w:sz w:val="24"/>
          <w:szCs w:val="24"/>
        </w:rPr>
        <w:t>de 2016, tendo sido atendido o critério da legislação vigente,</w:t>
      </w:r>
    </w:p>
    <w:p w:rsid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  <w:r w:rsidRPr="00A05F51">
        <w:rPr>
          <w:rFonts w:ascii="Verdana" w:hAnsi="Verdana"/>
          <w:sz w:val="24"/>
          <w:szCs w:val="24"/>
        </w:rPr>
        <w:t xml:space="preserve">PROGRIDO o(s) </w:t>
      </w:r>
      <w:proofErr w:type="gramStart"/>
      <w:r w:rsidRPr="00A05F51">
        <w:rPr>
          <w:rFonts w:ascii="Verdana" w:hAnsi="Verdana"/>
          <w:sz w:val="24"/>
          <w:szCs w:val="24"/>
        </w:rPr>
        <w:t>servidor(</w:t>
      </w:r>
      <w:proofErr w:type="gramEnd"/>
      <w:r w:rsidRPr="00A05F51">
        <w:rPr>
          <w:rFonts w:ascii="Verdana" w:hAnsi="Verdana"/>
          <w:sz w:val="24"/>
          <w:szCs w:val="24"/>
        </w:rPr>
        <w:t>es) abaixo identificado(s):</w:t>
      </w:r>
    </w:p>
    <w:p w:rsid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  <w:r w:rsidRPr="00A05F51">
        <w:rPr>
          <w:rFonts w:ascii="Verdana" w:hAnsi="Verdana"/>
          <w:sz w:val="24"/>
          <w:szCs w:val="24"/>
        </w:rPr>
        <w:drawing>
          <wp:inline distT="0" distB="0" distL="0" distR="0" wp14:anchorId="7BBADFA7" wp14:editId="4B2303BA">
            <wp:extent cx="4629150" cy="4000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9798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</w:p>
    <w:p w:rsidR="003126FB" w:rsidRDefault="003126FB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05F51" w:rsidRPr="003126FB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126FB">
        <w:rPr>
          <w:rFonts w:ascii="Verdana" w:hAnsi="Verdana"/>
          <w:b/>
          <w:sz w:val="24"/>
          <w:szCs w:val="24"/>
        </w:rPr>
        <w:t>EDITAIS</w:t>
      </w:r>
      <w:proofErr w:type="gramStart"/>
      <w:r w:rsidRPr="003126FB">
        <w:rPr>
          <w:rFonts w:ascii="Verdana" w:hAnsi="Verdana"/>
          <w:b/>
          <w:sz w:val="24"/>
          <w:szCs w:val="24"/>
        </w:rPr>
        <w:t xml:space="preserve">    </w:t>
      </w:r>
      <w:proofErr w:type="gramEnd"/>
      <w:r w:rsidRPr="003126FB">
        <w:rPr>
          <w:rFonts w:ascii="Verdana" w:hAnsi="Verdana"/>
          <w:b/>
          <w:sz w:val="24"/>
          <w:szCs w:val="24"/>
        </w:rPr>
        <w:t>PAG. 42</w:t>
      </w:r>
    </w:p>
    <w:p w:rsidR="00A05F51" w:rsidRPr="003126FB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05F51" w:rsidRPr="003126FB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126FB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3126FB">
        <w:rPr>
          <w:rFonts w:ascii="Verdana" w:hAnsi="Verdana"/>
          <w:b/>
          <w:sz w:val="24"/>
          <w:szCs w:val="24"/>
        </w:rPr>
        <w:t>TURISMO</w:t>
      </w:r>
      <w:proofErr w:type="gramEnd"/>
    </w:p>
    <w:p w:rsidR="003126FB" w:rsidRDefault="003126FB" w:rsidP="00A05F51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5F51" w:rsidRP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  <w:r w:rsidRPr="00A05F51">
        <w:rPr>
          <w:rFonts w:ascii="Verdana" w:hAnsi="Verdana"/>
          <w:sz w:val="24"/>
          <w:szCs w:val="24"/>
        </w:rPr>
        <w:t>GABINETE DA SECRETÁRIA</w:t>
      </w:r>
    </w:p>
    <w:p w:rsidR="003126FB" w:rsidRDefault="003126FB" w:rsidP="00A05F51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5F51" w:rsidRPr="003126FB" w:rsidRDefault="00A05F51" w:rsidP="00A05F5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126FB">
        <w:rPr>
          <w:rFonts w:ascii="Verdana" w:hAnsi="Verdana"/>
          <w:b/>
          <w:sz w:val="24"/>
          <w:szCs w:val="24"/>
        </w:rPr>
        <w:t>RELAÇÃO DE COMPRAS E SERVIÇOS EFETUADOS EM DEZEMBRO DE 2021.</w:t>
      </w:r>
    </w:p>
    <w:p w:rsidR="003126FB" w:rsidRDefault="003126FB" w:rsidP="00A05F51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5F51" w:rsidRP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  <w:r w:rsidRPr="00A05F51">
        <w:rPr>
          <w:rFonts w:ascii="Verdana" w:hAnsi="Verdana"/>
          <w:sz w:val="24"/>
          <w:szCs w:val="24"/>
        </w:rPr>
        <w:t>ART.116 DA L.O M.S.P. E ART.16 DA LEI NR. 8.666/93</w:t>
      </w:r>
    </w:p>
    <w:p w:rsidR="00A05F51" w:rsidRPr="00A05F51" w:rsidRDefault="00A05F51" w:rsidP="00A05F51">
      <w:pPr>
        <w:spacing w:after="0" w:line="240" w:lineRule="auto"/>
        <w:rPr>
          <w:rFonts w:ascii="Verdana" w:hAnsi="Verdana"/>
          <w:sz w:val="24"/>
          <w:szCs w:val="24"/>
        </w:rPr>
      </w:pPr>
      <w:r w:rsidRPr="00A05F51">
        <w:rPr>
          <w:rFonts w:ascii="Verdana" w:hAnsi="Verdana"/>
          <w:sz w:val="24"/>
          <w:szCs w:val="24"/>
        </w:rPr>
        <w:t>U. O. – 30.10. – SMDET - GABINETE DA SECRETÁRIA</w:t>
      </w:r>
    </w:p>
    <w:p w:rsidR="00A1712F" w:rsidRPr="00A05F51" w:rsidRDefault="00A1712F" w:rsidP="00C21259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A1712F" w:rsidRDefault="00A1712F" w:rsidP="003126F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126FB" w:rsidRDefault="003126FB" w:rsidP="003126F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126FB">
        <w:rPr>
          <w:rFonts w:ascii="Verdana" w:hAnsi="Verdana"/>
          <w:b/>
          <w:sz w:val="24"/>
          <w:szCs w:val="24"/>
        </w:rPr>
        <w:drawing>
          <wp:inline distT="0" distB="0" distL="0" distR="0" wp14:anchorId="615F05D3" wp14:editId="5F2E7E9F">
            <wp:extent cx="6343650" cy="1905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8068" cy="190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FB" w:rsidRDefault="003126FB" w:rsidP="003126F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126FB" w:rsidRDefault="003126FB" w:rsidP="003126F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126FB">
        <w:rPr>
          <w:rFonts w:ascii="Verdana" w:hAnsi="Verdana"/>
          <w:b/>
          <w:sz w:val="24"/>
          <w:szCs w:val="24"/>
        </w:rPr>
        <w:drawing>
          <wp:inline distT="0" distB="0" distL="0" distR="0" wp14:anchorId="7128FCAF" wp14:editId="477B0DA9">
            <wp:extent cx="6296025" cy="15430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0512" cy="154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FB" w:rsidRDefault="003126FB" w:rsidP="003126F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126FB" w:rsidRDefault="003126FB" w:rsidP="003126F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126FB" w:rsidRDefault="003126FB" w:rsidP="003126F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126FB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12CDD032" wp14:editId="068FA3AC">
            <wp:extent cx="6362699" cy="4410075"/>
            <wp:effectExtent l="0" t="0" r="63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1952" cy="440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FB" w:rsidRDefault="003126FB" w:rsidP="003126F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126FB" w:rsidRDefault="003126FB" w:rsidP="003126F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126FB">
        <w:rPr>
          <w:rFonts w:ascii="Verdana" w:hAnsi="Verdana"/>
          <w:b/>
          <w:sz w:val="24"/>
          <w:szCs w:val="24"/>
        </w:rPr>
        <w:drawing>
          <wp:inline distT="0" distB="0" distL="0" distR="0" wp14:anchorId="23ACAA29" wp14:editId="66DB83E2">
            <wp:extent cx="6410325" cy="372427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4777" cy="373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FB" w:rsidRDefault="003126FB" w:rsidP="003126F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126FB" w:rsidRDefault="003126FB" w:rsidP="003126F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126FB" w:rsidRDefault="003126FB" w:rsidP="003126F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126FB" w:rsidRDefault="003126FB" w:rsidP="003126F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126FB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33648997" wp14:editId="79720B15">
            <wp:extent cx="6172200" cy="3827770"/>
            <wp:effectExtent l="0" t="0" r="0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1474" cy="38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FB" w:rsidRDefault="003126FB" w:rsidP="003126F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126FB" w:rsidRDefault="003126FB" w:rsidP="003126F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126FB" w:rsidRDefault="003126FB" w:rsidP="003126F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126FB" w:rsidRDefault="003126FB" w:rsidP="003126F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126FB">
        <w:rPr>
          <w:rFonts w:ascii="Verdana" w:hAnsi="Verdana"/>
          <w:b/>
          <w:sz w:val="24"/>
          <w:szCs w:val="24"/>
        </w:rPr>
        <w:t>LICITAÇÕES</w:t>
      </w:r>
      <w:proofErr w:type="gramStart"/>
      <w:r>
        <w:rPr>
          <w:rFonts w:ascii="Verdana" w:hAnsi="Verdana"/>
          <w:b/>
          <w:sz w:val="24"/>
          <w:szCs w:val="24"/>
        </w:rPr>
        <w:t xml:space="preserve">    </w:t>
      </w:r>
      <w:proofErr w:type="gramEnd"/>
      <w:r>
        <w:rPr>
          <w:rFonts w:ascii="Verdana" w:hAnsi="Verdana"/>
          <w:b/>
          <w:sz w:val="24"/>
          <w:szCs w:val="24"/>
        </w:rPr>
        <w:t>PAG. 51</w:t>
      </w:r>
    </w:p>
    <w:p w:rsidR="003126FB" w:rsidRDefault="003126FB" w:rsidP="003126F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012BC" w:rsidRPr="00A012BC" w:rsidRDefault="00A012BC" w:rsidP="00A012BC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FUNDAÇÃO PAULISTANA DE </w:t>
      </w:r>
      <w:r w:rsidRPr="00A012BC">
        <w:rPr>
          <w:rFonts w:ascii="Verdana" w:hAnsi="Verdana"/>
          <w:b/>
          <w:sz w:val="24"/>
          <w:szCs w:val="24"/>
        </w:rPr>
        <w:t>EDUCAÇÃO E TECNOLOGIA</w:t>
      </w:r>
    </w:p>
    <w:p w:rsidR="00A012BC" w:rsidRDefault="00A012BC" w:rsidP="00A012B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012BC" w:rsidRPr="00A012BC" w:rsidRDefault="00A012BC" w:rsidP="00A012BC">
      <w:pPr>
        <w:spacing w:after="0" w:line="240" w:lineRule="auto"/>
        <w:rPr>
          <w:rFonts w:ascii="Verdana" w:hAnsi="Verdana"/>
          <w:sz w:val="24"/>
          <w:szCs w:val="24"/>
        </w:rPr>
      </w:pPr>
      <w:r w:rsidRPr="00A012BC">
        <w:rPr>
          <w:rFonts w:ascii="Verdana" w:hAnsi="Verdana"/>
          <w:sz w:val="24"/>
          <w:szCs w:val="24"/>
        </w:rPr>
        <w:t>GABINETE DIRETOR GERAL</w:t>
      </w:r>
    </w:p>
    <w:p w:rsidR="00A012BC" w:rsidRPr="00A012BC" w:rsidRDefault="00A012BC" w:rsidP="00A012BC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12BC" w:rsidRPr="00A012BC" w:rsidRDefault="00A012BC" w:rsidP="00A012B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12BC">
        <w:rPr>
          <w:rFonts w:ascii="Verdana" w:hAnsi="Verdana"/>
          <w:b/>
          <w:sz w:val="24"/>
          <w:szCs w:val="24"/>
        </w:rPr>
        <w:t>TERMO ADITIV</w:t>
      </w:r>
      <w:r>
        <w:rPr>
          <w:rFonts w:ascii="Verdana" w:hAnsi="Verdana"/>
          <w:b/>
          <w:sz w:val="24"/>
          <w:szCs w:val="24"/>
        </w:rPr>
        <w:t xml:space="preserve">O Nº 02 AO TERMO DE CONTRATO Nº </w:t>
      </w:r>
      <w:r w:rsidRPr="00A012BC">
        <w:rPr>
          <w:rFonts w:ascii="Verdana" w:hAnsi="Verdana"/>
          <w:b/>
          <w:sz w:val="24"/>
          <w:szCs w:val="24"/>
        </w:rPr>
        <w:t>16/FPETC/2020</w:t>
      </w:r>
    </w:p>
    <w:p w:rsidR="00A012BC" w:rsidRDefault="00A012BC" w:rsidP="00A012B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012BC" w:rsidRPr="00A012BC" w:rsidRDefault="00A012BC" w:rsidP="00A012B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12BC">
        <w:rPr>
          <w:rFonts w:ascii="Verdana" w:hAnsi="Verdana"/>
          <w:b/>
          <w:sz w:val="24"/>
          <w:szCs w:val="24"/>
        </w:rPr>
        <w:t>PROCESSO 8110.2020/0000480-3</w:t>
      </w:r>
    </w:p>
    <w:p w:rsidR="00A012BC" w:rsidRPr="00A012BC" w:rsidRDefault="00A012BC" w:rsidP="00A012BC">
      <w:pPr>
        <w:spacing w:after="0" w:line="240" w:lineRule="auto"/>
        <w:rPr>
          <w:rFonts w:ascii="Verdana" w:hAnsi="Verdana"/>
          <w:sz w:val="24"/>
          <w:szCs w:val="24"/>
        </w:rPr>
      </w:pPr>
      <w:r w:rsidRPr="00A012BC">
        <w:rPr>
          <w:rFonts w:ascii="Verdana" w:hAnsi="Verdana"/>
          <w:sz w:val="24"/>
          <w:szCs w:val="24"/>
        </w:rPr>
        <w:t>OBJETO: Contratação de en</w:t>
      </w:r>
      <w:r>
        <w:rPr>
          <w:rFonts w:ascii="Verdana" w:hAnsi="Verdana"/>
          <w:sz w:val="24"/>
          <w:szCs w:val="24"/>
        </w:rPr>
        <w:t>tidade qualificada para prestar</w:t>
      </w:r>
      <w:proofErr w:type="gramStart"/>
      <w:r>
        <w:rPr>
          <w:rFonts w:ascii="Verdana" w:hAnsi="Verdana"/>
          <w:sz w:val="24"/>
          <w:szCs w:val="24"/>
        </w:rPr>
        <w:t xml:space="preserve">  </w:t>
      </w:r>
      <w:proofErr w:type="gramEnd"/>
      <w:r w:rsidRPr="00A012BC">
        <w:rPr>
          <w:rFonts w:ascii="Verdana" w:hAnsi="Verdana"/>
          <w:sz w:val="24"/>
          <w:szCs w:val="24"/>
        </w:rPr>
        <w:t>transportes sustentáve</w:t>
      </w:r>
      <w:r>
        <w:rPr>
          <w:rFonts w:ascii="Verdana" w:hAnsi="Verdana"/>
          <w:sz w:val="24"/>
          <w:szCs w:val="24"/>
        </w:rPr>
        <w:t xml:space="preserve">is, habilitação em: bicicletas, </w:t>
      </w:r>
      <w:r w:rsidRPr="00A012BC">
        <w:rPr>
          <w:rFonts w:ascii="Verdana" w:hAnsi="Verdana"/>
          <w:sz w:val="24"/>
          <w:szCs w:val="24"/>
        </w:rPr>
        <w:t>skates e patins.</w:t>
      </w:r>
    </w:p>
    <w:p w:rsidR="00A012BC" w:rsidRPr="00A012BC" w:rsidRDefault="00A012BC" w:rsidP="00A012BC">
      <w:pPr>
        <w:spacing w:after="0" w:line="240" w:lineRule="auto"/>
        <w:rPr>
          <w:rFonts w:ascii="Verdana" w:hAnsi="Verdana"/>
          <w:sz w:val="24"/>
          <w:szCs w:val="24"/>
        </w:rPr>
      </w:pPr>
      <w:r w:rsidRPr="00A012BC">
        <w:rPr>
          <w:rFonts w:ascii="Verdana" w:hAnsi="Verdana"/>
          <w:sz w:val="24"/>
          <w:szCs w:val="24"/>
        </w:rPr>
        <w:t>CONTRATANTE: FUNDAÇÃO PAULISTANA DE EDUCAÇÃO,</w:t>
      </w:r>
    </w:p>
    <w:p w:rsidR="00A012BC" w:rsidRPr="00A012BC" w:rsidRDefault="00A012BC" w:rsidP="00A012BC">
      <w:pPr>
        <w:spacing w:after="0" w:line="240" w:lineRule="auto"/>
        <w:rPr>
          <w:rFonts w:ascii="Verdana" w:hAnsi="Verdana"/>
          <w:sz w:val="24"/>
          <w:szCs w:val="24"/>
        </w:rPr>
      </w:pPr>
      <w:r w:rsidRPr="00A012BC">
        <w:rPr>
          <w:rFonts w:ascii="Verdana" w:hAnsi="Verdana"/>
          <w:sz w:val="24"/>
          <w:szCs w:val="24"/>
        </w:rPr>
        <w:t>TECNOLOGIA E</w:t>
      </w:r>
    </w:p>
    <w:p w:rsidR="00A012BC" w:rsidRPr="00A012BC" w:rsidRDefault="00A012BC" w:rsidP="00A012BC">
      <w:pPr>
        <w:spacing w:after="0" w:line="240" w:lineRule="auto"/>
        <w:rPr>
          <w:rFonts w:ascii="Verdana" w:hAnsi="Verdana"/>
          <w:sz w:val="24"/>
          <w:szCs w:val="24"/>
        </w:rPr>
      </w:pPr>
      <w:r w:rsidRPr="00A012BC">
        <w:rPr>
          <w:rFonts w:ascii="Verdana" w:hAnsi="Verdana"/>
          <w:sz w:val="24"/>
          <w:szCs w:val="24"/>
        </w:rPr>
        <w:t>CULTURA</w:t>
      </w:r>
    </w:p>
    <w:p w:rsidR="00A012BC" w:rsidRPr="00A012BC" w:rsidRDefault="00A012BC" w:rsidP="00A012BC">
      <w:pPr>
        <w:spacing w:after="0" w:line="240" w:lineRule="auto"/>
        <w:rPr>
          <w:rFonts w:ascii="Verdana" w:hAnsi="Verdana"/>
          <w:sz w:val="24"/>
          <w:szCs w:val="24"/>
        </w:rPr>
      </w:pPr>
      <w:r w:rsidRPr="00A012BC">
        <w:rPr>
          <w:rFonts w:ascii="Verdana" w:hAnsi="Verdana"/>
          <w:sz w:val="24"/>
          <w:szCs w:val="24"/>
        </w:rPr>
        <w:t xml:space="preserve">CONTRATADA: </w:t>
      </w:r>
      <w:proofErr w:type="gramStart"/>
      <w:r w:rsidRPr="00A012BC">
        <w:rPr>
          <w:rFonts w:ascii="Verdana" w:hAnsi="Verdana"/>
          <w:sz w:val="24"/>
          <w:szCs w:val="24"/>
        </w:rPr>
        <w:t>ASD -T</w:t>
      </w:r>
      <w:r>
        <w:rPr>
          <w:rFonts w:ascii="Verdana" w:hAnsi="Verdana"/>
          <w:sz w:val="24"/>
          <w:szCs w:val="24"/>
        </w:rPr>
        <w:t>reinamento</w:t>
      </w:r>
      <w:proofErr w:type="gramEnd"/>
      <w:r>
        <w:rPr>
          <w:rFonts w:ascii="Verdana" w:hAnsi="Verdana"/>
          <w:sz w:val="24"/>
          <w:szCs w:val="24"/>
        </w:rPr>
        <w:t xml:space="preserve"> e Desenvolvimento de </w:t>
      </w:r>
      <w:r w:rsidRPr="00A012BC">
        <w:rPr>
          <w:rFonts w:ascii="Verdana" w:hAnsi="Verdana"/>
          <w:sz w:val="24"/>
          <w:szCs w:val="24"/>
        </w:rPr>
        <w:t>Pessoal Ltda.</w:t>
      </w:r>
    </w:p>
    <w:p w:rsidR="00A012BC" w:rsidRPr="00A012BC" w:rsidRDefault="00A012BC" w:rsidP="00A012BC">
      <w:pPr>
        <w:spacing w:after="0" w:line="240" w:lineRule="auto"/>
        <w:rPr>
          <w:rFonts w:ascii="Verdana" w:hAnsi="Verdana"/>
          <w:sz w:val="24"/>
          <w:szCs w:val="24"/>
        </w:rPr>
      </w:pPr>
      <w:r w:rsidRPr="00A012BC">
        <w:rPr>
          <w:rFonts w:ascii="Verdana" w:hAnsi="Verdana"/>
          <w:sz w:val="24"/>
          <w:szCs w:val="24"/>
        </w:rPr>
        <w:t>CNPJ 10.619.017/0001-85</w:t>
      </w:r>
    </w:p>
    <w:p w:rsidR="00A012BC" w:rsidRPr="00A012BC" w:rsidRDefault="00A012BC" w:rsidP="00A012BC">
      <w:pPr>
        <w:spacing w:after="0" w:line="240" w:lineRule="auto"/>
        <w:rPr>
          <w:rFonts w:ascii="Verdana" w:hAnsi="Verdana"/>
          <w:sz w:val="24"/>
          <w:szCs w:val="24"/>
        </w:rPr>
      </w:pPr>
      <w:r w:rsidRPr="00A012BC">
        <w:rPr>
          <w:rFonts w:ascii="Verdana" w:hAnsi="Verdana"/>
          <w:sz w:val="24"/>
          <w:szCs w:val="24"/>
        </w:rPr>
        <w:t xml:space="preserve">VALOR DO </w:t>
      </w:r>
      <w:proofErr w:type="gramStart"/>
      <w:r w:rsidRPr="00A012BC">
        <w:rPr>
          <w:rFonts w:ascii="Verdana" w:hAnsi="Verdana"/>
          <w:sz w:val="24"/>
          <w:szCs w:val="24"/>
        </w:rPr>
        <w:t>CONTRATO:</w:t>
      </w:r>
      <w:proofErr w:type="gramEnd"/>
      <w:r w:rsidRPr="00A012BC">
        <w:rPr>
          <w:rFonts w:ascii="Verdana" w:hAnsi="Verdana"/>
          <w:sz w:val="24"/>
          <w:szCs w:val="24"/>
        </w:rPr>
        <w:t xml:space="preserve">R$ </w:t>
      </w:r>
      <w:r>
        <w:rPr>
          <w:rFonts w:ascii="Verdana" w:hAnsi="Verdana"/>
          <w:sz w:val="24"/>
          <w:szCs w:val="24"/>
        </w:rPr>
        <w:t xml:space="preserve">92.400,00 (noventa e dois mil e </w:t>
      </w:r>
      <w:r w:rsidRPr="00A012BC">
        <w:rPr>
          <w:rFonts w:ascii="Verdana" w:hAnsi="Verdana"/>
          <w:sz w:val="24"/>
          <w:szCs w:val="24"/>
        </w:rPr>
        <w:t>quatrocentos reais).</w:t>
      </w:r>
    </w:p>
    <w:p w:rsidR="00A012BC" w:rsidRPr="00A012BC" w:rsidRDefault="00A012BC" w:rsidP="00A012BC">
      <w:pPr>
        <w:spacing w:after="0" w:line="240" w:lineRule="auto"/>
        <w:rPr>
          <w:rFonts w:ascii="Verdana" w:hAnsi="Verdana"/>
          <w:sz w:val="24"/>
          <w:szCs w:val="24"/>
        </w:rPr>
      </w:pPr>
      <w:r w:rsidRPr="00A012BC">
        <w:rPr>
          <w:rFonts w:ascii="Verdana" w:hAnsi="Verdana"/>
          <w:sz w:val="24"/>
          <w:szCs w:val="24"/>
        </w:rPr>
        <w:t>- DO PRAZO</w:t>
      </w:r>
    </w:p>
    <w:p w:rsidR="00A012BC" w:rsidRPr="00A012BC" w:rsidRDefault="00A012BC" w:rsidP="00A012BC">
      <w:pPr>
        <w:spacing w:after="0" w:line="240" w:lineRule="auto"/>
        <w:rPr>
          <w:rFonts w:ascii="Verdana" w:hAnsi="Verdana"/>
          <w:sz w:val="24"/>
          <w:szCs w:val="24"/>
        </w:rPr>
      </w:pPr>
      <w:r w:rsidRPr="00A012BC">
        <w:rPr>
          <w:rFonts w:ascii="Verdana" w:hAnsi="Verdana"/>
          <w:sz w:val="24"/>
          <w:szCs w:val="24"/>
        </w:rPr>
        <w:t>Fica prorrogada a vigência contratual até 31/05/2022</w:t>
      </w:r>
    </w:p>
    <w:p w:rsidR="00A012BC" w:rsidRPr="00A012BC" w:rsidRDefault="00A012BC" w:rsidP="00A012BC">
      <w:pPr>
        <w:spacing w:after="0" w:line="240" w:lineRule="auto"/>
        <w:rPr>
          <w:rFonts w:ascii="Verdana" w:hAnsi="Verdana"/>
          <w:sz w:val="24"/>
          <w:szCs w:val="24"/>
        </w:rPr>
      </w:pPr>
      <w:r w:rsidRPr="00A012BC">
        <w:rPr>
          <w:rFonts w:ascii="Verdana" w:hAnsi="Verdana"/>
          <w:sz w:val="24"/>
          <w:szCs w:val="24"/>
        </w:rPr>
        <w:t>-DO ACRÉSCIMO E VALORES</w:t>
      </w:r>
    </w:p>
    <w:p w:rsidR="00A012BC" w:rsidRPr="00A012BC" w:rsidRDefault="00A012BC" w:rsidP="00A012BC">
      <w:pPr>
        <w:spacing w:after="0" w:line="240" w:lineRule="auto"/>
        <w:rPr>
          <w:rFonts w:ascii="Verdana" w:hAnsi="Verdana"/>
          <w:sz w:val="24"/>
          <w:szCs w:val="24"/>
        </w:rPr>
      </w:pPr>
      <w:r w:rsidRPr="00A012BC">
        <w:rPr>
          <w:rFonts w:ascii="Verdana" w:hAnsi="Verdana"/>
          <w:sz w:val="24"/>
          <w:szCs w:val="24"/>
        </w:rPr>
        <w:lastRenderedPageBreak/>
        <w:t>Acréscimo quantitativo de 25% (vinte e cinco por cento),</w:t>
      </w:r>
      <w:r>
        <w:rPr>
          <w:rFonts w:ascii="Verdana" w:hAnsi="Verdana"/>
          <w:sz w:val="24"/>
          <w:szCs w:val="24"/>
        </w:rPr>
        <w:t xml:space="preserve"> </w:t>
      </w:r>
      <w:r w:rsidRPr="00A012BC">
        <w:rPr>
          <w:rFonts w:ascii="Verdana" w:hAnsi="Verdana"/>
          <w:sz w:val="24"/>
          <w:szCs w:val="24"/>
        </w:rPr>
        <w:t xml:space="preserve">correspondendo </w:t>
      </w:r>
      <w:proofErr w:type="gramStart"/>
      <w:r w:rsidRPr="00A012BC">
        <w:rPr>
          <w:rFonts w:ascii="Verdana" w:hAnsi="Verdana"/>
          <w:sz w:val="24"/>
          <w:szCs w:val="24"/>
        </w:rPr>
        <w:t>a</w:t>
      </w:r>
      <w:proofErr w:type="gramEnd"/>
      <w:r w:rsidRPr="00A012BC">
        <w:rPr>
          <w:rFonts w:ascii="Verdana" w:hAnsi="Verdana"/>
          <w:sz w:val="24"/>
          <w:szCs w:val="24"/>
        </w:rPr>
        <w:t xml:space="preserve"> adição de mais 05 (cinco) turmas, totalizando</w:t>
      </w:r>
    </w:p>
    <w:p w:rsidR="00A012BC" w:rsidRPr="00A012BC" w:rsidRDefault="00A012BC" w:rsidP="00A012BC">
      <w:pPr>
        <w:spacing w:after="0" w:line="240" w:lineRule="auto"/>
        <w:rPr>
          <w:rFonts w:ascii="Verdana" w:hAnsi="Verdana"/>
          <w:sz w:val="24"/>
          <w:szCs w:val="24"/>
        </w:rPr>
      </w:pPr>
      <w:r w:rsidRPr="00A012BC">
        <w:rPr>
          <w:rFonts w:ascii="Verdana" w:hAnsi="Verdana"/>
          <w:sz w:val="24"/>
          <w:szCs w:val="24"/>
        </w:rPr>
        <w:t>100 vagas, para execução até maio de 2022, sob o valor estimado de R$ 92.400,00 (noventa e dois mil e quatrocentos reais</w:t>
      </w:r>
      <w:proofErr w:type="gramStart"/>
      <w:r w:rsidRPr="00A012BC">
        <w:rPr>
          <w:rFonts w:ascii="Verdana" w:hAnsi="Verdana"/>
          <w:sz w:val="24"/>
          <w:szCs w:val="24"/>
        </w:rPr>
        <w:t>)</w:t>
      </w:r>
      <w:proofErr w:type="gramEnd"/>
    </w:p>
    <w:p w:rsidR="003126FB" w:rsidRDefault="00A012BC" w:rsidP="00A012BC">
      <w:pPr>
        <w:spacing w:after="0" w:line="240" w:lineRule="auto"/>
        <w:rPr>
          <w:rFonts w:ascii="Verdana" w:hAnsi="Verdana"/>
          <w:sz w:val="24"/>
          <w:szCs w:val="24"/>
        </w:rPr>
      </w:pPr>
      <w:r w:rsidRPr="00A012BC">
        <w:rPr>
          <w:rFonts w:ascii="Verdana" w:hAnsi="Verdana"/>
          <w:sz w:val="24"/>
          <w:szCs w:val="24"/>
        </w:rPr>
        <w:t>DATA DA ASSINATURA: 29/12/2021</w:t>
      </w:r>
    </w:p>
    <w:p w:rsidR="00A012BC" w:rsidRDefault="00A012BC" w:rsidP="00A012BC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12BC" w:rsidRPr="00A012BC" w:rsidRDefault="00A012BC" w:rsidP="00A012BC">
      <w:pPr>
        <w:spacing w:after="0" w:line="240" w:lineRule="auto"/>
        <w:rPr>
          <w:rFonts w:ascii="Verdana" w:hAnsi="Verdana"/>
          <w:sz w:val="24"/>
          <w:szCs w:val="24"/>
        </w:rPr>
      </w:pPr>
      <w:bookmarkStart w:id="0" w:name="_GoBack"/>
      <w:bookmarkEnd w:id="0"/>
    </w:p>
    <w:sectPr w:rsidR="00A012BC" w:rsidRPr="00A012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EC2"/>
    <w:multiLevelType w:val="hybridMultilevel"/>
    <w:tmpl w:val="F5A69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7520B"/>
    <w:rsid w:val="000A272B"/>
    <w:rsid w:val="000C1894"/>
    <w:rsid w:val="000E511E"/>
    <w:rsid w:val="002A6AEE"/>
    <w:rsid w:val="003126FB"/>
    <w:rsid w:val="00335493"/>
    <w:rsid w:val="00377C49"/>
    <w:rsid w:val="003B41F7"/>
    <w:rsid w:val="003C0BD1"/>
    <w:rsid w:val="004169D3"/>
    <w:rsid w:val="0047792D"/>
    <w:rsid w:val="00517067"/>
    <w:rsid w:val="005D39B5"/>
    <w:rsid w:val="0066700F"/>
    <w:rsid w:val="00673B70"/>
    <w:rsid w:val="00674D64"/>
    <w:rsid w:val="007748FE"/>
    <w:rsid w:val="007D0EAD"/>
    <w:rsid w:val="008826E8"/>
    <w:rsid w:val="00923E1B"/>
    <w:rsid w:val="009B1C2B"/>
    <w:rsid w:val="00A012BC"/>
    <w:rsid w:val="00A05F51"/>
    <w:rsid w:val="00A1712F"/>
    <w:rsid w:val="00A33CA0"/>
    <w:rsid w:val="00AD7B33"/>
    <w:rsid w:val="00B257F2"/>
    <w:rsid w:val="00BD1BE8"/>
    <w:rsid w:val="00C10254"/>
    <w:rsid w:val="00C21259"/>
    <w:rsid w:val="00C25219"/>
    <w:rsid w:val="00C47E25"/>
    <w:rsid w:val="00CC642F"/>
    <w:rsid w:val="00D65AD1"/>
    <w:rsid w:val="00D71CE2"/>
    <w:rsid w:val="00DA40F7"/>
    <w:rsid w:val="00EA1D83"/>
    <w:rsid w:val="00F15C20"/>
    <w:rsid w:val="00F7133C"/>
    <w:rsid w:val="00F9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AF956-E615-47BA-9261-0B3C7E681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6</Pages>
  <Words>790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20</cp:revision>
  <dcterms:created xsi:type="dcterms:W3CDTF">2020-12-08T17:15:00Z</dcterms:created>
  <dcterms:modified xsi:type="dcterms:W3CDTF">2022-01-11T14:49:00Z</dcterms:modified>
</cp:coreProperties>
</file>