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C8695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75466A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335493"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83E04">
        <w:rPr>
          <w:rFonts w:ascii="Verdana" w:hAnsi="Verdana"/>
          <w:b/>
          <w:sz w:val="24"/>
          <w:szCs w:val="24"/>
        </w:rPr>
        <w:t>C. São Paulo,111</w:t>
      </w:r>
      <w:r w:rsidR="00227463">
        <w:rPr>
          <w:rFonts w:ascii="Verdana" w:hAnsi="Verdana"/>
          <w:b/>
          <w:sz w:val="24"/>
          <w:szCs w:val="24"/>
        </w:rPr>
        <w:t>, Ano 66  Quart</w:t>
      </w:r>
      <w:r w:rsidR="008826E8">
        <w:rPr>
          <w:rFonts w:ascii="Verdana" w:hAnsi="Verdana"/>
          <w:b/>
          <w:sz w:val="24"/>
          <w:szCs w:val="24"/>
        </w:rPr>
        <w:t>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8826E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</w:t>
      </w:r>
      <w:r w:rsidR="00227463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861DC8" w:rsidRDefault="00861DC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61DC8" w:rsidRPr="00861DC8" w:rsidRDefault="00861DC8" w:rsidP="00861DC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1DC8">
        <w:rPr>
          <w:rFonts w:ascii="Verdana" w:hAnsi="Verdana"/>
          <w:b/>
          <w:sz w:val="24"/>
          <w:szCs w:val="24"/>
        </w:rPr>
        <w:t>GABINETE DO PREFEITO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1DC8">
        <w:rPr>
          <w:rFonts w:ascii="Verdana" w:hAnsi="Verdana"/>
          <w:b/>
          <w:sz w:val="24"/>
          <w:szCs w:val="24"/>
        </w:rPr>
        <w:t>RICARDO NUNES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1DC8" w:rsidRPr="00861DC8" w:rsidRDefault="00861DC8" w:rsidP="00861DC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1DC8">
        <w:rPr>
          <w:rFonts w:ascii="Verdana" w:hAnsi="Verdana"/>
          <w:b/>
          <w:sz w:val="24"/>
          <w:szCs w:val="24"/>
        </w:rPr>
        <w:t>LEIS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1DC8" w:rsidRPr="00861DC8" w:rsidRDefault="00861DC8" w:rsidP="00861DC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1DC8">
        <w:rPr>
          <w:rFonts w:ascii="Verdana" w:hAnsi="Verdana"/>
          <w:b/>
          <w:sz w:val="24"/>
          <w:szCs w:val="24"/>
        </w:rPr>
        <w:t xml:space="preserve">LEI Nº 17.562, DE </w:t>
      </w:r>
      <w:proofErr w:type="gramStart"/>
      <w:r w:rsidRPr="00861DC8">
        <w:rPr>
          <w:rFonts w:ascii="Verdana" w:hAnsi="Verdana"/>
          <w:b/>
          <w:sz w:val="24"/>
          <w:szCs w:val="24"/>
        </w:rPr>
        <w:t>8</w:t>
      </w:r>
      <w:proofErr w:type="gramEnd"/>
      <w:r w:rsidRPr="00861DC8">
        <w:rPr>
          <w:rFonts w:ascii="Verdana" w:hAnsi="Verdana"/>
          <w:b/>
          <w:sz w:val="24"/>
          <w:szCs w:val="24"/>
        </w:rPr>
        <w:t xml:space="preserve"> DE JUNHO DE 2021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1DC8">
        <w:rPr>
          <w:rFonts w:ascii="Verdana" w:hAnsi="Verdana"/>
          <w:b/>
          <w:sz w:val="24"/>
          <w:szCs w:val="24"/>
        </w:rPr>
        <w:t xml:space="preserve">(PROJETO DE LEI Nº 46/21, DA </w:t>
      </w:r>
      <w:proofErr w:type="gramStart"/>
      <w:r w:rsidRPr="00861DC8">
        <w:rPr>
          <w:rFonts w:ascii="Verdana" w:hAnsi="Verdana"/>
          <w:b/>
          <w:sz w:val="24"/>
          <w:szCs w:val="24"/>
        </w:rPr>
        <w:t>VEREADORA</w:t>
      </w:r>
      <w:proofErr w:type="gramEnd"/>
    </w:p>
    <w:p w:rsidR="00861DC8" w:rsidRPr="00861DC8" w:rsidRDefault="00861DC8" w:rsidP="00861DC8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861DC8">
        <w:rPr>
          <w:rFonts w:ascii="Verdana" w:hAnsi="Verdana"/>
          <w:b/>
          <w:sz w:val="24"/>
          <w:szCs w:val="24"/>
        </w:rPr>
        <w:t>SANDRA SANTANA – PSDB)</w:t>
      </w:r>
      <w:proofErr w:type="gramEnd"/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 xml:space="preserve">Autoriza a criação do Polo Cultural, Gastronômico e </w:t>
      </w:r>
      <w:r>
        <w:rPr>
          <w:rFonts w:ascii="Verdana" w:hAnsi="Verdana"/>
          <w:sz w:val="24"/>
          <w:szCs w:val="24"/>
        </w:rPr>
        <w:t xml:space="preserve">Turístico do Largo da Matriz de </w:t>
      </w:r>
      <w:r w:rsidRPr="00861DC8">
        <w:rPr>
          <w:rFonts w:ascii="Verdana" w:hAnsi="Verdana"/>
          <w:sz w:val="24"/>
          <w:szCs w:val="24"/>
        </w:rPr>
        <w:t>Nossa Senh</w:t>
      </w:r>
      <w:r>
        <w:rPr>
          <w:rFonts w:ascii="Verdana" w:hAnsi="Verdana"/>
          <w:sz w:val="24"/>
          <w:szCs w:val="24"/>
        </w:rPr>
        <w:t xml:space="preserve">ora do Ó e entorno, e dá outras </w:t>
      </w:r>
      <w:r w:rsidRPr="00861DC8">
        <w:rPr>
          <w:rFonts w:ascii="Verdana" w:hAnsi="Verdana"/>
          <w:sz w:val="24"/>
          <w:szCs w:val="24"/>
        </w:rPr>
        <w:t>providências.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861DC8">
        <w:rPr>
          <w:rFonts w:ascii="Verdana" w:hAnsi="Verdana"/>
          <w:sz w:val="24"/>
          <w:szCs w:val="24"/>
        </w:rPr>
        <w:t>uso das atribuições que lhe sã</w:t>
      </w:r>
      <w:r>
        <w:rPr>
          <w:rFonts w:ascii="Verdana" w:hAnsi="Verdana"/>
          <w:sz w:val="24"/>
          <w:szCs w:val="24"/>
        </w:rPr>
        <w:t xml:space="preserve">o conferidas por lei, faz saber </w:t>
      </w:r>
      <w:r w:rsidRPr="00861DC8">
        <w:rPr>
          <w:rFonts w:ascii="Verdana" w:hAnsi="Verdana"/>
          <w:sz w:val="24"/>
          <w:szCs w:val="24"/>
        </w:rPr>
        <w:t>que a Câmara Municipal, e</w:t>
      </w:r>
      <w:r>
        <w:rPr>
          <w:rFonts w:ascii="Verdana" w:hAnsi="Verdana"/>
          <w:sz w:val="24"/>
          <w:szCs w:val="24"/>
        </w:rPr>
        <w:t xml:space="preserve">m sessão de 12 de maio de 2021, decretou e eu </w:t>
      </w:r>
      <w:r w:rsidRPr="00861DC8">
        <w:rPr>
          <w:rFonts w:ascii="Verdana" w:hAnsi="Verdana"/>
          <w:sz w:val="24"/>
          <w:szCs w:val="24"/>
        </w:rPr>
        <w:t>promulgo a seguinte lei: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Art. 1º Fica autorizada a criação, no âmbit</w:t>
      </w:r>
      <w:r>
        <w:rPr>
          <w:rFonts w:ascii="Verdana" w:hAnsi="Verdana"/>
          <w:sz w:val="24"/>
          <w:szCs w:val="24"/>
        </w:rPr>
        <w:t xml:space="preserve">o do Município </w:t>
      </w:r>
      <w:r w:rsidRPr="00861DC8">
        <w:rPr>
          <w:rFonts w:ascii="Verdana" w:hAnsi="Verdana"/>
          <w:sz w:val="24"/>
          <w:szCs w:val="24"/>
        </w:rPr>
        <w:t>de São Paulo, do Polo Cultur</w:t>
      </w:r>
      <w:r>
        <w:rPr>
          <w:rFonts w:ascii="Verdana" w:hAnsi="Verdana"/>
          <w:sz w:val="24"/>
          <w:szCs w:val="24"/>
        </w:rPr>
        <w:t xml:space="preserve">al, Gastronômico e Turístico do </w:t>
      </w:r>
      <w:r w:rsidRPr="00861DC8">
        <w:rPr>
          <w:rFonts w:ascii="Verdana" w:hAnsi="Verdana"/>
          <w:sz w:val="24"/>
          <w:szCs w:val="24"/>
        </w:rPr>
        <w:t>Largo da Matriz de Nossa Senhora do Ó e entorno.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Parágrafo único. Para e</w:t>
      </w:r>
      <w:r>
        <w:rPr>
          <w:rFonts w:ascii="Verdana" w:hAnsi="Verdana"/>
          <w:sz w:val="24"/>
          <w:szCs w:val="24"/>
        </w:rPr>
        <w:t xml:space="preserve">feitos do disposto nesta Lei, o </w:t>
      </w:r>
      <w:r w:rsidRPr="00861DC8">
        <w:rPr>
          <w:rFonts w:ascii="Verdana" w:hAnsi="Verdana"/>
          <w:sz w:val="24"/>
          <w:szCs w:val="24"/>
        </w:rPr>
        <w:t xml:space="preserve">Polo Cultural, Gastronômico e </w:t>
      </w:r>
      <w:r>
        <w:rPr>
          <w:rFonts w:ascii="Verdana" w:hAnsi="Verdana"/>
          <w:sz w:val="24"/>
          <w:szCs w:val="24"/>
        </w:rPr>
        <w:t xml:space="preserve">Turístico do Largo da Matriz de </w:t>
      </w:r>
      <w:r w:rsidRPr="00861DC8">
        <w:rPr>
          <w:rFonts w:ascii="Verdana" w:hAnsi="Verdana"/>
          <w:sz w:val="24"/>
          <w:szCs w:val="24"/>
        </w:rPr>
        <w:t>Nossa Senhora do Ó e entorno</w:t>
      </w:r>
      <w:r>
        <w:rPr>
          <w:rFonts w:ascii="Verdana" w:hAnsi="Verdana"/>
          <w:sz w:val="24"/>
          <w:szCs w:val="24"/>
        </w:rPr>
        <w:t xml:space="preserve"> fica delimitado pelo perímetro </w:t>
      </w:r>
      <w:r w:rsidRPr="00861DC8">
        <w:rPr>
          <w:rFonts w:ascii="Verdana" w:hAnsi="Verdana"/>
          <w:sz w:val="24"/>
          <w:szCs w:val="24"/>
        </w:rPr>
        <w:t>compreendido entre o Largo d</w:t>
      </w:r>
      <w:r>
        <w:rPr>
          <w:rFonts w:ascii="Verdana" w:hAnsi="Verdana"/>
          <w:sz w:val="24"/>
          <w:szCs w:val="24"/>
        </w:rPr>
        <w:t xml:space="preserve">a Matriz Velha; Largo da Matriz </w:t>
      </w:r>
      <w:r w:rsidRPr="00861DC8">
        <w:rPr>
          <w:rFonts w:ascii="Verdana" w:hAnsi="Verdana"/>
          <w:sz w:val="24"/>
          <w:szCs w:val="24"/>
        </w:rPr>
        <w:t>de Nossa Senhora do Ó; Aven</w:t>
      </w:r>
      <w:r>
        <w:rPr>
          <w:rFonts w:ascii="Verdana" w:hAnsi="Verdana"/>
          <w:sz w:val="24"/>
          <w:szCs w:val="24"/>
        </w:rPr>
        <w:t xml:space="preserve">ida Itaberaba, entre o Largo da </w:t>
      </w:r>
      <w:r w:rsidRPr="00861DC8">
        <w:rPr>
          <w:rFonts w:ascii="Verdana" w:hAnsi="Verdana"/>
          <w:sz w:val="24"/>
          <w:szCs w:val="24"/>
        </w:rPr>
        <w:t xml:space="preserve">Matriz Velha e a Rua Chico </w:t>
      </w:r>
      <w:r>
        <w:rPr>
          <w:rFonts w:ascii="Verdana" w:hAnsi="Verdana"/>
          <w:sz w:val="24"/>
          <w:szCs w:val="24"/>
        </w:rPr>
        <w:t xml:space="preserve">de Paula; Rua </w:t>
      </w:r>
      <w:proofErr w:type="spellStart"/>
      <w:r>
        <w:rPr>
          <w:rFonts w:ascii="Verdana" w:hAnsi="Verdana"/>
          <w:sz w:val="24"/>
          <w:szCs w:val="24"/>
        </w:rPr>
        <w:t>Piqueri</w:t>
      </w:r>
      <w:proofErr w:type="spellEnd"/>
      <w:r>
        <w:rPr>
          <w:rFonts w:ascii="Verdana" w:hAnsi="Verdana"/>
          <w:sz w:val="24"/>
          <w:szCs w:val="24"/>
        </w:rPr>
        <w:t xml:space="preserve">; Rua João </w:t>
      </w:r>
      <w:r w:rsidRPr="00861DC8">
        <w:rPr>
          <w:rFonts w:ascii="Verdana" w:hAnsi="Verdana"/>
          <w:sz w:val="24"/>
          <w:szCs w:val="24"/>
        </w:rPr>
        <w:t>Alves, entre o Largo da Matriz Ve</w:t>
      </w:r>
      <w:r>
        <w:rPr>
          <w:rFonts w:ascii="Verdana" w:hAnsi="Verdana"/>
          <w:sz w:val="24"/>
          <w:szCs w:val="24"/>
        </w:rPr>
        <w:t xml:space="preserve">lha e a Ladeira Velha; Ladeira </w:t>
      </w:r>
      <w:r w:rsidRPr="00861DC8">
        <w:rPr>
          <w:rFonts w:ascii="Verdana" w:hAnsi="Verdana"/>
          <w:sz w:val="24"/>
          <w:szCs w:val="24"/>
        </w:rPr>
        <w:t>Velha; Rua da Bica, entre a R</w:t>
      </w:r>
      <w:r>
        <w:rPr>
          <w:rFonts w:ascii="Verdana" w:hAnsi="Verdana"/>
          <w:sz w:val="24"/>
          <w:szCs w:val="24"/>
        </w:rPr>
        <w:t xml:space="preserve">ua Anastácio de Souza Pinto e a </w:t>
      </w:r>
      <w:r w:rsidRPr="00861DC8">
        <w:rPr>
          <w:rFonts w:ascii="Verdana" w:hAnsi="Verdana"/>
          <w:sz w:val="24"/>
          <w:szCs w:val="24"/>
        </w:rPr>
        <w:t>Avenida Itaberaba; Rua Coronel T</w:t>
      </w:r>
      <w:r>
        <w:rPr>
          <w:rFonts w:ascii="Verdana" w:hAnsi="Verdana"/>
          <w:sz w:val="24"/>
          <w:szCs w:val="24"/>
        </w:rPr>
        <w:t xml:space="preserve">ristão, entre a Rua da Bica e o </w:t>
      </w:r>
      <w:r w:rsidRPr="00861DC8">
        <w:rPr>
          <w:rFonts w:ascii="Verdana" w:hAnsi="Verdana"/>
          <w:sz w:val="24"/>
          <w:szCs w:val="24"/>
        </w:rPr>
        <w:t>Largo da Matriz de Nossa Senh</w:t>
      </w:r>
      <w:r>
        <w:rPr>
          <w:rFonts w:ascii="Verdana" w:hAnsi="Verdana"/>
          <w:sz w:val="24"/>
          <w:szCs w:val="24"/>
        </w:rPr>
        <w:t xml:space="preserve">ora do Ó; Rua José de Siqueira, </w:t>
      </w:r>
      <w:r w:rsidRPr="00861DC8">
        <w:rPr>
          <w:rFonts w:ascii="Verdana" w:hAnsi="Verdana"/>
          <w:sz w:val="24"/>
          <w:szCs w:val="24"/>
        </w:rPr>
        <w:t>entre a Rua da Bica e o Larg</w:t>
      </w:r>
      <w:r>
        <w:rPr>
          <w:rFonts w:ascii="Verdana" w:hAnsi="Verdana"/>
          <w:sz w:val="24"/>
          <w:szCs w:val="24"/>
        </w:rPr>
        <w:t xml:space="preserve">o da Matriz de Nossa Senhora do </w:t>
      </w:r>
      <w:r w:rsidRPr="00861DC8">
        <w:rPr>
          <w:rFonts w:ascii="Verdana" w:hAnsi="Verdana"/>
          <w:sz w:val="24"/>
          <w:szCs w:val="24"/>
        </w:rPr>
        <w:t>Ó; Rua Anastácio de Souza Pin</w:t>
      </w:r>
      <w:r>
        <w:rPr>
          <w:rFonts w:ascii="Verdana" w:hAnsi="Verdana"/>
          <w:sz w:val="24"/>
          <w:szCs w:val="24"/>
        </w:rPr>
        <w:t xml:space="preserve">to, entre a Rua da Bica e a Rua </w:t>
      </w:r>
      <w:r w:rsidRPr="00861DC8">
        <w:rPr>
          <w:rFonts w:ascii="Verdana" w:hAnsi="Verdana"/>
          <w:sz w:val="24"/>
          <w:szCs w:val="24"/>
        </w:rPr>
        <w:t>Jesuíno de Brito; Rua Antônio de</w:t>
      </w:r>
      <w:r>
        <w:rPr>
          <w:rFonts w:ascii="Verdana" w:hAnsi="Verdana"/>
          <w:sz w:val="24"/>
          <w:szCs w:val="24"/>
        </w:rPr>
        <w:t xml:space="preserve"> Sousa Ferreira; Rua Jesuíno de </w:t>
      </w:r>
      <w:r w:rsidRPr="00861DC8">
        <w:rPr>
          <w:rFonts w:ascii="Verdana" w:hAnsi="Verdana"/>
          <w:sz w:val="24"/>
          <w:szCs w:val="24"/>
        </w:rPr>
        <w:t>Brito, entre a Rua Antonieta Le</w:t>
      </w:r>
      <w:r>
        <w:rPr>
          <w:rFonts w:ascii="Verdana" w:hAnsi="Verdana"/>
          <w:sz w:val="24"/>
          <w:szCs w:val="24"/>
        </w:rPr>
        <w:t xml:space="preserve">itão e o Largo da Matriz Velha; </w:t>
      </w:r>
      <w:r w:rsidRPr="00861DC8">
        <w:rPr>
          <w:rFonts w:ascii="Verdana" w:hAnsi="Verdana"/>
          <w:sz w:val="24"/>
          <w:szCs w:val="24"/>
        </w:rPr>
        <w:t>Avenida Paula Ferreira, entre a</w:t>
      </w:r>
      <w:r>
        <w:rPr>
          <w:rFonts w:ascii="Verdana" w:hAnsi="Verdana"/>
          <w:sz w:val="24"/>
          <w:szCs w:val="24"/>
        </w:rPr>
        <w:t xml:space="preserve"> Rua Jesuíno de Brito e o Largo </w:t>
      </w:r>
      <w:r w:rsidRPr="00861DC8">
        <w:rPr>
          <w:rFonts w:ascii="Verdana" w:hAnsi="Verdana"/>
          <w:sz w:val="24"/>
          <w:szCs w:val="24"/>
        </w:rPr>
        <w:t>da Matriz de Nossa Senhora do Ó.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Art. 2º O Polo Cultural, Ga</w:t>
      </w:r>
      <w:r>
        <w:rPr>
          <w:rFonts w:ascii="Verdana" w:hAnsi="Verdana"/>
          <w:sz w:val="24"/>
          <w:szCs w:val="24"/>
        </w:rPr>
        <w:t xml:space="preserve">stronômico e Turístico do Largo </w:t>
      </w:r>
      <w:r w:rsidRPr="00861DC8">
        <w:rPr>
          <w:rFonts w:ascii="Verdana" w:hAnsi="Verdana"/>
          <w:sz w:val="24"/>
          <w:szCs w:val="24"/>
        </w:rPr>
        <w:t>da Matriz de Nossa Senhora do Ó e entorno, tem por objetivos: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I - promover o desenvolvimento econômico por me</w:t>
      </w:r>
      <w:r>
        <w:rPr>
          <w:rFonts w:ascii="Verdana" w:hAnsi="Verdana"/>
          <w:sz w:val="24"/>
          <w:szCs w:val="24"/>
        </w:rPr>
        <w:t xml:space="preserve">io de </w:t>
      </w:r>
      <w:r w:rsidRPr="00861DC8">
        <w:rPr>
          <w:rFonts w:ascii="Verdana" w:hAnsi="Verdana"/>
          <w:sz w:val="24"/>
          <w:szCs w:val="24"/>
        </w:rPr>
        <w:t>atividades de capacitação profissional nas áreas cultural, de</w:t>
      </w:r>
      <w:r>
        <w:rPr>
          <w:rFonts w:ascii="Verdana" w:hAnsi="Verdana"/>
          <w:sz w:val="24"/>
          <w:szCs w:val="24"/>
        </w:rPr>
        <w:t xml:space="preserve"> </w:t>
      </w:r>
      <w:r w:rsidRPr="00861DC8">
        <w:rPr>
          <w:rFonts w:ascii="Verdana" w:hAnsi="Verdana"/>
          <w:sz w:val="24"/>
          <w:szCs w:val="24"/>
        </w:rPr>
        <w:t xml:space="preserve">gastronomia e turismo, </w:t>
      </w:r>
      <w:r w:rsidRPr="00861DC8">
        <w:rPr>
          <w:rFonts w:ascii="Verdana" w:hAnsi="Verdana"/>
          <w:sz w:val="24"/>
          <w:szCs w:val="24"/>
        </w:rPr>
        <w:lastRenderedPageBreak/>
        <w:t>visando</w:t>
      </w:r>
      <w:r>
        <w:rPr>
          <w:rFonts w:ascii="Verdana" w:hAnsi="Verdana"/>
          <w:sz w:val="24"/>
          <w:szCs w:val="24"/>
        </w:rPr>
        <w:t xml:space="preserve"> à inclusão social e fomentando </w:t>
      </w:r>
      <w:r w:rsidRPr="00861DC8">
        <w:rPr>
          <w:rFonts w:ascii="Verdana" w:hAnsi="Verdana"/>
          <w:sz w:val="24"/>
          <w:szCs w:val="24"/>
        </w:rPr>
        <w:t>a economia da rede local, pre</w:t>
      </w:r>
      <w:r>
        <w:rPr>
          <w:rFonts w:ascii="Verdana" w:hAnsi="Verdana"/>
          <w:sz w:val="24"/>
          <w:szCs w:val="24"/>
        </w:rPr>
        <w:t xml:space="preserve">viamente instaladas, assim como </w:t>
      </w:r>
      <w:r w:rsidRPr="00861DC8">
        <w:rPr>
          <w:rFonts w:ascii="Verdana" w:hAnsi="Verdana"/>
          <w:sz w:val="24"/>
          <w:szCs w:val="24"/>
        </w:rPr>
        <w:t>as que poderão vir a compor o Polo;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II - atrair investimentos par</w:t>
      </w:r>
      <w:r>
        <w:rPr>
          <w:rFonts w:ascii="Verdana" w:hAnsi="Verdana"/>
          <w:sz w:val="24"/>
          <w:szCs w:val="24"/>
        </w:rPr>
        <w:t xml:space="preserve">a manutenção da área do Polo, </w:t>
      </w:r>
      <w:r w:rsidRPr="00861DC8">
        <w:rPr>
          <w:rFonts w:ascii="Verdana" w:hAnsi="Verdana"/>
          <w:sz w:val="24"/>
          <w:szCs w:val="24"/>
        </w:rPr>
        <w:t xml:space="preserve">realização de eventos, cursos e </w:t>
      </w:r>
      <w:r>
        <w:rPr>
          <w:rFonts w:ascii="Verdana" w:hAnsi="Verdana"/>
          <w:sz w:val="24"/>
          <w:szCs w:val="24"/>
        </w:rPr>
        <w:t xml:space="preserve">políticas públicas no âmbito da cultura, </w:t>
      </w:r>
      <w:r w:rsidRPr="00861DC8">
        <w:rPr>
          <w:rFonts w:ascii="Verdana" w:hAnsi="Verdana"/>
          <w:sz w:val="24"/>
          <w:szCs w:val="24"/>
        </w:rPr>
        <w:t>gastronomia e turismo;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III - incentivar cursos, fe</w:t>
      </w:r>
      <w:r>
        <w:rPr>
          <w:rFonts w:ascii="Verdana" w:hAnsi="Verdana"/>
          <w:sz w:val="24"/>
          <w:szCs w:val="24"/>
        </w:rPr>
        <w:t xml:space="preserve">stivais e encontros com foco na </w:t>
      </w:r>
      <w:r w:rsidRPr="00861DC8">
        <w:rPr>
          <w:rFonts w:ascii="Verdana" w:hAnsi="Verdana"/>
          <w:sz w:val="24"/>
          <w:szCs w:val="24"/>
        </w:rPr>
        <w:t xml:space="preserve">promoção da cultura local, </w:t>
      </w:r>
      <w:r>
        <w:rPr>
          <w:rFonts w:ascii="Verdana" w:hAnsi="Verdana"/>
          <w:sz w:val="24"/>
          <w:szCs w:val="24"/>
        </w:rPr>
        <w:t xml:space="preserve">da gastronomia e do turismo, no </w:t>
      </w:r>
      <w:r w:rsidRPr="00861DC8">
        <w:rPr>
          <w:rFonts w:ascii="Verdana" w:hAnsi="Verdana"/>
          <w:sz w:val="24"/>
          <w:szCs w:val="24"/>
        </w:rPr>
        <w:t>âmbito do Polo Cultural, Gastr</w:t>
      </w:r>
      <w:r>
        <w:rPr>
          <w:rFonts w:ascii="Verdana" w:hAnsi="Verdana"/>
          <w:sz w:val="24"/>
          <w:szCs w:val="24"/>
        </w:rPr>
        <w:t xml:space="preserve">onômico e Turístico do Largo da </w:t>
      </w:r>
      <w:r w:rsidRPr="00861DC8">
        <w:rPr>
          <w:rFonts w:ascii="Verdana" w:hAnsi="Verdana"/>
          <w:sz w:val="24"/>
          <w:szCs w:val="24"/>
        </w:rPr>
        <w:t>Matriz de Nossa Senhora do Ó e entorno;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IV - preservar a memória his</w:t>
      </w:r>
      <w:r>
        <w:rPr>
          <w:rFonts w:ascii="Verdana" w:hAnsi="Verdana"/>
          <w:sz w:val="24"/>
          <w:szCs w:val="24"/>
        </w:rPr>
        <w:t xml:space="preserve">tórica, cultural e turística do </w:t>
      </w:r>
      <w:r w:rsidRPr="00861DC8">
        <w:rPr>
          <w:rFonts w:ascii="Verdana" w:hAnsi="Verdana"/>
          <w:sz w:val="24"/>
          <w:szCs w:val="24"/>
        </w:rPr>
        <w:t>território;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V - criar políticas públicas por meio de projetos direcionados à economia criativa, fomentando o artesanato, a gastronomia e o turismo de forma que</w:t>
      </w:r>
      <w:r>
        <w:rPr>
          <w:rFonts w:ascii="Verdana" w:hAnsi="Verdana"/>
          <w:sz w:val="24"/>
          <w:szCs w:val="24"/>
        </w:rPr>
        <w:t xml:space="preserve"> promovam a sustentabilidade do </w:t>
      </w:r>
      <w:r w:rsidRPr="00861DC8">
        <w:rPr>
          <w:rFonts w:ascii="Verdana" w:hAnsi="Verdana"/>
          <w:sz w:val="24"/>
          <w:szCs w:val="24"/>
        </w:rPr>
        <w:t xml:space="preserve">Polo Cultural, Gastronômico e </w:t>
      </w:r>
      <w:r>
        <w:rPr>
          <w:rFonts w:ascii="Verdana" w:hAnsi="Verdana"/>
          <w:sz w:val="24"/>
          <w:szCs w:val="24"/>
        </w:rPr>
        <w:t xml:space="preserve">Turístico do Largo da Matriz de </w:t>
      </w:r>
      <w:r w:rsidRPr="00861DC8">
        <w:rPr>
          <w:rFonts w:ascii="Verdana" w:hAnsi="Verdana"/>
          <w:sz w:val="24"/>
          <w:szCs w:val="24"/>
        </w:rPr>
        <w:t>Nossa Senhora do Ó e entorn</w:t>
      </w:r>
      <w:r>
        <w:rPr>
          <w:rFonts w:ascii="Verdana" w:hAnsi="Verdana"/>
          <w:sz w:val="24"/>
          <w:szCs w:val="24"/>
        </w:rPr>
        <w:t xml:space="preserve">o, em parceria com </w:t>
      </w:r>
      <w:r w:rsidRPr="00981955">
        <w:rPr>
          <w:rFonts w:ascii="Verdana" w:hAnsi="Verdana"/>
          <w:b/>
          <w:sz w:val="24"/>
          <w:szCs w:val="24"/>
        </w:rPr>
        <w:t xml:space="preserve">a Secretaria </w:t>
      </w:r>
      <w:r w:rsidR="00981955">
        <w:rPr>
          <w:rFonts w:ascii="Verdana" w:hAnsi="Verdana"/>
          <w:b/>
          <w:sz w:val="24"/>
          <w:szCs w:val="24"/>
        </w:rPr>
        <w:t xml:space="preserve">Municipal do </w:t>
      </w:r>
      <w:r w:rsidRPr="00981955">
        <w:rPr>
          <w:rFonts w:ascii="Verdana" w:hAnsi="Verdana"/>
          <w:b/>
          <w:sz w:val="24"/>
          <w:szCs w:val="24"/>
        </w:rPr>
        <w:t>Desenvolvimento Econômico, Trabalho e Turismo</w:t>
      </w:r>
      <w:r w:rsidRPr="00861DC8">
        <w:rPr>
          <w:rFonts w:ascii="Verdana" w:hAnsi="Verdana"/>
          <w:sz w:val="24"/>
          <w:szCs w:val="24"/>
        </w:rPr>
        <w:t>;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 xml:space="preserve">VI - </w:t>
      </w:r>
      <w:proofErr w:type="gramStart"/>
      <w:r w:rsidRPr="00861DC8">
        <w:rPr>
          <w:rFonts w:ascii="Verdana" w:hAnsi="Verdana"/>
          <w:sz w:val="24"/>
          <w:szCs w:val="24"/>
        </w:rPr>
        <w:t>implementar</w:t>
      </w:r>
      <w:proofErr w:type="gramEnd"/>
      <w:r w:rsidRPr="00861DC8">
        <w:rPr>
          <w:rFonts w:ascii="Verdana" w:hAnsi="Verdana"/>
          <w:sz w:val="24"/>
          <w:szCs w:val="24"/>
        </w:rPr>
        <w:t xml:space="preserve"> políticas públicas de combate às poluições sonora, visual e do ar;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VII - incentivar a visi</w:t>
      </w:r>
      <w:r>
        <w:rPr>
          <w:rFonts w:ascii="Verdana" w:hAnsi="Verdana"/>
          <w:sz w:val="24"/>
          <w:szCs w:val="24"/>
        </w:rPr>
        <w:t xml:space="preserve">ta e a permanência de moradores </w:t>
      </w:r>
      <w:r w:rsidRPr="00861DC8">
        <w:rPr>
          <w:rFonts w:ascii="Verdana" w:hAnsi="Verdana"/>
          <w:sz w:val="24"/>
          <w:szCs w:val="24"/>
        </w:rPr>
        <w:t>locais, assim como turistas</w:t>
      </w:r>
      <w:r>
        <w:rPr>
          <w:rFonts w:ascii="Verdana" w:hAnsi="Verdana"/>
          <w:sz w:val="24"/>
          <w:szCs w:val="24"/>
        </w:rPr>
        <w:t xml:space="preserve">, promovendo assim a cultura, a </w:t>
      </w:r>
      <w:r w:rsidRPr="00861DC8">
        <w:rPr>
          <w:rFonts w:ascii="Verdana" w:hAnsi="Verdana"/>
          <w:sz w:val="24"/>
          <w:szCs w:val="24"/>
        </w:rPr>
        <w:t>gastronomia e o turismo;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VIII - realizar campanhas publicitárias, objetivando a criação, divulgação e ações do Polo;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IX - propiciar condiçõe</w:t>
      </w:r>
      <w:r>
        <w:rPr>
          <w:rFonts w:ascii="Verdana" w:hAnsi="Verdana"/>
          <w:sz w:val="24"/>
          <w:szCs w:val="24"/>
        </w:rPr>
        <w:t xml:space="preserve">s de limpeza urbana, segurança, </w:t>
      </w:r>
      <w:r w:rsidRPr="00861DC8">
        <w:rPr>
          <w:rFonts w:ascii="Verdana" w:hAnsi="Verdana"/>
          <w:sz w:val="24"/>
          <w:szCs w:val="24"/>
        </w:rPr>
        <w:t>transporte, informação, control</w:t>
      </w:r>
      <w:r>
        <w:rPr>
          <w:rFonts w:ascii="Verdana" w:hAnsi="Verdana"/>
          <w:sz w:val="24"/>
          <w:szCs w:val="24"/>
        </w:rPr>
        <w:t xml:space="preserve">e da ordem urbana e sinalização </w:t>
      </w:r>
      <w:r w:rsidRPr="00861DC8">
        <w:rPr>
          <w:rFonts w:ascii="Verdana" w:hAnsi="Verdana"/>
          <w:sz w:val="24"/>
          <w:szCs w:val="24"/>
        </w:rPr>
        <w:t>direcionada ao Polo.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Parágrafo único. Para con</w:t>
      </w:r>
      <w:r>
        <w:rPr>
          <w:rFonts w:ascii="Verdana" w:hAnsi="Verdana"/>
          <w:sz w:val="24"/>
          <w:szCs w:val="24"/>
        </w:rPr>
        <w:t xml:space="preserve">secução dos objetivos previstos </w:t>
      </w:r>
      <w:r w:rsidRPr="00861DC8">
        <w:rPr>
          <w:rFonts w:ascii="Verdana" w:hAnsi="Verdana"/>
          <w:sz w:val="24"/>
          <w:szCs w:val="24"/>
        </w:rPr>
        <w:t>neste artigo, serão promovi</w:t>
      </w:r>
      <w:r>
        <w:rPr>
          <w:rFonts w:ascii="Verdana" w:hAnsi="Verdana"/>
          <w:sz w:val="24"/>
          <w:szCs w:val="24"/>
        </w:rPr>
        <w:t xml:space="preserve">dos anualmente </w:t>
      </w:r>
      <w:proofErr w:type="gramStart"/>
      <w:r>
        <w:rPr>
          <w:rFonts w:ascii="Verdana" w:hAnsi="Verdana"/>
          <w:sz w:val="24"/>
          <w:szCs w:val="24"/>
        </w:rPr>
        <w:t>2</w:t>
      </w:r>
      <w:proofErr w:type="gramEnd"/>
      <w:r>
        <w:rPr>
          <w:rFonts w:ascii="Verdana" w:hAnsi="Verdana"/>
          <w:sz w:val="24"/>
          <w:szCs w:val="24"/>
        </w:rPr>
        <w:t xml:space="preserve"> (dois) eventos </w:t>
      </w:r>
      <w:r w:rsidRPr="00861DC8">
        <w:rPr>
          <w:rFonts w:ascii="Verdana" w:hAnsi="Verdana"/>
          <w:sz w:val="24"/>
          <w:szCs w:val="24"/>
        </w:rPr>
        <w:t>de rua com a participação dos</w:t>
      </w:r>
      <w:r>
        <w:rPr>
          <w:rFonts w:ascii="Verdana" w:hAnsi="Verdana"/>
          <w:sz w:val="24"/>
          <w:szCs w:val="24"/>
        </w:rPr>
        <w:t xml:space="preserve"> estabelecimentos detentores do </w:t>
      </w:r>
      <w:r w:rsidRPr="00861DC8">
        <w:rPr>
          <w:rFonts w:ascii="Verdana" w:hAnsi="Verdana"/>
          <w:sz w:val="24"/>
          <w:szCs w:val="24"/>
        </w:rPr>
        <w:t>Selo Amigo do Largo da Matriz.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Art. 3º Os estabelecime</w:t>
      </w:r>
      <w:r>
        <w:rPr>
          <w:rFonts w:ascii="Verdana" w:hAnsi="Verdana"/>
          <w:sz w:val="24"/>
          <w:szCs w:val="24"/>
        </w:rPr>
        <w:t xml:space="preserve">ntos que se enquadram no perfil </w:t>
      </w:r>
      <w:r w:rsidRPr="00861DC8">
        <w:rPr>
          <w:rFonts w:ascii="Verdana" w:hAnsi="Verdana"/>
          <w:sz w:val="24"/>
          <w:szCs w:val="24"/>
        </w:rPr>
        <w:t>cultural, gastronômico e turí</w:t>
      </w:r>
      <w:r>
        <w:rPr>
          <w:rFonts w:ascii="Verdana" w:hAnsi="Verdana"/>
          <w:sz w:val="24"/>
          <w:szCs w:val="24"/>
        </w:rPr>
        <w:t xml:space="preserve">stico contidos na área apontada </w:t>
      </w:r>
      <w:r w:rsidRPr="00861DC8">
        <w:rPr>
          <w:rFonts w:ascii="Verdana" w:hAnsi="Verdana"/>
          <w:sz w:val="24"/>
          <w:szCs w:val="24"/>
        </w:rPr>
        <w:t xml:space="preserve">no art. 1º, parágrafo único, </w:t>
      </w:r>
      <w:r>
        <w:rPr>
          <w:rFonts w:ascii="Verdana" w:hAnsi="Verdana"/>
          <w:sz w:val="24"/>
          <w:szCs w:val="24"/>
        </w:rPr>
        <w:t xml:space="preserve">deverão obedecer às legislações </w:t>
      </w:r>
      <w:r w:rsidRPr="00861DC8">
        <w:rPr>
          <w:rFonts w:ascii="Verdana" w:hAnsi="Verdana"/>
          <w:sz w:val="24"/>
          <w:szCs w:val="24"/>
        </w:rPr>
        <w:t>específicas relativas ao uso e o</w:t>
      </w:r>
      <w:r>
        <w:rPr>
          <w:rFonts w:ascii="Verdana" w:hAnsi="Verdana"/>
          <w:sz w:val="24"/>
          <w:szCs w:val="24"/>
        </w:rPr>
        <w:t xml:space="preserve">cupação do solo e ao patrimônio </w:t>
      </w:r>
      <w:r w:rsidRPr="00861DC8">
        <w:rPr>
          <w:rFonts w:ascii="Verdana" w:hAnsi="Verdana"/>
          <w:sz w:val="24"/>
          <w:szCs w:val="24"/>
        </w:rPr>
        <w:t>histórico.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Art. 4º As parcerias, convênios e instrumentos de cooperação poderão ser firmados entre o Poder Executivo e os estabelecimentos cadastrados com</w:t>
      </w:r>
      <w:r>
        <w:rPr>
          <w:rFonts w:ascii="Verdana" w:hAnsi="Verdana"/>
          <w:sz w:val="24"/>
          <w:szCs w:val="24"/>
        </w:rPr>
        <w:t xml:space="preserve">o integrantes do Polo Cultural, </w:t>
      </w:r>
      <w:r w:rsidRPr="00861DC8">
        <w:rPr>
          <w:rFonts w:ascii="Verdana" w:hAnsi="Verdana"/>
          <w:sz w:val="24"/>
          <w:szCs w:val="24"/>
        </w:rPr>
        <w:t>Gastronômico e Turístico do L</w:t>
      </w:r>
      <w:r>
        <w:rPr>
          <w:rFonts w:ascii="Verdana" w:hAnsi="Verdana"/>
          <w:sz w:val="24"/>
          <w:szCs w:val="24"/>
        </w:rPr>
        <w:t xml:space="preserve">argo da Matriz de Nossa Senhora </w:t>
      </w:r>
      <w:r w:rsidRPr="00861DC8">
        <w:rPr>
          <w:rFonts w:ascii="Verdana" w:hAnsi="Verdana"/>
          <w:sz w:val="24"/>
          <w:szCs w:val="24"/>
        </w:rPr>
        <w:t xml:space="preserve">do Ó e entorno, assim como </w:t>
      </w:r>
      <w:r>
        <w:rPr>
          <w:rFonts w:ascii="Verdana" w:hAnsi="Verdana"/>
          <w:sz w:val="24"/>
          <w:szCs w:val="24"/>
        </w:rPr>
        <w:t xml:space="preserve">com órgãos estaduais e federais </w:t>
      </w:r>
      <w:r w:rsidRPr="00861DC8">
        <w:rPr>
          <w:rFonts w:ascii="Verdana" w:hAnsi="Verdana"/>
          <w:sz w:val="24"/>
          <w:szCs w:val="24"/>
        </w:rPr>
        <w:t>da Administração Direta e Indireta, Associações Representativas dos segmentos que</w:t>
      </w:r>
      <w:r>
        <w:rPr>
          <w:rFonts w:ascii="Verdana" w:hAnsi="Verdana"/>
          <w:sz w:val="24"/>
          <w:szCs w:val="24"/>
        </w:rPr>
        <w:t xml:space="preserve"> compõem o Polo, assim como com </w:t>
      </w:r>
      <w:r w:rsidRPr="00861DC8">
        <w:rPr>
          <w:rFonts w:ascii="Verdana" w:hAnsi="Verdana"/>
          <w:sz w:val="24"/>
          <w:szCs w:val="24"/>
        </w:rPr>
        <w:t>entidades privadas, organiz</w:t>
      </w:r>
      <w:r>
        <w:rPr>
          <w:rFonts w:ascii="Verdana" w:hAnsi="Verdana"/>
          <w:sz w:val="24"/>
          <w:szCs w:val="24"/>
        </w:rPr>
        <w:t xml:space="preserve">ações não governamentais, tendo </w:t>
      </w:r>
      <w:r w:rsidRPr="00861DC8">
        <w:rPr>
          <w:rFonts w:ascii="Verdana" w:hAnsi="Verdana"/>
          <w:sz w:val="24"/>
          <w:szCs w:val="24"/>
        </w:rPr>
        <w:t xml:space="preserve">como objetivo a promoção </w:t>
      </w:r>
      <w:r w:rsidR="00981955">
        <w:rPr>
          <w:rFonts w:ascii="Verdana" w:hAnsi="Verdana"/>
          <w:sz w:val="24"/>
          <w:szCs w:val="24"/>
        </w:rPr>
        <w:t xml:space="preserve">do </w:t>
      </w:r>
      <w:r>
        <w:rPr>
          <w:rFonts w:ascii="Verdana" w:hAnsi="Verdana"/>
          <w:sz w:val="24"/>
          <w:szCs w:val="24"/>
        </w:rPr>
        <w:t xml:space="preserve">desenvolvimento da atividade </w:t>
      </w:r>
      <w:r w:rsidRPr="00861DC8">
        <w:rPr>
          <w:rFonts w:ascii="Verdana" w:hAnsi="Verdana"/>
          <w:sz w:val="24"/>
          <w:szCs w:val="24"/>
        </w:rPr>
        <w:t>e do seu potencial cultural, gas</w:t>
      </w:r>
      <w:r>
        <w:rPr>
          <w:rFonts w:ascii="Verdana" w:hAnsi="Verdana"/>
          <w:sz w:val="24"/>
          <w:szCs w:val="24"/>
        </w:rPr>
        <w:t xml:space="preserve">tronômico e turístico, de forma </w:t>
      </w:r>
      <w:r w:rsidRPr="00861DC8">
        <w:rPr>
          <w:rFonts w:ascii="Verdana" w:hAnsi="Verdana"/>
          <w:sz w:val="24"/>
          <w:szCs w:val="24"/>
        </w:rPr>
        <w:t>ambientalmente sustentável.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Art. 5º O Polo Cultural, Ga</w:t>
      </w:r>
      <w:r>
        <w:rPr>
          <w:rFonts w:ascii="Verdana" w:hAnsi="Verdana"/>
          <w:sz w:val="24"/>
          <w:szCs w:val="24"/>
        </w:rPr>
        <w:t xml:space="preserve">stronômico e Turístico do Largo </w:t>
      </w:r>
      <w:r w:rsidRPr="00861DC8">
        <w:rPr>
          <w:rFonts w:ascii="Verdana" w:hAnsi="Verdana"/>
          <w:sz w:val="24"/>
          <w:szCs w:val="24"/>
        </w:rPr>
        <w:t xml:space="preserve">da Matriz de Nossa Senhora do </w:t>
      </w:r>
      <w:r>
        <w:rPr>
          <w:rFonts w:ascii="Verdana" w:hAnsi="Verdana"/>
          <w:sz w:val="24"/>
          <w:szCs w:val="24"/>
        </w:rPr>
        <w:t xml:space="preserve">Ó e entorno deverá ser incluído </w:t>
      </w:r>
      <w:r w:rsidRPr="00861DC8">
        <w:rPr>
          <w:rFonts w:ascii="Verdana" w:hAnsi="Verdana"/>
          <w:sz w:val="24"/>
          <w:szCs w:val="24"/>
        </w:rPr>
        <w:t xml:space="preserve">como atração </w:t>
      </w:r>
      <w:r w:rsidRPr="00861DC8">
        <w:rPr>
          <w:rFonts w:ascii="Verdana" w:hAnsi="Verdana"/>
          <w:sz w:val="24"/>
          <w:szCs w:val="24"/>
        </w:rPr>
        <w:lastRenderedPageBreak/>
        <w:t>turística da cidade de São Paulo, devendo fazer</w:t>
      </w:r>
      <w:r w:rsidR="00981955">
        <w:rPr>
          <w:rFonts w:ascii="Verdana" w:hAnsi="Verdana"/>
          <w:sz w:val="24"/>
          <w:szCs w:val="24"/>
        </w:rPr>
        <w:t xml:space="preserve"> </w:t>
      </w:r>
      <w:r w:rsidRPr="00861DC8">
        <w:rPr>
          <w:rFonts w:ascii="Verdana" w:hAnsi="Verdana"/>
          <w:sz w:val="24"/>
          <w:szCs w:val="24"/>
        </w:rPr>
        <w:t>parte das mais diversas campanhas publicitárias.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Art. 6º Fica o Poder Público</w:t>
      </w:r>
      <w:r w:rsidR="00981955">
        <w:rPr>
          <w:rFonts w:ascii="Verdana" w:hAnsi="Verdana"/>
          <w:sz w:val="24"/>
          <w:szCs w:val="24"/>
        </w:rPr>
        <w:t xml:space="preserve"> Municipal autorizado a criar o </w:t>
      </w:r>
      <w:r w:rsidRPr="00861DC8">
        <w:rPr>
          <w:rFonts w:ascii="Verdana" w:hAnsi="Verdana"/>
          <w:sz w:val="24"/>
          <w:szCs w:val="24"/>
        </w:rPr>
        <w:t>Selo Amigo do Largo da Matriz</w:t>
      </w:r>
      <w:r w:rsidR="00981955">
        <w:rPr>
          <w:rFonts w:ascii="Verdana" w:hAnsi="Verdana"/>
          <w:sz w:val="24"/>
          <w:szCs w:val="24"/>
        </w:rPr>
        <w:t xml:space="preserve">, que será conferido anualmente aos </w:t>
      </w:r>
      <w:r w:rsidRPr="00861DC8">
        <w:rPr>
          <w:rFonts w:ascii="Verdana" w:hAnsi="Verdana"/>
          <w:sz w:val="24"/>
          <w:szCs w:val="24"/>
        </w:rPr>
        <w:t>estabelecimentos e parceiros que integrarem o Polo Cultural, Gastronômico e Turíst</w:t>
      </w:r>
      <w:r w:rsidR="00981955">
        <w:rPr>
          <w:rFonts w:ascii="Verdana" w:hAnsi="Verdana"/>
          <w:sz w:val="24"/>
          <w:szCs w:val="24"/>
        </w:rPr>
        <w:t xml:space="preserve">ico do Largo da Matriz de Nossa </w:t>
      </w:r>
      <w:r w:rsidRPr="00861DC8">
        <w:rPr>
          <w:rFonts w:ascii="Verdana" w:hAnsi="Verdana"/>
          <w:sz w:val="24"/>
          <w:szCs w:val="24"/>
        </w:rPr>
        <w:t>Senhora do Ó e entorno.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Parágrafo único. Os esta</w:t>
      </w:r>
      <w:r w:rsidR="00981955">
        <w:rPr>
          <w:rFonts w:ascii="Verdana" w:hAnsi="Verdana"/>
          <w:sz w:val="24"/>
          <w:szCs w:val="24"/>
        </w:rPr>
        <w:t xml:space="preserve">belecimentos detentores do Selo </w:t>
      </w:r>
      <w:r w:rsidRPr="00861DC8">
        <w:rPr>
          <w:rFonts w:ascii="Verdana" w:hAnsi="Verdana"/>
          <w:sz w:val="24"/>
          <w:szCs w:val="24"/>
        </w:rPr>
        <w:t>previsto no caput poderão ser convidados a participar de eventos promovidos ou financiados</w:t>
      </w:r>
      <w:r w:rsidR="00981955">
        <w:rPr>
          <w:rFonts w:ascii="Verdana" w:hAnsi="Verdana"/>
          <w:sz w:val="24"/>
          <w:szCs w:val="24"/>
        </w:rPr>
        <w:t xml:space="preserve"> pela Administração Direta para </w:t>
      </w:r>
      <w:r w:rsidRPr="00861DC8">
        <w:rPr>
          <w:rFonts w:ascii="Verdana" w:hAnsi="Verdana"/>
          <w:sz w:val="24"/>
          <w:szCs w:val="24"/>
        </w:rPr>
        <w:t>comercialização dos seus produtos e serviços.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 xml:space="preserve">Art. 7º As despesas com a </w:t>
      </w:r>
      <w:r w:rsidR="00981955">
        <w:rPr>
          <w:rFonts w:ascii="Verdana" w:hAnsi="Verdana"/>
          <w:sz w:val="24"/>
          <w:szCs w:val="24"/>
        </w:rPr>
        <w:t xml:space="preserve">execução desta Lei correrão por </w:t>
      </w:r>
      <w:r w:rsidRPr="00861DC8">
        <w:rPr>
          <w:rFonts w:ascii="Verdana" w:hAnsi="Verdana"/>
          <w:sz w:val="24"/>
          <w:szCs w:val="24"/>
        </w:rPr>
        <w:t>conta das dotações orçamentá</w:t>
      </w:r>
      <w:r w:rsidR="00981955">
        <w:rPr>
          <w:rFonts w:ascii="Verdana" w:hAnsi="Verdana"/>
          <w:sz w:val="24"/>
          <w:szCs w:val="24"/>
        </w:rPr>
        <w:t xml:space="preserve">rias próprias, suplementadas se </w:t>
      </w:r>
      <w:r w:rsidRPr="00861DC8">
        <w:rPr>
          <w:rFonts w:ascii="Verdana" w:hAnsi="Verdana"/>
          <w:sz w:val="24"/>
          <w:szCs w:val="24"/>
        </w:rPr>
        <w:t>necessário.</w:t>
      </w:r>
    </w:p>
    <w:p w:rsid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Art. 8º Esta Lei entra em vigor na data da sua publicação.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PREFEITURA DO M</w:t>
      </w:r>
      <w:r w:rsidR="00981955"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 w:rsidR="00981955">
        <w:rPr>
          <w:rFonts w:ascii="Verdana" w:hAnsi="Verdana"/>
          <w:sz w:val="24"/>
          <w:szCs w:val="24"/>
        </w:rPr>
        <w:t>8</w:t>
      </w:r>
      <w:proofErr w:type="gramEnd"/>
      <w:r w:rsidR="00981955">
        <w:rPr>
          <w:rFonts w:ascii="Verdana" w:hAnsi="Verdana"/>
          <w:sz w:val="24"/>
          <w:szCs w:val="24"/>
        </w:rPr>
        <w:t xml:space="preserve"> de </w:t>
      </w:r>
      <w:r w:rsidRPr="00861DC8">
        <w:rPr>
          <w:rFonts w:ascii="Verdana" w:hAnsi="Verdana"/>
          <w:sz w:val="24"/>
          <w:szCs w:val="24"/>
        </w:rPr>
        <w:t>junho de 2021, 468º da fundação de São Paulo.</w:t>
      </w:r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61DC8">
        <w:rPr>
          <w:rFonts w:ascii="Verdana" w:hAnsi="Verdana"/>
          <w:sz w:val="24"/>
          <w:szCs w:val="24"/>
        </w:rPr>
        <w:t>PREFEITO</w:t>
      </w:r>
      <w:proofErr w:type="gramEnd"/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JOSÉ RICARDO ALVARENG</w:t>
      </w:r>
      <w:r w:rsidR="00981955">
        <w:rPr>
          <w:rFonts w:ascii="Verdana" w:hAnsi="Verdana"/>
          <w:sz w:val="24"/>
          <w:szCs w:val="24"/>
        </w:rPr>
        <w:t xml:space="preserve">A TRIPOLI, Secretário Municipal </w:t>
      </w:r>
      <w:r w:rsidRPr="00861DC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861DC8">
        <w:rPr>
          <w:rFonts w:ascii="Verdana" w:hAnsi="Verdana"/>
          <w:sz w:val="24"/>
          <w:szCs w:val="24"/>
        </w:rPr>
        <w:t>Civil</w:t>
      </w:r>
      <w:proofErr w:type="gramEnd"/>
    </w:p>
    <w:p w:rsidR="00861DC8" w:rsidRP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>EUNICE APARECIDA DE JESUS PR</w:t>
      </w:r>
      <w:r w:rsidR="00981955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861DC8">
        <w:rPr>
          <w:rFonts w:ascii="Verdana" w:hAnsi="Verdana"/>
          <w:sz w:val="24"/>
          <w:szCs w:val="24"/>
        </w:rPr>
        <w:t>Justiça</w:t>
      </w:r>
      <w:proofErr w:type="gramEnd"/>
    </w:p>
    <w:p w:rsid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  <w:r w:rsidRPr="00861DC8">
        <w:rPr>
          <w:rFonts w:ascii="Verdana" w:hAnsi="Verdana"/>
          <w:sz w:val="24"/>
          <w:szCs w:val="24"/>
        </w:rPr>
        <w:t xml:space="preserve">Publicada na Casa Civil, em </w:t>
      </w:r>
      <w:proofErr w:type="gramStart"/>
      <w:r w:rsidRPr="00861DC8">
        <w:rPr>
          <w:rFonts w:ascii="Verdana" w:hAnsi="Verdana"/>
          <w:sz w:val="24"/>
          <w:szCs w:val="24"/>
        </w:rPr>
        <w:t>8</w:t>
      </w:r>
      <w:proofErr w:type="gramEnd"/>
      <w:r w:rsidRPr="00861DC8">
        <w:rPr>
          <w:rFonts w:ascii="Verdana" w:hAnsi="Verdana"/>
          <w:sz w:val="24"/>
          <w:szCs w:val="24"/>
        </w:rPr>
        <w:t xml:space="preserve"> de junho de 2021</w:t>
      </w:r>
    </w:p>
    <w:p w:rsidR="00981955" w:rsidRDefault="00981955" w:rsidP="00861D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981955" w:rsidRPr="00981955" w:rsidRDefault="00981955" w:rsidP="00861DC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81955">
        <w:rPr>
          <w:rFonts w:ascii="Verdana" w:hAnsi="Verdana"/>
          <w:b/>
          <w:sz w:val="24"/>
          <w:szCs w:val="24"/>
        </w:rPr>
        <w:t>PORTARIAS</w:t>
      </w:r>
    </w:p>
    <w:p w:rsidR="00981955" w:rsidRPr="00981955" w:rsidRDefault="00981955" w:rsidP="00861DC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81955" w:rsidRPr="00981955" w:rsidRDefault="00981955" w:rsidP="0098195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81955">
        <w:rPr>
          <w:rFonts w:ascii="Verdana" w:hAnsi="Verdana"/>
          <w:b/>
          <w:sz w:val="24"/>
          <w:szCs w:val="24"/>
        </w:rPr>
        <w:t xml:space="preserve">PORTARIA </w:t>
      </w:r>
      <w:proofErr w:type="gramStart"/>
      <w:r w:rsidRPr="00981955">
        <w:rPr>
          <w:rFonts w:ascii="Verdana" w:hAnsi="Verdana"/>
          <w:b/>
          <w:sz w:val="24"/>
          <w:szCs w:val="24"/>
        </w:rPr>
        <w:t>793,</w:t>
      </w:r>
      <w:proofErr w:type="gramEnd"/>
      <w:r w:rsidRPr="00981955">
        <w:rPr>
          <w:rFonts w:ascii="Verdana" w:hAnsi="Verdana"/>
          <w:b/>
          <w:sz w:val="24"/>
          <w:szCs w:val="24"/>
        </w:rPr>
        <w:t>DE 8 DE JUNHO DE 2021</w:t>
      </w:r>
    </w:p>
    <w:p w:rsidR="00981955" w:rsidRPr="00981955" w:rsidRDefault="00981955" w:rsidP="0098195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981955">
        <w:rPr>
          <w:rFonts w:ascii="Verdana" w:hAnsi="Verdana"/>
          <w:b/>
          <w:sz w:val="24"/>
          <w:szCs w:val="24"/>
        </w:rPr>
        <w:t>PROCESSO SEI</w:t>
      </w:r>
      <w:proofErr w:type="gramEnd"/>
      <w:r w:rsidRPr="00981955">
        <w:rPr>
          <w:rFonts w:ascii="Verdana" w:hAnsi="Verdana"/>
          <w:b/>
          <w:sz w:val="24"/>
          <w:szCs w:val="24"/>
        </w:rPr>
        <w:t xml:space="preserve"> 6010.2021/0001509-3</w:t>
      </w:r>
    </w:p>
    <w:p w:rsidR="00981955" w:rsidRPr="00981955" w:rsidRDefault="00981955" w:rsidP="00981955">
      <w:pPr>
        <w:spacing w:after="0" w:line="240" w:lineRule="auto"/>
        <w:rPr>
          <w:rFonts w:ascii="Verdana" w:hAnsi="Verdana"/>
          <w:sz w:val="24"/>
          <w:szCs w:val="24"/>
        </w:rPr>
      </w:pPr>
      <w:r w:rsidRPr="00981955">
        <w:rPr>
          <w:rFonts w:ascii="Verdana" w:hAnsi="Verdana"/>
          <w:sz w:val="24"/>
          <w:szCs w:val="24"/>
        </w:rPr>
        <w:t>RICARDO NUNES, Prefeito do Município de São Paulo,</w:t>
      </w:r>
    </w:p>
    <w:p w:rsidR="00981955" w:rsidRPr="00981955" w:rsidRDefault="00981955" w:rsidP="0098195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81955">
        <w:rPr>
          <w:rFonts w:ascii="Verdana" w:hAnsi="Verdana"/>
          <w:sz w:val="24"/>
          <w:szCs w:val="24"/>
        </w:rPr>
        <w:t>usando</w:t>
      </w:r>
      <w:proofErr w:type="gramEnd"/>
      <w:r w:rsidRPr="00981955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981955" w:rsidRPr="00981955" w:rsidRDefault="00981955" w:rsidP="00981955">
      <w:pPr>
        <w:spacing w:after="0" w:line="240" w:lineRule="auto"/>
        <w:rPr>
          <w:rFonts w:ascii="Verdana" w:hAnsi="Verdana"/>
          <w:sz w:val="24"/>
          <w:szCs w:val="24"/>
        </w:rPr>
      </w:pPr>
      <w:r w:rsidRPr="00981955">
        <w:rPr>
          <w:rFonts w:ascii="Verdana" w:hAnsi="Verdana"/>
          <w:sz w:val="24"/>
          <w:szCs w:val="24"/>
        </w:rPr>
        <w:t>RESOLVE:</w:t>
      </w:r>
    </w:p>
    <w:p w:rsidR="00981955" w:rsidRPr="00981955" w:rsidRDefault="00981955" w:rsidP="00981955">
      <w:pPr>
        <w:spacing w:after="0" w:line="240" w:lineRule="auto"/>
        <w:rPr>
          <w:rFonts w:ascii="Verdana" w:hAnsi="Verdana"/>
          <w:sz w:val="24"/>
          <w:szCs w:val="24"/>
        </w:rPr>
      </w:pPr>
      <w:r w:rsidRPr="00981955">
        <w:rPr>
          <w:rFonts w:ascii="Verdana" w:hAnsi="Verdana"/>
          <w:sz w:val="24"/>
          <w:szCs w:val="24"/>
        </w:rPr>
        <w:t xml:space="preserve">Exonerar o senhor </w:t>
      </w:r>
      <w:r w:rsidRPr="001B5719">
        <w:rPr>
          <w:rFonts w:ascii="Verdana" w:hAnsi="Verdana"/>
          <w:b/>
          <w:sz w:val="24"/>
          <w:szCs w:val="24"/>
        </w:rPr>
        <w:t>ANGELO COSTACURTA</w:t>
      </w:r>
      <w:r>
        <w:rPr>
          <w:rFonts w:ascii="Verdana" w:hAnsi="Verdana"/>
          <w:sz w:val="24"/>
          <w:szCs w:val="24"/>
        </w:rPr>
        <w:t xml:space="preserve">, RF 850.620.5, do </w:t>
      </w:r>
      <w:r w:rsidRPr="00981955">
        <w:rPr>
          <w:rFonts w:ascii="Verdana" w:hAnsi="Verdana"/>
          <w:sz w:val="24"/>
          <w:szCs w:val="24"/>
        </w:rPr>
        <w:t>cargo de Assessor I, Ref. DAS-09</w:t>
      </w:r>
      <w:r>
        <w:rPr>
          <w:rFonts w:ascii="Verdana" w:hAnsi="Verdana"/>
          <w:sz w:val="24"/>
          <w:szCs w:val="24"/>
        </w:rPr>
        <w:t xml:space="preserve">, do Gabinete do Secretário, da </w:t>
      </w:r>
      <w:r w:rsidRPr="00981955">
        <w:rPr>
          <w:rFonts w:ascii="Verdana" w:hAnsi="Verdana"/>
          <w:sz w:val="24"/>
          <w:szCs w:val="24"/>
        </w:rPr>
        <w:t>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981955">
        <w:rPr>
          <w:rFonts w:ascii="Verdana" w:hAnsi="Verdana"/>
          <w:sz w:val="24"/>
          <w:szCs w:val="24"/>
        </w:rPr>
        <w:t>e Turismo, vaga 94, constant</w:t>
      </w:r>
      <w:r w:rsidR="00014A32">
        <w:rPr>
          <w:rFonts w:ascii="Verdana" w:hAnsi="Verdana"/>
          <w:sz w:val="24"/>
          <w:szCs w:val="24"/>
        </w:rPr>
        <w:t xml:space="preserve">e do Decreto 58.153/18 e da Lei </w:t>
      </w:r>
      <w:r w:rsidRPr="00981955">
        <w:rPr>
          <w:rFonts w:ascii="Verdana" w:hAnsi="Verdana"/>
          <w:sz w:val="24"/>
          <w:szCs w:val="24"/>
        </w:rPr>
        <w:t>16.974/18.</w:t>
      </w:r>
    </w:p>
    <w:p w:rsidR="00981955" w:rsidRPr="00981955" w:rsidRDefault="00981955" w:rsidP="00981955">
      <w:pPr>
        <w:spacing w:after="0" w:line="240" w:lineRule="auto"/>
        <w:rPr>
          <w:rFonts w:ascii="Verdana" w:hAnsi="Verdana"/>
          <w:sz w:val="24"/>
          <w:szCs w:val="24"/>
        </w:rPr>
      </w:pPr>
      <w:r w:rsidRPr="00981955">
        <w:rPr>
          <w:rFonts w:ascii="Verdana" w:hAnsi="Verdana"/>
          <w:sz w:val="24"/>
          <w:szCs w:val="24"/>
        </w:rPr>
        <w:t>PREFEITURA DO M</w:t>
      </w:r>
      <w:r w:rsidR="00014A32"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 w:rsidR="00014A32">
        <w:rPr>
          <w:rFonts w:ascii="Verdana" w:hAnsi="Verdana"/>
          <w:sz w:val="24"/>
          <w:szCs w:val="24"/>
        </w:rPr>
        <w:t>8</w:t>
      </w:r>
      <w:proofErr w:type="gramEnd"/>
      <w:r w:rsidR="00014A32">
        <w:rPr>
          <w:rFonts w:ascii="Verdana" w:hAnsi="Verdana"/>
          <w:sz w:val="24"/>
          <w:szCs w:val="24"/>
        </w:rPr>
        <w:t xml:space="preserve"> de </w:t>
      </w:r>
      <w:r w:rsidRPr="00981955">
        <w:rPr>
          <w:rFonts w:ascii="Verdana" w:hAnsi="Verdana"/>
          <w:sz w:val="24"/>
          <w:szCs w:val="24"/>
        </w:rPr>
        <w:t>junho de 2021, 468º da fundação de São Paulo.</w:t>
      </w:r>
    </w:p>
    <w:p w:rsidR="00981955" w:rsidRDefault="00981955" w:rsidP="00981955">
      <w:pPr>
        <w:spacing w:after="0" w:line="240" w:lineRule="auto"/>
        <w:rPr>
          <w:rFonts w:ascii="Verdana" w:hAnsi="Verdana"/>
          <w:sz w:val="24"/>
          <w:szCs w:val="24"/>
        </w:rPr>
      </w:pPr>
      <w:r w:rsidRPr="0098195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81955">
        <w:rPr>
          <w:rFonts w:ascii="Verdana" w:hAnsi="Verdana"/>
          <w:sz w:val="24"/>
          <w:szCs w:val="24"/>
        </w:rPr>
        <w:t>Prefeito</w:t>
      </w:r>
      <w:bookmarkStart w:id="0" w:name="_GoBack"/>
      <w:bookmarkEnd w:id="0"/>
      <w:proofErr w:type="gramEnd"/>
    </w:p>
    <w:p w:rsidR="00014A32" w:rsidRDefault="00014A32" w:rsidP="0098195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4A32" w:rsidRPr="00014A32" w:rsidRDefault="00014A32" w:rsidP="0098195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4A32">
        <w:rPr>
          <w:rFonts w:ascii="Verdana" w:hAnsi="Verdana"/>
          <w:b/>
          <w:sz w:val="24"/>
          <w:szCs w:val="24"/>
        </w:rPr>
        <w:t>TITULOS DE NOMEAÇÃO</w:t>
      </w:r>
    </w:p>
    <w:p w:rsidR="00014A32" w:rsidRPr="00014A32" w:rsidRDefault="00014A32" w:rsidP="0098195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4A32" w:rsidRPr="00014A32" w:rsidRDefault="00014A32" w:rsidP="00014A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4A32">
        <w:rPr>
          <w:rFonts w:ascii="Verdana" w:hAnsi="Verdana"/>
          <w:b/>
          <w:sz w:val="24"/>
          <w:szCs w:val="24"/>
        </w:rPr>
        <w:t>TÍTULO</w:t>
      </w:r>
      <w:r>
        <w:rPr>
          <w:rFonts w:ascii="Verdana" w:hAnsi="Verdana"/>
          <w:b/>
          <w:sz w:val="24"/>
          <w:szCs w:val="24"/>
        </w:rPr>
        <w:t xml:space="preserve"> DE NOMEAÇÃO 451, DE </w:t>
      </w:r>
      <w:proofErr w:type="gramStart"/>
      <w:r>
        <w:rPr>
          <w:rFonts w:ascii="Verdana" w:hAnsi="Verdana"/>
          <w:b/>
          <w:sz w:val="24"/>
          <w:szCs w:val="24"/>
        </w:rPr>
        <w:t>8</w:t>
      </w:r>
      <w:proofErr w:type="gramEnd"/>
      <w:r>
        <w:rPr>
          <w:rFonts w:ascii="Verdana" w:hAnsi="Verdana"/>
          <w:b/>
          <w:sz w:val="24"/>
          <w:szCs w:val="24"/>
        </w:rPr>
        <w:t xml:space="preserve"> DE JUNHO </w:t>
      </w:r>
      <w:r w:rsidRPr="00014A32">
        <w:rPr>
          <w:rFonts w:ascii="Verdana" w:hAnsi="Verdana"/>
          <w:b/>
          <w:sz w:val="24"/>
          <w:szCs w:val="24"/>
        </w:rPr>
        <w:t>DE 2021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014A32">
        <w:rPr>
          <w:rFonts w:ascii="Verdana" w:hAnsi="Verdana"/>
          <w:b/>
          <w:sz w:val="24"/>
          <w:szCs w:val="24"/>
        </w:rPr>
        <w:t>PROCESSO SEI</w:t>
      </w:r>
      <w:proofErr w:type="gramEnd"/>
      <w:r w:rsidRPr="00014A32">
        <w:rPr>
          <w:rFonts w:ascii="Verdana" w:hAnsi="Verdana"/>
          <w:b/>
          <w:sz w:val="24"/>
          <w:szCs w:val="24"/>
        </w:rPr>
        <w:t xml:space="preserve"> 6010.2021/0001509-3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014A32">
        <w:rPr>
          <w:rFonts w:ascii="Verdana" w:hAnsi="Verdana"/>
          <w:sz w:val="24"/>
          <w:szCs w:val="24"/>
        </w:rPr>
        <w:t>usando das atribuições que lhe são conferidas por lei,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RESOLVE: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 xml:space="preserve">Nomear o senhor </w:t>
      </w:r>
      <w:r w:rsidRPr="001B5719">
        <w:rPr>
          <w:rFonts w:ascii="Verdana" w:hAnsi="Verdana"/>
          <w:b/>
          <w:sz w:val="24"/>
          <w:szCs w:val="24"/>
        </w:rPr>
        <w:t>ROBERTO VITOR DA SILVA</w:t>
      </w:r>
      <w:r>
        <w:rPr>
          <w:rFonts w:ascii="Verdana" w:hAnsi="Verdana"/>
          <w:sz w:val="24"/>
          <w:szCs w:val="24"/>
        </w:rPr>
        <w:t xml:space="preserve">, RG </w:t>
      </w:r>
      <w:r w:rsidRPr="00014A32">
        <w:rPr>
          <w:rFonts w:ascii="Verdana" w:hAnsi="Verdana"/>
          <w:sz w:val="24"/>
          <w:szCs w:val="24"/>
        </w:rPr>
        <w:t>22.241.880-1-SSP/SP, para exer</w:t>
      </w:r>
      <w:r>
        <w:rPr>
          <w:rFonts w:ascii="Verdana" w:hAnsi="Verdana"/>
          <w:sz w:val="24"/>
          <w:szCs w:val="24"/>
        </w:rPr>
        <w:t xml:space="preserve">cer o cargo de Assessor I, Ref. </w:t>
      </w:r>
      <w:r w:rsidRPr="00014A32">
        <w:rPr>
          <w:rFonts w:ascii="Verdana" w:hAnsi="Verdana"/>
          <w:sz w:val="24"/>
          <w:szCs w:val="24"/>
        </w:rPr>
        <w:t>DAS-09, do Gabinete do Secretário, da Secretaria Municipal</w:t>
      </w:r>
      <w:r>
        <w:rPr>
          <w:rFonts w:ascii="Verdana" w:hAnsi="Verdana"/>
          <w:sz w:val="24"/>
          <w:szCs w:val="24"/>
        </w:rPr>
        <w:t xml:space="preserve"> </w:t>
      </w:r>
      <w:r w:rsidRPr="00014A32">
        <w:rPr>
          <w:rFonts w:ascii="Verdana" w:hAnsi="Verdana"/>
          <w:sz w:val="24"/>
          <w:szCs w:val="24"/>
        </w:rPr>
        <w:t xml:space="preserve">de Desenvolvimento </w:t>
      </w:r>
      <w:r w:rsidRPr="00014A32">
        <w:rPr>
          <w:rFonts w:ascii="Verdana" w:hAnsi="Verdana"/>
          <w:sz w:val="24"/>
          <w:szCs w:val="24"/>
        </w:rPr>
        <w:lastRenderedPageBreak/>
        <w:t>Econômic</w:t>
      </w:r>
      <w:r>
        <w:rPr>
          <w:rFonts w:ascii="Verdana" w:hAnsi="Verdana"/>
          <w:sz w:val="24"/>
          <w:szCs w:val="24"/>
        </w:rPr>
        <w:t xml:space="preserve">o, Trabalho e Turismo, vaga 94, </w:t>
      </w:r>
      <w:r w:rsidRPr="00014A32">
        <w:rPr>
          <w:rFonts w:ascii="Verdana" w:hAnsi="Verdana"/>
          <w:sz w:val="24"/>
          <w:szCs w:val="24"/>
        </w:rPr>
        <w:t>constante do Decreto 58.153/18 e da Lei 16.974/18.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PREFEITURA DO MUNIC</w:t>
      </w:r>
      <w:r>
        <w:rPr>
          <w:rFonts w:ascii="Verdana" w:hAnsi="Verdana"/>
          <w:sz w:val="24"/>
          <w:szCs w:val="24"/>
        </w:rPr>
        <w:t xml:space="preserve">ÍPIO DE SÃO PAULO, aos </w:t>
      </w:r>
      <w:proofErr w:type="gramStart"/>
      <w:r>
        <w:rPr>
          <w:rFonts w:ascii="Verdana" w:hAnsi="Verdana"/>
          <w:sz w:val="24"/>
          <w:szCs w:val="24"/>
        </w:rPr>
        <w:t>8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014A32">
        <w:rPr>
          <w:rFonts w:ascii="Verdana" w:hAnsi="Verdana"/>
          <w:sz w:val="24"/>
          <w:szCs w:val="24"/>
        </w:rPr>
        <w:t>junho de 2021, 468º da fundação de São Paulo.</w:t>
      </w:r>
    </w:p>
    <w:p w:rsid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14A32">
        <w:rPr>
          <w:rFonts w:ascii="Verdana" w:hAnsi="Verdana"/>
          <w:sz w:val="24"/>
          <w:szCs w:val="24"/>
        </w:rPr>
        <w:t>Prefeito</w:t>
      </w:r>
      <w:proofErr w:type="gramEnd"/>
    </w:p>
    <w:p w:rsid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65EB" w:rsidRPr="000F65EB" w:rsidRDefault="000F65EB" w:rsidP="000F65E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65EB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GABINETE DIRETOR GERAL</w:t>
      </w:r>
    </w:p>
    <w:p w:rsid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65EB" w:rsidRPr="000F65EB" w:rsidRDefault="000F65EB" w:rsidP="000F65E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65EB">
        <w:rPr>
          <w:rFonts w:ascii="Verdana" w:hAnsi="Verdana"/>
          <w:b/>
          <w:sz w:val="24"/>
          <w:szCs w:val="24"/>
        </w:rPr>
        <w:t>PORTARIA Nº 22/FPETC/2021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Disciplina a opção de </w:t>
      </w:r>
      <w:r>
        <w:rPr>
          <w:rFonts w:ascii="Verdana" w:hAnsi="Verdana"/>
          <w:sz w:val="24"/>
          <w:szCs w:val="24"/>
        </w:rPr>
        <w:t xml:space="preserve">jornada e atribuição de turnos, </w:t>
      </w:r>
      <w:r w:rsidRPr="000F65EB">
        <w:rPr>
          <w:rFonts w:ascii="Verdana" w:hAnsi="Verdana"/>
          <w:sz w:val="24"/>
          <w:szCs w:val="24"/>
        </w:rPr>
        <w:t>aulas, estágios, prática profissional e Projeto Interdisciplinar em Saúde aos</w:t>
      </w:r>
      <w:r>
        <w:rPr>
          <w:rFonts w:ascii="Verdana" w:hAnsi="Verdana"/>
          <w:sz w:val="24"/>
          <w:szCs w:val="24"/>
        </w:rPr>
        <w:t xml:space="preserve"> Professores de Ensino Técnico, </w:t>
      </w:r>
      <w:r w:rsidRPr="000F65EB">
        <w:rPr>
          <w:rFonts w:ascii="Verdana" w:hAnsi="Verdana"/>
          <w:sz w:val="24"/>
          <w:szCs w:val="24"/>
        </w:rPr>
        <w:t>da Escola Municipal d</w:t>
      </w:r>
      <w:r>
        <w:rPr>
          <w:rFonts w:ascii="Verdana" w:hAnsi="Verdana"/>
          <w:sz w:val="24"/>
          <w:szCs w:val="24"/>
        </w:rPr>
        <w:t xml:space="preserve">e Educação Profissional e Saúde </w:t>
      </w:r>
      <w:r w:rsidRPr="000F65EB">
        <w:rPr>
          <w:rFonts w:ascii="Verdana" w:hAnsi="Verdana"/>
          <w:sz w:val="24"/>
          <w:szCs w:val="24"/>
        </w:rPr>
        <w:t xml:space="preserve">Pública Professor </w:t>
      </w:r>
      <w:proofErr w:type="spellStart"/>
      <w:r w:rsidRPr="000F65EB"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 para o 2º semestre letivo do </w:t>
      </w:r>
      <w:r w:rsidRPr="000F65EB">
        <w:rPr>
          <w:rFonts w:ascii="Verdana" w:hAnsi="Verdana"/>
          <w:sz w:val="24"/>
          <w:szCs w:val="24"/>
        </w:rPr>
        <w:t>ano de 2021.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0F65EB">
        <w:rPr>
          <w:rFonts w:ascii="Verdana" w:hAnsi="Verdana"/>
          <w:sz w:val="24"/>
          <w:szCs w:val="24"/>
        </w:rPr>
        <w:t>Gum</w:t>
      </w:r>
      <w:r>
        <w:rPr>
          <w:rFonts w:ascii="Verdana" w:hAnsi="Verdana"/>
          <w:sz w:val="24"/>
          <w:szCs w:val="24"/>
        </w:rPr>
        <w:t>iel</w:t>
      </w:r>
      <w:proofErr w:type="spellEnd"/>
      <w:r>
        <w:rPr>
          <w:rFonts w:ascii="Verdana" w:hAnsi="Verdana"/>
          <w:sz w:val="24"/>
          <w:szCs w:val="24"/>
        </w:rPr>
        <w:t xml:space="preserve">, Diretora Geral da Fundação </w:t>
      </w:r>
      <w:r w:rsidRPr="000F65EB">
        <w:rPr>
          <w:rFonts w:ascii="Verdana" w:hAnsi="Verdana"/>
          <w:sz w:val="24"/>
          <w:szCs w:val="24"/>
        </w:rPr>
        <w:t>Paulistana de Educação, Tecnologia e Cultura, no uso das atribuições legais que lhe foram atri</w:t>
      </w:r>
      <w:r>
        <w:rPr>
          <w:rFonts w:ascii="Verdana" w:hAnsi="Verdana"/>
          <w:sz w:val="24"/>
          <w:szCs w:val="24"/>
        </w:rPr>
        <w:t xml:space="preserve">buídas pela Lei nº 16.115, de </w:t>
      </w:r>
      <w:proofErr w:type="gramStart"/>
      <w:r>
        <w:rPr>
          <w:rFonts w:ascii="Verdana" w:hAnsi="Verdana"/>
          <w:sz w:val="24"/>
          <w:szCs w:val="24"/>
        </w:rPr>
        <w:t>9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0F65EB">
        <w:rPr>
          <w:rFonts w:ascii="Verdana" w:hAnsi="Verdana"/>
          <w:sz w:val="24"/>
          <w:szCs w:val="24"/>
        </w:rPr>
        <w:t>de janeiro de 2015,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CONSIDERANDO as diretrize</w:t>
      </w:r>
      <w:r>
        <w:rPr>
          <w:rFonts w:ascii="Verdana" w:hAnsi="Verdana"/>
          <w:sz w:val="24"/>
          <w:szCs w:val="24"/>
        </w:rPr>
        <w:t xml:space="preserve">s e os princípios estabelecidos </w:t>
      </w:r>
      <w:r w:rsidRPr="000F65EB">
        <w:rPr>
          <w:rFonts w:ascii="Verdana" w:hAnsi="Verdana"/>
          <w:sz w:val="24"/>
          <w:szCs w:val="24"/>
        </w:rPr>
        <w:t>nas Leis n° 11.229/92, 11</w:t>
      </w:r>
      <w:r>
        <w:rPr>
          <w:rFonts w:ascii="Verdana" w:hAnsi="Verdana"/>
          <w:sz w:val="24"/>
          <w:szCs w:val="24"/>
        </w:rPr>
        <w:t xml:space="preserve">.434/93, 12.396/97 e 14.660/07; </w:t>
      </w:r>
      <w:r w:rsidRPr="000F65EB">
        <w:rPr>
          <w:rFonts w:ascii="Verdana" w:hAnsi="Verdana"/>
          <w:sz w:val="24"/>
          <w:szCs w:val="24"/>
        </w:rPr>
        <w:t>CONSIDERANDO as diretrizes e bases da educação nacional estabelecida</w:t>
      </w:r>
      <w:r>
        <w:rPr>
          <w:rFonts w:ascii="Verdana" w:hAnsi="Verdana"/>
          <w:sz w:val="24"/>
          <w:szCs w:val="24"/>
        </w:rPr>
        <w:t xml:space="preserve">s pela Lei Federal n° 9.394/96; </w:t>
      </w:r>
      <w:r w:rsidRPr="000F65EB">
        <w:rPr>
          <w:rFonts w:ascii="Verdana" w:hAnsi="Verdana"/>
          <w:sz w:val="24"/>
          <w:szCs w:val="24"/>
        </w:rPr>
        <w:t>CONSIDERANDO a Lei 16.115/2015, que reorganiza a Fundação Paulistana de Educação, Tecnologia e Cultura;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CONSIDERANDO o Decr</w:t>
      </w:r>
      <w:r>
        <w:rPr>
          <w:rFonts w:ascii="Verdana" w:hAnsi="Verdana"/>
          <w:sz w:val="24"/>
          <w:szCs w:val="24"/>
        </w:rPr>
        <w:t xml:space="preserve">eto nº 59.283 de 16 de março de </w:t>
      </w:r>
      <w:r w:rsidRPr="000F65EB">
        <w:rPr>
          <w:rFonts w:ascii="Verdana" w:hAnsi="Verdana"/>
          <w:sz w:val="24"/>
          <w:szCs w:val="24"/>
        </w:rPr>
        <w:t>2020, que decretou situaçã</w:t>
      </w:r>
      <w:r>
        <w:rPr>
          <w:rFonts w:ascii="Verdana" w:hAnsi="Verdana"/>
          <w:sz w:val="24"/>
          <w:szCs w:val="24"/>
        </w:rPr>
        <w:t xml:space="preserve">o de emergência no Município de </w:t>
      </w:r>
      <w:r w:rsidRPr="000F65EB">
        <w:rPr>
          <w:rFonts w:ascii="Verdana" w:hAnsi="Verdana"/>
          <w:sz w:val="24"/>
          <w:szCs w:val="24"/>
        </w:rPr>
        <w:t>São Paulo, para enfrenta</w:t>
      </w:r>
      <w:r>
        <w:rPr>
          <w:rFonts w:ascii="Verdana" w:hAnsi="Verdana"/>
          <w:sz w:val="24"/>
          <w:szCs w:val="24"/>
        </w:rPr>
        <w:t xml:space="preserve">mento da pandemia decorrente do </w:t>
      </w:r>
      <w:r w:rsidRPr="000F65EB">
        <w:rPr>
          <w:rFonts w:ascii="Verdana" w:hAnsi="Verdana"/>
          <w:sz w:val="24"/>
          <w:szCs w:val="24"/>
        </w:rPr>
        <w:t>vírus COVID 19, de importância internacional;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CONSIDERANDO a Portari</w:t>
      </w:r>
      <w:r>
        <w:rPr>
          <w:rFonts w:ascii="Verdana" w:hAnsi="Verdana"/>
          <w:sz w:val="24"/>
          <w:szCs w:val="24"/>
        </w:rPr>
        <w:t xml:space="preserve">a Prefeitura 747 de 17 de julho </w:t>
      </w:r>
      <w:r w:rsidRPr="000F65EB">
        <w:rPr>
          <w:rFonts w:ascii="Verdana" w:hAnsi="Verdana"/>
          <w:sz w:val="24"/>
          <w:szCs w:val="24"/>
        </w:rPr>
        <w:t>de 2020, que autoriza a ret</w:t>
      </w:r>
      <w:r>
        <w:rPr>
          <w:rFonts w:ascii="Verdana" w:hAnsi="Verdana"/>
          <w:sz w:val="24"/>
          <w:szCs w:val="24"/>
        </w:rPr>
        <w:t xml:space="preserve">omada de atividades presenciais </w:t>
      </w:r>
      <w:r w:rsidRPr="000F65EB">
        <w:rPr>
          <w:rFonts w:ascii="Verdana" w:hAnsi="Verdana"/>
          <w:sz w:val="24"/>
          <w:szCs w:val="24"/>
        </w:rPr>
        <w:t>práticas e laboratoriais em insti</w:t>
      </w:r>
      <w:r>
        <w:rPr>
          <w:rFonts w:ascii="Verdana" w:hAnsi="Verdana"/>
          <w:sz w:val="24"/>
          <w:szCs w:val="24"/>
        </w:rPr>
        <w:t xml:space="preserve">tuições de ensino superior e de </w:t>
      </w:r>
      <w:r w:rsidRPr="000F65EB">
        <w:rPr>
          <w:rFonts w:ascii="Verdana" w:hAnsi="Verdana"/>
          <w:sz w:val="24"/>
          <w:szCs w:val="24"/>
        </w:rPr>
        <w:t>educação profissional e também e</w:t>
      </w:r>
      <w:r>
        <w:rPr>
          <w:rFonts w:ascii="Verdana" w:hAnsi="Verdana"/>
          <w:sz w:val="24"/>
          <w:szCs w:val="24"/>
        </w:rPr>
        <w:t xml:space="preserve">m centros de treinamentos </w:t>
      </w:r>
      <w:r w:rsidRPr="000F65EB">
        <w:rPr>
          <w:rFonts w:ascii="Verdana" w:hAnsi="Verdana"/>
          <w:sz w:val="24"/>
          <w:szCs w:val="24"/>
        </w:rPr>
        <w:t>esportivos de alto rendime</w:t>
      </w:r>
      <w:r>
        <w:rPr>
          <w:rFonts w:ascii="Verdana" w:hAnsi="Verdana"/>
          <w:sz w:val="24"/>
          <w:szCs w:val="24"/>
        </w:rPr>
        <w:t xml:space="preserve">nto, mediante o cumprimento dos respectivos protocolos anexos </w:t>
      </w:r>
      <w:r w:rsidRPr="000F65EB">
        <w:rPr>
          <w:rFonts w:ascii="Verdana" w:hAnsi="Verdana"/>
          <w:sz w:val="24"/>
          <w:szCs w:val="24"/>
        </w:rPr>
        <w:t xml:space="preserve">CONSIDERANDO o Decreto Estadual nº 65295 de 16 de novembro de 2020, estende a quarentena até 16 de dezembro </w:t>
      </w:r>
      <w:proofErr w:type="gramStart"/>
      <w:r w:rsidRPr="000F65EB">
        <w:rPr>
          <w:rFonts w:ascii="Verdana" w:hAnsi="Verdana"/>
          <w:sz w:val="24"/>
          <w:szCs w:val="24"/>
        </w:rPr>
        <w:t>de</w:t>
      </w:r>
      <w:proofErr w:type="gramEnd"/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2020 e estende a medida de quarentena de que trata o Decreto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64881 de 22 de março de 2020.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CONSIDERANDO o Decret</w:t>
      </w:r>
      <w:r>
        <w:rPr>
          <w:rFonts w:ascii="Verdana" w:hAnsi="Verdana"/>
          <w:sz w:val="24"/>
          <w:szCs w:val="24"/>
        </w:rPr>
        <w:t xml:space="preserve">o 60.260 de 17 de maio de 2021, </w:t>
      </w:r>
      <w:r w:rsidRPr="000F65EB">
        <w:rPr>
          <w:rFonts w:ascii="Verdana" w:hAnsi="Verdana"/>
          <w:sz w:val="24"/>
          <w:szCs w:val="24"/>
        </w:rPr>
        <w:t>que prorroga os períodos de suspensão dos prazos a que se referem o inciso VII do “caput” do</w:t>
      </w:r>
      <w:r>
        <w:rPr>
          <w:rFonts w:ascii="Verdana" w:hAnsi="Verdana"/>
          <w:sz w:val="24"/>
          <w:szCs w:val="24"/>
        </w:rPr>
        <w:t xml:space="preserve"> artigo 12 e o artigo 20, ambos </w:t>
      </w:r>
      <w:r w:rsidRPr="000F65EB">
        <w:rPr>
          <w:rFonts w:ascii="Verdana" w:hAnsi="Verdana"/>
          <w:sz w:val="24"/>
          <w:szCs w:val="24"/>
        </w:rPr>
        <w:t>do Decreto nº 59.283, de 16 d</w:t>
      </w:r>
      <w:r>
        <w:rPr>
          <w:rFonts w:ascii="Verdana" w:hAnsi="Verdana"/>
          <w:sz w:val="24"/>
          <w:szCs w:val="24"/>
        </w:rPr>
        <w:t xml:space="preserve">e Março de 2020, em decorrência </w:t>
      </w:r>
      <w:r w:rsidRPr="000F65EB">
        <w:rPr>
          <w:rFonts w:ascii="Verdana" w:hAnsi="Verdana"/>
          <w:sz w:val="24"/>
          <w:szCs w:val="24"/>
        </w:rPr>
        <w:t>da pandemia de COVID-19, e f</w:t>
      </w:r>
      <w:r>
        <w:rPr>
          <w:rFonts w:ascii="Verdana" w:hAnsi="Verdana"/>
          <w:sz w:val="24"/>
          <w:szCs w:val="24"/>
        </w:rPr>
        <w:t xml:space="preserve">ixa sua retomada e mitigação de </w:t>
      </w:r>
      <w:r w:rsidRPr="000F65EB">
        <w:rPr>
          <w:rFonts w:ascii="Verdana" w:hAnsi="Verdana"/>
          <w:sz w:val="24"/>
          <w:szCs w:val="24"/>
        </w:rPr>
        <w:t>outras restrições após a recl</w:t>
      </w:r>
      <w:r>
        <w:rPr>
          <w:rFonts w:ascii="Verdana" w:hAnsi="Verdana"/>
          <w:sz w:val="24"/>
          <w:szCs w:val="24"/>
        </w:rPr>
        <w:t xml:space="preserve">assificação do Município de São </w:t>
      </w:r>
      <w:r w:rsidRPr="000F65EB">
        <w:rPr>
          <w:rFonts w:ascii="Verdana" w:hAnsi="Verdana"/>
          <w:sz w:val="24"/>
          <w:szCs w:val="24"/>
        </w:rPr>
        <w:t>Paulo em fase menos restriti</w:t>
      </w:r>
      <w:r>
        <w:rPr>
          <w:rFonts w:ascii="Verdana" w:hAnsi="Verdana"/>
          <w:sz w:val="24"/>
          <w:szCs w:val="24"/>
        </w:rPr>
        <w:t xml:space="preserve">va que a Fase Vermelha do Plano </w:t>
      </w:r>
      <w:r w:rsidRPr="000F65EB">
        <w:rPr>
          <w:rFonts w:ascii="Verdana" w:hAnsi="Verdana"/>
          <w:sz w:val="24"/>
          <w:szCs w:val="24"/>
        </w:rPr>
        <w:t>São Paulo.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CONSIDERANDO, ainda, a</w:t>
      </w:r>
      <w:r>
        <w:rPr>
          <w:rFonts w:ascii="Verdana" w:hAnsi="Verdana"/>
          <w:sz w:val="24"/>
          <w:szCs w:val="24"/>
        </w:rPr>
        <w:t xml:space="preserve"> necessidade de se estabelecer, </w:t>
      </w:r>
      <w:r w:rsidRPr="000F65EB">
        <w:rPr>
          <w:rFonts w:ascii="Verdana" w:hAnsi="Verdana"/>
          <w:sz w:val="24"/>
          <w:szCs w:val="24"/>
        </w:rPr>
        <w:t>na Escola Municipal de Educaç</w:t>
      </w:r>
      <w:r>
        <w:rPr>
          <w:rFonts w:ascii="Verdana" w:hAnsi="Verdana"/>
          <w:sz w:val="24"/>
          <w:szCs w:val="24"/>
        </w:rPr>
        <w:t xml:space="preserve">ão Profissional e Saúde Pública </w:t>
      </w:r>
      <w:r w:rsidRPr="000F65EB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0F65EB">
        <w:rPr>
          <w:rFonts w:ascii="Verdana" w:hAnsi="Verdana"/>
          <w:sz w:val="24"/>
          <w:szCs w:val="24"/>
        </w:rPr>
        <w:t>Makiguti</w:t>
      </w:r>
      <w:proofErr w:type="spellEnd"/>
      <w:r w:rsidRPr="000F65EB">
        <w:rPr>
          <w:rFonts w:ascii="Verdana" w:hAnsi="Verdana"/>
          <w:sz w:val="24"/>
          <w:szCs w:val="24"/>
        </w:rPr>
        <w:t>, critérios uniformes de classificação dos</w:t>
      </w:r>
      <w:r>
        <w:rPr>
          <w:rFonts w:ascii="Verdana" w:hAnsi="Verdana"/>
          <w:sz w:val="24"/>
          <w:szCs w:val="24"/>
        </w:rPr>
        <w:t xml:space="preserve"> </w:t>
      </w:r>
      <w:r w:rsidRPr="000F65EB">
        <w:rPr>
          <w:rFonts w:ascii="Verdana" w:hAnsi="Verdana"/>
          <w:sz w:val="24"/>
          <w:szCs w:val="24"/>
        </w:rPr>
        <w:t xml:space="preserve">docentes para </w:t>
      </w:r>
      <w:r w:rsidRPr="000F65EB">
        <w:rPr>
          <w:rFonts w:ascii="Verdana" w:hAnsi="Verdana"/>
          <w:sz w:val="24"/>
          <w:szCs w:val="24"/>
        </w:rPr>
        <w:lastRenderedPageBreak/>
        <w:t xml:space="preserve">escolha/atribuição </w:t>
      </w:r>
      <w:r>
        <w:rPr>
          <w:rFonts w:ascii="Verdana" w:hAnsi="Verdana"/>
          <w:sz w:val="24"/>
          <w:szCs w:val="24"/>
        </w:rPr>
        <w:t xml:space="preserve">de turnos, de classes/aulas, de </w:t>
      </w:r>
      <w:r w:rsidRPr="000F65EB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stágios e prática profissional; </w:t>
      </w:r>
      <w:r w:rsidRPr="000F65EB">
        <w:rPr>
          <w:rFonts w:ascii="Verdana" w:hAnsi="Verdana"/>
          <w:sz w:val="24"/>
          <w:szCs w:val="24"/>
        </w:rPr>
        <w:t xml:space="preserve">CONSIDERANDO por fim, o dever e o compromisso </w:t>
      </w:r>
      <w:proofErr w:type="gramStart"/>
      <w:r w:rsidRPr="000F65EB">
        <w:rPr>
          <w:rFonts w:ascii="Verdana" w:hAnsi="Verdana"/>
          <w:sz w:val="24"/>
          <w:szCs w:val="24"/>
        </w:rPr>
        <w:t>da</w:t>
      </w:r>
      <w:proofErr w:type="gramEnd"/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Fundação Paulistana de E</w:t>
      </w:r>
      <w:r>
        <w:rPr>
          <w:rFonts w:ascii="Verdana" w:hAnsi="Verdana"/>
          <w:sz w:val="24"/>
          <w:szCs w:val="24"/>
        </w:rPr>
        <w:t xml:space="preserve">ducação Tecnologia e Cultura de </w:t>
      </w:r>
      <w:r w:rsidRPr="000F65EB">
        <w:rPr>
          <w:rFonts w:ascii="Verdana" w:hAnsi="Verdana"/>
          <w:sz w:val="24"/>
          <w:szCs w:val="24"/>
        </w:rPr>
        <w:t>assegurar o total provimento d</w:t>
      </w:r>
      <w:r>
        <w:rPr>
          <w:rFonts w:ascii="Verdana" w:hAnsi="Verdana"/>
          <w:sz w:val="24"/>
          <w:szCs w:val="24"/>
        </w:rPr>
        <w:t xml:space="preserve">a regência de classes na Escola </w:t>
      </w:r>
      <w:r w:rsidRPr="000F65EB">
        <w:rPr>
          <w:rFonts w:ascii="Verdana" w:hAnsi="Verdana"/>
          <w:sz w:val="24"/>
          <w:szCs w:val="24"/>
        </w:rPr>
        <w:t>Municipal de Educação Profiss</w:t>
      </w:r>
      <w:r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0F65EB">
        <w:rPr>
          <w:rFonts w:ascii="Verdana" w:hAnsi="Verdana"/>
          <w:sz w:val="24"/>
          <w:szCs w:val="24"/>
        </w:rPr>
        <w:t>Makiguti</w:t>
      </w:r>
      <w:proofErr w:type="spellEnd"/>
      <w:r w:rsidRPr="000F65EB">
        <w:rPr>
          <w:rFonts w:ascii="Verdana" w:hAnsi="Verdana"/>
          <w:sz w:val="24"/>
          <w:szCs w:val="24"/>
        </w:rPr>
        <w:t xml:space="preserve">, inclusive pela </w:t>
      </w:r>
      <w:proofErr w:type="gramStart"/>
      <w:r w:rsidRPr="000F65EB">
        <w:rPr>
          <w:rFonts w:ascii="Verdana" w:hAnsi="Verdana"/>
          <w:sz w:val="24"/>
          <w:szCs w:val="24"/>
        </w:rPr>
        <w:t>otimização</w:t>
      </w:r>
      <w:proofErr w:type="gramEnd"/>
      <w:r w:rsidRPr="000F65EB">
        <w:rPr>
          <w:rFonts w:ascii="Verdana" w:hAnsi="Verdana"/>
          <w:sz w:val="24"/>
          <w:szCs w:val="24"/>
        </w:rPr>
        <w:t xml:space="preserve"> de recursos humanos docentes.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RESOLVE: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Art. 1º O processo de escolha</w:t>
      </w:r>
      <w:r>
        <w:rPr>
          <w:rFonts w:ascii="Verdana" w:hAnsi="Verdana"/>
          <w:sz w:val="24"/>
          <w:szCs w:val="24"/>
        </w:rPr>
        <w:t xml:space="preserve"> e atribuição de turnos, aulas, </w:t>
      </w:r>
      <w:r w:rsidRPr="000F65EB">
        <w:rPr>
          <w:rFonts w:ascii="Verdana" w:hAnsi="Verdana"/>
          <w:sz w:val="24"/>
          <w:szCs w:val="24"/>
        </w:rPr>
        <w:t>estágios, prática profissional e Pr</w:t>
      </w:r>
      <w:r>
        <w:rPr>
          <w:rFonts w:ascii="Verdana" w:hAnsi="Verdana"/>
          <w:sz w:val="24"/>
          <w:szCs w:val="24"/>
        </w:rPr>
        <w:t xml:space="preserve">ojeto Interdisciplinar em Saúde </w:t>
      </w:r>
      <w:r w:rsidRPr="000F65EB">
        <w:rPr>
          <w:rFonts w:ascii="Verdana" w:hAnsi="Verdana"/>
          <w:sz w:val="24"/>
          <w:szCs w:val="24"/>
        </w:rPr>
        <w:t>para o 2º semestre letivo do ano de 2021, aos profess</w:t>
      </w:r>
      <w:r>
        <w:rPr>
          <w:rFonts w:ascii="Verdana" w:hAnsi="Verdana"/>
          <w:sz w:val="24"/>
          <w:szCs w:val="24"/>
        </w:rPr>
        <w:t xml:space="preserve">ores </w:t>
      </w:r>
      <w:r w:rsidRPr="000F65EB">
        <w:rPr>
          <w:rFonts w:ascii="Verdana" w:hAnsi="Verdana"/>
          <w:sz w:val="24"/>
          <w:szCs w:val="24"/>
        </w:rPr>
        <w:t>ocupantes de emprego públic</w:t>
      </w:r>
      <w:r>
        <w:rPr>
          <w:rFonts w:ascii="Verdana" w:hAnsi="Verdana"/>
          <w:sz w:val="24"/>
          <w:szCs w:val="24"/>
        </w:rPr>
        <w:t xml:space="preserve">o e aos professores contratados </w:t>
      </w:r>
      <w:r w:rsidRPr="000F65EB">
        <w:rPr>
          <w:rFonts w:ascii="Verdana" w:hAnsi="Verdana"/>
          <w:sz w:val="24"/>
          <w:szCs w:val="24"/>
        </w:rPr>
        <w:t>por tempo determinado da Escola Municipal de Educação Profissional e Saúde Pública Profes</w:t>
      </w:r>
      <w:r>
        <w:rPr>
          <w:rFonts w:ascii="Verdana" w:hAnsi="Verdana"/>
          <w:sz w:val="24"/>
          <w:szCs w:val="24"/>
        </w:rPr>
        <w:t xml:space="preserve">sor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, será realizado de </w:t>
      </w:r>
      <w:r w:rsidRPr="000F65EB">
        <w:rPr>
          <w:rFonts w:ascii="Verdana" w:hAnsi="Verdana"/>
          <w:sz w:val="24"/>
          <w:szCs w:val="24"/>
        </w:rPr>
        <w:t>forma on-line pela plataform</w:t>
      </w:r>
      <w:r>
        <w:rPr>
          <w:rFonts w:ascii="Verdana" w:hAnsi="Verdana"/>
          <w:sz w:val="24"/>
          <w:szCs w:val="24"/>
        </w:rPr>
        <w:t xml:space="preserve">a Google </w:t>
      </w:r>
      <w:proofErr w:type="spellStart"/>
      <w:r>
        <w:rPr>
          <w:rFonts w:ascii="Verdana" w:hAnsi="Verdana"/>
          <w:sz w:val="24"/>
          <w:szCs w:val="24"/>
        </w:rPr>
        <w:t>Classrom</w:t>
      </w:r>
      <w:proofErr w:type="spellEnd"/>
      <w:r>
        <w:rPr>
          <w:rFonts w:ascii="Verdana" w:hAnsi="Verdana"/>
          <w:sz w:val="24"/>
          <w:szCs w:val="24"/>
        </w:rPr>
        <w:t xml:space="preserve"> de acordo com </w:t>
      </w:r>
      <w:r w:rsidRPr="000F65EB">
        <w:rPr>
          <w:rFonts w:ascii="Verdana" w:hAnsi="Verdana"/>
          <w:sz w:val="24"/>
          <w:szCs w:val="24"/>
        </w:rPr>
        <w:t>as disposições desta Portaria.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Parágrafo único: As aulas atribuídas para o segundo semestre de 2021, poderão ser m</w:t>
      </w:r>
      <w:r>
        <w:rPr>
          <w:rFonts w:ascii="Verdana" w:hAnsi="Verdana"/>
          <w:sz w:val="24"/>
          <w:szCs w:val="24"/>
        </w:rPr>
        <w:t xml:space="preserve">inistradas no formato de ensino </w:t>
      </w:r>
      <w:r w:rsidRPr="000F65EB">
        <w:rPr>
          <w:rFonts w:ascii="Verdana" w:hAnsi="Verdana"/>
          <w:sz w:val="24"/>
          <w:szCs w:val="24"/>
        </w:rPr>
        <w:t>hibrido, mesclando aulas onli</w:t>
      </w:r>
      <w:r>
        <w:rPr>
          <w:rFonts w:ascii="Verdana" w:hAnsi="Verdana"/>
          <w:sz w:val="24"/>
          <w:szCs w:val="24"/>
        </w:rPr>
        <w:t xml:space="preserve">ne </w:t>
      </w:r>
      <w:proofErr w:type="gramStart"/>
      <w:r>
        <w:rPr>
          <w:rFonts w:ascii="Verdana" w:hAnsi="Verdana"/>
          <w:sz w:val="24"/>
          <w:szCs w:val="24"/>
        </w:rPr>
        <w:t>e presenciais, ou presencial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0F65EB">
        <w:rPr>
          <w:rFonts w:ascii="Verdana" w:hAnsi="Verdana"/>
          <w:sz w:val="24"/>
          <w:szCs w:val="24"/>
        </w:rPr>
        <w:t>mediante a orientação do Plano São Paulo.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Art. 2º O processo de o</w:t>
      </w:r>
      <w:r>
        <w:rPr>
          <w:rFonts w:ascii="Verdana" w:hAnsi="Verdana"/>
          <w:sz w:val="24"/>
          <w:szCs w:val="24"/>
        </w:rPr>
        <w:t xml:space="preserve">pção e atribuição de Jornada de </w:t>
      </w:r>
      <w:r w:rsidRPr="000F65EB">
        <w:rPr>
          <w:rFonts w:ascii="Verdana" w:hAnsi="Verdana"/>
          <w:sz w:val="24"/>
          <w:szCs w:val="24"/>
        </w:rPr>
        <w:t>Trabalho se dará: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1º O professor empregado público deverá optar pela Jornada de Trabalho impreterivelmente até 10/06/21;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2º A opção de jornada possui como objetivo a organização da unidade escolar, não implicará nec</w:t>
      </w:r>
      <w:r>
        <w:rPr>
          <w:rFonts w:ascii="Verdana" w:hAnsi="Verdana"/>
          <w:sz w:val="24"/>
          <w:szCs w:val="24"/>
        </w:rPr>
        <w:t xml:space="preserve">essariamente em </w:t>
      </w:r>
      <w:r w:rsidRPr="000F65EB">
        <w:rPr>
          <w:rFonts w:ascii="Verdana" w:hAnsi="Verdana"/>
          <w:sz w:val="24"/>
          <w:szCs w:val="24"/>
        </w:rPr>
        <w:t>direito de atribuição;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§ 3º No dia do processo </w:t>
      </w:r>
      <w:r>
        <w:rPr>
          <w:rFonts w:ascii="Verdana" w:hAnsi="Verdana"/>
          <w:sz w:val="24"/>
          <w:szCs w:val="24"/>
        </w:rPr>
        <w:t xml:space="preserve">de escolha e atribuição de aula </w:t>
      </w:r>
      <w:r w:rsidRPr="000F65EB">
        <w:rPr>
          <w:rFonts w:ascii="Verdana" w:hAnsi="Verdana"/>
          <w:sz w:val="24"/>
          <w:szCs w:val="24"/>
        </w:rPr>
        <w:t>será definida a Jornada de Tra</w:t>
      </w:r>
      <w:r>
        <w:rPr>
          <w:rFonts w:ascii="Verdana" w:hAnsi="Verdana"/>
          <w:sz w:val="24"/>
          <w:szCs w:val="24"/>
        </w:rPr>
        <w:t xml:space="preserve">balho para o 2º semestre letivo </w:t>
      </w:r>
      <w:r w:rsidRPr="000F65EB">
        <w:rPr>
          <w:rFonts w:ascii="Verdana" w:hAnsi="Verdana"/>
          <w:sz w:val="24"/>
          <w:szCs w:val="24"/>
        </w:rPr>
        <w:t>do ano de 2021;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4º Durante o semestre se o professor, por qualquer motivo, declinar de alguma aula atrib</w:t>
      </w:r>
      <w:r>
        <w:rPr>
          <w:rFonts w:ascii="Verdana" w:hAnsi="Verdana"/>
          <w:sz w:val="24"/>
          <w:szCs w:val="24"/>
        </w:rPr>
        <w:t xml:space="preserve">uída, terá sua jornada reduzida </w:t>
      </w:r>
      <w:r w:rsidRPr="000F65EB">
        <w:rPr>
          <w:rFonts w:ascii="Verdana" w:hAnsi="Verdana"/>
          <w:sz w:val="24"/>
          <w:szCs w:val="24"/>
        </w:rPr>
        <w:t>automaticamente para Jornada Básica;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§ 5º O professor empregado público deverá obrigatoriamente optar por no mínimo a </w:t>
      </w:r>
      <w:r>
        <w:rPr>
          <w:rFonts w:ascii="Verdana" w:hAnsi="Verdana"/>
          <w:sz w:val="24"/>
          <w:szCs w:val="24"/>
        </w:rPr>
        <w:t xml:space="preserve">uma Jornada Básica de 20 horas, </w:t>
      </w:r>
      <w:r w:rsidRPr="000F65EB">
        <w:rPr>
          <w:rFonts w:ascii="Verdana" w:hAnsi="Verdana"/>
          <w:sz w:val="24"/>
          <w:szCs w:val="24"/>
        </w:rPr>
        <w:t>composta por 16 horas-aula e 4 horas-atividade.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6º O professor deverá opt</w:t>
      </w:r>
      <w:r>
        <w:rPr>
          <w:rFonts w:ascii="Verdana" w:hAnsi="Verdana"/>
          <w:sz w:val="24"/>
          <w:szCs w:val="24"/>
        </w:rPr>
        <w:t xml:space="preserve">ar por 4 horas-aula equivalente </w:t>
      </w:r>
      <w:proofErr w:type="gramStart"/>
      <w:r w:rsidRPr="000F65EB">
        <w:rPr>
          <w:rFonts w:ascii="Verdana" w:hAnsi="Verdana"/>
          <w:sz w:val="24"/>
          <w:szCs w:val="24"/>
        </w:rPr>
        <w:t>a</w:t>
      </w:r>
      <w:proofErr w:type="gramEnd"/>
      <w:r w:rsidRPr="000F65EB">
        <w:rPr>
          <w:rFonts w:ascii="Verdana" w:hAnsi="Verdana"/>
          <w:sz w:val="24"/>
          <w:szCs w:val="24"/>
        </w:rPr>
        <w:t xml:space="preserve"> um dia letivo por turno fechado.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Art. 3º Para o cumprim</w:t>
      </w:r>
      <w:r>
        <w:rPr>
          <w:rFonts w:ascii="Verdana" w:hAnsi="Verdana"/>
          <w:sz w:val="24"/>
          <w:szCs w:val="24"/>
        </w:rPr>
        <w:t xml:space="preserve">ento da jornada de trabalho, do </w:t>
      </w:r>
      <w:r w:rsidRPr="000F65EB">
        <w:rPr>
          <w:rFonts w:ascii="Verdana" w:hAnsi="Verdana"/>
          <w:sz w:val="24"/>
          <w:szCs w:val="24"/>
        </w:rPr>
        <w:t>professor empregado público, deverá ser atribuída como segue: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I – Jornada Básica – JB: 16 (</w:t>
      </w:r>
      <w:r>
        <w:rPr>
          <w:rFonts w:ascii="Verdana" w:hAnsi="Verdana"/>
          <w:sz w:val="24"/>
          <w:szCs w:val="24"/>
        </w:rPr>
        <w:t xml:space="preserve">dezesseis) horas-aula semanais, </w:t>
      </w:r>
      <w:r w:rsidRPr="000F65EB">
        <w:rPr>
          <w:rFonts w:ascii="Verdana" w:hAnsi="Verdana"/>
          <w:sz w:val="24"/>
          <w:szCs w:val="24"/>
        </w:rPr>
        <w:t xml:space="preserve">mais </w:t>
      </w:r>
      <w:proofErr w:type="gramStart"/>
      <w:r w:rsidRPr="000F65EB">
        <w:rPr>
          <w:rFonts w:ascii="Verdana" w:hAnsi="Verdana"/>
          <w:sz w:val="24"/>
          <w:szCs w:val="24"/>
        </w:rPr>
        <w:t>4</w:t>
      </w:r>
      <w:proofErr w:type="gramEnd"/>
      <w:r w:rsidRPr="000F65EB">
        <w:rPr>
          <w:rFonts w:ascii="Verdana" w:hAnsi="Verdana"/>
          <w:sz w:val="24"/>
          <w:szCs w:val="24"/>
        </w:rPr>
        <w:t xml:space="preserve"> (quatro) horas atividade;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II – Jornada Ampliada – JA:</w:t>
      </w:r>
      <w:r>
        <w:rPr>
          <w:rFonts w:ascii="Verdana" w:hAnsi="Verdana"/>
          <w:sz w:val="24"/>
          <w:szCs w:val="24"/>
        </w:rPr>
        <w:t xml:space="preserve"> 24 (vinte e quatro) horas-aula </w:t>
      </w:r>
      <w:r w:rsidRPr="000F65EB">
        <w:rPr>
          <w:rFonts w:ascii="Verdana" w:hAnsi="Verdana"/>
          <w:sz w:val="24"/>
          <w:szCs w:val="24"/>
        </w:rPr>
        <w:t xml:space="preserve">semanais, mais </w:t>
      </w:r>
      <w:proofErr w:type="gramStart"/>
      <w:r w:rsidRPr="000F65EB">
        <w:rPr>
          <w:rFonts w:ascii="Verdana" w:hAnsi="Verdana"/>
          <w:sz w:val="24"/>
          <w:szCs w:val="24"/>
        </w:rPr>
        <w:t>6</w:t>
      </w:r>
      <w:proofErr w:type="gramEnd"/>
      <w:r w:rsidRPr="000F65EB">
        <w:rPr>
          <w:rFonts w:ascii="Verdana" w:hAnsi="Verdana"/>
          <w:sz w:val="24"/>
          <w:szCs w:val="24"/>
        </w:rPr>
        <w:t xml:space="preserve"> (seis) horas atividade;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III – Jornada Integral – JI</w:t>
      </w:r>
      <w:r>
        <w:rPr>
          <w:rFonts w:ascii="Verdana" w:hAnsi="Verdana"/>
          <w:sz w:val="24"/>
          <w:szCs w:val="24"/>
        </w:rPr>
        <w:t xml:space="preserve">: 32 (trinta e duas) horas-aula </w:t>
      </w:r>
      <w:r w:rsidRPr="000F65EB">
        <w:rPr>
          <w:rFonts w:ascii="Verdana" w:hAnsi="Verdana"/>
          <w:sz w:val="24"/>
          <w:szCs w:val="24"/>
        </w:rPr>
        <w:t xml:space="preserve">semanais, mais </w:t>
      </w:r>
      <w:proofErr w:type="gramStart"/>
      <w:r w:rsidRPr="000F65EB">
        <w:rPr>
          <w:rFonts w:ascii="Verdana" w:hAnsi="Verdana"/>
          <w:sz w:val="24"/>
          <w:szCs w:val="24"/>
        </w:rPr>
        <w:t>8</w:t>
      </w:r>
      <w:proofErr w:type="gramEnd"/>
      <w:r w:rsidRPr="000F65EB">
        <w:rPr>
          <w:rFonts w:ascii="Verdana" w:hAnsi="Verdana"/>
          <w:sz w:val="24"/>
          <w:szCs w:val="24"/>
        </w:rPr>
        <w:t xml:space="preserve"> (oito) horas atividades.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1º Na hipótese excep</w:t>
      </w:r>
      <w:r>
        <w:rPr>
          <w:rFonts w:ascii="Verdana" w:hAnsi="Verdana"/>
          <w:sz w:val="24"/>
          <w:szCs w:val="24"/>
        </w:rPr>
        <w:t xml:space="preserve">cional de professor empregado </w:t>
      </w:r>
      <w:r w:rsidRPr="000F65EB">
        <w:rPr>
          <w:rFonts w:ascii="Verdana" w:hAnsi="Verdana"/>
          <w:sz w:val="24"/>
          <w:szCs w:val="24"/>
        </w:rPr>
        <w:t>público não completar a Jornada Básica – JB na atribuição de</w:t>
      </w:r>
      <w:r>
        <w:rPr>
          <w:rFonts w:ascii="Verdana" w:hAnsi="Verdana"/>
          <w:sz w:val="24"/>
          <w:szCs w:val="24"/>
        </w:rPr>
        <w:t xml:space="preserve"> </w:t>
      </w:r>
      <w:r w:rsidRPr="000F65EB">
        <w:rPr>
          <w:rFonts w:ascii="Verdana" w:hAnsi="Verdana"/>
          <w:sz w:val="24"/>
          <w:szCs w:val="24"/>
        </w:rPr>
        <w:t>turnos, aulas, estágios, Prática Profissional e/ou Projeto Interdisciplinar, por circunstâncias alheias à sua vontade, terá garantido</w:t>
      </w:r>
      <w:r>
        <w:rPr>
          <w:rFonts w:ascii="Verdana" w:hAnsi="Verdana"/>
          <w:sz w:val="24"/>
          <w:szCs w:val="24"/>
        </w:rPr>
        <w:t xml:space="preserve"> </w:t>
      </w:r>
      <w:r w:rsidRPr="000F65EB">
        <w:rPr>
          <w:rFonts w:ascii="Verdana" w:hAnsi="Verdana"/>
          <w:sz w:val="24"/>
          <w:szCs w:val="24"/>
        </w:rPr>
        <w:t xml:space="preserve">a Jornada Básica, </w:t>
      </w:r>
      <w:r w:rsidRPr="000F65EB">
        <w:rPr>
          <w:rFonts w:ascii="Verdana" w:hAnsi="Verdana"/>
          <w:sz w:val="24"/>
          <w:szCs w:val="24"/>
        </w:rPr>
        <w:lastRenderedPageBreak/>
        <w:t>devendo cumpr</w:t>
      </w:r>
      <w:r>
        <w:rPr>
          <w:rFonts w:ascii="Verdana" w:hAnsi="Verdana"/>
          <w:sz w:val="24"/>
          <w:szCs w:val="24"/>
        </w:rPr>
        <w:t xml:space="preserve">ir tarefas pertinentes à sua </w:t>
      </w:r>
      <w:r w:rsidRPr="000F65EB">
        <w:rPr>
          <w:rFonts w:ascii="Verdana" w:hAnsi="Verdana"/>
          <w:sz w:val="24"/>
          <w:szCs w:val="24"/>
        </w:rPr>
        <w:t>função, em dias e horário</w:t>
      </w:r>
      <w:r>
        <w:rPr>
          <w:rFonts w:ascii="Verdana" w:hAnsi="Verdana"/>
          <w:sz w:val="24"/>
          <w:szCs w:val="24"/>
        </w:rPr>
        <w:t xml:space="preserve">s acordados com a supervisão da </w:t>
      </w:r>
      <w:r w:rsidRPr="000F65EB">
        <w:rPr>
          <w:rFonts w:ascii="Verdana" w:hAnsi="Verdana"/>
          <w:sz w:val="24"/>
          <w:szCs w:val="24"/>
        </w:rPr>
        <w:t>unidade escolar.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2º O professor contrata</w:t>
      </w:r>
      <w:r>
        <w:rPr>
          <w:rFonts w:ascii="Verdana" w:hAnsi="Verdana"/>
          <w:sz w:val="24"/>
          <w:szCs w:val="24"/>
        </w:rPr>
        <w:t xml:space="preserve">do por tempo determinado poderá </w:t>
      </w:r>
      <w:r w:rsidRPr="000F65EB">
        <w:rPr>
          <w:rFonts w:ascii="Verdana" w:hAnsi="Verdana"/>
          <w:sz w:val="24"/>
          <w:szCs w:val="24"/>
        </w:rPr>
        <w:t>ter em sua atribuição estágios,</w:t>
      </w:r>
      <w:r>
        <w:rPr>
          <w:rFonts w:ascii="Verdana" w:hAnsi="Verdana"/>
          <w:sz w:val="24"/>
          <w:szCs w:val="24"/>
        </w:rPr>
        <w:t xml:space="preserve"> Prática Profissional e Projeto </w:t>
      </w:r>
      <w:proofErr w:type="gramStart"/>
      <w:r w:rsidRPr="000F65EB">
        <w:rPr>
          <w:rFonts w:ascii="Verdana" w:hAnsi="Verdana"/>
          <w:sz w:val="24"/>
          <w:szCs w:val="24"/>
        </w:rPr>
        <w:t>Interdisciplinar atribuídos mesmo</w:t>
      </w:r>
      <w:r>
        <w:rPr>
          <w:rFonts w:ascii="Verdana" w:hAnsi="Verdana"/>
          <w:sz w:val="24"/>
          <w:szCs w:val="24"/>
        </w:rPr>
        <w:t xml:space="preserve"> em casos onde não atinjam </w:t>
      </w:r>
      <w:r w:rsidRPr="000F65EB">
        <w:rPr>
          <w:rFonts w:ascii="Verdana" w:hAnsi="Verdana"/>
          <w:sz w:val="24"/>
          <w:szCs w:val="24"/>
        </w:rPr>
        <w:t>atribuição referente à Jornada Básica</w:t>
      </w:r>
      <w:proofErr w:type="gramEnd"/>
      <w:r w:rsidRPr="000F65EB">
        <w:rPr>
          <w:rFonts w:ascii="Verdana" w:hAnsi="Verdana"/>
          <w:sz w:val="24"/>
          <w:szCs w:val="24"/>
        </w:rPr>
        <w:t>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3º O professor contrata</w:t>
      </w:r>
      <w:r>
        <w:rPr>
          <w:rFonts w:ascii="Verdana" w:hAnsi="Verdana"/>
          <w:sz w:val="24"/>
          <w:szCs w:val="24"/>
        </w:rPr>
        <w:t xml:space="preserve">do por tempo determinado poderá </w:t>
      </w:r>
      <w:r w:rsidRPr="000F65EB">
        <w:rPr>
          <w:rFonts w:ascii="Verdana" w:hAnsi="Verdana"/>
          <w:sz w:val="24"/>
          <w:szCs w:val="24"/>
        </w:rPr>
        <w:t>ter aula atribuída desde que</w:t>
      </w:r>
      <w:r>
        <w:rPr>
          <w:rFonts w:ascii="Verdana" w:hAnsi="Verdana"/>
          <w:sz w:val="24"/>
          <w:szCs w:val="24"/>
        </w:rPr>
        <w:t xml:space="preserve"> haja aulas remanescentes, após </w:t>
      </w:r>
      <w:r w:rsidRPr="000F65EB">
        <w:rPr>
          <w:rFonts w:ascii="Verdana" w:hAnsi="Verdana"/>
          <w:sz w:val="24"/>
          <w:szCs w:val="24"/>
        </w:rPr>
        <w:t>a atribuição, inclusive, de J</w:t>
      </w:r>
      <w:r>
        <w:rPr>
          <w:rFonts w:ascii="Verdana" w:hAnsi="Verdana"/>
          <w:sz w:val="24"/>
          <w:szCs w:val="24"/>
        </w:rPr>
        <w:t xml:space="preserve">ornada Excedente aos empregados </w:t>
      </w:r>
      <w:r w:rsidRPr="000F65EB">
        <w:rPr>
          <w:rFonts w:ascii="Verdana" w:hAnsi="Verdana"/>
          <w:sz w:val="24"/>
          <w:szCs w:val="24"/>
        </w:rPr>
        <w:t>públicos, seguindo a lista de classificação de contratados.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Art.4º A hora atividad</w:t>
      </w:r>
      <w:r>
        <w:rPr>
          <w:rFonts w:ascii="Verdana" w:hAnsi="Verdana"/>
          <w:sz w:val="24"/>
          <w:szCs w:val="24"/>
        </w:rPr>
        <w:t xml:space="preserve">e compõe a jornada de trabalho, </w:t>
      </w:r>
      <w:r w:rsidRPr="000F65EB">
        <w:rPr>
          <w:rFonts w:ascii="Verdana" w:hAnsi="Verdana"/>
          <w:sz w:val="24"/>
          <w:szCs w:val="24"/>
        </w:rPr>
        <w:t>portanto esta será definida no</w:t>
      </w:r>
      <w:r>
        <w:rPr>
          <w:rFonts w:ascii="Verdana" w:hAnsi="Verdana"/>
          <w:sz w:val="24"/>
          <w:szCs w:val="24"/>
        </w:rPr>
        <w:t xml:space="preserve"> ato da atribuição de aula, com </w:t>
      </w:r>
      <w:r w:rsidRPr="000F65EB">
        <w:rPr>
          <w:rFonts w:ascii="Verdana" w:hAnsi="Verdana"/>
          <w:sz w:val="24"/>
          <w:szCs w:val="24"/>
        </w:rPr>
        <w:t>escolha de dia da semana</w:t>
      </w:r>
      <w:r>
        <w:rPr>
          <w:rFonts w:ascii="Verdana" w:hAnsi="Verdana"/>
          <w:sz w:val="24"/>
          <w:szCs w:val="24"/>
        </w:rPr>
        <w:t xml:space="preserve"> e horário fixo, sendo cumprida </w:t>
      </w:r>
      <w:r w:rsidRPr="000F65EB">
        <w:rPr>
          <w:rFonts w:ascii="Verdana" w:hAnsi="Verdana"/>
          <w:sz w:val="24"/>
          <w:szCs w:val="24"/>
        </w:rPr>
        <w:t>presencialmente ou pela plataforma on-line, não podendo ser</w:t>
      </w:r>
      <w:r>
        <w:rPr>
          <w:rFonts w:ascii="Verdana" w:hAnsi="Verdana"/>
          <w:sz w:val="24"/>
          <w:szCs w:val="24"/>
        </w:rPr>
        <w:t xml:space="preserve"> </w:t>
      </w:r>
      <w:r w:rsidRPr="000F65EB">
        <w:rPr>
          <w:rFonts w:ascii="Verdana" w:hAnsi="Verdana"/>
          <w:sz w:val="24"/>
          <w:szCs w:val="24"/>
        </w:rPr>
        <w:t>alterada no decorrer do semes</w:t>
      </w:r>
      <w:r w:rsidR="00594F0F">
        <w:rPr>
          <w:rFonts w:ascii="Verdana" w:hAnsi="Verdana"/>
          <w:sz w:val="24"/>
          <w:szCs w:val="24"/>
        </w:rPr>
        <w:t xml:space="preserve">tre, excepcionalmente quando </w:t>
      </w:r>
      <w:r w:rsidRPr="000F65EB">
        <w:rPr>
          <w:rFonts w:ascii="Verdana" w:hAnsi="Verdana"/>
          <w:sz w:val="24"/>
          <w:szCs w:val="24"/>
        </w:rPr>
        <w:t>justificado o interesse público.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Art.5º Para a atribuição de aula o professor de ensino técnico deverá respeitar os limites de: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I - Intervalo para descanso entre o período noturno e matutino de no mínimo 11 horas,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II - Intervalo de </w:t>
      </w:r>
      <w:proofErr w:type="gramStart"/>
      <w:r w:rsidRPr="000F65EB">
        <w:rPr>
          <w:rFonts w:ascii="Verdana" w:hAnsi="Verdana"/>
          <w:sz w:val="24"/>
          <w:szCs w:val="24"/>
        </w:rPr>
        <w:t>refeição estabelecido legalmente</w:t>
      </w:r>
      <w:proofErr w:type="gramEnd"/>
      <w:r w:rsidRPr="000F65EB">
        <w:rPr>
          <w:rFonts w:ascii="Verdana" w:hAnsi="Verdana"/>
          <w:sz w:val="24"/>
          <w:szCs w:val="24"/>
        </w:rPr>
        <w:t>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Parágrafo único: Estes int</w:t>
      </w:r>
      <w:r w:rsidR="00594F0F">
        <w:rPr>
          <w:rFonts w:ascii="Verdana" w:hAnsi="Verdana"/>
          <w:sz w:val="24"/>
          <w:szCs w:val="24"/>
        </w:rPr>
        <w:t xml:space="preserve">ervalos deverão ser respeitados </w:t>
      </w:r>
      <w:r w:rsidRPr="000F65EB">
        <w:rPr>
          <w:rFonts w:ascii="Verdana" w:hAnsi="Verdana"/>
          <w:sz w:val="24"/>
          <w:szCs w:val="24"/>
        </w:rPr>
        <w:t>mesmo em período de aula não presencial.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Art. 6º A classificação p</w:t>
      </w:r>
      <w:r w:rsidR="00594F0F">
        <w:rPr>
          <w:rFonts w:ascii="Verdana" w:hAnsi="Verdana"/>
          <w:sz w:val="24"/>
          <w:szCs w:val="24"/>
        </w:rPr>
        <w:t xml:space="preserve">ara a escolha e a atribuição de </w:t>
      </w:r>
      <w:r w:rsidRPr="000F65EB">
        <w:rPr>
          <w:rFonts w:ascii="Verdana" w:hAnsi="Verdana"/>
          <w:sz w:val="24"/>
          <w:szCs w:val="24"/>
        </w:rPr>
        <w:t>turnos, aulas, Supervisão de Estág</w:t>
      </w:r>
      <w:r w:rsidR="00594F0F">
        <w:rPr>
          <w:rFonts w:ascii="Verdana" w:hAnsi="Verdana"/>
          <w:sz w:val="24"/>
          <w:szCs w:val="24"/>
        </w:rPr>
        <w:t xml:space="preserve">io, Projeto Interdisciplinar em </w:t>
      </w:r>
      <w:r w:rsidRPr="000F65EB">
        <w:rPr>
          <w:rFonts w:ascii="Verdana" w:hAnsi="Verdana"/>
          <w:sz w:val="24"/>
          <w:szCs w:val="24"/>
        </w:rPr>
        <w:t>Saúde e Prática Profissional, obedecerá ao critério de antiguidade, observada a ordem de c</w:t>
      </w:r>
      <w:r w:rsidR="00594F0F">
        <w:rPr>
          <w:rFonts w:ascii="Verdana" w:hAnsi="Verdana"/>
          <w:sz w:val="24"/>
          <w:szCs w:val="24"/>
        </w:rPr>
        <w:t xml:space="preserve">lassificação obtida na contagem </w:t>
      </w:r>
      <w:r w:rsidRPr="000F65EB">
        <w:rPr>
          <w:rFonts w:ascii="Verdana" w:hAnsi="Verdana"/>
          <w:sz w:val="24"/>
          <w:szCs w:val="24"/>
        </w:rPr>
        <w:t>de tempo de efetivo exercício</w:t>
      </w:r>
      <w:r w:rsidR="00594F0F">
        <w:rPr>
          <w:rFonts w:ascii="Verdana" w:hAnsi="Verdana"/>
          <w:sz w:val="24"/>
          <w:szCs w:val="24"/>
        </w:rPr>
        <w:t xml:space="preserve"> de serviço na Escola Municipal </w:t>
      </w:r>
      <w:r w:rsidRPr="000F65EB">
        <w:rPr>
          <w:rFonts w:ascii="Verdana" w:hAnsi="Verdana"/>
          <w:sz w:val="24"/>
          <w:szCs w:val="24"/>
        </w:rPr>
        <w:t xml:space="preserve">de Educação Profissional e Saúde Pública Professor </w:t>
      </w:r>
      <w:proofErr w:type="spellStart"/>
      <w:r w:rsidRPr="000F65EB">
        <w:rPr>
          <w:rFonts w:ascii="Verdana" w:hAnsi="Verdana"/>
          <w:sz w:val="24"/>
          <w:szCs w:val="24"/>
        </w:rPr>
        <w:t>Makiguti</w:t>
      </w:r>
      <w:proofErr w:type="spellEnd"/>
      <w:r w:rsidRPr="000F65EB">
        <w:rPr>
          <w:rFonts w:ascii="Verdana" w:hAnsi="Verdana"/>
          <w:sz w:val="24"/>
          <w:szCs w:val="24"/>
        </w:rPr>
        <w:t>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1º Para fins do disposto</w:t>
      </w:r>
      <w:r w:rsidR="00594F0F">
        <w:rPr>
          <w:rFonts w:ascii="Verdana" w:hAnsi="Verdana"/>
          <w:sz w:val="24"/>
          <w:szCs w:val="24"/>
        </w:rPr>
        <w:t xml:space="preserve"> no “caput” deste artigo, serão </w:t>
      </w:r>
      <w:r w:rsidRPr="000F65EB">
        <w:rPr>
          <w:rFonts w:ascii="Verdana" w:hAnsi="Verdana"/>
          <w:sz w:val="24"/>
          <w:szCs w:val="24"/>
        </w:rPr>
        <w:t xml:space="preserve">atribuídos 02 (dois) pontos por mês de efetivo exercício </w:t>
      </w:r>
      <w:proofErr w:type="gramStart"/>
      <w:r w:rsidRPr="000F65EB">
        <w:rPr>
          <w:rFonts w:ascii="Verdana" w:hAnsi="Verdana"/>
          <w:sz w:val="24"/>
          <w:szCs w:val="24"/>
        </w:rPr>
        <w:t>na</w:t>
      </w:r>
      <w:proofErr w:type="gramEnd"/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Escola Municipal de Educação Profissional e Saúde Pública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0F65EB">
        <w:rPr>
          <w:rFonts w:ascii="Verdana" w:hAnsi="Verdana"/>
          <w:sz w:val="24"/>
          <w:szCs w:val="24"/>
        </w:rPr>
        <w:t>Makiguti</w:t>
      </w:r>
      <w:proofErr w:type="spellEnd"/>
      <w:r w:rsidRPr="000F65EB">
        <w:rPr>
          <w:rFonts w:ascii="Verdana" w:hAnsi="Verdana"/>
          <w:sz w:val="24"/>
          <w:szCs w:val="24"/>
        </w:rPr>
        <w:t>, e mais 0</w:t>
      </w:r>
      <w:r w:rsidR="00594F0F">
        <w:rPr>
          <w:rFonts w:ascii="Verdana" w:hAnsi="Verdana"/>
          <w:sz w:val="24"/>
          <w:szCs w:val="24"/>
        </w:rPr>
        <w:t xml:space="preserve">1 (um) ponto por mês de efetivo </w:t>
      </w:r>
      <w:r w:rsidRPr="000F65EB">
        <w:rPr>
          <w:rFonts w:ascii="Verdana" w:hAnsi="Verdana"/>
          <w:sz w:val="24"/>
          <w:szCs w:val="24"/>
        </w:rPr>
        <w:t xml:space="preserve">exercício no curso pelo qual </w:t>
      </w:r>
      <w:r w:rsidR="00594F0F">
        <w:rPr>
          <w:rFonts w:ascii="Verdana" w:hAnsi="Verdana"/>
          <w:sz w:val="24"/>
          <w:szCs w:val="24"/>
        </w:rPr>
        <w:t xml:space="preserve">está optando para a atribuição, </w:t>
      </w:r>
      <w:r w:rsidRPr="000F65EB">
        <w:rPr>
          <w:rFonts w:ascii="Verdana" w:hAnsi="Verdana"/>
          <w:sz w:val="24"/>
          <w:szCs w:val="24"/>
        </w:rPr>
        <w:t>considerando-se as seguintes regras: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I – a contagem de tempo abrangerá o período compreendido entre a data de início de exercício até o dia 30/04/2021;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II – a apuração será feita</w:t>
      </w:r>
      <w:r w:rsidR="00594F0F">
        <w:rPr>
          <w:rFonts w:ascii="Verdana" w:hAnsi="Verdana"/>
          <w:sz w:val="24"/>
          <w:szCs w:val="24"/>
        </w:rPr>
        <w:t xml:space="preserve"> em dias, que serão convertidos </w:t>
      </w:r>
      <w:r w:rsidRPr="000F65EB">
        <w:rPr>
          <w:rFonts w:ascii="Verdana" w:hAnsi="Verdana"/>
          <w:sz w:val="24"/>
          <w:szCs w:val="24"/>
        </w:rPr>
        <w:t>em meses, de 30 (trinta) dias cada um;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III – corresponde a um mês </w:t>
      </w:r>
      <w:r w:rsidR="00594F0F">
        <w:rPr>
          <w:rFonts w:ascii="Verdana" w:hAnsi="Verdana"/>
          <w:sz w:val="24"/>
          <w:szCs w:val="24"/>
        </w:rPr>
        <w:t xml:space="preserve">cada 30 (trinta) dias ou fração </w:t>
      </w:r>
      <w:r w:rsidRPr="000F65EB">
        <w:rPr>
          <w:rFonts w:ascii="Verdana" w:hAnsi="Verdana"/>
          <w:sz w:val="24"/>
          <w:szCs w:val="24"/>
        </w:rPr>
        <w:t>igual ou superior a 15 (quinze</w:t>
      </w:r>
      <w:r w:rsidR="00594F0F">
        <w:rPr>
          <w:rFonts w:ascii="Verdana" w:hAnsi="Verdana"/>
          <w:sz w:val="24"/>
          <w:szCs w:val="24"/>
        </w:rPr>
        <w:t xml:space="preserve">) dias, após conversão do tempo </w:t>
      </w:r>
      <w:r w:rsidRPr="000F65EB">
        <w:rPr>
          <w:rFonts w:ascii="Verdana" w:hAnsi="Verdana"/>
          <w:sz w:val="24"/>
          <w:szCs w:val="24"/>
        </w:rPr>
        <w:t>total apurado e já efetuados os decréscimos.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§ 2º Considera-se tempo </w:t>
      </w:r>
      <w:r w:rsidR="00594F0F">
        <w:rPr>
          <w:rFonts w:ascii="Verdana" w:hAnsi="Verdana"/>
          <w:sz w:val="24"/>
          <w:szCs w:val="24"/>
        </w:rPr>
        <w:t xml:space="preserve">de efetivo exercício o tempo de </w:t>
      </w:r>
      <w:r w:rsidRPr="000F65EB">
        <w:rPr>
          <w:rFonts w:ascii="Verdana" w:hAnsi="Verdana"/>
          <w:sz w:val="24"/>
          <w:szCs w:val="24"/>
        </w:rPr>
        <w:t xml:space="preserve">exercício real do emprego </w:t>
      </w:r>
      <w:r w:rsidR="00594F0F">
        <w:rPr>
          <w:rFonts w:ascii="Verdana" w:hAnsi="Verdana"/>
          <w:sz w:val="24"/>
          <w:szCs w:val="24"/>
        </w:rPr>
        <w:t xml:space="preserve">público, considerados para esse </w:t>
      </w:r>
      <w:r w:rsidRPr="000F65EB">
        <w:rPr>
          <w:rFonts w:ascii="Verdana" w:hAnsi="Verdana"/>
          <w:sz w:val="24"/>
          <w:szCs w:val="24"/>
        </w:rPr>
        <w:t>efeito: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I – licenças: nojo, gala, por </w:t>
      </w:r>
      <w:r w:rsidR="00594F0F">
        <w:rPr>
          <w:rFonts w:ascii="Verdana" w:hAnsi="Verdana"/>
          <w:sz w:val="24"/>
          <w:szCs w:val="24"/>
        </w:rPr>
        <w:t xml:space="preserve">acidente de trabalho, gestante, </w:t>
      </w:r>
      <w:r w:rsidRPr="000F65EB">
        <w:rPr>
          <w:rFonts w:ascii="Verdana" w:hAnsi="Verdana"/>
          <w:sz w:val="24"/>
          <w:szCs w:val="24"/>
        </w:rPr>
        <w:t>maternidade especial, médica para tratamento da própria saúde, adoção, paternidade;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II – afastamentos: por júri </w:t>
      </w:r>
      <w:r w:rsidR="00594F0F">
        <w:rPr>
          <w:rFonts w:ascii="Verdana" w:hAnsi="Verdana"/>
          <w:sz w:val="24"/>
          <w:szCs w:val="24"/>
        </w:rPr>
        <w:t xml:space="preserve">e por serviços obrigatórios por </w:t>
      </w:r>
      <w:r w:rsidRPr="000F65EB">
        <w:rPr>
          <w:rFonts w:ascii="Verdana" w:hAnsi="Verdana"/>
          <w:sz w:val="24"/>
          <w:szCs w:val="24"/>
        </w:rPr>
        <w:t>lei;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lastRenderedPageBreak/>
        <w:t xml:space="preserve">III – ausências por doação de sangue, limitadas </w:t>
      </w:r>
      <w:proofErr w:type="gramStart"/>
      <w:r w:rsidRPr="000F65EB">
        <w:rPr>
          <w:rFonts w:ascii="Verdana" w:hAnsi="Verdana"/>
          <w:sz w:val="24"/>
          <w:szCs w:val="24"/>
        </w:rPr>
        <w:t>a</w:t>
      </w:r>
      <w:proofErr w:type="gramEnd"/>
      <w:r w:rsidRPr="000F65EB">
        <w:rPr>
          <w:rFonts w:ascii="Verdana" w:hAnsi="Verdana"/>
          <w:sz w:val="24"/>
          <w:szCs w:val="24"/>
        </w:rPr>
        <w:t xml:space="preserve"> um dia</w:t>
      </w:r>
      <w:r w:rsidR="00594F0F">
        <w:rPr>
          <w:rFonts w:ascii="Verdana" w:hAnsi="Verdana"/>
          <w:sz w:val="24"/>
          <w:szCs w:val="24"/>
        </w:rPr>
        <w:t xml:space="preserve"> </w:t>
      </w:r>
      <w:r w:rsidRPr="000F65EB">
        <w:rPr>
          <w:rFonts w:ascii="Verdana" w:hAnsi="Verdana"/>
          <w:sz w:val="24"/>
          <w:szCs w:val="24"/>
        </w:rPr>
        <w:t>em cada 12 (doze) meses de trabalho;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IV – férias, recessos escolares.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3º É vedada a contagem de períodos correspondentes a</w:t>
      </w:r>
      <w:r w:rsidR="00594F0F">
        <w:rPr>
          <w:rFonts w:ascii="Verdana" w:hAnsi="Verdana"/>
          <w:sz w:val="24"/>
          <w:szCs w:val="24"/>
        </w:rPr>
        <w:t xml:space="preserve"> </w:t>
      </w:r>
      <w:r w:rsidRPr="000F65EB">
        <w:rPr>
          <w:rFonts w:ascii="Verdana" w:hAnsi="Verdana"/>
          <w:sz w:val="24"/>
          <w:szCs w:val="24"/>
        </w:rPr>
        <w:t>licenças, afastamentos e ausê</w:t>
      </w:r>
      <w:r w:rsidR="00594F0F">
        <w:rPr>
          <w:rFonts w:ascii="Verdana" w:hAnsi="Verdana"/>
          <w:sz w:val="24"/>
          <w:szCs w:val="24"/>
        </w:rPr>
        <w:t xml:space="preserve">ncias não discriminadas no § 2º </w:t>
      </w:r>
      <w:r w:rsidRPr="000F65EB">
        <w:rPr>
          <w:rFonts w:ascii="Verdana" w:hAnsi="Verdana"/>
          <w:sz w:val="24"/>
          <w:szCs w:val="24"/>
        </w:rPr>
        <w:t>deste artigo.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4º Será também co</w:t>
      </w:r>
      <w:r w:rsidR="00594F0F">
        <w:rPr>
          <w:rFonts w:ascii="Verdana" w:hAnsi="Verdana"/>
          <w:sz w:val="24"/>
          <w:szCs w:val="24"/>
        </w:rPr>
        <w:t xml:space="preserve">nsiderado como tempo de efetivo </w:t>
      </w:r>
      <w:r w:rsidRPr="000F65EB">
        <w:rPr>
          <w:rFonts w:ascii="Verdana" w:hAnsi="Verdana"/>
          <w:sz w:val="24"/>
          <w:szCs w:val="24"/>
        </w:rPr>
        <w:t>exercício, o tempo de exercíc</w:t>
      </w:r>
      <w:r w:rsidR="00594F0F">
        <w:rPr>
          <w:rFonts w:ascii="Verdana" w:hAnsi="Verdana"/>
          <w:sz w:val="24"/>
          <w:szCs w:val="24"/>
        </w:rPr>
        <w:t xml:space="preserve">io sob o regime de contrato por </w:t>
      </w:r>
      <w:r w:rsidRPr="000F65EB">
        <w:rPr>
          <w:rFonts w:ascii="Verdana" w:hAnsi="Verdana"/>
          <w:sz w:val="24"/>
          <w:szCs w:val="24"/>
        </w:rPr>
        <w:t xml:space="preserve">tempo determinado, na Escola Municipal de Educação Profissional e Saúde Pública Professor </w:t>
      </w:r>
      <w:proofErr w:type="spellStart"/>
      <w:r w:rsidRPr="000F65EB">
        <w:rPr>
          <w:rFonts w:ascii="Verdana" w:hAnsi="Verdana"/>
          <w:sz w:val="24"/>
          <w:szCs w:val="24"/>
        </w:rPr>
        <w:t>Makiguti</w:t>
      </w:r>
      <w:proofErr w:type="spellEnd"/>
      <w:r w:rsidRPr="000F65EB">
        <w:rPr>
          <w:rFonts w:ascii="Verdana" w:hAnsi="Verdana"/>
          <w:sz w:val="24"/>
          <w:szCs w:val="24"/>
        </w:rPr>
        <w:t>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Art. 7º Na hipótese de empate</w:t>
      </w:r>
      <w:proofErr w:type="gramStart"/>
      <w:r w:rsidRPr="000F65EB">
        <w:rPr>
          <w:rFonts w:ascii="Verdana" w:hAnsi="Verdana"/>
          <w:sz w:val="24"/>
          <w:szCs w:val="24"/>
        </w:rPr>
        <w:t>, serão</w:t>
      </w:r>
      <w:proofErr w:type="gramEnd"/>
      <w:r w:rsidRPr="000F65EB">
        <w:rPr>
          <w:rFonts w:ascii="Verdana" w:hAnsi="Verdana"/>
          <w:sz w:val="24"/>
          <w:szCs w:val="24"/>
        </w:rPr>
        <w:t xml:space="preserve"> utilizados, pela ordem, os seguintes critérios para desempate: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I – data de início de e</w:t>
      </w:r>
      <w:r w:rsidR="00594F0F">
        <w:rPr>
          <w:rFonts w:ascii="Verdana" w:hAnsi="Verdana"/>
          <w:sz w:val="24"/>
          <w:szCs w:val="24"/>
        </w:rPr>
        <w:t xml:space="preserve">xercício mais antiga na unidade </w:t>
      </w:r>
      <w:r w:rsidRPr="000F65EB">
        <w:rPr>
          <w:rFonts w:ascii="Verdana" w:hAnsi="Verdana"/>
          <w:sz w:val="24"/>
          <w:szCs w:val="24"/>
        </w:rPr>
        <w:t>escolar;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II – classificação obtida em concurso de ingresso;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III – maior idade.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Art. 8º O processo de e</w:t>
      </w:r>
      <w:r w:rsidR="00594F0F">
        <w:rPr>
          <w:rFonts w:ascii="Verdana" w:hAnsi="Verdana"/>
          <w:sz w:val="24"/>
          <w:szCs w:val="24"/>
        </w:rPr>
        <w:t xml:space="preserve">scolha de atribuição de turnos, </w:t>
      </w:r>
      <w:r w:rsidRPr="000F65EB">
        <w:rPr>
          <w:rFonts w:ascii="Verdana" w:hAnsi="Verdana"/>
          <w:sz w:val="24"/>
          <w:szCs w:val="24"/>
        </w:rPr>
        <w:t>aulas, Supervisão de Estágio, Pr</w:t>
      </w:r>
      <w:r w:rsidR="00594F0F">
        <w:rPr>
          <w:rFonts w:ascii="Verdana" w:hAnsi="Verdana"/>
          <w:sz w:val="24"/>
          <w:szCs w:val="24"/>
        </w:rPr>
        <w:t xml:space="preserve">ojeto Interdisciplinar em Saúde </w:t>
      </w:r>
      <w:r w:rsidRPr="000F65EB">
        <w:rPr>
          <w:rFonts w:ascii="Verdana" w:hAnsi="Verdana"/>
          <w:sz w:val="24"/>
          <w:szCs w:val="24"/>
        </w:rPr>
        <w:t xml:space="preserve">e Prática Profissional, será realizado em </w:t>
      </w:r>
      <w:proofErr w:type="gramStart"/>
      <w:r w:rsidRPr="000F65EB">
        <w:rPr>
          <w:rFonts w:ascii="Verdana" w:hAnsi="Verdana"/>
          <w:sz w:val="24"/>
          <w:szCs w:val="24"/>
        </w:rPr>
        <w:t>4</w:t>
      </w:r>
      <w:proofErr w:type="gramEnd"/>
      <w:r w:rsidRPr="000F65EB">
        <w:rPr>
          <w:rFonts w:ascii="Verdana" w:hAnsi="Verdana"/>
          <w:sz w:val="24"/>
          <w:szCs w:val="24"/>
        </w:rPr>
        <w:t xml:space="preserve"> (quatro) etapas</w:t>
      </w:r>
      <w:r w:rsidR="00594F0F">
        <w:rPr>
          <w:rFonts w:ascii="Verdana" w:hAnsi="Verdana"/>
          <w:sz w:val="24"/>
          <w:szCs w:val="24"/>
        </w:rPr>
        <w:t xml:space="preserve">, na </w:t>
      </w:r>
      <w:r w:rsidRPr="000F65EB">
        <w:rPr>
          <w:rFonts w:ascii="Verdana" w:hAnsi="Verdana"/>
          <w:sz w:val="24"/>
          <w:szCs w:val="24"/>
        </w:rPr>
        <w:t>seguinte conformidade: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I – 1ª etapa: escolha e atr</w:t>
      </w:r>
      <w:r w:rsidR="00594F0F">
        <w:rPr>
          <w:rFonts w:ascii="Verdana" w:hAnsi="Verdana"/>
          <w:sz w:val="24"/>
          <w:szCs w:val="24"/>
        </w:rPr>
        <w:t xml:space="preserve">ibuição de aula aos professores </w:t>
      </w:r>
      <w:r w:rsidRPr="000F65EB">
        <w:rPr>
          <w:rFonts w:ascii="Verdana" w:hAnsi="Verdana"/>
          <w:sz w:val="24"/>
          <w:szCs w:val="24"/>
        </w:rPr>
        <w:t>ocupantes de empregos públicos por curso optado;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II – 2ª etapa: escolha e atr</w:t>
      </w:r>
      <w:r w:rsidR="00594F0F">
        <w:rPr>
          <w:rFonts w:ascii="Verdana" w:hAnsi="Verdana"/>
          <w:sz w:val="24"/>
          <w:szCs w:val="24"/>
        </w:rPr>
        <w:t xml:space="preserve">ibuição de aula aos professores </w:t>
      </w:r>
      <w:r w:rsidRPr="000F65EB">
        <w:rPr>
          <w:rFonts w:ascii="Verdana" w:hAnsi="Verdana"/>
          <w:sz w:val="24"/>
          <w:szCs w:val="24"/>
        </w:rPr>
        <w:t>ocupantes de empregos públicos que não completaram a Jornada Básica, independente do cur</w:t>
      </w:r>
      <w:r w:rsidR="00594F0F">
        <w:rPr>
          <w:rFonts w:ascii="Verdana" w:hAnsi="Verdana"/>
          <w:sz w:val="24"/>
          <w:szCs w:val="24"/>
        </w:rPr>
        <w:t xml:space="preserve">so, desde que tenha habilitação </w:t>
      </w:r>
      <w:r w:rsidRPr="000F65EB">
        <w:rPr>
          <w:rFonts w:ascii="Verdana" w:hAnsi="Verdana"/>
          <w:sz w:val="24"/>
          <w:szCs w:val="24"/>
        </w:rPr>
        <w:t>específica;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III – 3ª etapa: escolha e atribuição de (JEX - Jornada Excedente) aos professores ocupantes de empregos públicos;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IV- 4ª etapa: escolha e atr</w:t>
      </w:r>
      <w:r w:rsidR="00594F0F">
        <w:rPr>
          <w:rFonts w:ascii="Verdana" w:hAnsi="Verdana"/>
          <w:sz w:val="24"/>
          <w:szCs w:val="24"/>
        </w:rPr>
        <w:t xml:space="preserve">ibuição de aula aos professores </w:t>
      </w:r>
      <w:r w:rsidRPr="000F65EB">
        <w:rPr>
          <w:rFonts w:ascii="Verdana" w:hAnsi="Verdana"/>
          <w:sz w:val="24"/>
          <w:szCs w:val="24"/>
        </w:rPr>
        <w:t>contratados por tempo dete</w:t>
      </w:r>
      <w:r w:rsidR="00594F0F">
        <w:rPr>
          <w:rFonts w:ascii="Verdana" w:hAnsi="Verdana"/>
          <w:sz w:val="24"/>
          <w:szCs w:val="24"/>
        </w:rPr>
        <w:t xml:space="preserve">rminado, independente do curso, </w:t>
      </w:r>
      <w:r w:rsidRPr="000F65EB">
        <w:rPr>
          <w:rFonts w:ascii="Verdana" w:hAnsi="Verdana"/>
          <w:sz w:val="24"/>
          <w:szCs w:val="24"/>
        </w:rPr>
        <w:t>desde que tenha habilitação específica.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Art. 9º A atribuição de Supervisão de Estágio e Prática Profissional, será atrelada a obrig</w:t>
      </w:r>
      <w:r w:rsidR="00594F0F">
        <w:rPr>
          <w:rFonts w:ascii="Verdana" w:hAnsi="Verdana"/>
          <w:sz w:val="24"/>
          <w:szCs w:val="24"/>
        </w:rPr>
        <w:t xml:space="preserve">atoriedade de atribuição mínima </w:t>
      </w:r>
      <w:r w:rsidRPr="000F65EB">
        <w:rPr>
          <w:rFonts w:ascii="Verdana" w:hAnsi="Verdana"/>
          <w:sz w:val="24"/>
          <w:szCs w:val="24"/>
        </w:rPr>
        <w:t>de regência em sala conforme escolha de jornada, como segue: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I – Jornada Ampliada – JA: </w:t>
      </w:r>
      <w:proofErr w:type="gramStart"/>
      <w:r w:rsidRPr="000F65EB">
        <w:rPr>
          <w:rFonts w:ascii="Verdana" w:hAnsi="Verdana"/>
          <w:sz w:val="24"/>
          <w:szCs w:val="24"/>
        </w:rPr>
        <w:t>12 (doze) horas-aula</w:t>
      </w:r>
      <w:proofErr w:type="gramEnd"/>
      <w:r w:rsidRPr="000F65EB">
        <w:rPr>
          <w:rFonts w:ascii="Verdana" w:hAnsi="Verdana"/>
          <w:sz w:val="24"/>
          <w:szCs w:val="24"/>
        </w:rPr>
        <w:t xml:space="preserve"> semanais;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II – Jornada Integral – JI: </w:t>
      </w:r>
      <w:proofErr w:type="gramStart"/>
      <w:r w:rsidRPr="000F65EB">
        <w:rPr>
          <w:rFonts w:ascii="Verdana" w:hAnsi="Verdana"/>
          <w:sz w:val="24"/>
          <w:szCs w:val="24"/>
        </w:rPr>
        <w:t>20 (vinte) horas-aula</w:t>
      </w:r>
      <w:proofErr w:type="gramEnd"/>
      <w:r w:rsidRPr="000F65EB">
        <w:rPr>
          <w:rFonts w:ascii="Verdana" w:hAnsi="Verdana"/>
          <w:sz w:val="24"/>
          <w:szCs w:val="24"/>
        </w:rPr>
        <w:t xml:space="preserve"> semanais;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III- Jornada Básica - JB: </w:t>
      </w:r>
      <w:proofErr w:type="gramStart"/>
      <w:r w:rsidRPr="000F65EB">
        <w:rPr>
          <w:rFonts w:ascii="Verdana" w:hAnsi="Verdana"/>
          <w:sz w:val="24"/>
          <w:szCs w:val="24"/>
        </w:rPr>
        <w:t>8</w:t>
      </w:r>
      <w:proofErr w:type="gramEnd"/>
      <w:r w:rsidRPr="000F65EB">
        <w:rPr>
          <w:rFonts w:ascii="Verdana" w:hAnsi="Verdana"/>
          <w:sz w:val="24"/>
          <w:szCs w:val="24"/>
        </w:rPr>
        <w:t xml:space="preserve"> (oito) horas-aula semanais excepcionalmente para o curso de Gerência em Saúde.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1º Apenas as horas de estágio efetivamente ministradas constarão apontamento d</w:t>
      </w:r>
      <w:r w:rsidR="00594F0F">
        <w:rPr>
          <w:rFonts w:ascii="Verdana" w:hAnsi="Verdana"/>
          <w:sz w:val="24"/>
          <w:szCs w:val="24"/>
        </w:rPr>
        <w:t xml:space="preserve">e frequência individual de cada </w:t>
      </w:r>
      <w:r w:rsidRPr="000F65EB">
        <w:rPr>
          <w:rFonts w:ascii="Verdana" w:hAnsi="Verdana"/>
          <w:sz w:val="24"/>
          <w:szCs w:val="24"/>
        </w:rPr>
        <w:t>docente.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2º O professor que opta</w:t>
      </w:r>
      <w:r w:rsidR="00594F0F">
        <w:rPr>
          <w:rFonts w:ascii="Verdana" w:hAnsi="Verdana"/>
          <w:sz w:val="24"/>
          <w:szCs w:val="24"/>
        </w:rPr>
        <w:t xml:space="preserve">r pela atribuição de estágio em </w:t>
      </w:r>
      <w:r w:rsidRPr="000F65EB">
        <w:rPr>
          <w:rFonts w:ascii="Verdana" w:hAnsi="Verdana"/>
          <w:sz w:val="24"/>
          <w:szCs w:val="24"/>
        </w:rPr>
        <w:t>qualquer curso e prática profissio</w:t>
      </w:r>
      <w:r w:rsidR="00594F0F">
        <w:rPr>
          <w:rFonts w:ascii="Verdana" w:hAnsi="Verdana"/>
          <w:sz w:val="24"/>
          <w:szCs w:val="24"/>
        </w:rPr>
        <w:t xml:space="preserve">nal, deverá lecionar para todas </w:t>
      </w:r>
      <w:r w:rsidRPr="000F65EB">
        <w:rPr>
          <w:rFonts w:ascii="Verdana" w:hAnsi="Verdana"/>
          <w:sz w:val="24"/>
          <w:szCs w:val="24"/>
        </w:rPr>
        <w:t>as turmas supervisionadas;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3º Um docente de cada módulo de cada curso desempenhará a função de super</w:t>
      </w:r>
      <w:r w:rsidR="00594F0F">
        <w:rPr>
          <w:rFonts w:ascii="Verdana" w:hAnsi="Verdana"/>
          <w:sz w:val="24"/>
          <w:szCs w:val="24"/>
        </w:rPr>
        <w:t xml:space="preserve">visor dos estágios e/ou prática </w:t>
      </w:r>
      <w:proofErr w:type="gramStart"/>
      <w:r w:rsidRPr="000F65EB">
        <w:rPr>
          <w:rFonts w:ascii="Verdana" w:hAnsi="Verdana"/>
          <w:sz w:val="24"/>
          <w:szCs w:val="24"/>
        </w:rPr>
        <w:t>profissional relativos</w:t>
      </w:r>
      <w:proofErr w:type="gramEnd"/>
      <w:r w:rsidRPr="000F65EB">
        <w:rPr>
          <w:rFonts w:ascii="Verdana" w:hAnsi="Verdana"/>
          <w:sz w:val="24"/>
          <w:szCs w:val="24"/>
        </w:rPr>
        <w:t xml:space="preserve"> àquele mód</w:t>
      </w:r>
      <w:r w:rsidR="00594F0F">
        <w:rPr>
          <w:rFonts w:ascii="Verdana" w:hAnsi="Verdana"/>
          <w:sz w:val="24"/>
          <w:szCs w:val="24"/>
        </w:rPr>
        <w:t xml:space="preserve">ulo, sendo a ele atribuídos, em </w:t>
      </w:r>
      <w:r w:rsidRPr="000F65EB">
        <w:rPr>
          <w:rFonts w:ascii="Verdana" w:hAnsi="Verdana"/>
          <w:sz w:val="24"/>
          <w:szCs w:val="24"/>
        </w:rPr>
        <w:t>conjunto, todos os estágios ou pr</w:t>
      </w:r>
      <w:r w:rsidR="00594F0F">
        <w:rPr>
          <w:rFonts w:ascii="Verdana" w:hAnsi="Verdana"/>
          <w:sz w:val="24"/>
          <w:szCs w:val="24"/>
        </w:rPr>
        <w:t xml:space="preserve">ática profissional, e a escolha </w:t>
      </w:r>
      <w:r w:rsidRPr="000F65EB">
        <w:rPr>
          <w:rFonts w:ascii="Verdana" w:hAnsi="Verdana"/>
          <w:sz w:val="24"/>
          <w:szCs w:val="24"/>
        </w:rPr>
        <w:t>pela atribuição nestes moldes será feita seguindo a classificação disposta no artigo 6º.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4º Cada turma de estágio ou prática profissional supervisionada pelo docente corresp</w:t>
      </w:r>
      <w:r w:rsidR="00594F0F">
        <w:rPr>
          <w:rFonts w:ascii="Verdana" w:hAnsi="Verdana"/>
          <w:sz w:val="24"/>
          <w:szCs w:val="24"/>
        </w:rPr>
        <w:t xml:space="preserve">onde a </w:t>
      </w:r>
      <w:proofErr w:type="gramStart"/>
      <w:r w:rsidR="00594F0F">
        <w:rPr>
          <w:rFonts w:ascii="Verdana" w:hAnsi="Verdana"/>
          <w:sz w:val="24"/>
          <w:szCs w:val="24"/>
        </w:rPr>
        <w:t>4</w:t>
      </w:r>
      <w:proofErr w:type="gramEnd"/>
      <w:r w:rsidR="00594F0F">
        <w:rPr>
          <w:rFonts w:ascii="Verdana" w:hAnsi="Verdana"/>
          <w:sz w:val="24"/>
          <w:szCs w:val="24"/>
        </w:rPr>
        <w:t xml:space="preserve"> (quatro) horas-aula de </w:t>
      </w:r>
      <w:r w:rsidRPr="000F65EB">
        <w:rPr>
          <w:rFonts w:ascii="Verdana" w:hAnsi="Verdana"/>
          <w:sz w:val="24"/>
          <w:szCs w:val="24"/>
        </w:rPr>
        <w:t>trabalho semanal.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lastRenderedPageBreak/>
        <w:t>Art. 10º A atribuição de aulas de Projeto Interdisciplinar em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Saúde</w:t>
      </w:r>
      <w:proofErr w:type="gramStart"/>
      <w:r w:rsidRPr="000F65EB">
        <w:rPr>
          <w:rFonts w:ascii="Verdana" w:hAnsi="Verdana"/>
          <w:sz w:val="24"/>
          <w:szCs w:val="24"/>
        </w:rPr>
        <w:t>, seguirá</w:t>
      </w:r>
      <w:proofErr w:type="gramEnd"/>
      <w:r w:rsidRPr="000F65EB">
        <w:rPr>
          <w:rFonts w:ascii="Verdana" w:hAnsi="Verdana"/>
          <w:sz w:val="24"/>
          <w:szCs w:val="24"/>
        </w:rPr>
        <w:t xml:space="preserve"> os critérios a seguir: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I – A escolha e atribuição das aulas de Projeto Interdisciplinar em Saúde serão feitas por t</w:t>
      </w:r>
      <w:r w:rsidR="00594F0F">
        <w:rPr>
          <w:rFonts w:ascii="Verdana" w:hAnsi="Verdana"/>
          <w:sz w:val="24"/>
          <w:szCs w:val="24"/>
        </w:rPr>
        <w:t xml:space="preserve">urmas, seguindo a classificação </w:t>
      </w:r>
      <w:r w:rsidRPr="000F65EB">
        <w:rPr>
          <w:rFonts w:ascii="Verdana" w:hAnsi="Verdana"/>
          <w:sz w:val="24"/>
          <w:szCs w:val="24"/>
        </w:rPr>
        <w:t xml:space="preserve">definitiva do Núcleo Básico, </w:t>
      </w:r>
      <w:r w:rsidR="00594F0F">
        <w:rPr>
          <w:rFonts w:ascii="Verdana" w:hAnsi="Verdana"/>
          <w:sz w:val="24"/>
          <w:szCs w:val="24"/>
        </w:rPr>
        <w:t xml:space="preserve">e a cada docente será atribuída </w:t>
      </w:r>
      <w:r w:rsidRPr="000F65EB">
        <w:rPr>
          <w:rFonts w:ascii="Verdana" w:hAnsi="Verdana"/>
          <w:sz w:val="24"/>
          <w:szCs w:val="24"/>
        </w:rPr>
        <w:t>uma turma inicial.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1º Cada turma de Pr</w:t>
      </w:r>
      <w:r w:rsidR="00594F0F">
        <w:rPr>
          <w:rFonts w:ascii="Verdana" w:hAnsi="Verdana"/>
          <w:sz w:val="24"/>
          <w:szCs w:val="24"/>
        </w:rPr>
        <w:t xml:space="preserve">ojeto Interdisciplinar em Saúde </w:t>
      </w:r>
      <w:r w:rsidRPr="000F65EB">
        <w:rPr>
          <w:rFonts w:ascii="Verdana" w:hAnsi="Verdana"/>
          <w:sz w:val="24"/>
          <w:szCs w:val="24"/>
        </w:rPr>
        <w:t xml:space="preserve">corresponde a </w:t>
      </w:r>
      <w:proofErr w:type="gramStart"/>
      <w:r w:rsidRPr="000F65EB">
        <w:rPr>
          <w:rFonts w:ascii="Verdana" w:hAnsi="Verdana"/>
          <w:sz w:val="24"/>
          <w:szCs w:val="24"/>
        </w:rPr>
        <w:t>4</w:t>
      </w:r>
      <w:proofErr w:type="gramEnd"/>
      <w:r w:rsidRPr="000F65EB">
        <w:rPr>
          <w:rFonts w:ascii="Verdana" w:hAnsi="Verdana"/>
          <w:sz w:val="24"/>
          <w:szCs w:val="24"/>
        </w:rPr>
        <w:t xml:space="preserve"> (quatro)</w:t>
      </w:r>
      <w:r w:rsidR="00594F0F">
        <w:rPr>
          <w:rFonts w:ascii="Verdana" w:hAnsi="Verdana"/>
          <w:sz w:val="24"/>
          <w:szCs w:val="24"/>
        </w:rPr>
        <w:t xml:space="preserve"> horas-aula de trabalho semanal </w:t>
      </w:r>
      <w:r w:rsidRPr="000F65EB">
        <w:rPr>
          <w:rFonts w:ascii="Verdana" w:hAnsi="Verdana"/>
          <w:sz w:val="24"/>
          <w:szCs w:val="24"/>
        </w:rPr>
        <w:t>atribuídas;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2º Uma vez que todos</w:t>
      </w:r>
      <w:r w:rsidR="00594F0F">
        <w:rPr>
          <w:rFonts w:ascii="Verdana" w:hAnsi="Verdana"/>
          <w:sz w:val="24"/>
          <w:szCs w:val="24"/>
        </w:rPr>
        <w:t xml:space="preserve"> os docentes tenham participado </w:t>
      </w:r>
      <w:r w:rsidRPr="000F65EB">
        <w:rPr>
          <w:rFonts w:ascii="Verdana" w:hAnsi="Verdana"/>
          <w:sz w:val="24"/>
          <w:szCs w:val="24"/>
        </w:rPr>
        <w:t>do processo de escolha e atr</w:t>
      </w:r>
      <w:r w:rsidR="00594F0F">
        <w:rPr>
          <w:rFonts w:ascii="Verdana" w:hAnsi="Verdana"/>
          <w:sz w:val="24"/>
          <w:szCs w:val="24"/>
        </w:rPr>
        <w:t xml:space="preserve">ibuição, caso ainda haja turmas </w:t>
      </w:r>
      <w:r w:rsidRPr="000F65EB">
        <w:rPr>
          <w:rFonts w:ascii="Verdana" w:hAnsi="Verdana"/>
          <w:sz w:val="24"/>
          <w:szCs w:val="24"/>
        </w:rPr>
        <w:t>de Projeto Interdisciplinar e</w:t>
      </w:r>
      <w:r w:rsidR="00594F0F">
        <w:rPr>
          <w:rFonts w:ascii="Verdana" w:hAnsi="Verdana"/>
          <w:sz w:val="24"/>
          <w:szCs w:val="24"/>
        </w:rPr>
        <w:t xml:space="preserve">m Saúde não atribuídas a nenhum </w:t>
      </w:r>
      <w:r w:rsidRPr="000F65EB">
        <w:rPr>
          <w:rFonts w:ascii="Verdana" w:hAnsi="Verdana"/>
          <w:sz w:val="24"/>
          <w:szCs w:val="24"/>
        </w:rPr>
        <w:t>docente, a Supervisão Geral ini</w:t>
      </w:r>
      <w:r w:rsidR="00594F0F">
        <w:rPr>
          <w:rFonts w:ascii="Verdana" w:hAnsi="Verdana"/>
          <w:sz w:val="24"/>
          <w:szCs w:val="24"/>
        </w:rPr>
        <w:t xml:space="preserve">ciará novo processo específico, </w:t>
      </w:r>
      <w:r w:rsidRPr="000F65EB">
        <w:rPr>
          <w:rFonts w:ascii="Verdana" w:hAnsi="Verdana"/>
          <w:sz w:val="24"/>
          <w:szCs w:val="24"/>
        </w:rPr>
        <w:t>para oferecer as turmas restante</w:t>
      </w:r>
      <w:r w:rsidR="00594F0F">
        <w:rPr>
          <w:rFonts w:ascii="Verdana" w:hAnsi="Verdana"/>
          <w:sz w:val="24"/>
          <w:szCs w:val="24"/>
        </w:rPr>
        <w:t xml:space="preserve">s, seguindo a classificação dos </w:t>
      </w:r>
      <w:r w:rsidRPr="000F65EB">
        <w:rPr>
          <w:rFonts w:ascii="Verdana" w:hAnsi="Verdana"/>
          <w:sz w:val="24"/>
          <w:szCs w:val="24"/>
        </w:rPr>
        <w:t>professores do Núc</w:t>
      </w:r>
      <w:r w:rsidR="00594F0F">
        <w:rPr>
          <w:rFonts w:ascii="Verdana" w:hAnsi="Verdana"/>
          <w:sz w:val="24"/>
          <w:szCs w:val="24"/>
        </w:rPr>
        <w:t xml:space="preserve">leo </w:t>
      </w:r>
      <w:proofErr w:type="gramStart"/>
      <w:r w:rsidR="00594F0F">
        <w:rPr>
          <w:rFonts w:ascii="Verdana" w:hAnsi="Verdana"/>
          <w:sz w:val="24"/>
          <w:szCs w:val="24"/>
        </w:rPr>
        <w:t>Básico disposta</w:t>
      </w:r>
      <w:proofErr w:type="gramEnd"/>
      <w:r w:rsidR="00594F0F">
        <w:rPr>
          <w:rFonts w:ascii="Verdana" w:hAnsi="Verdana"/>
          <w:sz w:val="24"/>
          <w:szCs w:val="24"/>
        </w:rPr>
        <w:t xml:space="preserve"> no art. 6º. </w:t>
      </w:r>
      <w:r w:rsidRPr="000F65EB">
        <w:rPr>
          <w:rFonts w:ascii="Verdana" w:hAnsi="Verdana"/>
          <w:sz w:val="24"/>
          <w:szCs w:val="24"/>
        </w:rPr>
        <w:t xml:space="preserve">Art.11 Os docentes que tiverem atribuído </w:t>
      </w:r>
      <w:r w:rsidR="00594F0F">
        <w:rPr>
          <w:rFonts w:ascii="Verdana" w:hAnsi="Verdana"/>
          <w:sz w:val="24"/>
          <w:szCs w:val="24"/>
        </w:rPr>
        <w:t xml:space="preserve">supervisão de </w:t>
      </w:r>
      <w:r w:rsidRPr="000F65EB">
        <w:rPr>
          <w:rFonts w:ascii="Verdana" w:hAnsi="Verdana"/>
          <w:sz w:val="24"/>
          <w:szCs w:val="24"/>
        </w:rPr>
        <w:t>estágio, prática profissional</w:t>
      </w:r>
      <w:r w:rsidR="00594F0F">
        <w:rPr>
          <w:rFonts w:ascii="Verdana" w:hAnsi="Verdana"/>
          <w:sz w:val="24"/>
          <w:szCs w:val="24"/>
        </w:rPr>
        <w:t xml:space="preserve"> ou Projeto Interdisciplinar em </w:t>
      </w:r>
      <w:r w:rsidRPr="000F65EB">
        <w:rPr>
          <w:rFonts w:ascii="Verdana" w:hAnsi="Verdana"/>
          <w:sz w:val="24"/>
          <w:szCs w:val="24"/>
        </w:rPr>
        <w:t>Saúde, deverão cumprir plantão semanal na escola e/ou plataforma on-line, para cada tu</w:t>
      </w:r>
      <w:r w:rsidR="00594F0F">
        <w:rPr>
          <w:rFonts w:ascii="Verdana" w:hAnsi="Verdana"/>
          <w:sz w:val="24"/>
          <w:szCs w:val="24"/>
        </w:rPr>
        <w:t xml:space="preserve">rma atribuída, em dia e horário </w:t>
      </w:r>
      <w:r w:rsidRPr="000F65EB">
        <w:rPr>
          <w:rFonts w:ascii="Verdana" w:hAnsi="Verdana"/>
          <w:sz w:val="24"/>
          <w:szCs w:val="24"/>
        </w:rPr>
        <w:t xml:space="preserve">fixos acordados no momento </w:t>
      </w:r>
      <w:r w:rsidR="00594F0F">
        <w:rPr>
          <w:rFonts w:ascii="Verdana" w:hAnsi="Verdana"/>
          <w:sz w:val="24"/>
          <w:szCs w:val="24"/>
        </w:rPr>
        <w:t xml:space="preserve">da atribuição de aula o plantão </w:t>
      </w:r>
      <w:r w:rsidRPr="000F65EB">
        <w:rPr>
          <w:rFonts w:ascii="Verdana" w:hAnsi="Verdana"/>
          <w:sz w:val="24"/>
          <w:szCs w:val="24"/>
        </w:rPr>
        <w:t>será em horário precedente ou</w:t>
      </w:r>
      <w:r w:rsidR="00594F0F">
        <w:rPr>
          <w:rFonts w:ascii="Verdana" w:hAnsi="Verdana"/>
          <w:sz w:val="24"/>
          <w:szCs w:val="24"/>
        </w:rPr>
        <w:t xml:space="preserve"> subsequente ao horário de aula </w:t>
      </w:r>
      <w:r w:rsidRPr="000F65EB">
        <w:rPr>
          <w:rFonts w:ascii="Verdana" w:hAnsi="Verdana"/>
          <w:sz w:val="24"/>
          <w:szCs w:val="24"/>
        </w:rPr>
        <w:t>de cada turma.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1º Não será atribuído Pr</w:t>
      </w:r>
      <w:r w:rsidR="00594F0F">
        <w:rPr>
          <w:rFonts w:ascii="Verdana" w:hAnsi="Verdana"/>
          <w:sz w:val="24"/>
          <w:szCs w:val="24"/>
        </w:rPr>
        <w:t xml:space="preserve">ojeto Interdisciplinar em Saúde </w:t>
      </w:r>
      <w:r w:rsidRPr="000F65EB">
        <w:rPr>
          <w:rFonts w:ascii="Verdana" w:hAnsi="Verdana"/>
          <w:sz w:val="24"/>
          <w:szCs w:val="24"/>
        </w:rPr>
        <w:t>ao professor que não tenha atingido a meta de cronograma.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§ 2º Supervisão de estágio ou prática profissional ao professor que não entregar na data estipulada </w:t>
      </w:r>
      <w:proofErr w:type="gramStart"/>
      <w:r w:rsidRPr="000F65EB">
        <w:rPr>
          <w:rFonts w:ascii="Verdana" w:hAnsi="Verdana"/>
          <w:sz w:val="24"/>
          <w:szCs w:val="24"/>
        </w:rPr>
        <w:t>as</w:t>
      </w:r>
      <w:proofErr w:type="gramEnd"/>
      <w:r w:rsidRPr="000F65EB">
        <w:rPr>
          <w:rFonts w:ascii="Verdana" w:hAnsi="Verdana"/>
          <w:sz w:val="24"/>
          <w:szCs w:val="24"/>
        </w:rPr>
        <w:t xml:space="preserve"> fichas de estágio.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Art. </w:t>
      </w:r>
      <w:proofErr w:type="gramStart"/>
      <w:r w:rsidRPr="000F65EB">
        <w:rPr>
          <w:rFonts w:ascii="Verdana" w:hAnsi="Verdana"/>
          <w:sz w:val="24"/>
          <w:szCs w:val="24"/>
        </w:rPr>
        <w:t>12 Concluída</w:t>
      </w:r>
      <w:proofErr w:type="gramEnd"/>
      <w:r w:rsidRPr="000F65EB">
        <w:rPr>
          <w:rFonts w:ascii="Verdana" w:hAnsi="Verdana"/>
          <w:sz w:val="24"/>
          <w:szCs w:val="24"/>
        </w:rPr>
        <w:t xml:space="preserve"> as etapas de escolha de turnos, aulas, Supervisão de Estágio, Projeto Inte</w:t>
      </w:r>
      <w:r w:rsidR="00594F0F">
        <w:rPr>
          <w:rFonts w:ascii="Verdana" w:hAnsi="Verdana"/>
          <w:sz w:val="24"/>
          <w:szCs w:val="24"/>
        </w:rPr>
        <w:t xml:space="preserve">rdisciplinar em Saúde e Prática </w:t>
      </w:r>
      <w:r w:rsidRPr="000F65EB">
        <w:rPr>
          <w:rFonts w:ascii="Verdana" w:hAnsi="Verdana"/>
          <w:sz w:val="24"/>
          <w:szCs w:val="24"/>
        </w:rPr>
        <w:t xml:space="preserve">Profissional ou se no decorrer do semestre surgirem aulas remanescentes estas poderão ser </w:t>
      </w:r>
      <w:r w:rsidR="00594F0F">
        <w:rPr>
          <w:rFonts w:ascii="Verdana" w:hAnsi="Verdana"/>
          <w:sz w:val="24"/>
          <w:szCs w:val="24"/>
        </w:rPr>
        <w:t xml:space="preserve">atribuídas aos professores como </w:t>
      </w:r>
      <w:r w:rsidRPr="000F65EB">
        <w:rPr>
          <w:rFonts w:ascii="Verdana" w:hAnsi="Verdana"/>
          <w:sz w:val="24"/>
          <w:szCs w:val="24"/>
        </w:rPr>
        <w:t>Jornada Excedente (JEX), se</w:t>
      </w:r>
      <w:r w:rsidR="00594F0F">
        <w:rPr>
          <w:rFonts w:ascii="Verdana" w:hAnsi="Verdana"/>
          <w:sz w:val="24"/>
          <w:szCs w:val="24"/>
        </w:rPr>
        <w:t xml:space="preserve">guindo a ordem de classificação </w:t>
      </w:r>
      <w:r w:rsidRPr="000F65EB">
        <w:rPr>
          <w:rFonts w:ascii="Verdana" w:hAnsi="Verdana"/>
          <w:sz w:val="24"/>
          <w:szCs w:val="24"/>
        </w:rPr>
        <w:t>apresentada no art. 6º, inde</w:t>
      </w:r>
      <w:r w:rsidR="00594F0F">
        <w:rPr>
          <w:rFonts w:ascii="Verdana" w:hAnsi="Verdana"/>
          <w:sz w:val="24"/>
          <w:szCs w:val="24"/>
        </w:rPr>
        <w:t xml:space="preserve">pendente de sua opção de curso, </w:t>
      </w:r>
      <w:r w:rsidRPr="000F65EB">
        <w:rPr>
          <w:rFonts w:ascii="Verdana" w:hAnsi="Verdana"/>
          <w:sz w:val="24"/>
          <w:szCs w:val="24"/>
        </w:rPr>
        <w:t xml:space="preserve">desde que tenham habilitação </w:t>
      </w:r>
      <w:r w:rsidR="00594F0F">
        <w:rPr>
          <w:rFonts w:ascii="Verdana" w:hAnsi="Verdana"/>
          <w:sz w:val="24"/>
          <w:szCs w:val="24"/>
        </w:rPr>
        <w:t xml:space="preserve">Profissional específica e carga </w:t>
      </w:r>
      <w:r w:rsidRPr="000F65EB">
        <w:rPr>
          <w:rFonts w:ascii="Verdana" w:hAnsi="Verdana"/>
          <w:sz w:val="24"/>
          <w:szCs w:val="24"/>
        </w:rPr>
        <w:t>horária disponível, seguindo as</w:t>
      </w:r>
      <w:r w:rsidR="00594F0F">
        <w:rPr>
          <w:rFonts w:ascii="Verdana" w:hAnsi="Verdana"/>
          <w:sz w:val="24"/>
          <w:szCs w:val="24"/>
        </w:rPr>
        <w:t xml:space="preserve"> etapas de escolha e atribuição previstas no art. 8º. </w:t>
      </w:r>
      <w:r w:rsidRPr="000F65EB">
        <w:rPr>
          <w:rFonts w:ascii="Verdana" w:hAnsi="Verdana"/>
          <w:sz w:val="24"/>
          <w:szCs w:val="24"/>
        </w:rPr>
        <w:t>Art. 13. É permitido aos professores que tenham habilitação profissional específica exigi</w:t>
      </w:r>
      <w:r w:rsidR="00594F0F">
        <w:rPr>
          <w:rFonts w:ascii="Verdana" w:hAnsi="Verdana"/>
          <w:sz w:val="24"/>
          <w:szCs w:val="24"/>
        </w:rPr>
        <w:t xml:space="preserve">da solicitar transferência para </w:t>
      </w:r>
      <w:r w:rsidRPr="000F65EB">
        <w:rPr>
          <w:rFonts w:ascii="Verdana" w:hAnsi="Verdana"/>
          <w:sz w:val="24"/>
          <w:szCs w:val="24"/>
        </w:rPr>
        <w:t>outros cursos, até o dia 10/06/2021.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§ 1º A solicitação referi</w:t>
      </w:r>
      <w:r w:rsidR="00594F0F">
        <w:rPr>
          <w:rFonts w:ascii="Verdana" w:hAnsi="Verdana"/>
          <w:sz w:val="24"/>
          <w:szCs w:val="24"/>
        </w:rPr>
        <w:t xml:space="preserve">da no “caput” deste artigo será </w:t>
      </w:r>
      <w:r w:rsidRPr="000F65EB">
        <w:rPr>
          <w:rFonts w:ascii="Verdana" w:hAnsi="Verdana"/>
          <w:sz w:val="24"/>
          <w:szCs w:val="24"/>
        </w:rPr>
        <w:t>analisada pela Coordenaçã</w:t>
      </w:r>
      <w:r w:rsidR="00594F0F">
        <w:rPr>
          <w:rFonts w:ascii="Verdana" w:hAnsi="Verdana"/>
          <w:sz w:val="24"/>
          <w:szCs w:val="24"/>
        </w:rPr>
        <w:t xml:space="preserve">o Pedagógica, que a deferirá ou </w:t>
      </w:r>
      <w:r w:rsidRPr="000F65EB">
        <w:rPr>
          <w:rFonts w:ascii="Verdana" w:hAnsi="Verdana"/>
          <w:sz w:val="24"/>
          <w:szCs w:val="24"/>
        </w:rPr>
        <w:t>não fundamentadamente, considerando a pertinência da habilitação profissional do solicitante e as necessidades funciona</w:t>
      </w:r>
      <w:r w:rsidR="00594F0F">
        <w:rPr>
          <w:rFonts w:ascii="Verdana" w:hAnsi="Verdana"/>
          <w:sz w:val="24"/>
          <w:szCs w:val="24"/>
        </w:rPr>
        <w:t xml:space="preserve">is </w:t>
      </w:r>
      <w:r w:rsidRPr="000F65EB">
        <w:rPr>
          <w:rFonts w:ascii="Verdana" w:hAnsi="Verdana"/>
          <w:sz w:val="24"/>
          <w:szCs w:val="24"/>
        </w:rPr>
        <w:t>da Escola Municipal de Educaç</w:t>
      </w:r>
      <w:r w:rsidR="00594F0F">
        <w:rPr>
          <w:rFonts w:ascii="Verdana" w:hAnsi="Verdana"/>
          <w:sz w:val="24"/>
          <w:szCs w:val="24"/>
        </w:rPr>
        <w:t xml:space="preserve">ão Profissional e Saúde Pública </w:t>
      </w:r>
      <w:r w:rsidRPr="000F65EB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0F65EB">
        <w:rPr>
          <w:rFonts w:ascii="Verdana" w:hAnsi="Verdana"/>
          <w:sz w:val="24"/>
          <w:szCs w:val="24"/>
        </w:rPr>
        <w:t>Makiguti</w:t>
      </w:r>
      <w:proofErr w:type="spellEnd"/>
      <w:r w:rsidRPr="000F65EB">
        <w:rPr>
          <w:rFonts w:ascii="Verdana" w:hAnsi="Verdana"/>
          <w:sz w:val="24"/>
          <w:szCs w:val="24"/>
        </w:rPr>
        <w:t>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§ 2º Do indeferimento da </w:t>
      </w:r>
      <w:r w:rsidR="00594F0F">
        <w:rPr>
          <w:rFonts w:ascii="Verdana" w:hAnsi="Verdana"/>
          <w:sz w:val="24"/>
          <w:szCs w:val="24"/>
        </w:rPr>
        <w:t xml:space="preserve">solicitação referida no “caput” </w:t>
      </w:r>
      <w:r w:rsidRPr="000F65EB">
        <w:rPr>
          <w:rFonts w:ascii="Verdana" w:hAnsi="Verdana"/>
          <w:sz w:val="24"/>
          <w:szCs w:val="24"/>
        </w:rPr>
        <w:t>deste artigo caberá recurso</w:t>
      </w:r>
      <w:r w:rsidR="00594F0F">
        <w:rPr>
          <w:rFonts w:ascii="Verdana" w:hAnsi="Verdana"/>
          <w:sz w:val="24"/>
          <w:szCs w:val="24"/>
        </w:rPr>
        <w:t xml:space="preserve"> ao Supervisor Geral da Unidade </w:t>
      </w:r>
      <w:r w:rsidRPr="000F65EB">
        <w:rPr>
          <w:rFonts w:ascii="Verdana" w:hAnsi="Verdana"/>
          <w:sz w:val="24"/>
          <w:szCs w:val="24"/>
        </w:rPr>
        <w:t xml:space="preserve">Escolar, até </w:t>
      </w:r>
      <w:proofErr w:type="gramStart"/>
      <w:r w:rsidRPr="000F65EB">
        <w:rPr>
          <w:rFonts w:ascii="Verdana" w:hAnsi="Verdana"/>
          <w:sz w:val="24"/>
          <w:szCs w:val="24"/>
        </w:rPr>
        <w:t>as</w:t>
      </w:r>
      <w:proofErr w:type="gramEnd"/>
      <w:r w:rsidRPr="000F65EB">
        <w:rPr>
          <w:rFonts w:ascii="Verdana" w:hAnsi="Verdana"/>
          <w:sz w:val="24"/>
          <w:szCs w:val="24"/>
        </w:rPr>
        <w:t xml:space="preserve"> 16 horas de 11/06/2021;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§ 3º Decididos todos os </w:t>
      </w:r>
      <w:r w:rsidR="00594F0F">
        <w:rPr>
          <w:rFonts w:ascii="Verdana" w:hAnsi="Verdana"/>
          <w:sz w:val="24"/>
          <w:szCs w:val="24"/>
        </w:rPr>
        <w:t xml:space="preserve">recursos pela Supervisão Geral, </w:t>
      </w:r>
      <w:r w:rsidRPr="000F65EB">
        <w:rPr>
          <w:rFonts w:ascii="Verdana" w:hAnsi="Verdana"/>
          <w:sz w:val="24"/>
          <w:szCs w:val="24"/>
        </w:rPr>
        <w:t xml:space="preserve">será informado ao solicitante </w:t>
      </w:r>
      <w:proofErr w:type="gramStart"/>
      <w:r w:rsidRPr="000F65EB">
        <w:rPr>
          <w:rFonts w:ascii="Verdana" w:hAnsi="Verdana"/>
          <w:sz w:val="24"/>
          <w:szCs w:val="24"/>
        </w:rPr>
        <w:t>a</w:t>
      </w:r>
      <w:proofErr w:type="gramEnd"/>
      <w:r w:rsidRPr="000F65EB">
        <w:rPr>
          <w:rFonts w:ascii="Verdana" w:hAnsi="Verdana"/>
          <w:sz w:val="24"/>
          <w:szCs w:val="24"/>
        </w:rPr>
        <w:t xml:space="preserve"> decisão a partir das 12h do dia</w:t>
      </w:r>
    </w:p>
    <w:p w:rsid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14/06/2021;</w:t>
      </w:r>
    </w:p>
    <w:p w:rsidR="000F65EB" w:rsidRDefault="000F65EB" w:rsidP="00014A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4F0F" w:rsidRDefault="00594F0F" w:rsidP="00497A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94F0F" w:rsidRDefault="00594F0F" w:rsidP="00497A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94F0F" w:rsidRDefault="00594F0F" w:rsidP="00497A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94F0F" w:rsidRDefault="00594F0F" w:rsidP="00497A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14A32" w:rsidRPr="00497A5D" w:rsidRDefault="00014A32" w:rsidP="00497A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97A5D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497A5D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497A5D">
        <w:rPr>
          <w:rFonts w:ascii="Verdana" w:hAnsi="Verdana"/>
          <w:b/>
          <w:sz w:val="24"/>
          <w:szCs w:val="24"/>
        </w:rPr>
        <w:t>PAG. 46</w:t>
      </w:r>
    </w:p>
    <w:p w:rsidR="00014A32" w:rsidRPr="00497A5D" w:rsidRDefault="00014A32" w:rsidP="00014A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4A32" w:rsidRPr="00497A5D" w:rsidRDefault="00014A32" w:rsidP="00014A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7A5D">
        <w:rPr>
          <w:rFonts w:ascii="Verdana" w:hAnsi="Verdana"/>
          <w:b/>
          <w:sz w:val="24"/>
          <w:szCs w:val="24"/>
        </w:rPr>
        <w:t>ESPORTES E LAZER</w:t>
      </w:r>
    </w:p>
    <w:p w:rsidR="00497A5D" w:rsidRDefault="00497A5D" w:rsidP="00014A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4A32" w:rsidRPr="00497A5D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497A5D">
        <w:rPr>
          <w:rFonts w:ascii="Verdana" w:hAnsi="Verdana"/>
          <w:sz w:val="24"/>
          <w:szCs w:val="24"/>
        </w:rPr>
        <w:t>GABINETE DO SECRETÁRIO</w:t>
      </w:r>
    </w:p>
    <w:p w:rsidR="00497A5D" w:rsidRDefault="00497A5D" w:rsidP="00014A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4A32" w:rsidRPr="00497A5D" w:rsidRDefault="00014A32" w:rsidP="00014A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7A5D">
        <w:rPr>
          <w:rFonts w:ascii="Verdana" w:hAnsi="Verdana"/>
          <w:b/>
          <w:sz w:val="24"/>
          <w:szCs w:val="24"/>
        </w:rPr>
        <w:t xml:space="preserve"> ASSESSORIA JURIDICA</w:t>
      </w:r>
    </w:p>
    <w:p w:rsidR="00497A5D" w:rsidRDefault="00497A5D" w:rsidP="00014A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4A32" w:rsidRPr="00497A5D" w:rsidRDefault="00014A32" w:rsidP="00014A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7A5D">
        <w:rPr>
          <w:rFonts w:ascii="Verdana" w:hAnsi="Verdana"/>
          <w:b/>
          <w:sz w:val="24"/>
          <w:szCs w:val="24"/>
        </w:rPr>
        <w:t>PORTARIA Nº 019/SEME-G/2021</w:t>
      </w:r>
    </w:p>
    <w:p w:rsidR="00497A5D" w:rsidRDefault="00497A5D" w:rsidP="00014A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4A32" w:rsidRPr="00497A5D" w:rsidRDefault="00014A32" w:rsidP="00014A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7A5D">
        <w:rPr>
          <w:rFonts w:ascii="Verdana" w:hAnsi="Verdana"/>
          <w:b/>
          <w:sz w:val="24"/>
          <w:szCs w:val="24"/>
        </w:rPr>
        <w:t xml:space="preserve">REGULAMENTA O DECRETO MUNICIPAL N. 60.178, DE </w:t>
      </w:r>
      <w:proofErr w:type="gramStart"/>
      <w:r w:rsidRPr="00497A5D">
        <w:rPr>
          <w:rFonts w:ascii="Verdana" w:hAnsi="Verdana"/>
          <w:b/>
          <w:sz w:val="24"/>
          <w:szCs w:val="24"/>
        </w:rPr>
        <w:t>15</w:t>
      </w:r>
      <w:proofErr w:type="gramEnd"/>
    </w:p>
    <w:p w:rsidR="00014A32" w:rsidRPr="00497A5D" w:rsidRDefault="00014A32" w:rsidP="00014A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7A5D">
        <w:rPr>
          <w:rFonts w:ascii="Verdana" w:hAnsi="Verdana"/>
          <w:b/>
          <w:sz w:val="24"/>
          <w:szCs w:val="24"/>
        </w:rPr>
        <w:t xml:space="preserve">DE ABRIL DE 2021, EM ESPECIAL EM RELAÇÃO ÀS </w:t>
      </w:r>
      <w:proofErr w:type="gramStart"/>
      <w:r w:rsidRPr="00497A5D">
        <w:rPr>
          <w:rFonts w:ascii="Verdana" w:hAnsi="Verdana"/>
          <w:b/>
          <w:sz w:val="24"/>
          <w:szCs w:val="24"/>
        </w:rPr>
        <w:t>ATIVIDADES</w:t>
      </w:r>
      <w:proofErr w:type="gramEnd"/>
    </w:p>
    <w:p w:rsidR="00014A32" w:rsidRPr="00497A5D" w:rsidRDefault="00014A32" w:rsidP="00014A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7A5D">
        <w:rPr>
          <w:rFonts w:ascii="Verdana" w:hAnsi="Verdana"/>
          <w:b/>
          <w:sz w:val="24"/>
          <w:szCs w:val="24"/>
        </w:rPr>
        <w:t>QUE COMPETEM À SECRETARIA EXECUTIVA DE LAZER.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 xml:space="preserve">O Secretário Municipal </w:t>
      </w:r>
      <w:r w:rsidR="00497A5D">
        <w:rPr>
          <w:rFonts w:ascii="Verdana" w:hAnsi="Verdana"/>
          <w:sz w:val="24"/>
          <w:szCs w:val="24"/>
        </w:rPr>
        <w:t xml:space="preserve">de Esportes e Lazer, no uso das </w:t>
      </w:r>
      <w:r w:rsidRPr="00014A32">
        <w:rPr>
          <w:rFonts w:ascii="Verdana" w:hAnsi="Verdana"/>
          <w:sz w:val="24"/>
          <w:szCs w:val="24"/>
        </w:rPr>
        <w:t>competências que lhe são atribuídas por lei, com base no Decreto Municipal n. 60.178, de 1</w:t>
      </w:r>
      <w:r w:rsidR="00497A5D">
        <w:rPr>
          <w:rFonts w:ascii="Verdana" w:hAnsi="Verdana"/>
          <w:sz w:val="24"/>
          <w:szCs w:val="24"/>
        </w:rPr>
        <w:t xml:space="preserve">5 de abril de 2021, que “Dispõe </w:t>
      </w:r>
      <w:r w:rsidRPr="00014A32">
        <w:rPr>
          <w:rFonts w:ascii="Verdana" w:hAnsi="Verdana"/>
          <w:sz w:val="24"/>
          <w:szCs w:val="24"/>
        </w:rPr>
        <w:t>sobre a reorganização interna</w:t>
      </w:r>
      <w:r w:rsidR="00497A5D">
        <w:rPr>
          <w:rFonts w:ascii="Verdana" w:hAnsi="Verdana"/>
          <w:sz w:val="24"/>
          <w:szCs w:val="24"/>
        </w:rPr>
        <w:t xml:space="preserve"> das Secretarias Municipais que especifica”, </w:t>
      </w:r>
      <w:r w:rsidRPr="00014A32">
        <w:rPr>
          <w:rFonts w:ascii="Verdana" w:hAnsi="Verdana"/>
          <w:sz w:val="24"/>
          <w:szCs w:val="24"/>
        </w:rPr>
        <w:t xml:space="preserve">CONSIDERANDO que, </w:t>
      </w:r>
      <w:r w:rsidR="00497A5D">
        <w:rPr>
          <w:rFonts w:ascii="Verdana" w:hAnsi="Verdana"/>
          <w:sz w:val="24"/>
          <w:szCs w:val="24"/>
        </w:rPr>
        <w:t xml:space="preserve">de acordo com o art. 1º, caput, </w:t>
      </w:r>
      <w:r w:rsidRPr="00014A32">
        <w:rPr>
          <w:rFonts w:ascii="Verdana" w:hAnsi="Verdana"/>
          <w:sz w:val="24"/>
          <w:szCs w:val="24"/>
        </w:rPr>
        <w:t>do Decreto</w:t>
      </w:r>
      <w:r w:rsidR="00497A5D">
        <w:rPr>
          <w:rFonts w:ascii="Verdana" w:hAnsi="Verdana"/>
          <w:sz w:val="24"/>
          <w:szCs w:val="24"/>
        </w:rPr>
        <w:t xml:space="preserve"> Municipal n. </w:t>
      </w:r>
      <w:r w:rsidRPr="00014A32">
        <w:rPr>
          <w:rFonts w:ascii="Verdana" w:hAnsi="Verdana"/>
          <w:sz w:val="24"/>
          <w:szCs w:val="24"/>
        </w:rPr>
        <w:t>60</w:t>
      </w:r>
      <w:r w:rsidR="00497A5D">
        <w:rPr>
          <w:rFonts w:ascii="Verdana" w:hAnsi="Verdana"/>
          <w:sz w:val="24"/>
          <w:szCs w:val="24"/>
        </w:rPr>
        <w:t xml:space="preserve">.178/2021, transferiu-se para a </w:t>
      </w:r>
      <w:r w:rsidRPr="00014A32">
        <w:rPr>
          <w:rFonts w:ascii="Verdana" w:hAnsi="Verdana"/>
          <w:sz w:val="24"/>
          <w:szCs w:val="24"/>
        </w:rPr>
        <w:t>Secretaria Municipal de Espor</w:t>
      </w:r>
      <w:r w:rsidR="00497A5D">
        <w:rPr>
          <w:rFonts w:ascii="Verdana" w:hAnsi="Verdana"/>
          <w:sz w:val="24"/>
          <w:szCs w:val="24"/>
        </w:rPr>
        <w:t xml:space="preserve">tes e Lazer (SEME) a Secretaria Executiva de Lazer, antigamente </w:t>
      </w:r>
      <w:r w:rsidRPr="00014A32">
        <w:rPr>
          <w:rFonts w:ascii="Verdana" w:hAnsi="Verdana"/>
          <w:sz w:val="24"/>
          <w:szCs w:val="24"/>
        </w:rPr>
        <w:t>denominada Secretaria Executiva de Turismo e até então per</w:t>
      </w:r>
      <w:r w:rsidR="00497A5D">
        <w:rPr>
          <w:rFonts w:ascii="Verdana" w:hAnsi="Verdana"/>
          <w:sz w:val="24"/>
          <w:szCs w:val="24"/>
        </w:rPr>
        <w:t xml:space="preserve">tencente à Secretaria Municipal </w:t>
      </w:r>
      <w:r w:rsidRPr="00014A32">
        <w:rPr>
          <w:rFonts w:ascii="Verdana" w:hAnsi="Verdana"/>
          <w:sz w:val="24"/>
          <w:szCs w:val="24"/>
        </w:rPr>
        <w:t>de Desenvolvimento Econômi</w:t>
      </w:r>
      <w:r w:rsidR="00497A5D">
        <w:rPr>
          <w:rFonts w:ascii="Verdana" w:hAnsi="Verdana"/>
          <w:sz w:val="24"/>
          <w:szCs w:val="24"/>
        </w:rPr>
        <w:t xml:space="preserve">co, Trabalho e Turismo – SMDET, </w:t>
      </w:r>
      <w:r w:rsidRPr="00014A32">
        <w:rPr>
          <w:rFonts w:ascii="Verdana" w:hAnsi="Verdana"/>
          <w:sz w:val="24"/>
          <w:szCs w:val="24"/>
        </w:rPr>
        <w:t>CONSIDERANDO que, nos termos do art. 1º, § 1º, do Decreto Municipal n. 60.178/2021</w:t>
      </w:r>
      <w:r w:rsidR="00497A5D">
        <w:rPr>
          <w:rFonts w:ascii="Verdana" w:hAnsi="Verdana"/>
          <w:sz w:val="24"/>
          <w:szCs w:val="24"/>
        </w:rPr>
        <w:t xml:space="preserve">, realocou-se para a Secretaria </w:t>
      </w:r>
      <w:r w:rsidRPr="00014A32">
        <w:rPr>
          <w:rFonts w:ascii="Verdana" w:hAnsi="Verdana"/>
          <w:sz w:val="24"/>
          <w:szCs w:val="24"/>
        </w:rPr>
        <w:t>Municipal de Esportes e L</w:t>
      </w:r>
      <w:r w:rsidR="00497A5D">
        <w:rPr>
          <w:rFonts w:ascii="Verdana" w:hAnsi="Verdana"/>
          <w:sz w:val="24"/>
          <w:szCs w:val="24"/>
        </w:rPr>
        <w:t xml:space="preserve">azer - SEME as estruturas, bens </w:t>
      </w:r>
      <w:r w:rsidRPr="00014A32">
        <w:rPr>
          <w:rFonts w:ascii="Verdana" w:hAnsi="Verdana"/>
          <w:sz w:val="24"/>
          <w:szCs w:val="24"/>
        </w:rPr>
        <w:t xml:space="preserve">patrimoniais, serviços, contratos, acervo, pessoal, </w:t>
      </w:r>
      <w:r w:rsidR="00497A5D">
        <w:rPr>
          <w:rFonts w:ascii="Verdana" w:hAnsi="Verdana"/>
          <w:sz w:val="24"/>
          <w:szCs w:val="24"/>
        </w:rPr>
        <w:t xml:space="preserve">cargos de </w:t>
      </w:r>
      <w:r w:rsidRPr="00014A32">
        <w:rPr>
          <w:rFonts w:ascii="Verdana" w:hAnsi="Verdana"/>
          <w:sz w:val="24"/>
          <w:szCs w:val="24"/>
        </w:rPr>
        <w:t>provimento em comissão e recu</w:t>
      </w:r>
      <w:r w:rsidR="00497A5D">
        <w:rPr>
          <w:rFonts w:ascii="Verdana" w:hAnsi="Verdana"/>
          <w:sz w:val="24"/>
          <w:szCs w:val="24"/>
        </w:rPr>
        <w:t xml:space="preserve">rsos orçamentários vinculados à </w:t>
      </w:r>
      <w:r w:rsidRPr="00014A32">
        <w:rPr>
          <w:rFonts w:ascii="Verdana" w:hAnsi="Verdana"/>
          <w:sz w:val="24"/>
          <w:szCs w:val="24"/>
        </w:rPr>
        <w:t>Secretaria Executiva de Turismo,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CONSIDERANDO a necessidade de discriminar as competências da atual Secretaria Executiva de Lazer,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RESOLVE: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Art. 1º. A Secretaria Executiva de Lazer, por</w:t>
      </w:r>
      <w:r w:rsidR="00497A5D">
        <w:rPr>
          <w:rFonts w:ascii="Verdana" w:hAnsi="Verdana"/>
          <w:sz w:val="24"/>
          <w:szCs w:val="24"/>
        </w:rPr>
        <w:t xml:space="preserve"> intermédio do </w:t>
      </w:r>
      <w:r w:rsidRPr="00014A32">
        <w:rPr>
          <w:rFonts w:ascii="Verdana" w:hAnsi="Verdana"/>
          <w:sz w:val="24"/>
          <w:szCs w:val="24"/>
        </w:rPr>
        <w:t>Secretário Executivo, fica respo</w:t>
      </w:r>
      <w:r w:rsidR="00497A5D">
        <w:rPr>
          <w:rFonts w:ascii="Verdana" w:hAnsi="Verdana"/>
          <w:sz w:val="24"/>
          <w:szCs w:val="24"/>
        </w:rPr>
        <w:t xml:space="preserve">nsável por exercer as seguintes </w:t>
      </w:r>
      <w:r w:rsidRPr="00014A32">
        <w:rPr>
          <w:rFonts w:ascii="Verdana" w:hAnsi="Verdana"/>
          <w:sz w:val="24"/>
          <w:szCs w:val="24"/>
        </w:rPr>
        <w:t>atribuições nesta Secretaria Municipal de Esportes e Lazer: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I – Ordenar as despes</w:t>
      </w:r>
      <w:r w:rsidR="00497A5D">
        <w:rPr>
          <w:rFonts w:ascii="Verdana" w:hAnsi="Verdana"/>
          <w:sz w:val="24"/>
          <w:szCs w:val="24"/>
        </w:rPr>
        <w:t xml:space="preserve">as de todos os ajustes em vigor </w:t>
      </w:r>
      <w:r w:rsidRPr="00014A32">
        <w:rPr>
          <w:rFonts w:ascii="Verdana" w:hAnsi="Verdana"/>
          <w:sz w:val="24"/>
          <w:szCs w:val="24"/>
        </w:rPr>
        <w:t>enquanto era denominada S</w:t>
      </w:r>
      <w:r w:rsidR="00497A5D">
        <w:rPr>
          <w:rFonts w:ascii="Verdana" w:hAnsi="Verdana"/>
          <w:sz w:val="24"/>
          <w:szCs w:val="24"/>
        </w:rPr>
        <w:t xml:space="preserve">ecretaria Executiva de Turismo, </w:t>
      </w:r>
      <w:r w:rsidRPr="00014A32">
        <w:rPr>
          <w:rFonts w:ascii="Verdana" w:hAnsi="Verdana"/>
          <w:sz w:val="24"/>
          <w:szCs w:val="24"/>
        </w:rPr>
        <w:t>além dos firmados posterior</w:t>
      </w:r>
      <w:r w:rsidR="00497A5D">
        <w:rPr>
          <w:rFonts w:ascii="Verdana" w:hAnsi="Verdana"/>
          <w:sz w:val="24"/>
          <w:szCs w:val="24"/>
        </w:rPr>
        <w:t xml:space="preserve">mente sobre os assuntos que lhe </w:t>
      </w:r>
      <w:r w:rsidRPr="00014A32">
        <w:rPr>
          <w:rFonts w:ascii="Verdana" w:hAnsi="Verdana"/>
          <w:sz w:val="24"/>
          <w:szCs w:val="24"/>
        </w:rPr>
        <w:t>compete, ligados à sua atividade organizacional;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II – Realizar as contrata</w:t>
      </w:r>
      <w:r w:rsidR="00497A5D">
        <w:rPr>
          <w:rFonts w:ascii="Verdana" w:hAnsi="Verdana"/>
          <w:sz w:val="24"/>
          <w:szCs w:val="24"/>
        </w:rPr>
        <w:t xml:space="preserve">ções necessárias ao seu correto </w:t>
      </w:r>
      <w:r w:rsidRPr="00014A32">
        <w:rPr>
          <w:rFonts w:ascii="Verdana" w:hAnsi="Verdana"/>
          <w:sz w:val="24"/>
          <w:szCs w:val="24"/>
        </w:rPr>
        <w:t>funcionamento e que envo</w:t>
      </w:r>
      <w:r w:rsidR="00497A5D">
        <w:rPr>
          <w:rFonts w:ascii="Verdana" w:hAnsi="Verdana"/>
          <w:sz w:val="24"/>
          <w:szCs w:val="24"/>
        </w:rPr>
        <w:t xml:space="preserve">lvam suas atribuições, bem como </w:t>
      </w:r>
      <w:r w:rsidRPr="00014A32">
        <w:rPr>
          <w:rFonts w:ascii="Verdana" w:hAnsi="Verdana"/>
          <w:sz w:val="24"/>
          <w:szCs w:val="24"/>
        </w:rPr>
        <w:t>os eventuais aditamentos e rescisões contratuais, aplicando</w:t>
      </w:r>
      <w:proofErr w:type="gramStart"/>
      <w:r w:rsidRPr="00014A32">
        <w:rPr>
          <w:rFonts w:ascii="Verdana" w:hAnsi="Verdana"/>
          <w:sz w:val="24"/>
          <w:szCs w:val="24"/>
        </w:rPr>
        <w:t>-</w:t>
      </w:r>
      <w:proofErr w:type="gramEnd"/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-se aos contratados a penalida</w:t>
      </w:r>
      <w:r w:rsidR="00497A5D">
        <w:rPr>
          <w:rFonts w:ascii="Verdana" w:hAnsi="Verdana"/>
          <w:sz w:val="24"/>
          <w:szCs w:val="24"/>
        </w:rPr>
        <w:t xml:space="preserve">de contratual cabível caso haja </w:t>
      </w:r>
      <w:r w:rsidRPr="00014A32">
        <w:rPr>
          <w:rFonts w:ascii="Verdana" w:hAnsi="Verdana"/>
          <w:sz w:val="24"/>
          <w:szCs w:val="24"/>
        </w:rPr>
        <w:t>infração contratual e sempre em</w:t>
      </w:r>
      <w:r w:rsidR="00497A5D">
        <w:rPr>
          <w:rFonts w:ascii="Verdana" w:hAnsi="Verdana"/>
          <w:sz w:val="24"/>
          <w:szCs w:val="24"/>
        </w:rPr>
        <w:t xml:space="preserve"> observância aos princípios que </w:t>
      </w:r>
      <w:r w:rsidRPr="00014A32">
        <w:rPr>
          <w:rFonts w:ascii="Verdana" w:hAnsi="Verdana"/>
          <w:sz w:val="24"/>
          <w:szCs w:val="24"/>
        </w:rPr>
        <w:t>norteiam os contratos administrativos;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III – Empreender a correta</w:t>
      </w:r>
      <w:r w:rsidR="00497A5D">
        <w:rPr>
          <w:rFonts w:ascii="Verdana" w:hAnsi="Verdana"/>
          <w:sz w:val="24"/>
          <w:szCs w:val="24"/>
        </w:rPr>
        <w:t xml:space="preserve"> tramitação processual de todos </w:t>
      </w:r>
      <w:r w:rsidRPr="00014A32">
        <w:rPr>
          <w:rFonts w:ascii="Verdana" w:hAnsi="Verdana"/>
          <w:sz w:val="24"/>
          <w:szCs w:val="24"/>
        </w:rPr>
        <w:t>os assuntos que lhe compete, de acordo com a legislação vigente, com a devida remessa à Assess</w:t>
      </w:r>
      <w:r w:rsidR="00497A5D">
        <w:rPr>
          <w:rFonts w:ascii="Verdana" w:hAnsi="Verdana"/>
          <w:sz w:val="24"/>
          <w:szCs w:val="24"/>
        </w:rPr>
        <w:t xml:space="preserve">oria Jurídica desta Pasta a fim </w:t>
      </w:r>
      <w:r w:rsidRPr="00014A32">
        <w:rPr>
          <w:rFonts w:ascii="Verdana" w:hAnsi="Verdana"/>
          <w:sz w:val="24"/>
          <w:szCs w:val="24"/>
        </w:rPr>
        <w:t xml:space="preserve">de verificar e conferir a legalidade dos atos administrativos praticados e que almeja </w:t>
      </w:r>
      <w:r w:rsidRPr="00014A32">
        <w:rPr>
          <w:rFonts w:ascii="Verdana" w:hAnsi="Verdana"/>
          <w:sz w:val="24"/>
          <w:szCs w:val="24"/>
        </w:rPr>
        <w:lastRenderedPageBreak/>
        <w:t>praticar, inclusive dos atos praticados pelo</w:t>
      </w:r>
      <w:r w:rsidR="00497A5D">
        <w:rPr>
          <w:rFonts w:ascii="Verdana" w:hAnsi="Verdana"/>
          <w:sz w:val="24"/>
          <w:szCs w:val="24"/>
        </w:rPr>
        <w:t xml:space="preserve"> </w:t>
      </w:r>
      <w:r w:rsidRPr="00014A32">
        <w:rPr>
          <w:rFonts w:ascii="Verdana" w:hAnsi="Verdana"/>
          <w:sz w:val="24"/>
          <w:szCs w:val="24"/>
        </w:rPr>
        <w:t>responsável do Autódromo Int</w:t>
      </w:r>
      <w:r w:rsidR="00497A5D">
        <w:rPr>
          <w:rFonts w:ascii="Verdana" w:hAnsi="Verdana"/>
          <w:sz w:val="24"/>
          <w:szCs w:val="24"/>
        </w:rPr>
        <w:t xml:space="preserve">ernacional de Interlagos – José </w:t>
      </w:r>
      <w:r w:rsidRPr="00014A32">
        <w:rPr>
          <w:rFonts w:ascii="Verdana" w:hAnsi="Verdana"/>
          <w:sz w:val="24"/>
          <w:szCs w:val="24"/>
        </w:rPr>
        <w:t xml:space="preserve">Carlos Pace, </w:t>
      </w:r>
      <w:proofErr w:type="gramStart"/>
      <w:r w:rsidRPr="00014A32">
        <w:rPr>
          <w:rFonts w:ascii="Verdana" w:hAnsi="Verdana"/>
          <w:sz w:val="24"/>
          <w:szCs w:val="24"/>
        </w:rPr>
        <w:t>sob pena</w:t>
      </w:r>
      <w:proofErr w:type="gramEnd"/>
      <w:r w:rsidRPr="00014A32">
        <w:rPr>
          <w:rFonts w:ascii="Verdana" w:hAnsi="Verdana"/>
          <w:sz w:val="24"/>
          <w:szCs w:val="24"/>
        </w:rPr>
        <w:t xml:space="preserve"> incidê</w:t>
      </w:r>
      <w:r w:rsidR="00497A5D">
        <w:rPr>
          <w:rFonts w:ascii="Verdana" w:hAnsi="Verdana"/>
          <w:sz w:val="24"/>
          <w:szCs w:val="24"/>
        </w:rPr>
        <w:t xml:space="preserve">ncia das penalidades destacadas </w:t>
      </w:r>
      <w:r w:rsidRPr="00014A32">
        <w:rPr>
          <w:rFonts w:ascii="Verdana" w:hAnsi="Verdana"/>
          <w:sz w:val="24"/>
          <w:szCs w:val="24"/>
        </w:rPr>
        <w:t>na legislação em regência e o</w:t>
      </w:r>
      <w:r w:rsidR="00497A5D">
        <w:rPr>
          <w:rFonts w:ascii="Verdana" w:hAnsi="Verdana"/>
          <w:sz w:val="24"/>
          <w:szCs w:val="24"/>
        </w:rPr>
        <w:t xml:space="preserve"> previsto no parágrafo único do </w:t>
      </w:r>
      <w:r w:rsidRPr="00014A32">
        <w:rPr>
          <w:rFonts w:ascii="Verdana" w:hAnsi="Verdana"/>
          <w:sz w:val="24"/>
          <w:szCs w:val="24"/>
        </w:rPr>
        <w:t>presente dispositivo;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IV – Verificar o correto cumprimento das normas func</w:t>
      </w:r>
      <w:r w:rsidR="00497A5D">
        <w:rPr>
          <w:rFonts w:ascii="Verdana" w:hAnsi="Verdana"/>
          <w:sz w:val="24"/>
          <w:szCs w:val="24"/>
        </w:rPr>
        <w:t xml:space="preserve">ionais </w:t>
      </w:r>
      <w:r w:rsidRPr="00014A32">
        <w:rPr>
          <w:rFonts w:ascii="Verdana" w:hAnsi="Verdana"/>
          <w:sz w:val="24"/>
          <w:szCs w:val="24"/>
        </w:rPr>
        <w:t>de seus servidores;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V – Comunicar ao Gabinete desta Pasta quaisquer infrações e ilegalidades eventu</w:t>
      </w:r>
      <w:r w:rsidR="00497A5D">
        <w:rPr>
          <w:rFonts w:ascii="Verdana" w:hAnsi="Verdana"/>
          <w:sz w:val="24"/>
          <w:szCs w:val="24"/>
        </w:rPr>
        <w:t xml:space="preserve">almente cometidas, inclusive de </w:t>
      </w:r>
      <w:r w:rsidRPr="00014A32">
        <w:rPr>
          <w:rFonts w:ascii="Verdana" w:hAnsi="Verdana"/>
          <w:sz w:val="24"/>
          <w:szCs w:val="24"/>
        </w:rPr>
        <w:t>ordem funcional, para possibil</w:t>
      </w:r>
      <w:r w:rsidR="00497A5D">
        <w:rPr>
          <w:rFonts w:ascii="Verdana" w:hAnsi="Verdana"/>
          <w:sz w:val="24"/>
          <w:szCs w:val="24"/>
        </w:rPr>
        <w:t xml:space="preserve">itar a ciência e sua escorreita </w:t>
      </w:r>
      <w:r w:rsidRPr="00014A32">
        <w:rPr>
          <w:rFonts w:ascii="Verdana" w:hAnsi="Verdana"/>
          <w:sz w:val="24"/>
          <w:szCs w:val="24"/>
        </w:rPr>
        <w:t>apuração.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Parágrafo único. A omissão em qualquer das pro</w:t>
      </w:r>
      <w:r w:rsidR="00497A5D">
        <w:rPr>
          <w:rFonts w:ascii="Verdana" w:hAnsi="Verdana"/>
          <w:sz w:val="24"/>
          <w:szCs w:val="24"/>
        </w:rPr>
        <w:t xml:space="preserve">vidências </w:t>
      </w:r>
      <w:r w:rsidRPr="00014A32">
        <w:rPr>
          <w:rFonts w:ascii="Verdana" w:hAnsi="Verdana"/>
          <w:sz w:val="24"/>
          <w:szCs w:val="24"/>
        </w:rPr>
        <w:t>poderá implicar na instauração</w:t>
      </w:r>
      <w:r w:rsidR="00497A5D">
        <w:rPr>
          <w:rFonts w:ascii="Verdana" w:hAnsi="Verdana"/>
          <w:sz w:val="24"/>
          <w:szCs w:val="24"/>
        </w:rPr>
        <w:t xml:space="preserve"> de procedimento administrativo </w:t>
      </w:r>
      <w:r w:rsidRPr="00014A32">
        <w:rPr>
          <w:rFonts w:ascii="Verdana" w:hAnsi="Verdana"/>
          <w:sz w:val="24"/>
          <w:szCs w:val="24"/>
        </w:rPr>
        <w:t>sancionador para apurar responsabilida</w:t>
      </w:r>
      <w:r w:rsidR="00497A5D">
        <w:rPr>
          <w:rFonts w:ascii="Verdana" w:hAnsi="Verdana"/>
          <w:sz w:val="24"/>
          <w:szCs w:val="24"/>
        </w:rPr>
        <w:t xml:space="preserve">des cabíveis, sem a exclusão da </w:t>
      </w:r>
      <w:r w:rsidRPr="00014A32">
        <w:rPr>
          <w:rFonts w:ascii="Verdana" w:hAnsi="Verdana"/>
          <w:sz w:val="24"/>
          <w:szCs w:val="24"/>
        </w:rPr>
        <w:t>responsabilidade cível, administrativa e penal.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Art. 2º. Eventuais funçõ</w:t>
      </w:r>
      <w:r w:rsidR="00497A5D">
        <w:rPr>
          <w:rFonts w:ascii="Verdana" w:hAnsi="Verdana"/>
          <w:sz w:val="24"/>
          <w:szCs w:val="24"/>
        </w:rPr>
        <w:t xml:space="preserve">es e atribuições correlatas não </w:t>
      </w:r>
      <w:r w:rsidRPr="00014A32">
        <w:rPr>
          <w:rFonts w:ascii="Verdana" w:hAnsi="Verdana"/>
          <w:sz w:val="24"/>
          <w:szCs w:val="24"/>
        </w:rPr>
        <w:t>discriminadas no art. 1º e que, pelo Decreto Municipal n.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 xml:space="preserve">60.178/2021 e pela legislação </w:t>
      </w:r>
      <w:r w:rsidR="00497A5D">
        <w:rPr>
          <w:rFonts w:ascii="Verdana" w:hAnsi="Verdana"/>
          <w:sz w:val="24"/>
          <w:szCs w:val="24"/>
        </w:rPr>
        <w:t xml:space="preserve">municipal já em vigor, competem </w:t>
      </w:r>
      <w:r w:rsidRPr="00014A32">
        <w:rPr>
          <w:rFonts w:ascii="Verdana" w:hAnsi="Verdana"/>
          <w:sz w:val="24"/>
          <w:szCs w:val="24"/>
        </w:rPr>
        <w:t>à Secretaria Executiva de Lazer, devem ser corretamente exercidas e comunicadas ao Gabi</w:t>
      </w:r>
      <w:r w:rsidR="00497A5D">
        <w:rPr>
          <w:rFonts w:ascii="Verdana" w:hAnsi="Verdana"/>
          <w:sz w:val="24"/>
          <w:szCs w:val="24"/>
        </w:rPr>
        <w:t xml:space="preserve">nete da Secretaria Municipal de </w:t>
      </w:r>
      <w:r w:rsidRPr="00014A32">
        <w:rPr>
          <w:rFonts w:ascii="Verdana" w:hAnsi="Verdana"/>
          <w:sz w:val="24"/>
          <w:szCs w:val="24"/>
        </w:rPr>
        <w:t>Esportes e Lazer para ciência e possíveis adequações.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 xml:space="preserve">Parágrafo único. Na hipótese de surgirem dúvidas decorrentes de casos omissos, a </w:t>
      </w:r>
      <w:r w:rsidR="00497A5D">
        <w:rPr>
          <w:rFonts w:ascii="Verdana" w:hAnsi="Verdana"/>
          <w:sz w:val="24"/>
          <w:szCs w:val="24"/>
        </w:rPr>
        <w:t xml:space="preserve">decisão competirá ao Secretário </w:t>
      </w:r>
      <w:r w:rsidRPr="00014A32">
        <w:rPr>
          <w:rFonts w:ascii="Verdana" w:hAnsi="Verdana"/>
          <w:sz w:val="24"/>
          <w:szCs w:val="24"/>
        </w:rPr>
        <w:t>Municipal de Esportes e Lazer e à Chefia de Gabinete de SEME.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Art. 3º. Esta portaria vigora desde a vigência do Decreto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 xml:space="preserve">Municipal n. 60.178/2021, </w:t>
      </w:r>
      <w:r w:rsidR="00497A5D">
        <w:rPr>
          <w:rFonts w:ascii="Verdana" w:hAnsi="Verdana"/>
          <w:sz w:val="24"/>
          <w:szCs w:val="24"/>
        </w:rPr>
        <w:t xml:space="preserve">revogadas eventuais disposições </w:t>
      </w:r>
      <w:r w:rsidRPr="00014A32">
        <w:rPr>
          <w:rFonts w:ascii="Verdana" w:hAnsi="Verdana"/>
          <w:sz w:val="24"/>
          <w:szCs w:val="24"/>
        </w:rPr>
        <w:t>em contrário.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PORTARIA Nº 014/SEME/2021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 xml:space="preserve">O Secretário Municipal </w:t>
      </w:r>
      <w:r w:rsidR="00497A5D">
        <w:rPr>
          <w:rFonts w:ascii="Verdana" w:hAnsi="Verdana"/>
          <w:sz w:val="24"/>
          <w:szCs w:val="24"/>
        </w:rPr>
        <w:t xml:space="preserve">de Esportes e Lazer, no uso das </w:t>
      </w:r>
      <w:r w:rsidRPr="00014A32">
        <w:rPr>
          <w:rFonts w:ascii="Verdana" w:hAnsi="Verdana"/>
          <w:sz w:val="24"/>
          <w:szCs w:val="24"/>
        </w:rPr>
        <w:t>competências que lhe são atribuí</w:t>
      </w:r>
      <w:r w:rsidR="00497A5D">
        <w:rPr>
          <w:rFonts w:ascii="Verdana" w:hAnsi="Verdana"/>
          <w:sz w:val="24"/>
          <w:szCs w:val="24"/>
        </w:rPr>
        <w:t xml:space="preserve">das por lei, diante do previsto </w:t>
      </w:r>
      <w:r w:rsidRPr="00014A32">
        <w:rPr>
          <w:rFonts w:ascii="Verdana" w:hAnsi="Verdana"/>
          <w:sz w:val="24"/>
          <w:szCs w:val="24"/>
        </w:rPr>
        <w:t>na Portaria SF nº 18/2021, RESOLVE: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Art. 1º. Indicar servidores da Secretaria Municipal de Esportes e Lazer, abaixo relac</w:t>
      </w:r>
      <w:r w:rsidR="00497A5D">
        <w:rPr>
          <w:rFonts w:ascii="Verdana" w:hAnsi="Verdana"/>
          <w:sz w:val="24"/>
          <w:szCs w:val="24"/>
        </w:rPr>
        <w:t xml:space="preserve">ionados, para compor o Grupo de </w:t>
      </w:r>
      <w:r w:rsidRPr="00014A32">
        <w:rPr>
          <w:rFonts w:ascii="Verdana" w:hAnsi="Verdana"/>
          <w:sz w:val="24"/>
          <w:szCs w:val="24"/>
        </w:rPr>
        <w:t xml:space="preserve">Planejamento para elaboração </w:t>
      </w:r>
      <w:r w:rsidR="00497A5D">
        <w:rPr>
          <w:rFonts w:ascii="Verdana" w:hAnsi="Verdana"/>
          <w:sz w:val="24"/>
          <w:szCs w:val="24"/>
        </w:rPr>
        <w:t xml:space="preserve">de Proposta da Lei Orçamentária </w:t>
      </w:r>
      <w:r w:rsidRPr="00014A32">
        <w:rPr>
          <w:rFonts w:ascii="Verdana" w:hAnsi="Verdana"/>
          <w:sz w:val="24"/>
          <w:szCs w:val="24"/>
        </w:rPr>
        <w:t>Anual (LOA) e do Plano Plurianual (PPA), n</w:t>
      </w:r>
      <w:r w:rsidR="00497A5D">
        <w:rPr>
          <w:rFonts w:ascii="Verdana" w:hAnsi="Verdana"/>
          <w:sz w:val="24"/>
          <w:szCs w:val="24"/>
        </w:rPr>
        <w:t xml:space="preserve">a qualidade de </w:t>
      </w:r>
      <w:r w:rsidRPr="00014A32">
        <w:rPr>
          <w:rFonts w:ascii="Verdana" w:hAnsi="Verdana"/>
          <w:sz w:val="24"/>
          <w:szCs w:val="24"/>
        </w:rPr>
        <w:t>componentes, conforme previst</w:t>
      </w:r>
      <w:r w:rsidR="00497A5D">
        <w:rPr>
          <w:rFonts w:ascii="Verdana" w:hAnsi="Verdana"/>
          <w:sz w:val="24"/>
          <w:szCs w:val="24"/>
        </w:rPr>
        <w:t xml:space="preserve">o no inciso VII do artigo 1º da </w:t>
      </w:r>
      <w:r w:rsidRPr="00014A32">
        <w:rPr>
          <w:rFonts w:ascii="Verdana" w:hAnsi="Verdana"/>
          <w:sz w:val="24"/>
          <w:szCs w:val="24"/>
        </w:rPr>
        <w:t>Portaria nº 013/SEME-G/2021: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 xml:space="preserve">- Renata Yuri N. </w:t>
      </w:r>
      <w:proofErr w:type="spellStart"/>
      <w:r w:rsidRPr="00014A32">
        <w:rPr>
          <w:rFonts w:ascii="Verdana" w:hAnsi="Verdana"/>
          <w:sz w:val="24"/>
          <w:szCs w:val="24"/>
        </w:rPr>
        <w:t>Akash</w:t>
      </w:r>
      <w:r w:rsidR="00497A5D">
        <w:rPr>
          <w:rFonts w:ascii="Verdana" w:hAnsi="Verdana"/>
          <w:sz w:val="24"/>
          <w:szCs w:val="24"/>
        </w:rPr>
        <w:t>i</w:t>
      </w:r>
      <w:proofErr w:type="spellEnd"/>
      <w:r w:rsidR="00497A5D">
        <w:rPr>
          <w:rFonts w:ascii="Verdana" w:hAnsi="Verdana"/>
          <w:sz w:val="24"/>
          <w:szCs w:val="24"/>
        </w:rPr>
        <w:t xml:space="preserve"> – RF 786.426.9, </w:t>
      </w:r>
      <w:proofErr w:type="spellStart"/>
      <w:r w:rsidR="00497A5D">
        <w:rPr>
          <w:rFonts w:ascii="Verdana" w:hAnsi="Verdana"/>
          <w:sz w:val="24"/>
          <w:szCs w:val="24"/>
        </w:rPr>
        <w:t>email</w:t>
      </w:r>
      <w:proofErr w:type="spellEnd"/>
      <w:r w:rsidR="00497A5D">
        <w:rPr>
          <w:rFonts w:ascii="Verdana" w:hAnsi="Verdana"/>
          <w:sz w:val="24"/>
          <w:szCs w:val="24"/>
        </w:rPr>
        <w:t xml:space="preserve">: </w:t>
      </w:r>
      <w:proofErr w:type="spellStart"/>
      <w:r w:rsidR="00497A5D">
        <w:rPr>
          <w:rFonts w:ascii="Verdana" w:hAnsi="Verdana"/>
          <w:sz w:val="24"/>
          <w:szCs w:val="24"/>
        </w:rPr>
        <w:t>ryuri</w:t>
      </w:r>
      <w:proofErr w:type="spellEnd"/>
      <w:r w:rsidR="00497A5D">
        <w:rPr>
          <w:rFonts w:ascii="Verdana" w:hAnsi="Verdana"/>
          <w:sz w:val="24"/>
          <w:szCs w:val="24"/>
        </w:rPr>
        <w:t xml:space="preserve">@ </w:t>
      </w:r>
      <w:proofErr w:type="gramStart"/>
      <w:r w:rsidRPr="00014A32">
        <w:rPr>
          <w:rFonts w:ascii="Verdana" w:hAnsi="Verdana"/>
          <w:sz w:val="24"/>
          <w:szCs w:val="24"/>
        </w:rPr>
        <w:t>prefeitura.</w:t>
      </w:r>
      <w:proofErr w:type="gramEnd"/>
      <w:r w:rsidRPr="00014A32">
        <w:rPr>
          <w:rFonts w:ascii="Verdana" w:hAnsi="Verdana"/>
          <w:sz w:val="24"/>
          <w:szCs w:val="24"/>
        </w:rPr>
        <w:t>sp.gov.br;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- Ariana D'</w:t>
      </w:r>
      <w:proofErr w:type="spellStart"/>
      <w:r w:rsidRPr="00014A32">
        <w:rPr>
          <w:rFonts w:ascii="Verdana" w:hAnsi="Verdana"/>
          <w:sz w:val="24"/>
          <w:szCs w:val="24"/>
        </w:rPr>
        <w:t>Angelo</w:t>
      </w:r>
      <w:proofErr w:type="spellEnd"/>
      <w:r w:rsidR="00497A5D">
        <w:rPr>
          <w:rFonts w:ascii="Verdana" w:hAnsi="Verdana"/>
          <w:sz w:val="24"/>
          <w:szCs w:val="24"/>
        </w:rPr>
        <w:t xml:space="preserve"> Marques – RF 878.722.0, </w:t>
      </w:r>
      <w:proofErr w:type="spellStart"/>
      <w:r w:rsidR="00497A5D">
        <w:rPr>
          <w:rFonts w:ascii="Verdana" w:hAnsi="Verdana"/>
          <w:sz w:val="24"/>
          <w:szCs w:val="24"/>
        </w:rPr>
        <w:t>email</w:t>
      </w:r>
      <w:proofErr w:type="spellEnd"/>
      <w:r w:rsidR="00497A5D">
        <w:rPr>
          <w:rFonts w:ascii="Verdana" w:hAnsi="Verdana"/>
          <w:sz w:val="24"/>
          <w:szCs w:val="24"/>
        </w:rPr>
        <w:t xml:space="preserve">: </w:t>
      </w:r>
      <w:r w:rsidRPr="00014A32">
        <w:rPr>
          <w:rFonts w:ascii="Verdana" w:hAnsi="Verdana"/>
          <w:sz w:val="24"/>
          <w:szCs w:val="24"/>
        </w:rPr>
        <w:t>amarques@prefeitura.sp.gov.br.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Art. 2º. Esta portaria entrará em vigor na data de sua publicação, revogadas as disposições em contrário.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COMUNICADO N° 83/2021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 xml:space="preserve">PARA: Clube da Comunidade </w:t>
      </w:r>
      <w:proofErr w:type="gramStart"/>
      <w:r w:rsidRPr="00014A32">
        <w:rPr>
          <w:rFonts w:ascii="Verdana" w:hAnsi="Verdana"/>
          <w:sz w:val="24"/>
          <w:szCs w:val="24"/>
        </w:rPr>
        <w:t>“Professor Francisco Theodoro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Mendes”</w:t>
      </w:r>
      <w:proofErr w:type="gramEnd"/>
      <w:r w:rsidRPr="00014A32">
        <w:rPr>
          <w:rFonts w:ascii="Verdana" w:hAnsi="Verdana"/>
          <w:sz w:val="24"/>
          <w:szCs w:val="24"/>
        </w:rPr>
        <w:t>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O Departamento de Gestão de Equipamentos Esportivos –</w:t>
      </w:r>
    </w:p>
    <w:p w:rsid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DGEE no uso de suas atribuições,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Considerando a necessidade de atualização e norma</w:t>
      </w:r>
      <w:r w:rsidR="00497A5D">
        <w:rPr>
          <w:rFonts w:ascii="Verdana" w:hAnsi="Verdana"/>
          <w:sz w:val="24"/>
          <w:szCs w:val="24"/>
        </w:rPr>
        <w:t xml:space="preserve">lização </w:t>
      </w:r>
      <w:r w:rsidRPr="00014A32">
        <w:rPr>
          <w:rFonts w:ascii="Verdana" w:hAnsi="Verdana"/>
          <w:sz w:val="24"/>
          <w:szCs w:val="24"/>
        </w:rPr>
        <w:t>dos procedimentos administrativos do Clube da Comunidade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“Professor Francisco Theodoro Mendes”.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lastRenderedPageBreak/>
        <w:t>Considerando as disposições</w:t>
      </w:r>
      <w:r w:rsidR="00497A5D">
        <w:rPr>
          <w:rFonts w:ascii="Verdana" w:hAnsi="Verdana"/>
          <w:sz w:val="24"/>
          <w:szCs w:val="24"/>
        </w:rPr>
        <w:t xml:space="preserve"> dos </w:t>
      </w:r>
      <w:proofErr w:type="spellStart"/>
      <w:r w:rsidR="00497A5D">
        <w:rPr>
          <w:rFonts w:ascii="Verdana" w:hAnsi="Verdana"/>
          <w:sz w:val="24"/>
          <w:szCs w:val="24"/>
        </w:rPr>
        <w:t>arts</w:t>
      </w:r>
      <w:proofErr w:type="spellEnd"/>
      <w:r w:rsidR="00497A5D">
        <w:rPr>
          <w:rFonts w:ascii="Verdana" w:hAnsi="Verdana"/>
          <w:sz w:val="24"/>
          <w:szCs w:val="24"/>
        </w:rPr>
        <w:t xml:space="preserve">. 32 a 37, do capítulo </w:t>
      </w:r>
      <w:r w:rsidRPr="00014A32">
        <w:rPr>
          <w:rFonts w:ascii="Verdana" w:hAnsi="Verdana"/>
          <w:sz w:val="24"/>
          <w:szCs w:val="24"/>
        </w:rPr>
        <w:t xml:space="preserve">VIII e </w:t>
      </w:r>
      <w:proofErr w:type="spellStart"/>
      <w:r w:rsidRPr="00014A32">
        <w:rPr>
          <w:rFonts w:ascii="Verdana" w:hAnsi="Verdana"/>
          <w:sz w:val="24"/>
          <w:szCs w:val="24"/>
        </w:rPr>
        <w:t>arts</w:t>
      </w:r>
      <w:proofErr w:type="spellEnd"/>
      <w:r w:rsidRPr="00014A32">
        <w:rPr>
          <w:rFonts w:ascii="Verdana" w:hAnsi="Verdana"/>
          <w:sz w:val="24"/>
          <w:szCs w:val="24"/>
        </w:rPr>
        <w:t>. 38 a 40 do capítulo IX do Estatuto Social em vigor;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 xml:space="preserve">Resolve: Convocar para o dia 15/07/2021 às 10h00 </w:t>
      </w:r>
      <w:proofErr w:type="spellStart"/>
      <w:r w:rsidRPr="00014A32">
        <w:rPr>
          <w:rFonts w:ascii="Verdana" w:hAnsi="Verdana"/>
          <w:sz w:val="24"/>
          <w:szCs w:val="24"/>
        </w:rPr>
        <w:t>Assembléia</w:t>
      </w:r>
      <w:proofErr w:type="spellEnd"/>
      <w:r w:rsidRPr="00014A32">
        <w:rPr>
          <w:rFonts w:ascii="Verdana" w:hAnsi="Verdana"/>
          <w:sz w:val="24"/>
          <w:szCs w:val="24"/>
        </w:rPr>
        <w:t xml:space="preserve"> Geral Extraordinária obedecendo ao Estatuto Social;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- Ordem do dia: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a) Inclusão e/ ou exclusão sócio categoria “A”;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b) Leitura do relatório das realizações da Diretoria Gestora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c) Aprovação das contas da Diretoria Gestora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d) Alteração do Estatuto S</w:t>
      </w:r>
      <w:r w:rsidR="00497A5D">
        <w:rPr>
          <w:rFonts w:ascii="Verdana" w:hAnsi="Verdana"/>
          <w:sz w:val="24"/>
          <w:szCs w:val="24"/>
        </w:rPr>
        <w:t xml:space="preserve">ocial para adequação à portaria </w:t>
      </w:r>
      <w:r w:rsidRPr="00014A32">
        <w:rPr>
          <w:rFonts w:ascii="Verdana" w:hAnsi="Verdana"/>
          <w:sz w:val="24"/>
          <w:szCs w:val="24"/>
        </w:rPr>
        <w:t>n° 36/SEME-G/2018;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e) Eleição da Diretoria G</w:t>
      </w:r>
      <w:r w:rsidR="00497A5D">
        <w:rPr>
          <w:rFonts w:ascii="Verdana" w:hAnsi="Verdana"/>
          <w:sz w:val="24"/>
          <w:szCs w:val="24"/>
        </w:rPr>
        <w:t xml:space="preserve">estora e Conselho Fiscal para o </w:t>
      </w:r>
      <w:r w:rsidRPr="00014A32">
        <w:rPr>
          <w:rFonts w:ascii="Verdana" w:hAnsi="Verdana"/>
          <w:sz w:val="24"/>
          <w:szCs w:val="24"/>
        </w:rPr>
        <w:t>biênio 2021/2023.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- Para tanto, ficam estabele</w:t>
      </w:r>
      <w:r w:rsidR="00497A5D">
        <w:rPr>
          <w:rFonts w:ascii="Verdana" w:hAnsi="Verdana"/>
          <w:sz w:val="24"/>
          <w:szCs w:val="24"/>
        </w:rPr>
        <w:t xml:space="preserve">cidos os seguintes critérios de </w:t>
      </w:r>
      <w:r w:rsidRPr="00014A32">
        <w:rPr>
          <w:rFonts w:ascii="Verdana" w:hAnsi="Verdana"/>
          <w:sz w:val="24"/>
          <w:szCs w:val="24"/>
        </w:rPr>
        <w:t>procedimentos que deverão s</w:t>
      </w:r>
      <w:r w:rsidR="00497A5D">
        <w:rPr>
          <w:rFonts w:ascii="Verdana" w:hAnsi="Verdana"/>
          <w:sz w:val="24"/>
          <w:szCs w:val="24"/>
        </w:rPr>
        <w:t xml:space="preserve">er observados pelas associações </w:t>
      </w:r>
      <w:r w:rsidRPr="00014A32">
        <w:rPr>
          <w:rFonts w:ascii="Verdana" w:hAnsi="Verdana"/>
          <w:sz w:val="24"/>
          <w:szCs w:val="24"/>
        </w:rPr>
        <w:t>componentes com direito a voto: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1 - A Assembleia Geral Extraordinária do Clube da Comunidade “Professor Francisco Theodoro Mendes” será realizada em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SEME/DGEE, sito à Rua Pedro de Toledo, 1.591, Vi</w:t>
      </w:r>
      <w:r w:rsidR="00497A5D">
        <w:rPr>
          <w:rFonts w:ascii="Verdana" w:hAnsi="Verdana"/>
          <w:sz w:val="24"/>
          <w:szCs w:val="24"/>
        </w:rPr>
        <w:t xml:space="preserve">la Clementino, no </w:t>
      </w:r>
      <w:r w:rsidRPr="00014A32">
        <w:rPr>
          <w:rFonts w:ascii="Verdana" w:hAnsi="Verdana"/>
          <w:sz w:val="24"/>
          <w:szCs w:val="24"/>
        </w:rPr>
        <w:t>dia 15/07/2021 às 10h00 em primeira convocação, consoante o disposto no art. 36 d</w:t>
      </w:r>
      <w:r w:rsidR="00497A5D">
        <w:rPr>
          <w:rFonts w:ascii="Verdana" w:hAnsi="Verdana"/>
          <w:sz w:val="24"/>
          <w:szCs w:val="24"/>
        </w:rPr>
        <w:t xml:space="preserve">o Estatuto Social, e em segunda </w:t>
      </w:r>
      <w:r w:rsidRPr="00014A32">
        <w:rPr>
          <w:rFonts w:ascii="Verdana" w:hAnsi="Verdana"/>
          <w:sz w:val="24"/>
          <w:szCs w:val="24"/>
        </w:rPr>
        <w:t>convocação às 10h30 com qu</w:t>
      </w:r>
      <w:r w:rsidR="00497A5D">
        <w:rPr>
          <w:rFonts w:ascii="Verdana" w:hAnsi="Verdana"/>
          <w:sz w:val="24"/>
          <w:szCs w:val="24"/>
        </w:rPr>
        <w:t xml:space="preserve">alquer número de representantes </w:t>
      </w:r>
      <w:r w:rsidRPr="00014A32">
        <w:rPr>
          <w:rFonts w:ascii="Verdana" w:hAnsi="Verdana"/>
          <w:sz w:val="24"/>
          <w:szCs w:val="24"/>
        </w:rPr>
        <w:t>presentes.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2 - As associações que constam como associadas categoria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“A” do Clube da Comunidad</w:t>
      </w:r>
      <w:r w:rsidR="00497A5D">
        <w:rPr>
          <w:rFonts w:ascii="Verdana" w:hAnsi="Verdana"/>
          <w:sz w:val="24"/>
          <w:szCs w:val="24"/>
        </w:rPr>
        <w:t xml:space="preserve">e “Professor Francisco Theodoro </w:t>
      </w:r>
      <w:r w:rsidRPr="00014A32">
        <w:rPr>
          <w:rFonts w:ascii="Verdana" w:hAnsi="Verdana"/>
          <w:sz w:val="24"/>
          <w:szCs w:val="24"/>
        </w:rPr>
        <w:t>Mendes” são: Associação Recreativa e Desportiva União Júnior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Futebol Clube e União Mutua Futebol Clube.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3 - A Diretoria Executiva (Presidente, Vice-Presidente, Secretário e Tesoureiro) e o President</w:t>
      </w:r>
      <w:r w:rsidR="00497A5D">
        <w:rPr>
          <w:rFonts w:ascii="Verdana" w:hAnsi="Verdana"/>
          <w:sz w:val="24"/>
          <w:szCs w:val="24"/>
        </w:rPr>
        <w:t xml:space="preserve">e do Conselho Fiscal das </w:t>
      </w:r>
      <w:r w:rsidRPr="00014A32">
        <w:rPr>
          <w:rFonts w:ascii="Verdana" w:hAnsi="Verdana"/>
          <w:sz w:val="24"/>
          <w:szCs w:val="24"/>
        </w:rPr>
        <w:t>associações categoria “A” q</w:t>
      </w:r>
      <w:r w:rsidR="00497A5D">
        <w:rPr>
          <w:rFonts w:ascii="Verdana" w:hAnsi="Verdana"/>
          <w:sz w:val="24"/>
          <w:szCs w:val="24"/>
        </w:rPr>
        <w:t xml:space="preserve">ue permanecerem como associadas </w:t>
      </w:r>
      <w:r w:rsidRPr="00014A32">
        <w:rPr>
          <w:rFonts w:ascii="Verdana" w:hAnsi="Verdana"/>
          <w:sz w:val="24"/>
          <w:szCs w:val="24"/>
        </w:rPr>
        <w:t>categoria “A”, terão direito</w:t>
      </w:r>
      <w:r w:rsidR="00497A5D">
        <w:rPr>
          <w:rFonts w:ascii="Verdana" w:hAnsi="Verdana"/>
          <w:sz w:val="24"/>
          <w:szCs w:val="24"/>
        </w:rPr>
        <w:t xml:space="preserve"> a voto se estiverem em dia com </w:t>
      </w:r>
      <w:r w:rsidRPr="00014A32">
        <w:rPr>
          <w:rFonts w:ascii="Verdana" w:hAnsi="Verdana"/>
          <w:sz w:val="24"/>
          <w:szCs w:val="24"/>
        </w:rPr>
        <w:t>atas e taxas junto a SEME – Sec</w:t>
      </w:r>
      <w:r w:rsidR="00497A5D">
        <w:rPr>
          <w:rFonts w:ascii="Verdana" w:hAnsi="Verdana"/>
          <w:sz w:val="24"/>
          <w:szCs w:val="24"/>
        </w:rPr>
        <w:t xml:space="preserve">retaria Municipal de Esportes e </w:t>
      </w:r>
      <w:r w:rsidRPr="00014A32">
        <w:rPr>
          <w:rFonts w:ascii="Verdana" w:hAnsi="Verdana"/>
          <w:sz w:val="24"/>
          <w:szCs w:val="24"/>
        </w:rPr>
        <w:t xml:space="preserve">Lazer e comparecerem com seus representantes. Os </w:t>
      </w:r>
      <w:r w:rsidR="00497A5D">
        <w:rPr>
          <w:rFonts w:ascii="Verdana" w:hAnsi="Verdana"/>
          <w:sz w:val="24"/>
          <w:szCs w:val="24"/>
        </w:rPr>
        <w:t xml:space="preserve">associados </w:t>
      </w:r>
      <w:r w:rsidRPr="00014A32">
        <w:rPr>
          <w:rFonts w:ascii="Verdana" w:hAnsi="Verdana"/>
          <w:sz w:val="24"/>
          <w:szCs w:val="24"/>
        </w:rPr>
        <w:t>da categoria “B”, se apresen</w:t>
      </w:r>
      <w:r w:rsidR="00497A5D">
        <w:rPr>
          <w:rFonts w:ascii="Verdana" w:hAnsi="Verdana"/>
          <w:sz w:val="24"/>
          <w:szCs w:val="24"/>
        </w:rPr>
        <w:t xml:space="preserve">tado o livro de registro, terão </w:t>
      </w:r>
      <w:r w:rsidRPr="00014A32">
        <w:rPr>
          <w:rFonts w:ascii="Verdana" w:hAnsi="Verdana"/>
          <w:sz w:val="24"/>
          <w:szCs w:val="24"/>
        </w:rPr>
        <w:t xml:space="preserve">direito a voto desde que em </w:t>
      </w:r>
      <w:r w:rsidR="00497A5D">
        <w:rPr>
          <w:rFonts w:ascii="Verdana" w:hAnsi="Verdana"/>
          <w:sz w:val="24"/>
          <w:szCs w:val="24"/>
        </w:rPr>
        <w:t xml:space="preserve">dia com suas obrigações junto a </w:t>
      </w:r>
      <w:r w:rsidRPr="00014A32">
        <w:rPr>
          <w:rFonts w:ascii="Verdana" w:hAnsi="Verdana"/>
          <w:sz w:val="24"/>
          <w:szCs w:val="24"/>
        </w:rPr>
        <w:t>Associação ou Clube da Comu</w:t>
      </w:r>
      <w:r w:rsidR="00497A5D">
        <w:rPr>
          <w:rFonts w:ascii="Verdana" w:hAnsi="Verdana"/>
          <w:sz w:val="24"/>
          <w:szCs w:val="24"/>
        </w:rPr>
        <w:t xml:space="preserve">nidade. Não serão aceitos votos </w:t>
      </w:r>
      <w:r w:rsidRPr="00014A32">
        <w:rPr>
          <w:rFonts w:ascii="Verdana" w:hAnsi="Verdana"/>
          <w:sz w:val="24"/>
          <w:szCs w:val="24"/>
        </w:rPr>
        <w:t>por procuração.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4 - A composição das chapas deverá obedecer ao dis</w:t>
      </w:r>
      <w:r w:rsidR="00497A5D">
        <w:rPr>
          <w:rFonts w:ascii="Verdana" w:hAnsi="Verdana"/>
          <w:sz w:val="24"/>
          <w:szCs w:val="24"/>
        </w:rPr>
        <w:t xml:space="preserve">posto </w:t>
      </w:r>
      <w:r w:rsidRPr="00014A32">
        <w:rPr>
          <w:rFonts w:ascii="Verdana" w:hAnsi="Verdana"/>
          <w:sz w:val="24"/>
          <w:szCs w:val="24"/>
        </w:rPr>
        <w:t>no art. 38, do inciso I do Estatuto Social em vigor e o seu registro e a entrega do balanço por pa</w:t>
      </w:r>
      <w:r w:rsidR="00497A5D">
        <w:rPr>
          <w:rFonts w:ascii="Verdana" w:hAnsi="Verdana"/>
          <w:sz w:val="24"/>
          <w:szCs w:val="24"/>
        </w:rPr>
        <w:t xml:space="preserve">rte da diretoria anterior serão </w:t>
      </w:r>
      <w:r w:rsidRPr="00014A32">
        <w:rPr>
          <w:rFonts w:ascii="Verdana" w:hAnsi="Verdana"/>
          <w:sz w:val="24"/>
          <w:szCs w:val="24"/>
        </w:rPr>
        <w:t>aceitos até o dia 05/07/2021 d</w:t>
      </w:r>
      <w:r w:rsidR="00497A5D">
        <w:rPr>
          <w:rFonts w:ascii="Verdana" w:hAnsi="Verdana"/>
          <w:sz w:val="24"/>
          <w:szCs w:val="24"/>
        </w:rPr>
        <w:t xml:space="preserve">as 08h00 às 17h00 na Secretaria </w:t>
      </w:r>
      <w:r w:rsidRPr="00014A32">
        <w:rPr>
          <w:rFonts w:ascii="Verdana" w:hAnsi="Verdana"/>
          <w:sz w:val="24"/>
          <w:szCs w:val="24"/>
        </w:rPr>
        <w:t>Municipal de Esportes e Lazer/ DGEE, sito à Rua Pedro de T</w:t>
      </w:r>
      <w:r w:rsidR="00497A5D">
        <w:rPr>
          <w:rFonts w:ascii="Verdana" w:hAnsi="Verdana"/>
          <w:sz w:val="24"/>
          <w:szCs w:val="24"/>
        </w:rPr>
        <w:t xml:space="preserve">oledo, </w:t>
      </w:r>
      <w:r w:rsidRPr="00014A32">
        <w:rPr>
          <w:rFonts w:ascii="Verdana" w:hAnsi="Verdana"/>
          <w:sz w:val="24"/>
          <w:szCs w:val="24"/>
        </w:rPr>
        <w:t>1.591, Vila Clementino.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COMUNICADO N° 84/2021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PARA: Clube da Comunidade “Jardim Maria Estela”.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O Departamento de Gestão de Equipamentos Esportivos –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DGEE no uso de suas atribuições,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Considerando a necessidade de atualização e normalização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14A32">
        <w:rPr>
          <w:rFonts w:ascii="Verdana" w:hAnsi="Verdana"/>
          <w:sz w:val="24"/>
          <w:szCs w:val="24"/>
        </w:rPr>
        <w:t>dos</w:t>
      </w:r>
      <w:proofErr w:type="gramEnd"/>
      <w:r w:rsidRPr="00014A32">
        <w:rPr>
          <w:rFonts w:ascii="Verdana" w:hAnsi="Verdana"/>
          <w:sz w:val="24"/>
          <w:szCs w:val="24"/>
        </w:rPr>
        <w:t xml:space="preserve"> procedimentos administrativos do Clube da Comunidade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“Jardim Maria Estela”.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 xml:space="preserve">Considerando as disposições dos </w:t>
      </w:r>
      <w:proofErr w:type="spellStart"/>
      <w:r w:rsidRPr="00014A32">
        <w:rPr>
          <w:rFonts w:ascii="Verdana" w:hAnsi="Verdana"/>
          <w:sz w:val="24"/>
          <w:szCs w:val="24"/>
        </w:rPr>
        <w:t>arts</w:t>
      </w:r>
      <w:proofErr w:type="spellEnd"/>
      <w:r w:rsidRPr="00014A32">
        <w:rPr>
          <w:rFonts w:ascii="Verdana" w:hAnsi="Verdana"/>
          <w:sz w:val="24"/>
          <w:szCs w:val="24"/>
        </w:rPr>
        <w:t xml:space="preserve">. 32 a 37, do </w:t>
      </w:r>
      <w:proofErr w:type="gramStart"/>
      <w:r w:rsidRPr="00014A32">
        <w:rPr>
          <w:rFonts w:ascii="Verdana" w:hAnsi="Verdana"/>
          <w:sz w:val="24"/>
          <w:szCs w:val="24"/>
        </w:rPr>
        <w:t>capítulo</w:t>
      </w:r>
      <w:proofErr w:type="gramEnd"/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 xml:space="preserve">VIII e </w:t>
      </w:r>
      <w:proofErr w:type="spellStart"/>
      <w:r w:rsidRPr="00014A32">
        <w:rPr>
          <w:rFonts w:ascii="Verdana" w:hAnsi="Verdana"/>
          <w:sz w:val="24"/>
          <w:szCs w:val="24"/>
        </w:rPr>
        <w:t>arts</w:t>
      </w:r>
      <w:proofErr w:type="spellEnd"/>
      <w:r w:rsidRPr="00014A32">
        <w:rPr>
          <w:rFonts w:ascii="Verdana" w:hAnsi="Verdana"/>
          <w:sz w:val="24"/>
          <w:szCs w:val="24"/>
        </w:rPr>
        <w:t>. 38 a 40 do capítulo IX do Estatuto Social em vigor;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lastRenderedPageBreak/>
        <w:t>Resolve: Convocar para o dia 18/07/2021 às 10h00 Assembleia Geral Extraordinária obedecendo ao Estatuto Social;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- Ordem do dia: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a) Inclusão/Exclusão de associados sócio categoria “A”;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b) Leitura do relatório das realizações da Diretoria Gestora;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c) Aprovação das contas da Diretoria Gestora;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d) Alteração do Estatuto S</w:t>
      </w:r>
      <w:r w:rsidR="008A5320">
        <w:rPr>
          <w:rFonts w:ascii="Verdana" w:hAnsi="Verdana"/>
          <w:sz w:val="24"/>
          <w:szCs w:val="24"/>
        </w:rPr>
        <w:t xml:space="preserve">ocial para adequação à portaria </w:t>
      </w:r>
      <w:r w:rsidRPr="00014A32">
        <w:rPr>
          <w:rFonts w:ascii="Verdana" w:hAnsi="Verdana"/>
          <w:sz w:val="24"/>
          <w:szCs w:val="24"/>
        </w:rPr>
        <w:t>n° 36/SEME-G/2018;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e) Eleição da Diretoria G</w:t>
      </w:r>
      <w:r w:rsidR="008A5320">
        <w:rPr>
          <w:rFonts w:ascii="Verdana" w:hAnsi="Verdana"/>
          <w:sz w:val="24"/>
          <w:szCs w:val="24"/>
        </w:rPr>
        <w:t xml:space="preserve">estora e Conselho Fiscal para o </w:t>
      </w:r>
      <w:r w:rsidRPr="00014A32">
        <w:rPr>
          <w:rFonts w:ascii="Verdana" w:hAnsi="Verdana"/>
          <w:sz w:val="24"/>
          <w:szCs w:val="24"/>
        </w:rPr>
        <w:t>biênio 2021/2023.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- Para tanto, ficam estabele</w:t>
      </w:r>
      <w:r w:rsidR="008A5320">
        <w:rPr>
          <w:rFonts w:ascii="Verdana" w:hAnsi="Verdana"/>
          <w:sz w:val="24"/>
          <w:szCs w:val="24"/>
        </w:rPr>
        <w:t xml:space="preserve">cidos os seguintes critérios de </w:t>
      </w:r>
      <w:r w:rsidRPr="00014A32">
        <w:rPr>
          <w:rFonts w:ascii="Verdana" w:hAnsi="Verdana"/>
          <w:sz w:val="24"/>
          <w:szCs w:val="24"/>
        </w:rPr>
        <w:t>procedimentos que deverão s</w:t>
      </w:r>
      <w:r w:rsidR="008A5320">
        <w:rPr>
          <w:rFonts w:ascii="Verdana" w:hAnsi="Verdana"/>
          <w:sz w:val="24"/>
          <w:szCs w:val="24"/>
        </w:rPr>
        <w:t xml:space="preserve">er observados pelas associações </w:t>
      </w:r>
      <w:r w:rsidRPr="00014A32">
        <w:rPr>
          <w:rFonts w:ascii="Verdana" w:hAnsi="Verdana"/>
          <w:sz w:val="24"/>
          <w:szCs w:val="24"/>
        </w:rPr>
        <w:t>componentes com direito a voto: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1 - A Assembleia Geral Extraordinária do Clube da Comunidade “Jardim Maria Estel</w:t>
      </w:r>
      <w:r w:rsidR="008A5320">
        <w:rPr>
          <w:rFonts w:ascii="Verdana" w:hAnsi="Verdana"/>
          <w:sz w:val="24"/>
          <w:szCs w:val="24"/>
        </w:rPr>
        <w:t xml:space="preserve">a” será realizada em SEME/DGEE, </w:t>
      </w:r>
      <w:r w:rsidRPr="00014A32">
        <w:rPr>
          <w:rFonts w:ascii="Verdana" w:hAnsi="Verdana"/>
          <w:sz w:val="24"/>
          <w:szCs w:val="24"/>
        </w:rPr>
        <w:t>sito à Rua Pedro de Toledo,</w:t>
      </w:r>
      <w:r w:rsidR="008A5320">
        <w:rPr>
          <w:rFonts w:ascii="Verdana" w:hAnsi="Verdana"/>
          <w:sz w:val="24"/>
          <w:szCs w:val="24"/>
        </w:rPr>
        <w:t xml:space="preserve"> 1.591, Vila Clementino, no dia </w:t>
      </w:r>
      <w:r w:rsidRPr="00014A32">
        <w:rPr>
          <w:rFonts w:ascii="Verdana" w:hAnsi="Verdana"/>
          <w:sz w:val="24"/>
          <w:szCs w:val="24"/>
        </w:rPr>
        <w:t xml:space="preserve">18/07/2021 às 10h00 em primeira convocação, consoante o disposto no art. 36 do Estatuto </w:t>
      </w:r>
      <w:r w:rsidR="008A5320">
        <w:rPr>
          <w:rFonts w:ascii="Verdana" w:hAnsi="Verdana"/>
          <w:sz w:val="24"/>
          <w:szCs w:val="24"/>
        </w:rPr>
        <w:t xml:space="preserve">Social, e em segunda convocação </w:t>
      </w:r>
      <w:r w:rsidRPr="00014A32">
        <w:rPr>
          <w:rFonts w:ascii="Verdana" w:hAnsi="Verdana"/>
          <w:sz w:val="24"/>
          <w:szCs w:val="24"/>
        </w:rPr>
        <w:t>às 10h30 com qualquer número de representantes presentes.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2 - As associações que constam como associadas categoria “A” do Clube da Comunidade “Jardim Maria Estela” são: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 xml:space="preserve">Instituto </w:t>
      </w:r>
      <w:proofErr w:type="spellStart"/>
      <w:r w:rsidRPr="00014A32">
        <w:rPr>
          <w:rFonts w:ascii="Verdana" w:hAnsi="Verdana"/>
          <w:sz w:val="24"/>
          <w:szCs w:val="24"/>
        </w:rPr>
        <w:t>Acacia</w:t>
      </w:r>
      <w:proofErr w:type="spellEnd"/>
      <w:r w:rsidRPr="00014A32">
        <w:rPr>
          <w:rFonts w:ascii="Verdana" w:hAnsi="Verdana"/>
          <w:sz w:val="24"/>
          <w:szCs w:val="24"/>
        </w:rPr>
        <w:t>, Sociedade Ami</w:t>
      </w:r>
      <w:r w:rsidR="008A5320">
        <w:rPr>
          <w:rFonts w:ascii="Verdana" w:hAnsi="Verdana"/>
          <w:sz w:val="24"/>
          <w:szCs w:val="24"/>
        </w:rPr>
        <w:t xml:space="preserve">gos Vila Brasilina e Associação </w:t>
      </w:r>
      <w:r w:rsidRPr="00014A32">
        <w:rPr>
          <w:rFonts w:ascii="Verdana" w:hAnsi="Verdana"/>
          <w:sz w:val="24"/>
          <w:szCs w:val="24"/>
        </w:rPr>
        <w:t>Projeto Gerações.</w:t>
      </w:r>
    </w:p>
    <w:p w:rsidR="00014A32" w:rsidRP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3 - A Diretoria Executiva (Presidente, Vice-Presidente, Secretário e Tesoureiro) e o Pr</w:t>
      </w:r>
      <w:r w:rsidR="008A5320">
        <w:rPr>
          <w:rFonts w:ascii="Verdana" w:hAnsi="Verdana"/>
          <w:sz w:val="24"/>
          <w:szCs w:val="24"/>
        </w:rPr>
        <w:t xml:space="preserve">esidente do Conselho Fiscal das </w:t>
      </w:r>
      <w:r w:rsidRPr="00014A32">
        <w:rPr>
          <w:rFonts w:ascii="Verdana" w:hAnsi="Verdana"/>
          <w:sz w:val="24"/>
          <w:szCs w:val="24"/>
        </w:rPr>
        <w:t>associações categoria “A” q</w:t>
      </w:r>
      <w:r w:rsidR="008A5320">
        <w:rPr>
          <w:rFonts w:ascii="Verdana" w:hAnsi="Verdana"/>
          <w:sz w:val="24"/>
          <w:szCs w:val="24"/>
        </w:rPr>
        <w:t xml:space="preserve">ue permanecerem como associadas </w:t>
      </w:r>
      <w:r w:rsidRPr="00014A32">
        <w:rPr>
          <w:rFonts w:ascii="Verdana" w:hAnsi="Verdana"/>
          <w:sz w:val="24"/>
          <w:szCs w:val="24"/>
        </w:rPr>
        <w:t>categoria “A”, terão direito</w:t>
      </w:r>
      <w:r w:rsidR="008A5320">
        <w:rPr>
          <w:rFonts w:ascii="Verdana" w:hAnsi="Verdana"/>
          <w:sz w:val="24"/>
          <w:szCs w:val="24"/>
        </w:rPr>
        <w:t xml:space="preserve"> a voto se estiverem em dia com </w:t>
      </w:r>
      <w:r w:rsidRPr="00014A32">
        <w:rPr>
          <w:rFonts w:ascii="Verdana" w:hAnsi="Verdana"/>
          <w:sz w:val="24"/>
          <w:szCs w:val="24"/>
        </w:rPr>
        <w:t>atas e taxas junto a SEME – Sec</w:t>
      </w:r>
      <w:r w:rsidR="008A5320">
        <w:rPr>
          <w:rFonts w:ascii="Verdana" w:hAnsi="Verdana"/>
          <w:sz w:val="24"/>
          <w:szCs w:val="24"/>
        </w:rPr>
        <w:t xml:space="preserve">retaria Municipal de Esportes e </w:t>
      </w:r>
      <w:r w:rsidRPr="00014A32">
        <w:rPr>
          <w:rFonts w:ascii="Verdana" w:hAnsi="Verdana"/>
          <w:sz w:val="24"/>
          <w:szCs w:val="24"/>
        </w:rPr>
        <w:t>Lazer e comparecerem com seu</w:t>
      </w:r>
      <w:r w:rsidR="008A5320">
        <w:rPr>
          <w:rFonts w:ascii="Verdana" w:hAnsi="Verdana"/>
          <w:sz w:val="24"/>
          <w:szCs w:val="24"/>
        </w:rPr>
        <w:t xml:space="preserve">s representantes. Os associados </w:t>
      </w:r>
      <w:r w:rsidRPr="00014A32">
        <w:rPr>
          <w:rFonts w:ascii="Verdana" w:hAnsi="Verdana"/>
          <w:sz w:val="24"/>
          <w:szCs w:val="24"/>
        </w:rPr>
        <w:t>da categoria “B”, se apresen</w:t>
      </w:r>
      <w:r w:rsidR="008A5320">
        <w:rPr>
          <w:rFonts w:ascii="Verdana" w:hAnsi="Verdana"/>
          <w:sz w:val="24"/>
          <w:szCs w:val="24"/>
        </w:rPr>
        <w:t xml:space="preserve">tado o livro de registro, terão </w:t>
      </w:r>
      <w:r w:rsidRPr="00014A32">
        <w:rPr>
          <w:rFonts w:ascii="Verdana" w:hAnsi="Verdana"/>
          <w:sz w:val="24"/>
          <w:szCs w:val="24"/>
        </w:rPr>
        <w:t xml:space="preserve">direito a voto desde que em </w:t>
      </w:r>
      <w:r w:rsidR="008A5320">
        <w:rPr>
          <w:rFonts w:ascii="Verdana" w:hAnsi="Verdana"/>
          <w:sz w:val="24"/>
          <w:szCs w:val="24"/>
        </w:rPr>
        <w:t xml:space="preserve">dia com suas obrigações junto a </w:t>
      </w:r>
      <w:r w:rsidRPr="00014A32">
        <w:rPr>
          <w:rFonts w:ascii="Verdana" w:hAnsi="Verdana"/>
          <w:sz w:val="24"/>
          <w:szCs w:val="24"/>
        </w:rPr>
        <w:t>Associação ou Clube da Comu</w:t>
      </w:r>
      <w:r w:rsidR="008A5320">
        <w:rPr>
          <w:rFonts w:ascii="Verdana" w:hAnsi="Verdana"/>
          <w:sz w:val="24"/>
          <w:szCs w:val="24"/>
        </w:rPr>
        <w:t xml:space="preserve">nidade. Não serão aceitos votos </w:t>
      </w:r>
      <w:r w:rsidRPr="00014A32">
        <w:rPr>
          <w:rFonts w:ascii="Verdana" w:hAnsi="Verdana"/>
          <w:sz w:val="24"/>
          <w:szCs w:val="24"/>
        </w:rPr>
        <w:t>por procuração.</w:t>
      </w:r>
    </w:p>
    <w:p w:rsid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  <w:r w:rsidRPr="00014A32">
        <w:rPr>
          <w:rFonts w:ascii="Verdana" w:hAnsi="Verdana"/>
          <w:sz w:val="24"/>
          <w:szCs w:val="24"/>
        </w:rPr>
        <w:t>4 - A composição das cha</w:t>
      </w:r>
      <w:r w:rsidR="008A5320">
        <w:rPr>
          <w:rFonts w:ascii="Verdana" w:hAnsi="Verdana"/>
          <w:sz w:val="24"/>
          <w:szCs w:val="24"/>
        </w:rPr>
        <w:t xml:space="preserve">pas deverá obedecer ao disposto </w:t>
      </w:r>
      <w:r w:rsidRPr="00014A32">
        <w:rPr>
          <w:rFonts w:ascii="Verdana" w:hAnsi="Verdana"/>
          <w:sz w:val="24"/>
          <w:szCs w:val="24"/>
        </w:rPr>
        <w:t>no art. 38, do inciso I do Estatuto Social em vigor e o seu registro e a entrega do balanço por pa</w:t>
      </w:r>
      <w:r w:rsidR="008A5320">
        <w:rPr>
          <w:rFonts w:ascii="Verdana" w:hAnsi="Verdana"/>
          <w:sz w:val="24"/>
          <w:szCs w:val="24"/>
        </w:rPr>
        <w:t xml:space="preserve">rte da diretoria anterior serão </w:t>
      </w:r>
      <w:r w:rsidRPr="00014A32">
        <w:rPr>
          <w:rFonts w:ascii="Verdana" w:hAnsi="Verdana"/>
          <w:sz w:val="24"/>
          <w:szCs w:val="24"/>
        </w:rPr>
        <w:t>aceitos até o dia 08/07/2021 d</w:t>
      </w:r>
      <w:r w:rsidR="008A5320">
        <w:rPr>
          <w:rFonts w:ascii="Verdana" w:hAnsi="Verdana"/>
          <w:sz w:val="24"/>
          <w:szCs w:val="24"/>
        </w:rPr>
        <w:t xml:space="preserve">as 08h00 às 17h00 na Secretaria </w:t>
      </w:r>
      <w:r w:rsidRPr="00014A32">
        <w:rPr>
          <w:rFonts w:ascii="Verdana" w:hAnsi="Verdana"/>
          <w:sz w:val="24"/>
          <w:szCs w:val="24"/>
        </w:rPr>
        <w:t>Municipal de Esportes e Lazer/ DGEE, sito à Rua Pedro de Toledo, 1.591, Vila Clementino.</w:t>
      </w:r>
    </w:p>
    <w:p w:rsidR="00014A32" w:rsidRDefault="00014A32" w:rsidP="00014A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8A5320" w:rsidRDefault="008A5320" w:rsidP="00014A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8A5320" w:rsidRDefault="008A5320" w:rsidP="00014A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A5320" w:rsidRDefault="008A5320" w:rsidP="00014A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A5320" w:rsidRPr="008A5320" w:rsidRDefault="008A5320" w:rsidP="008A53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A5320">
        <w:rPr>
          <w:rFonts w:ascii="Verdana" w:hAnsi="Verdana"/>
          <w:b/>
          <w:sz w:val="24"/>
          <w:szCs w:val="24"/>
        </w:rPr>
        <w:t>LICITAÇÕES</w:t>
      </w:r>
      <w:proofErr w:type="gramStart"/>
      <w:r w:rsidRPr="008A5320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8A5320">
        <w:rPr>
          <w:rFonts w:ascii="Verdana" w:hAnsi="Verdana"/>
          <w:b/>
          <w:sz w:val="24"/>
          <w:szCs w:val="24"/>
        </w:rPr>
        <w:t>PAG. 54</w:t>
      </w:r>
    </w:p>
    <w:p w:rsidR="008A5320" w:rsidRPr="008A5320" w:rsidRDefault="008A5320" w:rsidP="00014A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A5320" w:rsidRPr="008A5320" w:rsidRDefault="008A5320" w:rsidP="008A53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A5320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GABINETE DIRETOR GERAL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A5320" w:rsidRPr="008A5320" w:rsidRDefault="008A5320" w:rsidP="008A53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A5320">
        <w:rPr>
          <w:rFonts w:ascii="Verdana" w:hAnsi="Verdana"/>
          <w:b/>
          <w:sz w:val="24"/>
          <w:szCs w:val="24"/>
        </w:rPr>
        <w:t xml:space="preserve"> </w:t>
      </w:r>
      <w:proofErr w:type="gramStart"/>
      <w:r w:rsidRPr="008A5320">
        <w:rPr>
          <w:rFonts w:ascii="Verdana" w:hAnsi="Verdana"/>
          <w:b/>
          <w:sz w:val="24"/>
          <w:szCs w:val="24"/>
        </w:rPr>
        <w:t>PUBLICAÇÃO POR OMISSÃO - EXTRATO TERMO ADITIVO</w:t>
      </w:r>
      <w:proofErr w:type="gramEnd"/>
    </w:p>
    <w:p w:rsidR="008A5320" w:rsidRPr="008A5320" w:rsidRDefault="008A5320" w:rsidP="008A53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A5320">
        <w:rPr>
          <w:rFonts w:ascii="Verdana" w:hAnsi="Verdana"/>
          <w:b/>
          <w:sz w:val="24"/>
          <w:szCs w:val="24"/>
        </w:rPr>
        <w:lastRenderedPageBreak/>
        <w:t>AO ACORDO DE COOPERAÇÃO TÉCNICA PARA UTILIZAÇÃO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A5320">
        <w:rPr>
          <w:rFonts w:ascii="Verdana" w:hAnsi="Verdana"/>
          <w:b/>
          <w:sz w:val="24"/>
          <w:szCs w:val="24"/>
        </w:rPr>
        <w:t>DE SISTEMA ELETRÔNICO DE LICITAÇÕES QUE ENTRE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A5320">
        <w:rPr>
          <w:rFonts w:ascii="Verdana" w:hAnsi="Verdana"/>
          <w:b/>
          <w:sz w:val="24"/>
          <w:szCs w:val="24"/>
        </w:rPr>
        <w:t>SI CELEBRAM FUNDAÇÃO PAULISTANA DE EDUCAÇÃO,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A5320">
        <w:rPr>
          <w:rFonts w:ascii="Verdana" w:hAnsi="Verdana"/>
          <w:b/>
          <w:sz w:val="24"/>
          <w:szCs w:val="24"/>
        </w:rPr>
        <w:t>TECNOLOGIA E CULTURA E O BANCO DO BRASIL S.A.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b/>
          <w:sz w:val="24"/>
          <w:szCs w:val="24"/>
        </w:rPr>
        <w:t>DO OBJETO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O presente ACORDO tem</w:t>
      </w:r>
      <w:r>
        <w:rPr>
          <w:rFonts w:ascii="Verdana" w:hAnsi="Verdana"/>
          <w:sz w:val="24"/>
          <w:szCs w:val="24"/>
        </w:rPr>
        <w:t xml:space="preserve"> por finalidade dispor sobre as </w:t>
      </w:r>
      <w:r w:rsidRPr="008A5320">
        <w:rPr>
          <w:rFonts w:ascii="Verdana" w:hAnsi="Verdana"/>
          <w:sz w:val="24"/>
          <w:szCs w:val="24"/>
        </w:rPr>
        <w:t>condições de utilização pela F</w:t>
      </w:r>
      <w:r>
        <w:rPr>
          <w:rFonts w:ascii="Verdana" w:hAnsi="Verdana"/>
          <w:sz w:val="24"/>
          <w:szCs w:val="24"/>
        </w:rPr>
        <w:t xml:space="preserve">undação Paulistana de Educação, </w:t>
      </w:r>
      <w:r w:rsidRPr="008A5320">
        <w:rPr>
          <w:rFonts w:ascii="Verdana" w:hAnsi="Verdana"/>
          <w:sz w:val="24"/>
          <w:szCs w:val="24"/>
        </w:rPr>
        <w:t>Tecnologia e Cultura de sistema eletrônico de licitações disponibilizado pelo BANCO, doravan</w:t>
      </w:r>
      <w:r>
        <w:rPr>
          <w:rFonts w:ascii="Verdana" w:hAnsi="Verdana"/>
          <w:sz w:val="24"/>
          <w:szCs w:val="24"/>
        </w:rPr>
        <w:t xml:space="preserve">te denominado Licitações-e, que </w:t>
      </w:r>
      <w:r w:rsidRPr="008A5320">
        <w:rPr>
          <w:rFonts w:ascii="Verdana" w:hAnsi="Verdana"/>
          <w:sz w:val="24"/>
          <w:szCs w:val="24"/>
        </w:rPr>
        <w:t>possibilita realizar, por intermédio da Internet, processos licitatórios eletrônicos para a aquisição de bens e serviços comuns.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DO PRAZO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O presente ACORDO terá vigência pelo prazo d</w:t>
      </w:r>
      <w:r>
        <w:rPr>
          <w:rFonts w:ascii="Verdana" w:hAnsi="Verdana"/>
          <w:sz w:val="24"/>
          <w:szCs w:val="24"/>
        </w:rPr>
        <w:t xml:space="preserve">e 01 (um) </w:t>
      </w:r>
      <w:r w:rsidRPr="008A5320">
        <w:rPr>
          <w:rFonts w:ascii="Verdana" w:hAnsi="Verdana"/>
          <w:sz w:val="24"/>
          <w:szCs w:val="24"/>
        </w:rPr>
        <w:t>ano, a partir de 09/07/2021, não sendo possível sua prorrogação ao término de sua vigência.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DA PUBLICAÇÃO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A Fundação Paulistana de</w:t>
      </w:r>
      <w:r>
        <w:rPr>
          <w:rFonts w:ascii="Verdana" w:hAnsi="Verdana"/>
          <w:sz w:val="24"/>
          <w:szCs w:val="24"/>
        </w:rPr>
        <w:t xml:space="preserve"> Educação, Tecnologia e Cultura </w:t>
      </w:r>
      <w:r w:rsidRPr="008A5320">
        <w:rPr>
          <w:rFonts w:ascii="Verdana" w:hAnsi="Verdana"/>
          <w:sz w:val="24"/>
          <w:szCs w:val="24"/>
        </w:rPr>
        <w:t>publicará extrato do presente T</w:t>
      </w:r>
      <w:r>
        <w:rPr>
          <w:rFonts w:ascii="Verdana" w:hAnsi="Verdana"/>
          <w:sz w:val="24"/>
          <w:szCs w:val="24"/>
        </w:rPr>
        <w:t xml:space="preserve">ERMO </w:t>
      </w:r>
      <w:proofErr w:type="gramStart"/>
      <w:r>
        <w:rPr>
          <w:rFonts w:ascii="Verdana" w:hAnsi="Verdana"/>
          <w:sz w:val="24"/>
          <w:szCs w:val="24"/>
        </w:rPr>
        <w:t>ADITIVO</w:t>
      </w:r>
      <w:proofErr w:type="gramEnd"/>
      <w:r>
        <w:rPr>
          <w:rFonts w:ascii="Verdana" w:hAnsi="Verdana"/>
          <w:sz w:val="24"/>
          <w:szCs w:val="24"/>
        </w:rPr>
        <w:t xml:space="preserve"> no Diário Oficial, </w:t>
      </w:r>
      <w:r w:rsidRPr="008A5320">
        <w:rPr>
          <w:rFonts w:ascii="Verdana" w:hAnsi="Verdana"/>
          <w:sz w:val="24"/>
          <w:szCs w:val="24"/>
        </w:rPr>
        <w:t>o que deverá ocorrer até 20 (vinte) dias após a sua assinatura.</w:t>
      </w:r>
    </w:p>
    <w:p w:rsid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DATA DA ASSINATURA: 29/04/2021.</w:t>
      </w:r>
    </w:p>
    <w:p w:rsid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8A5320" w:rsidRPr="008A5320" w:rsidRDefault="008A5320" w:rsidP="008A53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A5320">
        <w:rPr>
          <w:rFonts w:ascii="Verdana" w:hAnsi="Verdana"/>
          <w:b/>
          <w:sz w:val="24"/>
          <w:szCs w:val="24"/>
        </w:rPr>
        <w:t>COORDENADORIA DE ALIMENTAÇÃO ESCOLAR</w:t>
      </w:r>
    </w:p>
    <w:p w:rsidR="008A5320" w:rsidRDefault="008A5320" w:rsidP="008A53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A5320" w:rsidRPr="008A5320" w:rsidRDefault="008A5320" w:rsidP="008A53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A5320">
        <w:rPr>
          <w:rFonts w:ascii="Verdana" w:hAnsi="Verdana"/>
          <w:b/>
          <w:sz w:val="24"/>
          <w:szCs w:val="24"/>
        </w:rPr>
        <w:t>EXTRATO DE APOSTILAMENTO DO CONTRATO Nº 35/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b/>
          <w:sz w:val="24"/>
          <w:szCs w:val="24"/>
        </w:rPr>
        <w:t>SME/CODAE/2017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6016.2017/0029745-0– PREGÃO ELETRÔNICO Nº 78/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 xml:space="preserve">SME/2016 - CONTRATADA: </w:t>
      </w:r>
      <w:proofErr w:type="gramStart"/>
      <w:r w:rsidRPr="008A5320">
        <w:rPr>
          <w:rFonts w:ascii="Verdana" w:hAnsi="Verdana"/>
          <w:sz w:val="24"/>
          <w:szCs w:val="24"/>
        </w:rPr>
        <w:t>APETECE</w:t>
      </w:r>
      <w:proofErr w:type="gramEnd"/>
      <w:r w:rsidRPr="008A5320">
        <w:rPr>
          <w:rFonts w:ascii="Verdana" w:hAnsi="Verdana"/>
          <w:sz w:val="24"/>
          <w:szCs w:val="24"/>
        </w:rPr>
        <w:t xml:space="preserve"> SISTEMAS DE ALIMENTACAO S/A - CNPJ nº 60.166.832/0001-04 - OBJETO DO CONTRATO: Prestação de serviços de alimentação e nutrição escola</w:t>
      </w:r>
      <w:r>
        <w:rPr>
          <w:rFonts w:ascii="Verdana" w:hAnsi="Verdana"/>
          <w:sz w:val="24"/>
          <w:szCs w:val="24"/>
        </w:rPr>
        <w:t xml:space="preserve"> </w:t>
      </w:r>
      <w:r w:rsidRPr="008A5320">
        <w:rPr>
          <w:rFonts w:ascii="Verdana" w:hAnsi="Verdana"/>
          <w:sz w:val="24"/>
          <w:szCs w:val="24"/>
        </w:rPr>
        <w:t>LOTE 6 - GUAIANAZES, LOTE 8 - ITAQUERA, LOTE 11A - PENHA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I e LOTE 11B - PENHA II. - OBJETO DO APOSTILAMENTO: Preparo de refeições para os mu</w:t>
      </w:r>
      <w:r w:rsidR="00594F0F">
        <w:rPr>
          <w:rFonts w:ascii="Verdana" w:hAnsi="Verdana"/>
          <w:sz w:val="24"/>
          <w:szCs w:val="24"/>
        </w:rPr>
        <w:t xml:space="preserve">nícipes atendidos pela política </w:t>
      </w:r>
      <w:r w:rsidRPr="008A5320">
        <w:rPr>
          <w:rFonts w:ascii="Verdana" w:hAnsi="Verdana"/>
          <w:sz w:val="24"/>
          <w:szCs w:val="24"/>
        </w:rPr>
        <w:t>pública “Cozinhando pela Vi</w:t>
      </w:r>
      <w:r w:rsidR="00594F0F">
        <w:rPr>
          <w:rFonts w:ascii="Verdana" w:hAnsi="Verdana"/>
          <w:sz w:val="24"/>
          <w:szCs w:val="24"/>
        </w:rPr>
        <w:t xml:space="preserve">da”, promovida pela promovida </w:t>
      </w:r>
      <w:r w:rsidRPr="008A5320">
        <w:rPr>
          <w:rFonts w:ascii="Verdana" w:hAnsi="Verdana"/>
          <w:sz w:val="24"/>
          <w:szCs w:val="24"/>
        </w:rPr>
        <w:t xml:space="preserve">pela Secretaria Municipal de </w:t>
      </w:r>
      <w:r w:rsidR="00594F0F">
        <w:rPr>
          <w:rFonts w:ascii="Verdana" w:hAnsi="Verdana"/>
          <w:sz w:val="24"/>
          <w:szCs w:val="24"/>
        </w:rPr>
        <w:t xml:space="preserve">Habitação, Secretaria Municipal </w:t>
      </w:r>
      <w:r w:rsidRPr="008A5320">
        <w:rPr>
          <w:rFonts w:ascii="Verdana" w:hAnsi="Verdana"/>
          <w:sz w:val="24"/>
          <w:szCs w:val="24"/>
        </w:rPr>
        <w:t>de Assistência e Desenvolvimen</w:t>
      </w:r>
      <w:r w:rsidR="00594F0F">
        <w:rPr>
          <w:rFonts w:ascii="Verdana" w:hAnsi="Verdana"/>
          <w:sz w:val="24"/>
          <w:szCs w:val="24"/>
        </w:rPr>
        <w:t xml:space="preserve">to Social, Secretaria Municipal </w:t>
      </w:r>
      <w:r w:rsidRPr="008A5320">
        <w:rPr>
          <w:rFonts w:ascii="Verdana" w:hAnsi="Verdana"/>
          <w:sz w:val="24"/>
          <w:szCs w:val="24"/>
        </w:rPr>
        <w:t>de Direitos Humanos e Cidad</w:t>
      </w:r>
      <w:r w:rsidR="00594F0F">
        <w:rPr>
          <w:rFonts w:ascii="Verdana" w:hAnsi="Verdana"/>
          <w:sz w:val="24"/>
          <w:szCs w:val="24"/>
        </w:rPr>
        <w:t xml:space="preserve">ania, a </w:t>
      </w:r>
      <w:r w:rsidR="00594F0F" w:rsidRPr="00594F0F">
        <w:rPr>
          <w:rFonts w:ascii="Verdana" w:hAnsi="Verdana"/>
          <w:b/>
          <w:sz w:val="24"/>
          <w:szCs w:val="24"/>
        </w:rPr>
        <w:t xml:space="preserve">Secretaria Municipal de </w:t>
      </w:r>
      <w:r w:rsidRPr="00594F0F">
        <w:rPr>
          <w:rFonts w:ascii="Verdana" w:hAnsi="Verdana"/>
          <w:b/>
          <w:sz w:val="24"/>
          <w:szCs w:val="24"/>
        </w:rPr>
        <w:t>Desenvolvimento Econômico, Trabalho e Turism</w:t>
      </w:r>
      <w:r w:rsidR="00594F0F" w:rsidRPr="00594F0F">
        <w:rPr>
          <w:rFonts w:ascii="Verdana" w:hAnsi="Verdana"/>
          <w:b/>
          <w:sz w:val="24"/>
          <w:szCs w:val="24"/>
        </w:rPr>
        <w:t>o</w:t>
      </w:r>
      <w:r w:rsidR="00594F0F">
        <w:rPr>
          <w:rFonts w:ascii="Verdana" w:hAnsi="Verdana"/>
          <w:sz w:val="24"/>
          <w:szCs w:val="24"/>
        </w:rPr>
        <w:t xml:space="preserve"> e a Secretaria </w:t>
      </w:r>
      <w:r w:rsidRPr="008A5320">
        <w:rPr>
          <w:rFonts w:ascii="Verdana" w:hAnsi="Verdana"/>
          <w:sz w:val="24"/>
          <w:szCs w:val="24"/>
        </w:rPr>
        <w:t xml:space="preserve">Municipal de Educação. Despacho </w:t>
      </w:r>
      <w:proofErr w:type="spellStart"/>
      <w:r w:rsidRPr="008A5320">
        <w:rPr>
          <w:rFonts w:ascii="Verdana" w:hAnsi="Verdana"/>
          <w:sz w:val="24"/>
          <w:szCs w:val="24"/>
        </w:rPr>
        <w:t>Autorizatório</w:t>
      </w:r>
      <w:proofErr w:type="spellEnd"/>
      <w:r w:rsidRPr="008A5320">
        <w:rPr>
          <w:rFonts w:ascii="Verdana" w:hAnsi="Verdana"/>
          <w:sz w:val="24"/>
          <w:szCs w:val="24"/>
        </w:rPr>
        <w:t xml:space="preserve"> publicado no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DOC de: 22/05/2021 pág. 74.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CLÁUSULA PRIMEIRA - OBJETO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 xml:space="preserve">1.1 O presente </w:t>
      </w:r>
      <w:proofErr w:type="spellStart"/>
      <w:r w:rsidRPr="008A5320">
        <w:rPr>
          <w:rFonts w:ascii="Verdana" w:hAnsi="Verdana"/>
          <w:sz w:val="24"/>
          <w:szCs w:val="24"/>
        </w:rPr>
        <w:t>Apost</w:t>
      </w:r>
      <w:r w:rsidR="00594F0F">
        <w:rPr>
          <w:rFonts w:ascii="Verdana" w:hAnsi="Verdana"/>
          <w:sz w:val="24"/>
          <w:szCs w:val="24"/>
        </w:rPr>
        <w:t>ilamento</w:t>
      </w:r>
      <w:proofErr w:type="spellEnd"/>
      <w:r w:rsidR="00594F0F">
        <w:rPr>
          <w:rFonts w:ascii="Verdana" w:hAnsi="Verdana"/>
          <w:sz w:val="24"/>
          <w:szCs w:val="24"/>
        </w:rPr>
        <w:t xml:space="preserve">, fundamentado pela Lei </w:t>
      </w:r>
      <w:r w:rsidRPr="008A5320">
        <w:rPr>
          <w:rFonts w:ascii="Verdana" w:hAnsi="Verdana"/>
          <w:sz w:val="24"/>
          <w:szCs w:val="24"/>
        </w:rPr>
        <w:t>17335/2020 e seus artigos</w:t>
      </w:r>
      <w:r w:rsidR="00594F0F">
        <w:rPr>
          <w:rFonts w:ascii="Verdana" w:hAnsi="Verdana"/>
          <w:sz w:val="24"/>
          <w:szCs w:val="24"/>
        </w:rPr>
        <w:t xml:space="preserve"> 2° e 3° § 5°, tem por objeto a </w:t>
      </w:r>
      <w:r w:rsidRPr="008A5320">
        <w:rPr>
          <w:rFonts w:ascii="Verdana" w:hAnsi="Verdana"/>
          <w:sz w:val="24"/>
          <w:szCs w:val="24"/>
        </w:rPr>
        <w:t>inclusão de ação pontual e temporária para cooperação e atendimento da Política Pública “C</w:t>
      </w:r>
      <w:r w:rsidR="00594F0F">
        <w:rPr>
          <w:rFonts w:ascii="Verdana" w:hAnsi="Verdana"/>
          <w:sz w:val="24"/>
          <w:szCs w:val="24"/>
        </w:rPr>
        <w:t xml:space="preserve">ozinhando pela Vida”, promovida </w:t>
      </w:r>
      <w:r w:rsidRPr="008A5320">
        <w:rPr>
          <w:rFonts w:ascii="Verdana" w:hAnsi="Verdana"/>
          <w:sz w:val="24"/>
          <w:szCs w:val="24"/>
        </w:rPr>
        <w:t xml:space="preserve">pela Secretaria Municipal de Habitação, Secretaria </w:t>
      </w:r>
      <w:proofErr w:type="spellStart"/>
      <w:r w:rsidRPr="008A5320">
        <w:rPr>
          <w:rFonts w:ascii="Verdana" w:hAnsi="Verdana"/>
          <w:sz w:val="24"/>
          <w:szCs w:val="24"/>
        </w:rPr>
        <w:t>Municipalde</w:t>
      </w:r>
      <w:proofErr w:type="spellEnd"/>
      <w:r w:rsidRPr="008A5320">
        <w:rPr>
          <w:rFonts w:ascii="Verdana" w:hAnsi="Verdana"/>
          <w:sz w:val="24"/>
          <w:szCs w:val="24"/>
        </w:rPr>
        <w:t xml:space="preserve"> Assistência e Desenvolvimen</w:t>
      </w:r>
      <w:r w:rsidR="00594F0F">
        <w:rPr>
          <w:rFonts w:ascii="Verdana" w:hAnsi="Verdana"/>
          <w:sz w:val="24"/>
          <w:szCs w:val="24"/>
        </w:rPr>
        <w:t xml:space="preserve">to </w:t>
      </w:r>
      <w:r w:rsidR="00594F0F">
        <w:rPr>
          <w:rFonts w:ascii="Verdana" w:hAnsi="Verdana"/>
          <w:sz w:val="24"/>
          <w:szCs w:val="24"/>
        </w:rPr>
        <w:lastRenderedPageBreak/>
        <w:t xml:space="preserve">Social, Secretaria Municipal </w:t>
      </w:r>
      <w:r w:rsidRPr="008A5320">
        <w:rPr>
          <w:rFonts w:ascii="Verdana" w:hAnsi="Verdana"/>
          <w:sz w:val="24"/>
          <w:szCs w:val="24"/>
        </w:rPr>
        <w:t>de Direitos Humanos e Cidad</w:t>
      </w:r>
      <w:r w:rsidR="00594F0F">
        <w:rPr>
          <w:rFonts w:ascii="Verdana" w:hAnsi="Verdana"/>
          <w:sz w:val="24"/>
          <w:szCs w:val="24"/>
        </w:rPr>
        <w:t xml:space="preserve">ania, a Secretaria Municipal de </w:t>
      </w:r>
      <w:r w:rsidRPr="008A5320">
        <w:rPr>
          <w:rFonts w:ascii="Verdana" w:hAnsi="Verdana"/>
          <w:sz w:val="24"/>
          <w:szCs w:val="24"/>
        </w:rPr>
        <w:t>Desenvolvimento Econômico, Tr</w:t>
      </w:r>
      <w:r w:rsidR="00594F0F">
        <w:rPr>
          <w:rFonts w:ascii="Verdana" w:hAnsi="Verdana"/>
          <w:sz w:val="24"/>
          <w:szCs w:val="24"/>
        </w:rPr>
        <w:t xml:space="preserve">abalho e Turismo e a Secretaria </w:t>
      </w:r>
      <w:r w:rsidRPr="008A5320">
        <w:rPr>
          <w:rFonts w:ascii="Verdana" w:hAnsi="Verdana"/>
          <w:sz w:val="24"/>
          <w:szCs w:val="24"/>
        </w:rPr>
        <w:t>Municipal de Educação.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1.2 O objetivo é o fornecimento de marmitas para os munícipes residentes em áreas vuln</w:t>
      </w:r>
      <w:r w:rsidR="00594F0F">
        <w:rPr>
          <w:rFonts w:ascii="Verdana" w:hAnsi="Verdana"/>
          <w:sz w:val="24"/>
          <w:szCs w:val="24"/>
        </w:rPr>
        <w:t xml:space="preserve">eráveis da cidade de São Paulo, </w:t>
      </w:r>
      <w:r w:rsidRPr="008A5320">
        <w:rPr>
          <w:rFonts w:ascii="Verdana" w:hAnsi="Verdana"/>
          <w:sz w:val="24"/>
          <w:szCs w:val="24"/>
        </w:rPr>
        <w:t>processo SEI 6016.2021/00041766-6.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CLAUSULA SEGUNDA – EXECUÇÃO DO OBJETO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2.1 A Contratada dev</w:t>
      </w:r>
      <w:r w:rsidR="00594F0F">
        <w:rPr>
          <w:rFonts w:ascii="Verdana" w:hAnsi="Verdana"/>
          <w:sz w:val="24"/>
          <w:szCs w:val="24"/>
        </w:rPr>
        <w:t xml:space="preserve">erá fornecer um total de 60.000 </w:t>
      </w:r>
      <w:r w:rsidRPr="008A5320">
        <w:rPr>
          <w:rFonts w:ascii="Verdana" w:hAnsi="Verdana"/>
          <w:sz w:val="24"/>
          <w:szCs w:val="24"/>
        </w:rPr>
        <w:t>marmitas, no período de 10 d</w:t>
      </w:r>
      <w:r w:rsidR="00594F0F">
        <w:rPr>
          <w:rFonts w:ascii="Verdana" w:hAnsi="Verdana"/>
          <w:sz w:val="24"/>
          <w:szCs w:val="24"/>
        </w:rPr>
        <w:t xml:space="preserve">ias, contados de 24/05/2021, de </w:t>
      </w:r>
      <w:r w:rsidRPr="008A5320">
        <w:rPr>
          <w:rFonts w:ascii="Verdana" w:hAnsi="Verdana"/>
          <w:sz w:val="24"/>
          <w:szCs w:val="24"/>
        </w:rPr>
        <w:t>acordo com o informado e solicitado previamente pelas Secretarias Municipal de Habitação</w:t>
      </w:r>
      <w:r w:rsidR="00594F0F">
        <w:rPr>
          <w:rFonts w:ascii="Verdana" w:hAnsi="Verdana"/>
          <w:sz w:val="24"/>
          <w:szCs w:val="24"/>
        </w:rPr>
        <w:t xml:space="preserve">, Assistência e Desenvolvimento </w:t>
      </w:r>
      <w:r w:rsidRPr="008A5320">
        <w:rPr>
          <w:rFonts w:ascii="Verdana" w:hAnsi="Verdana"/>
          <w:sz w:val="24"/>
          <w:szCs w:val="24"/>
        </w:rPr>
        <w:t>Social, Direitos Humanos e Cidad</w:t>
      </w:r>
      <w:r w:rsidR="00594F0F">
        <w:rPr>
          <w:rFonts w:ascii="Verdana" w:hAnsi="Verdana"/>
          <w:sz w:val="24"/>
          <w:szCs w:val="24"/>
        </w:rPr>
        <w:t xml:space="preserve">ania, a Secretaria Municipal de </w:t>
      </w:r>
      <w:r w:rsidRPr="008A5320">
        <w:rPr>
          <w:rFonts w:ascii="Verdana" w:hAnsi="Verdana"/>
          <w:sz w:val="24"/>
          <w:szCs w:val="24"/>
        </w:rPr>
        <w:t>Desenvolvimento Econômico, Tr</w:t>
      </w:r>
      <w:r w:rsidR="00594F0F">
        <w:rPr>
          <w:rFonts w:ascii="Verdana" w:hAnsi="Verdana"/>
          <w:sz w:val="24"/>
          <w:szCs w:val="24"/>
        </w:rPr>
        <w:t xml:space="preserve">abalho e Turismo e a Secretaria </w:t>
      </w:r>
      <w:r w:rsidRPr="008A5320">
        <w:rPr>
          <w:rFonts w:ascii="Verdana" w:hAnsi="Verdana"/>
          <w:sz w:val="24"/>
          <w:szCs w:val="24"/>
        </w:rPr>
        <w:t>Municipal de Educação.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2.2 A empresa ficará respon</w:t>
      </w:r>
      <w:r w:rsidR="00594F0F">
        <w:rPr>
          <w:rFonts w:ascii="Verdana" w:hAnsi="Verdana"/>
          <w:sz w:val="24"/>
          <w:szCs w:val="24"/>
        </w:rPr>
        <w:t xml:space="preserve">sável pela aquisição de gêneros </w:t>
      </w:r>
      <w:r w:rsidRPr="008A5320">
        <w:rPr>
          <w:rFonts w:ascii="Verdana" w:hAnsi="Verdana"/>
          <w:sz w:val="24"/>
          <w:szCs w:val="24"/>
        </w:rPr>
        <w:t>alimentícios e o preparo das refeições de acordo com quantidade previamente informadas</w:t>
      </w:r>
      <w:r w:rsidR="00594F0F">
        <w:rPr>
          <w:rFonts w:ascii="Verdana" w:hAnsi="Verdana"/>
          <w:sz w:val="24"/>
          <w:szCs w:val="24"/>
        </w:rPr>
        <w:t xml:space="preserve"> pelas Secretarias SMDTE, SMDHC </w:t>
      </w:r>
      <w:r w:rsidRPr="008A5320">
        <w:rPr>
          <w:rFonts w:ascii="Verdana" w:hAnsi="Verdana"/>
          <w:sz w:val="24"/>
          <w:szCs w:val="24"/>
        </w:rPr>
        <w:t>e SMADS, obedecendo ao cardápio pré-estabelecido pela CODAE, como apoio na segura</w:t>
      </w:r>
      <w:r w:rsidR="00594F0F">
        <w:rPr>
          <w:rFonts w:ascii="Verdana" w:hAnsi="Verdana"/>
          <w:sz w:val="24"/>
          <w:szCs w:val="24"/>
        </w:rPr>
        <w:t xml:space="preserve">nça alimentar e nutricional das </w:t>
      </w:r>
      <w:r w:rsidRPr="008A5320">
        <w:rPr>
          <w:rFonts w:ascii="Verdana" w:hAnsi="Verdana"/>
          <w:sz w:val="24"/>
          <w:szCs w:val="24"/>
        </w:rPr>
        <w:t>refeições. Os insumos e alimen</w:t>
      </w:r>
      <w:r w:rsidR="00594F0F">
        <w:rPr>
          <w:rFonts w:ascii="Verdana" w:hAnsi="Verdana"/>
          <w:sz w:val="24"/>
          <w:szCs w:val="24"/>
        </w:rPr>
        <w:t xml:space="preserve">tos oferecidos devem atender às </w:t>
      </w:r>
      <w:r w:rsidRPr="008A5320">
        <w:rPr>
          <w:rFonts w:ascii="Verdana" w:hAnsi="Verdana"/>
          <w:sz w:val="24"/>
          <w:szCs w:val="24"/>
        </w:rPr>
        <w:t>especificações e normas estabel</w:t>
      </w:r>
      <w:r w:rsidR="00594F0F">
        <w:rPr>
          <w:rFonts w:ascii="Verdana" w:hAnsi="Verdana"/>
          <w:sz w:val="24"/>
          <w:szCs w:val="24"/>
        </w:rPr>
        <w:t xml:space="preserve">ecidas no Guia Alimentar para a </w:t>
      </w:r>
      <w:r w:rsidRPr="008A5320">
        <w:rPr>
          <w:rFonts w:ascii="Verdana" w:hAnsi="Verdana"/>
          <w:sz w:val="24"/>
          <w:szCs w:val="24"/>
        </w:rPr>
        <w:t>População Brasileira.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2.3 As marmitas pode</w:t>
      </w:r>
      <w:r w:rsidR="00594F0F">
        <w:rPr>
          <w:rFonts w:ascii="Verdana" w:hAnsi="Verdana"/>
          <w:sz w:val="24"/>
          <w:szCs w:val="24"/>
        </w:rPr>
        <w:t xml:space="preserve">rão ser preparadas nas cozinhas </w:t>
      </w:r>
      <w:r w:rsidRPr="008A5320">
        <w:rPr>
          <w:rFonts w:ascii="Verdana" w:hAnsi="Verdana"/>
          <w:sz w:val="24"/>
          <w:szCs w:val="24"/>
        </w:rPr>
        <w:t xml:space="preserve">de </w:t>
      </w:r>
      <w:proofErr w:type="spellStart"/>
      <w:r w:rsidRPr="008A5320">
        <w:rPr>
          <w:rFonts w:ascii="Verdana" w:hAnsi="Verdana"/>
          <w:sz w:val="24"/>
          <w:szCs w:val="24"/>
        </w:rPr>
        <w:t>CEUs</w:t>
      </w:r>
      <w:proofErr w:type="spellEnd"/>
      <w:r w:rsidRPr="008A5320">
        <w:rPr>
          <w:rFonts w:ascii="Verdana" w:hAnsi="Verdana"/>
          <w:sz w:val="24"/>
          <w:szCs w:val="24"/>
        </w:rPr>
        <w:t xml:space="preserve"> ou Unidades Escola</w:t>
      </w:r>
      <w:r w:rsidR="00594F0F">
        <w:rPr>
          <w:rFonts w:ascii="Verdana" w:hAnsi="Verdana"/>
          <w:sz w:val="24"/>
          <w:szCs w:val="24"/>
        </w:rPr>
        <w:t xml:space="preserve">res da Rede Municipal de Ensino </w:t>
      </w:r>
      <w:r w:rsidRPr="008A5320">
        <w:rPr>
          <w:rFonts w:ascii="Verdana" w:hAnsi="Verdana"/>
          <w:sz w:val="24"/>
          <w:szCs w:val="24"/>
        </w:rPr>
        <w:t xml:space="preserve">pré-estabelecidas ou ainda </w:t>
      </w:r>
      <w:r w:rsidR="00594F0F">
        <w:rPr>
          <w:rFonts w:ascii="Verdana" w:hAnsi="Verdana"/>
          <w:sz w:val="24"/>
          <w:szCs w:val="24"/>
        </w:rPr>
        <w:t xml:space="preserve">em Cozinhas Centrais da própria </w:t>
      </w:r>
      <w:r w:rsidRPr="008A5320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8A5320">
        <w:rPr>
          <w:rFonts w:ascii="Verdana" w:hAnsi="Verdana"/>
          <w:sz w:val="24"/>
          <w:szCs w:val="24"/>
        </w:rPr>
        <w:t>Terceririzada</w:t>
      </w:r>
      <w:proofErr w:type="spellEnd"/>
      <w:r w:rsidRPr="008A5320">
        <w:rPr>
          <w:rFonts w:ascii="Verdana" w:hAnsi="Verdana"/>
          <w:sz w:val="24"/>
          <w:szCs w:val="24"/>
        </w:rPr>
        <w:t>. Caso o p</w:t>
      </w:r>
      <w:r w:rsidR="00594F0F">
        <w:rPr>
          <w:rFonts w:ascii="Verdana" w:hAnsi="Verdana"/>
          <w:sz w:val="24"/>
          <w:szCs w:val="24"/>
        </w:rPr>
        <w:t xml:space="preserve">reparo das refeições (marmitas) </w:t>
      </w:r>
      <w:r w:rsidRPr="008A5320">
        <w:rPr>
          <w:rFonts w:ascii="Verdana" w:hAnsi="Verdana"/>
          <w:sz w:val="24"/>
          <w:szCs w:val="24"/>
        </w:rPr>
        <w:t>seja realizado nas Cozinhas Centrais, a Empresa deverá realizar o transporte adequado e</w:t>
      </w:r>
      <w:r w:rsidR="00594F0F">
        <w:rPr>
          <w:rFonts w:ascii="Verdana" w:hAnsi="Verdana"/>
          <w:sz w:val="24"/>
          <w:szCs w:val="24"/>
        </w:rPr>
        <w:t xml:space="preserve"> garantir a segurança alimentar </w:t>
      </w:r>
      <w:r w:rsidRPr="008A5320">
        <w:rPr>
          <w:rFonts w:ascii="Verdana" w:hAnsi="Verdana"/>
          <w:sz w:val="24"/>
          <w:szCs w:val="24"/>
        </w:rPr>
        <w:t>dos alimentos até o ponto de entrega pa</w:t>
      </w:r>
      <w:r w:rsidR="00594F0F">
        <w:rPr>
          <w:rFonts w:ascii="Verdana" w:hAnsi="Verdana"/>
          <w:sz w:val="24"/>
          <w:szCs w:val="24"/>
        </w:rPr>
        <w:t xml:space="preserve">ra as Secretarias </w:t>
      </w:r>
      <w:r w:rsidRPr="008A5320">
        <w:rPr>
          <w:rFonts w:ascii="Verdana" w:hAnsi="Verdana"/>
          <w:sz w:val="24"/>
          <w:szCs w:val="24"/>
        </w:rPr>
        <w:t xml:space="preserve">responsáveis. De acordo com </w:t>
      </w:r>
      <w:r w:rsidR="00594F0F">
        <w:rPr>
          <w:rFonts w:ascii="Verdana" w:hAnsi="Verdana"/>
          <w:sz w:val="24"/>
          <w:szCs w:val="24"/>
        </w:rPr>
        <w:t xml:space="preserve">Portaria 2619/2011, os veículos </w:t>
      </w:r>
      <w:r w:rsidRPr="008A5320">
        <w:rPr>
          <w:rFonts w:ascii="Verdana" w:hAnsi="Verdana"/>
          <w:sz w:val="24"/>
          <w:szCs w:val="24"/>
        </w:rPr>
        <w:t>para transporte dos alimen</w:t>
      </w:r>
      <w:r w:rsidR="00594F0F">
        <w:rPr>
          <w:rFonts w:ascii="Verdana" w:hAnsi="Verdana"/>
          <w:sz w:val="24"/>
          <w:szCs w:val="24"/>
        </w:rPr>
        <w:t xml:space="preserve">tos e embalagens para alimentos </w:t>
      </w:r>
      <w:r w:rsidRPr="008A5320">
        <w:rPr>
          <w:rFonts w:ascii="Verdana" w:hAnsi="Verdana"/>
          <w:sz w:val="24"/>
          <w:szCs w:val="24"/>
        </w:rPr>
        <w:t>devem apresentar-se em bom</w:t>
      </w:r>
      <w:r w:rsidR="00594F0F">
        <w:rPr>
          <w:rFonts w:ascii="Verdana" w:hAnsi="Verdana"/>
          <w:sz w:val="24"/>
          <w:szCs w:val="24"/>
        </w:rPr>
        <w:t xml:space="preserve"> estado de conservação, limpos, </w:t>
      </w:r>
      <w:r w:rsidRPr="008A5320">
        <w:rPr>
          <w:rFonts w:ascii="Verdana" w:hAnsi="Verdana"/>
          <w:sz w:val="24"/>
          <w:szCs w:val="24"/>
        </w:rPr>
        <w:t xml:space="preserve">organizados e livres de animais </w:t>
      </w:r>
      <w:proofErr w:type="spellStart"/>
      <w:r w:rsidRPr="008A5320">
        <w:rPr>
          <w:rFonts w:ascii="Verdana" w:hAnsi="Verdana"/>
          <w:sz w:val="24"/>
          <w:szCs w:val="24"/>
        </w:rPr>
        <w:t>sinantrópicos</w:t>
      </w:r>
      <w:proofErr w:type="spellEnd"/>
      <w:r w:rsidRPr="008A5320">
        <w:rPr>
          <w:rFonts w:ascii="Verdana" w:hAnsi="Verdana"/>
          <w:sz w:val="24"/>
          <w:szCs w:val="24"/>
        </w:rPr>
        <w:t>, produtos tóxico</w:t>
      </w:r>
      <w:r w:rsidR="00594F0F">
        <w:rPr>
          <w:rFonts w:ascii="Verdana" w:hAnsi="Verdana"/>
          <w:sz w:val="24"/>
          <w:szCs w:val="24"/>
        </w:rPr>
        <w:t xml:space="preserve">s, </w:t>
      </w:r>
      <w:r w:rsidRPr="008A5320">
        <w:rPr>
          <w:rFonts w:ascii="Verdana" w:hAnsi="Verdana"/>
          <w:sz w:val="24"/>
          <w:szCs w:val="24"/>
        </w:rPr>
        <w:t xml:space="preserve">substâncias e objetos estranhos </w:t>
      </w:r>
      <w:r w:rsidR="00594F0F">
        <w:rPr>
          <w:rFonts w:ascii="Verdana" w:hAnsi="Verdana"/>
          <w:sz w:val="24"/>
          <w:szCs w:val="24"/>
        </w:rPr>
        <w:t xml:space="preserve">à atividade, além de garantir a </w:t>
      </w:r>
      <w:r w:rsidRPr="008A5320">
        <w:rPr>
          <w:rFonts w:ascii="Verdana" w:hAnsi="Verdana"/>
          <w:sz w:val="24"/>
          <w:szCs w:val="24"/>
        </w:rPr>
        <w:t>integridade e a qualidade dos produtos.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2.4 As refeições prontas para consumo devem ser acondicionadas em recipientes de m</w:t>
      </w:r>
      <w:r w:rsidR="00594F0F">
        <w:rPr>
          <w:rFonts w:ascii="Verdana" w:hAnsi="Verdana"/>
          <w:sz w:val="24"/>
          <w:szCs w:val="24"/>
        </w:rPr>
        <w:t xml:space="preserve">aterial sanitário ou embalagens </w:t>
      </w:r>
      <w:r w:rsidRPr="008A5320">
        <w:rPr>
          <w:rFonts w:ascii="Verdana" w:hAnsi="Verdana"/>
          <w:sz w:val="24"/>
          <w:szCs w:val="24"/>
        </w:rPr>
        <w:t>próprias para alimentos, devendo estar devidamente identificados com: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•Nome e o endereço do estabelecimento produtor,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•Data de preparo e inf</w:t>
      </w:r>
      <w:r w:rsidR="00594F0F">
        <w:rPr>
          <w:rFonts w:ascii="Verdana" w:hAnsi="Verdana"/>
          <w:sz w:val="24"/>
          <w:szCs w:val="24"/>
        </w:rPr>
        <w:t xml:space="preserve">ormação de que o consumo deverá </w:t>
      </w:r>
      <w:r w:rsidRPr="008A5320">
        <w:rPr>
          <w:rFonts w:ascii="Verdana" w:hAnsi="Verdana"/>
          <w:sz w:val="24"/>
          <w:szCs w:val="24"/>
        </w:rPr>
        <w:t>ser imediato,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 xml:space="preserve">• A embalagem deverá ser </w:t>
      </w:r>
      <w:r w:rsidR="00594F0F">
        <w:rPr>
          <w:rFonts w:ascii="Verdana" w:hAnsi="Verdana"/>
          <w:sz w:val="24"/>
          <w:szCs w:val="24"/>
        </w:rPr>
        <w:t xml:space="preserve">lacrada com selo de garantia ou </w:t>
      </w:r>
      <w:r w:rsidRPr="008A5320">
        <w:rPr>
          <w:rFonts w:ascii="Verdana" w:hAnsi="Verdana"/>
          <w:sz w:val="24"/>
          <w:szCs w:val="24"/>
        </w:rPr>
        <w:t>lacre indestrutível que deverá c</w:t>
      </w:r>
      <w:r w:rsidR="00594F0F">
        <w:rPr>
          <w:rFonts w:ascii="Verdana" w:hAnsi="Verdana"/>
          <w:sz w:val="24"/>
          <w:szCs w:val="24"/>
        </w:rPr>
        <w:t xml:space="preserve">onter a informação de que, caso </w:t>
      </w:r>
      <w:r w:rsidRPr="008A5320">
        <w:rPr>
          <w:rFonts w:ascii="Verdana" w:hAnsi="Verdana"/>
          <w:sz w:val="24"/>
          <w:szCs w:val="24"/>
        </w:rPr>
        <w:t>o lacre esteja violado, o produt</w:t>
      </w:r>
      <w:r w:rsidR="00594F0F">
        <w:rPr>
          <w:rFonts w:ascii="Verdana" w:hAnsi="Verdana"/>
          <w:sz w:val="24"/>
          <w:szCs w:val="24"/>
        </w:rPr>
        <w:t xml:space="preserve">o deverá ser devolvido conforme </w:t>
      </w:r>
      <w:r w:rsidRPr="008A5320">
        <w:rPr>
          <w:rFonts w:ascii="Verdana" w:hAnsi="Verdana"/>
          <w:sz w:val="24"/>
          <w:szCs w:val="24"/>
        </w:rPr>
        <w:t>determinado na Lei 14.732, de 2</w:t>
      </w:r>
      <w:r w:rsidR="00594F0F">
        <w:rPr>
          <w:rFonts w:ascii="Verdana" w:hAnsi="Verdana"/>
          <w:sz w:val="24"/>
          <w:szCs w:val="24"/>
        </w:rPr>
        <w:t xml:space="preserve">8/05/08. Desta forma é possível </w:t>
      </w:r>
      <w:r w:rsidRPr="008A5320">
        <w:rPr>
          <w:rFonts w:ascii="Verdana" w:hAnsi="Verdana"/>
          <w:sz w:val="24"/>
          <w:szCs w:val="24"/>
        </w:rPr>
        <w:t>garantir a integridade dos alimentos que serão transportados.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2.5 A estimativa é de</w:t>
      </w:r>
      <w:r w:rsidR="00594F0F">
        <w:rPr>
          <w:rFonts w:ascii="Verdana" w:hAnsi="Verdana"/>
          <w:sz w:val="24"/>
          <w:szCs w:val="24"/>
        </w:rPr>
        <w:t xml:space="preserve"> fornecimento de 6.000 marmitas </w:t>
      </w:r>
      <w:r w:rsidRPr="008A5320">
        <w:rPr>
          <w:rFonts w:ascii="Verdana" w:hAnsi="Verdana"/>
          <w:sz w:val="24"/>
          <w:szCs w:val="24"/>
        </w:rPr>
        <w:t>por dia.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2.6 Cardápio</w:t>
      </w:r>
      <w:proofErr w:type="gramEnd"/>
      <w:r w:rsidRPr="008A5320">
        <w:rPr>
          <w:rFonts w:ascii="Verdana" w:hAnsi="Verdana"/>
          <w:sz w:val="24"/>
          <w:szCs w:val="24"/>
        </w:rPr>
        <w:t xml:space="preserve"> Proposto: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2.6.1 O cardápio propo</w:t>
      </w:r>
      <w:r w:rsidR="00594F0F">
        <w:rPr>
          <w:rFonts w:ascii="Verdana" w:hAnsi="Verdana"/>
          <w:sz w:val="24"/>
          <w:szCs w:val="24"/>
        </w:rPr>
        <w:t xml:space="preserve">sto contém a sugestão de pratos </w:t>
      </w:r>
      <w:r w:rsidRPr="008A5320">
        <w:rPr>
          <w:rFonts w:ascii="Verdana" w:hAnsi="Verdana"/>
          <w:sz w:val="24"/>
          <w:szCs w:val="24"/>
        </w:rPr>
        <w:t>para sete dias da semana, poden</w:t>
      </w:r>
      <w:r w:rsidR="00594F0F">
        <w:rPr>
          <w:rFonts w:ascii="Verdana" w:hAnsi="Verdana"/>
          <w:sz w:val="24"/>
          <w:szCs w:val="24"/>
        </w:rPr>
        <w:t xml:space="preserve">do ser repetido, caso a ação se </w:t>
      </w:r>
      <w:r w:rsidRPr="008A5320">
        <w:rPr>
          <w:rFonts w:ascii="Verdana" w:hAnsi="Verdana"/>
          <w:sz w:val="24"/>
          <w:szCs w:val="24"/>
        </w:rPr>
        <w:t>estenda para mais dias.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lastRenderedPageBreak/>
        <w:t xml:space="preserve">2.6.2 A composição está disposta </w:t>
      </w:r>
      <w:r w:rsidR="00594F0F">
        <w:rPr>
          <w:rFonts w:ascii="Verdana" w:hAnsi="Verdana"/>
          <w:sz w:val="24"/>
          <w:szCs w:val="24"/>
        </w:rPr>
        <w:t xml:space="preserve">com seis dias com arroz/ </w:t>
      </w:r>
      <w:r w:rsidRPr="008A5320">
        <w:rPr>
          <w:rFonts w:ascii="Verdana" w:hAnsi="Verdana"/>
          <w:sz w:val="24"/>
          <w:szCs w:val="24"/>
        </w:rPr>
        <w:t>feijão, sendo feijão carioca ou</w:t>
      </w:r>
      <w:r w:rsidR="00594F0F">
        <w:rPr>
          <w:rFonts w:ascii="Verdana" w:hAnsi="Verdana"/>
          <w:sz w:val="24"/>
          <w:szCs w:val="24"/>
        </w:rPr>
        <w:t xml:space="preserve"> preto e um dia com macarrão. A </w:t>
      </w:r>
      <w:r w:rsidRPr="008A5320">
        <w:rPr>
          <w:rFonts w:ascii="Verdana" w:hAnsi="Verdana"/>
          <w:sz w:val="24"/>
          <w:szCs w:val="24"/>
        </w:rPr>
        <w:t>proteína animal será oferecida</w:t>
      </w:r>
      <w:r w:rsidR="00594F0F">
        <w:rPr>
          <w:rFonts w:ascii="Verdana" w:hAnsi="Verdana"/>
          <w:sz w:val="24"/>
          <w:szCs w:val="24"/>
        </w:rPr>
        <w:t xml:space="preserve"> com: um dia de ovo de galinha, </w:t>
      </w:r>
      <w:r w:rsidRPr="008A5320">
        <w:rPr>
          <w:rFonts w:ascii="Verdana" w:hAnsi="Verdana"/>
          <w:sz w:val="24"/>
          <w:szCs w:val="24"/>
        </w:rPr>
        <w:t>três dias de carne de frango,</w:t>
      </w:r>
      <w:r w:rsidR="00594F0F">
        <w:rPr>
          <w:rFonts w:ascii="Verdana" w:hAnsi="Verdana"/>
          <w:sz w:val="24"/>
          <w:szCs w:val="24"/>
        </w:rPr>
        <w:t xml:space="preserve"> dois dias de carne bovina e um </w:t>
      </w:r>
      <w:r w:rsidRPr="008A5320">
        <w:rPr>
          <w:rFonts w:ascii="Verdana" w:hAnsi="Verdana"/>
          <w:sz w:val="24"/>
          <w:szCs w:val="24"/>
        </w:rPr>
        <w:t>dia de carne suína. Os legumes e verduras são</w:t>
      </w:r>
      <w:r w:rsidR="00594F0F">
        <w:rPr>
          <w:rFonts w:ascii="Verdana" w:hAnsi="Verdana"/>
          <w:sz w:val="24"/>
          <w:szCs w:val="24"/>
        </w:rPr>
        <w:t xml:space="preserve"> itens da safra, </w:t>
      </w:r>
      <w:r w:rsidRPr="008A5320">
        <w:rPr>
          <w:rFonts w:ascii="Verdana" w:hAnsi="Verdana"/>
          <w:sz w:val="24"/>
          <w:szCs w:val="24"/>
        </w:rPr>
        <w:t>portanto com disponibilidade e qualidade.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Sugestão de Cardápio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SEGUNDA ARROZ</w:t>
      </w:r>
      <w:proofErr w:type="gramEnd"/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FEIJÃO CARIOCA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OVO (COZIDO/MEXIDO/OMELETE)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 xml:space="preserve">ABOBRINHA OU CHUCHU </w:t>
      </w:r>
      <w:proofErr w:type="gramStart"/>
      <w:r w:rsidRPr="008A5320">
        <w:rPr>
          <w:rFonts w:ascii="Verdana" w:hAnsi="Verdana"/>
          <w:sz w:val="24"/>
          <w:szCs w:val="24"/>
        </w:rPr>
        <w:t>REFOGADOS</w:t>
      </w:r>
      <w:proofErr w:type="gramEnd"/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TERÇA ARROZ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FEIJÃO CARIOCA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FILÉ DE FRANGO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 xml:space="preserve">ABÓBORA OU CENOURA </w:t>
      </w:r>
      <w:proofErr w:type="gramStart"/>
      <w:r w:rsidRPr="008A5320">
        <w:rPr>
          <w:rFonts w:ascii="Verdana" w:hAnsi="Verdana"/>
          <w:sz w:val="24"/>
          <w:szCs w:val="24"/>
        </w:rPr>
        <w:t>REFOGADAS</w:t>
      </w:r>
      <w:proofErr w:type="gramEnd"/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QUARTA ARROZ</w:t>
      </w:r>
      <w:proofErr w:type="gramEnd"/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FEIJÃO CARIOCA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CARNE BOVINA MOÍDA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PURÊ DE BATATA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QUINTA MACARRÃO</w:t>
      </w:r>
      <w:proofErr w:type="gramEnd"/>
      <w:r w:rsidRPr="008A5320">
        <w:rPr>
          <w:rFonts w:ascii="Verdana" w:hAnsi="Verdana"/>
          <w:sz w:val="24"/>
          <w:szCs w:val="24"/>
        </w:rPr>
        <w:t xml:space="preserve"> COM MOLHO DE TOMATE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FRANGO EM ISCAS/CUBOS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 xml:space="preserve">REPOLHO OU ACELGA </w:t>
      </w:r>
      <w:proofErr w:type="gramStart"/>
      <w:r w:rsidRPr="008A5320">
        <w:rPr>
          <w:rFonts w:ascii="Verdana" w:hAnsi="Verdana"/>
          <w:sz w:val="24"/>
          <w:szCs w:val="24"/>
        </w:rPr>
        <w:t>REFOGADOS</w:t>
      </w:r>
      <w:proofErr w:type="gramEnd"/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SEXTA ARROZ</w:t>
      </w:r>
      <w:proofErr w:type="gramEnd"/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FEIJÃO CARIOCA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PICADINHO DE CARNE BOVINA COM BATATA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SÁBADO ARROZ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FEIJÃO PRETO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CARNE SUÍNA SEM OSSO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FAROFA COM CENOURA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DOMINGO ARROZ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FEIJÃO CARIOCA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FRANGO EM ISCAS/CUBOS COM MOLHO DE TOMATE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POLENTA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2.7 Produção diária por uni</w:t>
      </w:r>
      <w:r w:rsidR="00594F0F">
        <w:rPr>
          <w:rFonts w:ascii="Verdana" w:hAnsi="Verdana"/>
          <w:sz w:val="24"/>
          <w:szCs w:val="24"/>
        </w:rPr>
        <w:t xml:space="preserve">dade e por turno de entrega das </w:t>
      </w:r>
      <w:r w:rsidRPr="008A5320">
        <w:rPr>
          <w:rFonts w:ascii="Verdana" w:hAnsi="Verdana"/>
          <w:sz w:val="24"/>
          <w:szCs w:val="24"/>
        </w:rPr>
        <w:t xml:space="preserve">marmitas, nos </w:t>
      </w:r>
      <w:proofErr w:type="spellStart"/>
      <w:r w:rsidRPr="008A5320">
        <w:rPr>
          <w:rFonts w:ascii="Verdana" w:hAnsi="Verdana"/>
          <w:sz w:val="24"/>
          <w:szCs w:val="24"/>
        </w:rPr>
        <w:t>pólos</w:t>
      </w:r>
      <w:proofErr w:type="spellEnd"/>
      <w:r w:rsidRPr="008A5320">
        <w:rPr>
          <w:rFonts w:ascii="Verdana" w:hAnsi="Verdana"/>
          <w:sz w:val="24"/>
          <w:szCs w:val="24"/>
        </w:rPr>
        <w:t xml:space="preserve"> defini</w:t>
      </w:r>
      <w:r w:rsidR="00594F0F">
        <w:rPr>
          <w:rFonts w:ascii="Verdana" w:hAnsi="Verdana"/>
          <w:sz w:val="24"/>
          <w:szCs w:val="24"/>
        </w:rPr>
        <w:t xml:space="preserve">dos conjuntamente entre a SME e </w:t>
      </w:r>
      <w:r w:rsidRPr="008A5320">
        <w:rPr>
          <w:rFonts w:ascii="Verdana" w:hAnsi="Verdana"/>
          <w:sz w:val="24"/>
          <w:szCs w:val="24"/>
        </w:rPr>
        <w:t xml:space="preserve">demais Secretarias envolvidas, nos horários das </w:t>
      </w:r>
      <w:proofErr w:type="gramStart"/>
      <w:r w:rsidRPr="008A5320">
        <w:rPr>
          <w:rFonts w:ascii="Verdana" w:hAnsi="Verdana"/>
          <w:sz w:val="24"/>
          <w:szCs w:val="24"/>
        </w:rPr>
        <w:t>11:</w:t>
      </w:r>
      <w:r w:rsidR="00594F0F">
        <w:rPr>
          <w:rFonts w:ascii="Verdana" w:hAnsi="Verdana"/>
          <w:sz w:val="24"/>
          <w:szCs w:val="24"/>
        </w:rPr>
        <w:t>00</w:t>
      </w:r>
      <w:proofErr w:type="gramEnd"/>
      <w:r w:rsidR="00594F0F">
        <w:rPr>
          <w:rFonts w:ascii="Verdana" w:hAnsi="Verdana"/>
          <w:sz w:val="24"/>
          <w:szCs w:val="24"/>
        </w:rPr>
        <w:t xml:space="preserve"> às 14:00, </w:t>
      </w:r>
      <w:r w:rsidRPr="008A5320">
        <w:rPr>
          <w:rFonts w:ascii="Verdana" w:hAnsi="Verdana"/>
          <w:sz w:val="24"/>
          <w:szCs w:val="24"/>
        </w:rPr>
        <w:t>sete dias por semana, poden</w:t>
      </w:r>
      <w:r w:rsidR="00594F0F">
        <w:rPr>
          <w:rFonts w:ascii="Verdana" w:hAnsi="Verdana"/>
          <w:sz w:val="24"/>
          <w:szCs w:val="24"/>
        </w:rPr>
        <w:t xml:space="preserve">do ser alterado de acordo com a </w:t>
      </w:r>
      <w:r w:rsidRPr="008A5320">
        <w:rPr>
          <w:rFonts w:ascii="Verdana" w:hAnsi="Verdana"/>
          <w:sz w:val="24"/>
          <w:szCs w:val="24"/>
        </w:rPr>
        <w:t>demanda e a necessidade de atendimento da política pública.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2.8 Do Armazenamento e Entrega das Marmitas (da CONTRATADA para SMDET, SMADS e SMDHC</w:t>
      </w:r>
      <w:proofErr w:type="gramStart"/>
      <w:r w:rsidRPr="008A5320">
        <w:rPr>
          <w:rFonts w:ascii="Verdana" w:hAnsi="Verdana"/>
          <w:sz w:val="24"/>
          <w:szCs w:val="24"/>
        </w:rPr>
        <w:t>)</w:t>
      </w:r>
      <w:proofErr w:type="gramEnd"/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2.8.1 Considerando que a refeição (marmita) será composta exclusivamente por itens quent</w:t>
      </w:r>
      <w:r w:rsidR="00594F0F">
        <w:rPr>
          <w:rFonts w:ascii="Verdana" w:hAnsi="Verdana"/>
          <w:sz w:val="24"/>
          <w:szCs w:val="24"/>
        </w:rPr>
        <w:t xml:space="preserve">es, para garantir a qualidade e </w:t>
      </w:r>
      <w:r w:rsidRPr="008A5320">
        <w:rPr>
          <w:rFonts w:ascii="Verdana" w:hAnsi="Verdana"/>
          <w:sz w:val="24"/>
          <w:szCs w:val="24"/>
        </w:rPr>
        <w:t>segurança nutricional, após p</w:t>
      </w:r>
      <w:r w:rsidR="00594F0F">
        <w:rPr>
          <w:rFonts w:ascii="Verdana" w:hAnsi="Verdana"/>
          <w:sz w:val="24"/>
          <w:szCs w:val="24"/>
        </w:rPr>
        <w:t xml:space="preserve">reparo dos alimentos, os mesmos </w:t>
      </w:r>
      <w:r w:rsidRPr="008A5320">
        <w:rPr>
          <w:rFonts w:ascii="Verdana" w:hAnsi="Verdana"/>
          <w:sz w:val="24"/>
          <w:szCs w:val="24"/>
        </w:rPr>
        <w:t>deverão ser mantidos em tem</w:t>
      </w:r>
      <w:r w:rsidR="00594F0F">
        <w:rPr>
          <w:rFonts w:ascii="Verdana" w:hAnsi="Verdana"/>
          <w:sz w:val="24"/>
          <w:szCs w:val="24"/>
        </w:rPr>
        <w:t xml:space="preserve">peraturas superiores a 60ºC por </w:t>
      </w:r>
      <w:r w:rsidRPr="008A5320">
        <w:rPr>
          <w:rFonts w:ascii="Verdana" w:hAnsi="Verdana"/>
          <w:sz w:val="24"/>
          <w:szCs w:val="24"/>
        </w:rPr>
        <w:t>até 6 horas para posterior entrega para as SMDET, SMAD</w:t>
      </w:r>
      <w:r w:rsidR="00594F0F">
        <w:rPr>
          <w:rFonts w:ascii="Verdana" w:hAnsi="Verdana"/>
          <w:sz w:val="24"/>
          <w:szCs w:val="24"/>
        </w:rPr>
        <w:t xml:space="preserve">S e </w:t>
      </w:r>
      <w:r w:rsidRPr="008A5320">
        <w:rPr>
          <w:rFonts w:ascii="Verdana" w:hAnsi="Verdana"/>
          <w:sz w:val="24"/>
          <w:szCs w:val="24"/>
        </w:rPr>
        <w:t>SMDHC. Depois da retirada</w:t>
      </w:r>
      <w:r w:rsidR="00594F0F">
        <w:rPr>
          <w:rFonts w:ascii="Verdana" w:hAnsi="Verdana"/>
          <w:sz w:val="24"/>
          <w:szCs w:val="24"/>
        </w:rPr>
        <w:t xml:space="preserve"> das marmitas pelas Secretarias </w:t>
      </w:r>
      <w:r w:rsidRPr="008A5320">
        <w:rPr>
          <w:rFonts w:ascii="Verdana" w:hAnsi="Verdana"/>
          <w:sz w:val="24"/>
          <w:szCs w:val="24"/>
        </w:rPr>
        <w:t>mencionadas anteriormente</w:t>
      </w:r>
      <w:r w:rsidR="00594F0F">
        <w:rPr>
          <w:rFonts w:ascii="Verdana" w:hAnsi="Verdana"/>
          <w:sz w:val="24"/>
          <w:szCs w:val="24"/>
        </w:rPr>
        <w:t xml:space="preserve">, ou seja, saída do alimento da </w:t>
      </w:r>
      <w:r w:rsidRPr="008A5320">
        <w:rPr>
          <w:rFonts w:ascii="Verdana" w:hAnsi="Verdana"/>
          <w:sz w:val="24"/>
          <w:szCs w:val="24"/>
        </w:rPr>
        <w:t xml:space="preserve">cozinha para efetiva </w:t>
      </w:r>
      <w:r w:rsidRPr="008A5320">
        <w:rPr>
          <w:rFonts w:ascii="Verdana" w:hAnsi="Verdana"/>
          <w:sz w:val="24"/>
          <w:szCs w:val="24"/>
        </w:rPr>
        <w:lastRenderedPageBreak/>
        <w:t>entrega à população, a distribuição deverá</w:t>
      </w:r>
      <w:r w:rsidR="00594F0F">
        <w:rPr>
          <w:rFonts w:ascii="Verdana" w:hAnsi="Verdana"/>
          <w:sz w:val="24"/>
          <w:szCs w:val="24"/>
        </w:rPr>
        <w:t xml:space="preserve"> </w:t>
      </w:r>
      <w:r w:rsidRPr="008A5320">
        <w:rPr>
          <w:rFonts w:ascii="Verdana" w:hAnsi="Verdana"/>
          <w:sz w:val="24"/>
          <w:szCs w:val="24"/>
        </w:rPr>
        <w:t>ocorrer em até no máximo 1 hora.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2.8.2 Caso as marmitas não sejam retiradas pelas Secretarias competentes, as ref</w:t>
      </w:r>
      <w:r w:rsidR="00594F0F">
        <w:rPr>
          <w:rFonts w:ascii="Verdana" w:hAnsi="Verdana"/>
          <w:sz w:val="24"/>
          <w:szCs w:val="24"/>
        </w:rPr>
        <w:t xml:space="preserve">eições deverão ser distribuídas </w:t>
      </w:r>
      <w:r w:rsidRPr="008A5320">
        <w:rPr>
          <w:rFonts w:ascii="Verdana" w:hAnsi="Verdana"/>
          <w:sz w:val="24"/>
          <w:szCs w:val="24"/>
        </w:rPr>
        <w:t xml:space="preserve">impreterivelmente dentro de </w:t>
      </w:r>
      <w:r w:rsidR="00594F0F">
        <w:rPr>
          <w:rFonts w:ascii="Verdana" w:hAnsi="Verdana"/>
          <w:sz w:val="24"/>
          <w:szCs w:val="24"/>
        </w:rPr>
        <w:t xml:space="preserve">período que garanta a qualidade </w:t>
      </w:r>
      <w:r w:rsidRPr="008A5320">
        <w:rPr>
          <w:rFonts w:ascii="Verdana" w:hAnsi="Verdana"/>
          <w:sz w:val="24"/>
          <w:szCs w:val="24"/>
        </w:rPr>
        <w:t>higiênica sanitária das mes</w:t>
      </w:r>
      <w:r w:rsidR="00594F0F">
        <w:rPr>
          <w:rFonts w:ascii="Verdana" w:hAnsi="Verdana"/>
          <w:sz w:val="24"/>
          <w:szCs w:val="24"/>
        </w:rPr>
        <w:t xml:space="preserve">mas para os alunos pertencentes </w:t>
      </w:r>
      <w:r w:rsidRPr="008A5320">
        <w:rPr>
          <w:rFonts w:ascii="Verdana" w:hAnsi="Verdana"/>
          <w:sz w:val="24"/>
          <w:szCs w:val="24"/>
        </w:rPr>
        <w:t xml:space="preserve">às Unidades Educacionais, </w:t>
      </w:r>
      <w:r w:rsidR="00594F0F">
        <w:rPr>
          <w:rFonts w:ascii="Verdana" w:hAnsi="Verdana"/>
          <w:sz w:val="24"/>
          <w:szCs w:val="24"/>
        </w:rPr>
        <w:t xml:space="preserve">onde tais refeições estão sendo </w:t>
      </w:r>
      <w:r w:rsidRPr="008A5320">
        <w:rPr>
          <w:rFonts w:ascii="Verdana" w:hAnsi="Verdana"/>
          <w:sz w:val="24"/>
          <w:szCs w:val="24"/>
        </w:rPr>
        <w:t>elaboradas ou para educandos</w:t>
      </w:r>
      <w:r w:rsidR="00594F0F">
        <w:rPr>
          <w:rFonts w:ascii="Verdana" w:hAnsi="Verdana"/>
          <w:sz w:val="24"/>
          <w:szCs w:val="24"/>
        </w:rPr>
        <w:t xml:space="preserve"> de escolas próximas, para suas </w:t>
      </w:r>
      <w:r w:rsidRPr="008A5320">
        <w:rPr>
          <w:rFonts w:ascii="Verdana" w:hAnsi="Verdana"/>
          <w:sz w:val="24"/>
          <w:szCs w:val="24"/>
        </w:rPr>
        <w:t>famílias e para a comunidade, evitando o desperdício dos alimentos produzidos.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CLÁUSULA TERCEIRA - RESPONSABILIDADE DA CONTRATADA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3.1 A aquisição dos insumos/alimentos será de responsabilidade da Empresa Terceirizad</w:t>
      </w:r>
      <w:r w:rsidR="00594F0F">
        <w:rPr>
          <w:rFonts w:ascii="Verdana" w:hAnsi="Verdana"/>
          <w:sz w:val="24"/>
          <w:szCs w:val="24"/>
        </w:rPr>
        <w:t xml:space="preserve">a. Também é de responsabilidade </w:t>
      </w:r>
      <w:r w:rsidRPr="008A5320">
        <w:rPr>
          <w:rFonts w:ascii="Verdana" w:hAnsi="Verdana"/>
          <w:sz w:val="24"/>
          <w:szCs w:val="24"/>
        </w:rPr>
        <w:t>da contratada indicar o Responsá</w:t>
      </w:r>
      <w:r w:rsidR="00594F0F">
        <w:rPr>
          <w:rFonts w:ascii="Verdana" w:hAnsi="Verdana"/>
          <w:sz w:val="24"/>
          <w:szCs w:val="24"/>
        </w:rPr>
        <w:t xml:space="preserve">vel Técnico e prover a garantia </w:t>
      </w:r>
      <w:r w:rsidRPr="008A5320">
        <w:rPr>
          <w:rFonts w:ascii="Verdana" w:hAnsi="Verdana"/>
          <w:sz w:val="24"/>
          <w:szCs w:val="24"/>
        </w:rPr>
        <w:t>da qualidade, da segurança e h</w:t>
      </w:r>
      <w:r w:rsidR="00594F0F">
        <w:rPr>
          <w:rFonts w:ascii="Verdana" w:hAnsi="Verdana"/>
          <w:sz w:val="24"/>
          <w:szCs w:val="24"/>
        </w:rPr>
        <w:t xml:space="preserve">igiene dos alimentos recebidos, </w:t>
      </w:r>
      <w:r w:rsidRPr="008A5320">
        <w:rPr>
          <w:rFonts w:ascii="Verdana" w:hAnsi="Verdana"/>
          <w:sz w:val="24"/>
          <w:szCs w:val="24"/>
        </w:rPr>
        <w:t>manipulados, armazenados e distribuídos.</w:t>
      </w:r>
    </w:p>
    <w:p w:rsid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3.2 Todas as questões relacionadas ao recebimento, preparo, transporte e entrega dos ali</w:t>
      </w:r>
      <w:r w:rsidR="00594F0F">
        <w:rPr>
          <w:rFonts w:ascii="Verdana" w:hAnsi="Verdana"/>
          <w:sz w:val="24"/>
          <w:szCs w:val="24"/>
        </w:rPr>
        <w:t xml:space="preserve">mentos às Secretarias devem ser </w:t>
      </w:r>
      <w:r w:rsidRPr="008A5320">
        <w:rPr>
          <w:rFonts w:ascii="Verdana" w:hAnsi="Verdana"/>
          <w:sz w:val="24"/>
          <w:szCs w:val="24"/>
        </w:rPr>
        <w:t>realizadas conforme determinado em Portaria 2619/2011.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3.3 As marmitas pode</w:t>
      </w:r>
      <w:r w:rsidR="00594F0F">
        <w:rPr>
          <w:rFonts w:ascii="Verdana" w:hAnsi="Verdana"/>
          <w:sz w:val="24"/>
          <w:szCs w:val="24"/>
        </w:rPr>
        <w:t xml:space="preserve">rão ser preparadas nas cozinhas </w:t>
      </w:r>
      <w:r w:rsidRPr="008A5320">
        <w:rPr>
          <w:rFonts w:ascii="Verdana" w:hAnsi="Verdana"/>
          <w:sz w:val="24"/>
          <w:szCs w:val="24"/>
        </w:rPr>
        <w:t xml:space="preserve">de </w:t>
      </w:r>
      <w:proofErr w:type="spellStart"/>
      <w:r w:rsidRPr="008A5320">
        <w:rPr>
          <w:rFonts w:ascii="Verdana" w:hAnsi="Verdana"/>
          <w:sz w:val="24"/>
          <w:szCs w:val="24"/>
        </w:rPr>
        <w:t>CEUs</w:t>
      </w:r>
      <w:proofErr w:type="spellEnd"/>
      <w:r w:rsidRPr="008A5320">
        <w:rPr>
          <w:rFonts w:ascii="Verdana" w:hAnsi="Verdana"/>
          <w:sz w:val="24"/>
          <w:szCs w:val="24"/>
        </w:rPr>
        <w:t xml:space="preserve"> ou Unidades Escola</w:t>
      </w:r>
      <w:r w:rsidR="00594F0F">
        <w:rPr>
          <w:rFonts w:ascii="Verdana" w:hAnsi="Verdana"/>
          <w:sz w:val="24"/>
          <w:szCs w:val="24"/>
        </w:rPr>
        <w:t xml:space="preserve">res da Rede Municipal de Ensino </w:t>
      </w:r>
      <w:r w:rsidRPr="008A5320">
        <w:rPr>
          <w:rFonts w:ascii="Verdana" w:hAnsi="Verdana"/>
          <w:sz w:val="24"/>
          <w:szCs w:val="24"/>
        </w:rPr>
        <w:t>pré-estabelecidas ou ainda em Cozinhas Centrais da própria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8A5320">
        <w:rPr>
          <w:rFonts w:ascii="Verdana" w:hAnsi="Verdana"/>
          <w:sz w:val="24"/>
          <w:szCs w:val="24"/>
        </w:rPr>
        <w:t>Terceririzada</w:t>
      </w:r>
      <w:proofErr w:type="spellEnd"/>
      <w:r w:rsidRPr="008A5320">
        <w:rPr>
          <w:rFonts w:ascii="Verdana" w:hAnsi="Verdana"/>
          <w:sz w:val="24"/>
          <w:szCs w:val="24"/>
        </w:rPr>
        <w:t>. Caso o p</w:t>
      </w:r>
      <w:r w:rsidR="00DC1F6F">
        <w:rPr>
          <w:rFonts w:ascii="Verdana" w:hAnsi="Verdana"/>
          <w:sz w:val="24"/>
          <w:szCs w:val="24"/>
        </w:rPr>
        <w:t xml:space="preserve">reparo das refeições (marmitas) </w:t>
      </w:r>
      <w:r w:rsidRPr="008A5320">
        <w:rPr>
          <w:rFonts w:ascii="Verdana" w:hAnsi="Verdana"/>
          <w:sz w:val="24"/>
          <w:szCs w:val="24"/>
        </w:rPr>
        <w:t>seja realizado nas Cozinhas Centrais, a Empresa deverá realizar o transporte adequado e</w:t>
      </w:r>
      <w:r w:rsidR="00DC1F6F">
        <w:rPr>
          <w:rFonts w:ascii="Verdana" w:hAnsi="Verdana"/>
          <w:sz w:val="24"/>
          <w:szCs w:val="24"/>
        </w:rPr>
        <w:t xml:space="preserve"> garantir a segurança alimentar </w:t>
      </w:r>
      <w:r w:rsidRPr="008A5320">
        <w:rPr>
          <w:rFonts w:ascii="Verdana" w:hAnsi="Verdana"/>
          <w:sz w:val="24"/>
          <w:szCs w:val="24"/>
        </w:rPr>
        <w:t>dos alimentos até o ponto</w:t>
      </w:r>
      <w:r w:rsidR="00DC1F6F">
        <w:rPr>
          <w:rFonts w:ascii="Verdana" w:hAnsi="Verdana"/>
          <w:sz w:val="24"/>
          <w:szCs w:val="24"/>
        </w:rPr>
        <w:t xml:space="preserve"> de entrega para as Secretarias </w:t>
      </w:r>
      <w:r w:rsidRPr="008A5320">
        <w:rPr>
          <w:rFonts w:ascii="Verdana" w:hAnsi="Verdana"/>
          <w:sz w:val="24"/>
          <w:szCs w:val="24"/>
        </w:rPr>
        <w:t xml:space="preserve">responsáveis. De acordo com </w:t>
      </w:r>
      <w:r w:rsidR="00DC1F6F">
        <w:rPr>
          <w:rFonts w:ascii="Verdana" w:hAnsi="Verdana"/>
          <w:sz w:val="24"/>
          <w:szCs w:val="24"/>
        </w:rPr>
        <w:t xml:space="preserve">Portaria 2619/2011, os veículos </w:t>
      </w:r>
      <w:r w:rsidRPr="008A5320">
        <w:rPr>
          <w:rFonts w:ascii="Verdana" w:hAnsi="Verdana"/>
          <w:sz w:val="24"/>
          <w:szCs w:val="24"/>
        </w:rPr>
        <w:t>para transporte dos alimen</w:t>
      </w:r>
      <w:r w:rsidR="00DC1F6F">
        <w:rPr>
          <w:rFonts w:ascii="Verdana" w:hAnsi="Verdana"/>
          <w:sz w:val="24"/>
          <w:szCs w:val="24"/>
        </w:rPr>
        <w:t xml:space="preserve">tos e embalagens para alimentos </w:t>
      </w:r>
      <w:r w:rsidRPr="008A5320">
        <w:rPr>
          <w:rFonts w:ascii="Verdana" w:hAnsi="Verdana"/>
          <w:sz w:val="24"/>
          <w:szCs w:val="24"/>
        </w:rPr>
        <w:t>devem apresentar-se em bom</w:t>
      </w:r>
      <w:r w:rsidR="00DC1F6F">
        <w:rPr>
          <w:rFonts w:ascii="Verdana" w:hAnsi="Verdana"/>
          <w:sz w:val="24"/>
          <w:szCs w:val="24"/>
        </w:rPr>
        <w:t xml:space="preserve"> estado de conservação, limpos, </w:t>
      </w:r>
      <w:r w:rsidRPr="008A5320">
        <w:rPr>
          <w:rFonts w:ascii="Verdana" w:hAnsi="Verdana"/>
          <w:sz w:val="24"/>
          <w:szCs w:val="24"/>
        </w:rPr>
        <w:t xml:space="preserve">organizados e livres de animais </w:t>
      </w:r>
      <w:proofErr w:type="spellStart"/>
      <w:r w:rsidRPr="008A5320">
        <w:rPr>
          <w:rFonts w:ascii="Verdana" w:hAnsi="Verdana"/>
          <w:sz w:val="24"/>
          <w:szCs w:val="24"/>
        </w:rPr>
        <w:t>s</w:t>
      </w:r>
      <w:r w:rsidR="00DC1F6F">
        <w:rPr>
          <w:rFonts w:ascii="Verdana" w:hAnsi="Verdana"/>
          <w:sz w:val="24"/>
          <w:szCs w:val="24"/>
        </w:rPr>
        <w:t>inantrópicos</w:t>
      </w:r>
      <w:proofErr w:type="spellEnd"/>
      <w:r w:rsidR="00DC1F6F">
        <w:rPr>
          <w:rFonts w:ascii="Verdana" w:hAnsi="Verdana"/>
          <w:sz w:val="24"/>
          <w:szCs w:val="24"/>
        </w:rPr>
        <w:t xml:space="preserve">, produtos tóxicos, </w:t>
      </w:r>
      <w:r w:rsidRPr="008A5320">
        <w:rPr>
          <w:rFonts w:ascii="Verdana" w:hAnsi="Verdana"/>
          <w:sz w:val="24"/>
          <w:szCs w:val="24"/>
        </w:rPr>
        <w:t xml:space="preserve">substâncias e objetos estranhos </w:t>
      </w:r>
      <w:r w:rsidR="00DC1F6F">
        <w:rPr>
          <w:rFonts w:ascii="Verdana" w:hAnsi="Verdana"/>
          <w:sz w:val="24"/>
          <w:szCs w:val="24"/>
        </w:rPr>
        <w:t xml:space="preserve">à atividade, além de garantir a </w:t>
      </w:r>
      <w:r w:rsidRPr="008A5320">
        <w:rPr>
          <w:rFonts w:ascii="Verdana" w:hAnsi="Verdana"/>
          <w:sz w:val="24"/>
          <w:szCs w:val="24"/>
        </w:rPr>
        <w:t>integridade e a qualidade dos produtos.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3.4 O transporte até os locais para entrega para as Secretarias deve garantir a tem</w:t>
      </w:r>
      <w:r w:rsidR="00DC1F6F">
        <w:rPr>
          <w:rFonts w:ascii="Verdana" w:hAnsi="Verdana"/>
          <w:sz w:val="24"/>
          <w:szCs w:val="24"/>
        </w:rPr>
        <w:t xml:space="preserve">peratura adequada dos alimentos </w:t>
      </w:r>
      <w:r w:rsidRPr="008A5320">
        <w:rPr>
          <w:rFonts w:ascii="Verdana" w:hAnsi="Verdana"/>
          <w:sz w:val="24"/>
          <w:szCs w:val="24"/>
        </w:rPr>
        <w:t>transportados e não oferecer risco de contaminação para o produto. O transporte de refeiçõe</w:t>
      </w:r>
      <w:r w:rsidR="00DC1F6F">
        <w:rPr>
          <w:rFonts w:ascii="Verdana" w:hAnsi="Verdana"/>
          <w:sz w:val="24"/>
          <w:szCs w:val="24"/>
        </w:rPr>
        <w:t xml:space="preserve">s prontas para consumo deve ser </w:t>
      </w:r>
      <w:r w:rsidRPr="008A5320">
        <w:rPr>
          <w:rFonts w:ascii="Verdana" w:hAnsi="Verdana"/>
          <w:sz w:val="24"/>
          <w:szCs w:val="24"/>
        </w:rPr>
        <w:t>realizado em veículos fechad</w:t>
      </w:r>
      <w:r w:rsidR="00DC1F6F">
        <w:rPr>
          <w:rFonts w:ascii="Verdana" w:hAnsi="Verdana"/>
          <w:sz w:val="24"/>
          <w:szCs w:val="24"/>
        </w:rPr>
        <w:t xml:space="preserve">os ou compartimentos fechados e </w:t>
      </w:r>
      <w:r w:rsidRPr="008A5320">
        <w:rPr>
          <w:rFonts w:ascii="Verdana" w:hAnsi="Verdana"/>
          <w:sz w:val="24"/>
          <w:szCs w:val="24"/>
        </w:rPr>
        <w:t>próprios para este fim.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3.5 A CONTRATADA deverá realizar o controle de temperatura dos equipamentos</w:t>
      </w:r>
      <w:r w:rsidR="00DC1F6F">
        <w:rPr>
          <w:rFonts w:ascii="Verdana" w:hAnsi="Verdana"/>
          <w:sz w:val="24"/>
          <w:szCs w:val="24"/>
        </w:rPr>
        <w:t xml:space="preserve"> de conservação e manutenção da </w:t>
      </w:r>
      <w:r w:rsidRPr="008A5320">
        <w:rPr>
          <w:rFonts w:ascii="Verdana" w:hAnsi="Verdana"/>
          <w:sz w:val="24"/>
          <w:szCs w:val="24"/>
        </w:rPr>
        <w:t>temperatura dos alimentos na</w:t>
      </w:r>
      <w:r w:rsidR="00DC1F6F">
        <w:rPr>
          <w:rFonts w:ascii="Verdana" w:hAnsi="Verdana"/>
          <w:sz w:val="24"/>
          <w:szCs w:val="24"/>
        </w:rPr>
        <w:t xml:space="preserve"> cadeia quente após preparo dos </w:t>
      </w:r>
      <w:r w:rsidRPr="008A5320">
        <w:rPr>
          <w:rFonts w:ascii="Verdana" w:hAnsi="Verdana"/>
          <w:sz w:val="24"/>
          <w:szCs w:val="24"/>
        </w:rPr>
        <w:t>mesmos para posterior distribuição, sendo de sua responsabilidade integral a aferição d</w:t>
      </w:r>
      <w:r w:rsidR="00DC1F6F">
        <w:rPr>
          <w:rFonts w:ascii="Verdana" w:hAnsi="Verdana"/>
          <w:sz w:val="24"/>
          <w:szCs w:val="24"/>
        </w:rPr>
        <w:t xml:space="preserve">a qualidade e dos procedimentos </w:t>
      </w:r>
      <w:proofErr w:type="gramStart"/>
      <w:r w:rsidRPr="008A5320">
        <w:rPr>
          <w:rFonts w:ascii="Verdana" w:hAnsi="Verdana"/>
          <w:sz w:val="24"/>
          <w:szCs w:val="24"/>
        </w:rPr>
        <w:t>higiênicos-sanitários</w:t>
      </w:r>
      <w:proofErr w:type="gramEnd"/>
      <w:r w:rsidRPr="008A5320">
        <w:rPr>
          <w:rFonts w:ascii="Verdana" w:hAnsi="Verdana"/>
          <w:sz w:val="24"/>
          <w:szCs w:val="24"/>
        </w:rPr>
        <w:t xml:space="preserve"> imprescindíveis.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CLÁUSULA QUARTA – RESPONSABILIDADES EM GERAL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4.1 Responsabilidade</w:t>
      </w:r>
      <w:proofErr w:type="gramEnd"/>
      <w:r w:rsidRPr="008A5320">
        <w:rPr>
          <w:rFonts w:ascii="Verdana" w:hAnsi="Verdana"/>
          <w:sz w:val="24"/>
          <w:szCs w:val="24"/>
        </w:rPr>
        <w:t xml:space="preserve"> da</w:t>
      </w:r>
      <w:r w:rsidR="00DC1F6F">
        <w:rPr>
          <w:rFonts w:ascii="Verdana" w:hAnsi="Verdana"/>
          <w:sz w:val="24"/>
          <w:szCs w:val="24"/>
        </w:rPr>
        <w:t xml:space="preserve"> CODAE - Caberá à Coordenadoria </w:t>
      </w:r>
      <w:r w:rsidRPr="008A5320">
        <w:rPr>
          <w:rFonts w:ascii="Verdana" w:hAnsi="Verdana"/>
          <w:sz w:val="24"/>
          <w:szCs w:val="24"/>
        </w:rPr>
        <w:t>de Alimentação Escolar apoiar a ação promovida pelas secretarias SMDET, SMADS e SMD</w:t>
      </w:r>
      <w:r w:rsidR="00DC1F6F">
        <w:rPr>
          <w:rFonts w:ascii="Verdana" w:hAnsi="Verdana"/>
          <w:sz w:val="24"/>
          <w:szCs w:val="24"/>
        </w:rPr>
        <w:t xml:space="preserve">HC através do </w:t>
      </w:r>
      <w:proofErr w:type="spellStart"/>
      <w:r w:rsidR="00DC1F6F">
        <w:rPr>
          <w:rFonts w:ascii="Verdana" w:hAnsi="Verdana"/>
          <w:sz w:val="24"/>
          <w:szCs w:val="24"/>
        </w:rPr>
        <w:t>apostilamento</w:t>
      </w:r>
      <w:proofErr w:type="spellEnd"/>
      <w:r w:rsidR="00DC1F6F">
        <w:rPr>
          <w:rFonts w:ascii="Verdana" w:hAnsi="Verdana"/>
          <w:sz w:val="24"/>
          <w:szCs w:val="24"/>
        </w:rPr>
        <w:t xml:space="preserve"> dos </w:t>
      </w:r>
      <w:r w:rsidRPr="008A5320">
        <w:rPr>
          <w:rFonts w:ascii="Verdana" w:hAnsi="Verdana"/>
          <w:sz w:val="24"/>
          <w:szCs w:val="24"/>
        </w:rPr>
        <w:t xml:space="preserve">contratos de alimentação na </w:t>
      </w:r>
      <w:r w:rsidR="00DC1F6F">
        <w:rPr>
          <w:rFonts w:ascii="Verdana" w:hAnsi="Verdana"/>
          <w:sz w:val="24"/>
          <w:szCs w:val="24"/>
        </w:rPr>
        <w:t xml:space="preserve">gestão terceirizada total (pela </w:t>
      </w:r>
      <w:r w:rsidRPr="008A5320">
        <w:rPr>
          <w:rFonts w:ascii="Verdana" w:hAnsi="Verdana"/>
          <w:sz w:val="24"/>
          <w:szCs w:val="24"/>
        </w:rPr>
        <w:t>natureza alimentar da ação)</w:t>
      </w:r>
      <w:r w:rsidR="00DC1F6F">
        <w:rPr>
          <w:rFonts w:ascii="Verdana" w:hAnsi="Verdana"/>
          <w:sz w:val="24"/>
          <w:szCs w:val="24"/>
        </w:rPr>
        <w:t xml:space="preserve">, elaborar o cardápio de acordo </w:t>
      </w:r>
      <w:r w:rsidRPr="008A5320">
        <w:rPr>
          <w:rFonts w:ascii="Verdana" w:hAnsi="Verdana"/>
          <w:sz w:val="24"/>
          <w:szCs w:val="24"/>
        </w:rPr>
        <w:t>com as necessidades nutric</w:t>
      </w:r>
      <w:r w:rsidR="00DC1F6F">
        <w:rPr>
          <w:rFonts w:ascii="Verdana" w:hAnsi="Verdana"/>
          <w:sz w:val="24"/>
          <w:szCs w:val="24"/>
        </w:rPr>
        <w:t xml:space="preserve">ionais e em conformidade com os </w:t>
      </w:r>
      <w:r w:rsidRPr="008A5320">
        <w:rPr>
          <w:rFonts w:ascii="Verdana" w:hAnsi="Verdana"/>
          <w:sz w:val="24"/>
          <w:szCs w:val="24"/>
        </w:rPr>
        <w:t>termos do contrato, realizar o pagamento do serviço prestado.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lastRenderedPageBreak/>
        <w:t>A responsabilidade da CODAE é exclusiv</w:t>
      </w:r>
      <w:r w:rsidR="00DC1F6F">
        <w:rPr>
          <w:rFonts w:ascii="Verdana" w:hAnsi="Verdana"/>
          <w:sz w:val="24"/>
          <w:szCs w:val="24"/>
        </w:rPr>
        <w:t xml:space="preserve">amente com o preparo </w:t>
      </w:r>
      <w:r w:rsidRPr="008A5320">
        <w:rPr>
          <w:rFonts w:ascii="Verdana" w:hAnsi="Verdana"/>
          <w:sz w:val="24"/>
          <w:szCs w:val="24"/>
        </w:rPr>
        <w:t>das refeições.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4.2 Responsabilidade</w:t>
      </w:r>
      <w:proofErr w:type="gramEnd"/>
      <w:r w:rsidRPr="008A5320">
        <w:rPr>
          <w:rFonts w:ascii="Verdana" w:hAnsi="Verdana"/>
          <w:sz w:val="24"/>
          <w:szCs w:val="24"/>
        </w:rPr>
        <w:t xml:space="preserve"> das</w:t>
      </w:r>
      <w:r w:rsidR="00DC1F6F">
        <w:rPr>
          <w:rFonts w:ascii="Verdana" w:hAnsi="Verdana"/>
          <w:sz w:val="24"/>
          <w:szCs w:val="24"/>
        </w:rPr>
        <w:t xml:space="preserve"> Unidades Educacionais – Caberá </w:t>
      </w:r>
      <w:r w:rsidRPr="008A5320">
        <w:rPr>
          <w:rFonts w:ascii="Verdana" w:hAnsi="Verdana"/>
          <w:sz w:val="24"/>
          <w:szCs w:val="24"/>
        </w:rPr>
        <w:t>ao gestor da unidade educacion</w:t>
      </w:r>
      <w:r w:rsidR="00DC1F6F">
        <w:rPr>
          <w:rFonts w:ascii="Verdana" w:hAnsi="Verdana"/>
          <w:sz w:val="24"/>
          <w:szCs w:val="24"/>
        </w:rPr>
        <w:t xml:space="preserve">al ou pessoa por ele designada, </w:t>
      </w:r>
      <w:r w:rsidRPr="008A5320">
        <w:rPr>
          <w:rFonts w:ascii="Verdana" w:hAnsi="Verdana"/>
          <w:sz w:val="24"/>
          <w:szCs w:val="24"/>
        </w:rPr>
        <w:t>realizar o acompanhamento da ação, garantindo o desembaraço durante a distribuição das marmitas.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4.3 Responsabilidade</w:t>
      </w:r>
      <w:proofErr w:type="gramEnd"/>
      <w:r w:rsidR="00DC1F6F">
        <w:rPr>
          <w:rFonts w:ascii="Verdana" w:hAnsi="Verdana"/>
          <w:sz w:val="24"/>
          <w:szCs w:val="24"/>
        </w:rPr>
        <w:t xml:space="preserve"> das Secretarias SMDET, SMADS e </w:t>
      </w:r>
      <w:r w:rsidRPr="008A5320">
        <w:rPr>
          <w:rFonts w:ascii="Verdana" w:hAnsi="Verdana"/>
          <w:sz w:val="24"/>
          <w:szCs w:val="24"/>
        </w:rPr>
        <w:t>SMDHC – Estabelecer a meto</w:t>
      </w:r>
      <w:r w:rsidR="00DC1F6F">
        <w:rPr>
          <w:rFonts w:ascii="Verdana" w:hAnsi="Verdana"/>
          <w:sz w:val="24"/>
          <w:szCs w:val="24"/>
        </w:rPr>
        <w:t xml:space="preserve">dologia de execução do projeto, </w:t>
      </w:r>
      <w:r w:rsidRPr="008A5320">
        <w:rPr>
          <w:rFonts w:ascii="Verdana" w:hAnsi="Verdana"/>
          <w:sz w:val="24"/>
          <w:szCs w:val="24"/>
        </w:rPr>
        <w:t>no que tange: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a</w:t>
      </w:r>
      <w:proofErr w:type="gramEnd"/>
      <w:r w:rsidRPr="008A5320">
        <w:rPr>
          <w:rFonts w:ascii="Verdana" w:hAnsi="Verdana"/>
          <w:sz w:val="24"/>
          <w:szCs w:val="24"/>
        </w:rPr>
        <w:t xml:space="preserve">- Definir público alvo e </w:t>
      </w:r>
      <w:r w:rsidR="00DC1F6F">
        <w:rPr>
          <w:rFonts w:ascii="Verdana" w:hAnsi="Verdana"/>
          <w:sz w:val="24"/>
          <w:szCs w:val="24"/>
        </w:rPr>
        <w:t xml:space="preserve">informar número da população em </w:t>
      </w:r>
      <w:r w:rsidRPr="008A5320">
        <w:rPr>
          <w:rFonts w:ascii="Verdana" w:hAnsi="Verdana"/>
          <w:sz w:val="24"/>
          <w:szCs w:val="24"/>
        </w:rPr>
        <w:t>situação de alta vulnerabilida</w:t>
      </w:r>
      <w:r w:rsidR="00DC1F6F">
        <w:rPr>
          <w:rFonts w:ascii="Verdana" w:hAnsi="Verdana"/>
          <w:sz w:val="24"/>
          <w:szCs w:val="24"/>
        </w:rPr>
        <w:t xml:space="preserve">de social a serem contempladas, </w:t>
      </w:r>
      <w:r w:rsidRPr="008A5320">
        <w:rPr>
          <w:rFonts w:ascii="Verdana" w:hAnsi="Verdana"/>
          <w:sz w:val="24"/>
          <w:szCs w:val="24"/>
        </w:rPr>
        <w:t>por região do município de</w:t>
      </w:r>
      <w:r w:rsidR="00DC1F6F">
        <w:rPr>
          <w:rFonts w:ascii="Verdana" w:hAnsi="Verdana"/>
          <w:sz w:val="24"/>
          <w:szCs w:val="24"/>
        </w:rPr>
        <w:t xml:space="preserve"> São Paulo, de modo a subsidiar </w:t>
      </w:r>
      <w:r w:rsidRPr="008A5320">
        <w:rPr>
          <w:rFonts w:ascii="Verdana" w:hAnsi="Verdana"/>
          <w:sz w:val="24"/>
          <w:szCs w:val="24"/>
        </w:rPr>
        <w:t>cálculo de valores para ad</w:t>
      </w:r>
      <w:r w:rsidR="00DC1F6F">
        <w:rPr>
          <w:rFonts w:ascii="Verdana" w:hAnsi="Verdana"/>
          <w:sz w:val="24"/>
          <w:szCs w:val="24"/>
        </w:rPr>
        <w:t xml:space="preserve">itamento de contratos da SME, e </w:t>
      </w:r>
      <w:r w:rsidRPr="008A5320">
        <w:rPr>
          <w:rFonts w:ascii="Verdana" w:hAnsi="Verdana"/>
          <w:sz w:val="24"/>
          <w:szCs w:val="24"/>
        </w:rPr>
        <w:t>respectivos pagamentos às empresas.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b</w:t>
      </w:r>
      <w:proofErr w:type="gramEnd"/>
      <w:r w:rsidRPr="008A5320">
        <w:rPr>
          <w:rFonts w:ascii="Verdana" w:hAnsi="Verdana"/>
          <w:sz w:val="24"/>
          <w:szCs w:val="24"/>
        </w:rPr>
        <w:t>- Organizar logística necessária para entrega dos alimentos (marmitas) para o público a</w:t>
      </w:r>
      <w:r w:rsidR="00DC1F6F">
        <w:rPr>
          <w:rFonts w:ascii="Verdana" w:hAnsi="Verdana"/>
          <w:sz w:val="24"/>
          <w:szCs w:val="24"/>
        </w:rPr>
        <w:t xml:space="preserve">lvo deste projeto, população em </w:t>
      </w:r>
      <w:r w:rsidRPr="008A5320">
        <w:rPr>
          <w:rFonts w:ascii="Verdana" w:hAnsi="Verdana"/>
          <w:sz w:val="24"/>
          <w:szCs w:val="24"/>
        </w:rPr>
        <w:t>situação de alta vulnerabilidade social.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c</w:t>
      </w:r>
      <w:proofErr w:type="gramEnd"/>
      <w:r w:rsidRPr="008A5320">
        <w:rPr>
          <w:rFonts w:ascii="Verdana" w:hAnsi="Verdana"/>
          <w:sz w:val="24"/>
          <w:szCs w:val="24"/>
        </w:rPr>
        <w:t xml:space="preserve">- Definir os pontos de </w:t>
      </w:r>
      <w:r w:rsidR="00DC1F6F">
        <w:rPr>
          <w:rFonts w:ascii="Verdana" w:hAnsi="Verdana"/>
          <w:sz w:val="24"/>
          <w:szCs w:val="24"/>
        </w:rPr>
        <w:t xml:space="preserve">entrega das marmitas às pessoas </w:t>
      </w:r>
      <w:r w:rsidRPr="008A5320">
        <w:rPr>
          <w:rFonts w:ascii="Verdana" w:hAnsi="Verdana"/>
          <w:sz w:val="24"/>
          <w:szCs w:val="24"/>
        </w:rPr>
        <w:t>mais atingidas pela crise econômico-social causada pela pandemia do COVID-19.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d</w:t>
      </w:r>
      <w:proofErr w:type="gramEnd"/>
      <w:r w:rsidRPr="008A5320">
        <w:rPr>
          <w:rFonts w:ascii="Verdana" w:hAnsi="Verdana"/>
          <w:sz w:val="24"/>
          <w:szCs w:val="24"/>
        </w:rPr>
        <w:t xml:space="preserve">-Promover e organizar </w:t>
      </w:r>
      <w:r w:rsidR="00DC1F6F">
        <w:rPr>
          <w:rFonts w:ascii="Verdana" w:hAnsi="Verdana"/>
          <w:sz w:val="24"/>
          <w:szCs w:val="24"/>
        </w:rPr>
        <w:t xml:space="preserve">a distribuição das refeições no </w:t>
      </w:r>
      <w:r w:rsidRPr="008A5320">
        <w:rPr>
          <w:rFonts w:ascii="Verdana" w:hAnsi="Verdana"/>
          <w:sz w:val="24"/>
          <w:szCs w:val="24"/>
        </w:rPr>
        <w:t>entorno do local de produçã</w:t>
      </w:r>
      <w:r w:rsidR="00DC1F6F">
        <w:rPr>
          <w:rFonts w:ascii="Verdana" w:hAnsi="Verdana"/>
          <w:sz w:val="24"/>
          <w:szCs w:val="24"/>
        </w:rPr>
        <w:t xml:space="preserve">o do alimento, considerando que </w:t>
      </w:r>
      <w:r w:rsidRPr="008A5320">
        <w:rPr>
          <w:rFonts w:ascii="Verdana" w:hAnsi="Verdana"/>
          <w:sz w:val="24"/>
          <w:szCs w:val="24"/>
        </w:rPr>
        <w:t>a célula seja localizada em regiõ</w:t>
      </w:r>
      <w:r w:rsidR="00DC1F6F">
        <w:rPr>
          <w:rFonts w:ascii="Verdana" w:hAnsi="Verdana"/>
          <w:sz w:val="24"/>
          <w:szCs w:val="24"/>
        </w:rPr>
        <w:t xml:space="preserve">es da periferia com alto índice </w:t>
      </w:r>
      <w:r w:rsidRPr="008A5320">
        <w:rPr>
          <w:rFonts w:ascii="Verdana" w:hAnsi="Verdana"/>
          <w:sz w:val="24"/>
          <w:szCs w:val="24"/>
        </w:rPr>
        <w:t>de vulnerabilidade socioecon</w:t>
      </w:r>
      <w:r w:rsidR="00DC1F6F">
        <w:rPr>
          <w:rFonts w:ascii="Verdana" w:hAnsi="Verdana"/>
          <w:sz w:val="24"/>
          <w:szCs w:val="24"/>
        </w:rPr>
        <w:t xml:space="preserve">ômica e insegurança alimentar e </w:t>
      </w:r>
      <w:r w:rsidRPr="008A5320">
        <w:rPr>
          <w:rFonts w:ascii="Verdana" w:hAnsi="Verdana"/>
          <w:sz w:val="24"/>
          <w:szCs w:val="24"/>
        </w:rPr>
        <w:t>nutricional;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e</w:t>
      </w:r>
      <w:proofErr w:type="gramEnd"/>
      <w:r w:rsidRPr="008A5320">
        <w:rPr>
          <w:rFonts w:ascii="Verdana" w:hAnsi="Verdana"/>
          <w:sz w:val="24"/>
          <w:szCs w:val="24"/>
        </w:rPr>
        <w:t xml:space="preserve">- Determinar o local e </w:t>
      </w:r>
      <w:r w:rsidR="00DC1F6F">
        <w:rPr>
          <w:rFonts w:ascii="Verdana" w:hAnsi="Verdana"/>
          <w:sz w:val="24"/>
          <w:szCs w:val="24"/>
        </w:rPr>
        <w:t xml:space="preserve">horário de entregas em parceria </w:t>
      </w:r>
      <w:r w:rsidRPr="008A5320">
        <w:rPr>
          <w:rFonts w:ascii="Verdana" w:hAnsi="Verdana"/>
          <w:sz w:val="24"/>
          <w:szCs w:val="24"/>
        </w:rPr>
        <w:t>com a SME;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f</w:t>
      </w:r>
      <w:proofErr w:type="gramEnd"/>
      <w:r w:rsidRPr="008A5320">
        <w:rPr>
          <w:rFonts w:ascii="Verdana" w:hAnsi="Verdana"/>
          <w:sz w:val="24"/>
          <w:szCs w:val="24"/>
        </w:rPr>
        <w:t>- Definir a equipe de pro</w:t>
      </w:r>
      <w:r w:rsidR="00DC1F6F">
        <w:rPr>
          <w:rFonts w:ascii="Verdana" w:hAnsi="Verdana"/>
          <w:sz w:val="24"/>
          <w:szCs w:val="24"/>
        </w:rPr>
        <w:t xml:space="preserve">fissionais que irá acompanhar o </w:t>
      </w:r>
      <w:r w:rsidRPr="008A5320">
        <w:rPr>
          <w:rFonts w:ascii="Verdana" w:hAnsi="Verdana"/>
          <w:sz w:val="24"/>
          <w:szCs w:val="24"/>
        </w:rPr>
        <w:t>recebimento das marmitas;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g</w:t>
      </w:r>
      <w:proofErr w:type="gramEnd"/>
      <w:r w:rsidRPr="008A5320">
        <w:rPr>
          <w:rFonts w:ascii="Verdana" w:hAnsi="Verdana"/>
          <w:sz w:val="24"/>
          <w:szCs w:val="24"/>
        </w:rPr>
        <w:t>- Proceder o contro</w:t>
      </w:r>
      <w:r w:rsidR="00DC1F6F">
        <w:rPr>
          <w:rFonts w:ascii="Verdana" w:hAnsi="Verdana"/>
          <w:sz w:val="24"/>
          <w:szCs w:val="24"/>
        </w:rPr>
        <w:t xml:space="preserve">le da quantidade e da qualidade </w:t>
      </w:r>
      <w:r w:rsidRPr="008A5320">
        <w:rPr>
          <w:rFonts w:ascii="Verdana" w:hAnsi="Verdana"/>
          <w:sz w:val="24"/>
          <w:szCs w:val="24"/>
        </w:rPr>
        <w:t>(cumprimento do cardápio e cont</w:t>
      </w:r>
      <w:r w:rsidR="00DC1F6F">
        <w:rPr>
          <w:rFonts w:ascii="Verdana" w:hAnsi="Verdana"/>
          <w:sz w:val="24"/>
          <w:szCs w:val="24"/>
        </w:rPr>
        <w:t xml:space="preserve">role de temperatura) e realizar </w:t>
      </w:r>
      <w:r w:rsidRPr="008A5320">
        <w:rPr>
          <w:rFonts w:ascii="Verdana" w:hAnsi="Verdana"/>
          <w:sz w:val="24"/>
          <w:szCs w:val="24"/>
        </w:rPr>
        <w:t>a distribuição;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h</w:t>
      </w:r>
      <w:proofErr w:type="gramEnd"/>
      <w:r w:rsidRPr="008A5320">
        <w:rPr>
          <w:rFonts w:ascii="Verdana" w:hAnsi="Verdana"/>
          <w:sz w:val="24"/>
          <w:szCs w:val="24"/>
        </w:rPr>
        <w:t>-Efetivar a entrega das marmitas</w:t>
      </w:r>
      <w:r w:rsidR="00DC1F6F">
        <w:rPr>
          <w:rFonts w:ascii="Verdana" w:hAnsi="Verdana"/>
          <w:sz w:val="24"/>
          <w:szCs w:val="24"/>
        </w:rPr>
        <w:t xml:space="preserve"> à população, seguindo </w:t>
      </w:r>
      <w:r w:rsidRPr="008A5320">
        <w:rPr>
          <w:rFonts w:ascii="Verdana" w:hAnsi="Verdana"/>
          <w:sz w:val="24"/>
          <w:szCs w:val="24"/>
        </w:rPr>
        <w:t>regulamentação da Portaria nº 2619/2011;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i</w:t>
      </w:r>
      <w:proofErr w:type="gramEnd"/>
      <w:r w:rsidRPr="008A5320">
        <w:rPr>
          <w:rFonts w:ascii="Verdana" w:hAnsi="Verdana"/>
          <w:sz w:val="24"/>
          <w:szCs w:val="24"/>
        </w:rPr>
        <w:t>-Distribuir para as fam</w:t>
      </w:r>
      <w:r w:rsidR="00DC1F6F">
        <w:rPr>
          <w:rFonts w:ascii="Verdana" w:hAnsi="Verdana"/>
          <w:sz w:val="24"/>
          <w:szCs w:val="24"/>
        </w:rPr>
        <w:t xml:space="preserve">ílias pertencentes à comunidade </w:t>
      </w:r>
      <w:r w:rsidRPr="008A5320">
        <w:rPr>
          <w:rFonts w:ascii="Verdana" w:hAnsi="Verdana"/>
          <w:sz w:val="24"/>
          <w:szCs w:val="24"/>
        </w:rPr>
        <w:t>local, as marmitas que não sejam retiradas, evitando o desperdício dos alimentos produzidos;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j</w:t>
      </w:r>
      <w:proofErr w:type="gramEnd"/>
      <w:r w:rsidRPr="008A5320">
        <w:rPr>
          <w:rFonts w:ascii="Verdana" w:hAnsi="Verdana"/>
          <w:sz w:val="24"/>
          <w:szCs w:val="24"/>
        </w:rPr>
        <w:t>-Organizar a entrega das marmitas evitando a aglomeração de pessoas.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l</w:t>
      </w:r>
      <w:proofErr w:type="gramEnd"/>
      <w:r w:rsidRPr="008A5320">
        <w:rPr>
          <w:rFonts w:ascii="Verdana" w:hAnsi="Verdana"/>
          <w:sz w:val="24"/>
          <w:szCs w:val="24"/>
        </w:rPr>
        <w:t>- Controle do número de marmitas entregues.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m</w:t>
      </w:r>
      <w:proofErr w:type="gramEnd"/>
      <w:r w:rsidRPr="008A5320">
        <w:rPr>
          <w:rFonts w:ascii="Verdana" w:hAnsi="Verdana"/>
          <w:sz w:val="24"/>
          <w:szCs w:val="24"/>
        </w:rPr>
        <w:t>- Indicar o método utilizado para a comprovação do recebimento da refeição pelo cid</w:t>
      </w:r>
      <w:r w:rsidR="00DC1F6F">
        <w:rPr>
          <w:rFonts w:ascii="Verdana" w:hAnsi="Verdana"/>
          <w:sz w:val="24"/>
          <w:szCs w:val="24"/>
        </w:rPr>
        <w:t xml:space="preserve">adão ou responsável por unidade </w:t>
      </w:r>
      <w:r w:rsidRPr="008A5320">
        <w:rPr>
          <w:rFonts w:ascii="Verdana" w:hAnsi="Verdana"/>
          <w:sz w:val="24"/>
          <w:szCs w:val="24"/>
        </w:rPr>
        <w:t>familiar, não podendo cada i</w:t>
      </w:r>
      <w:r w:rsidR="00DC1F6F">
        <w:rPr>
          <w:rFonts w:ascii="Verdana" w:hAnsi="Verdana"/>
          <w:sz w:val="24"/>
          <w:szCs w:val="24"/>
        </w:rPr>
        <w:t xml:space="preserve">ndivíduo retirar mais do que 10 </w:t>
      </w:r>
      <w:r w:rsidRPr="008A5320">
        <w:rPr>
          <w:rFonts w:ascii="Verdana" w:hAnsi="Verdana"/>
          <w:sz w:val="24"/>
          <w:szCs w:val="24"/>
        </w:rPr>
        <w:t>(dez) refeições por vez.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n</w:t>
      </w:r>
      <w:proofErr w:type="gramEnd"/>
      <w:r w:rsidRPr="008A5320">
        <w:rPr>
          <w:rFonts w:ascii="Verdana" w:hAnsi="Verdana"/>
          <w:sz w:val="24"/>
          <w:szCs w:val="24"/>
        </w:rPr>
        <w:t>- Nomear um respons</w:t>
      </w:r>
      <w:r w:rsidR="00DC1F6F">
        <w:rPr>
          <w:rFonts w:ascii="Verdana" w:hAnsi="Verdana"/>
          <w:sz w:val="24"/>
          <w:szCs w:val="24"/>
        </w:rPr>
        <w:t xml:space="preserve">ável para acompanhar e realizar </w:t>
      </w:r>
      <w:r w:rsidRPr="008A5320">
        <w:rPr>
          <w:rFonts w:ascii="Verdana" w:hAnsi="Verdana"/>
          <w:sz w:val="24"/>
          <w:szCs w:val="24"/>
        </w:rPr>
        <w:t>o ateste da entrega de todas as refeições, bem como monitorar por meio de instrum</w:t>
      </w:r>
      <w:r w:rsidR="00DC1F6F">
        <w:rPr>
          <w:rFonts w:ascii="Verdana" w:hAnsi="Verdana"/>
          <w:sz w:val="24"/>
          <w:szCs w:val="24"/>
        </w:rPr>
        <w:t xml:space="preserve">ento de medição da SME/CODAE, a </w:t>
      </w:r>
      <w:r w:rsidRPr="008A5320">
        <w:rPr>
          <w:rFonts w:ascii="Verdana" w:hAnsi="Verdana"/>
          <w:sz w:val="24"/>
          <w:szCs w:val="24"/>
        </w:rPr>
        <w:t>contagem de refeições entregu</w:t>
      </w:r>
      <w:r w:rsidR="00DC1F6F">
        <w:rPr>
          <w:rFonts w:ascii="Verdana" w:hAnsi="Verdana"/>
          <w:sz w:val="24"/>
          <w:szCs w:val="24"/>
        </w:rPr>
        <w:t xml:space="preserve">es aos beneficiários desta ação </w:t>
      </w:r>
      <w:r w:rsidRPr="008A5320">
        <w:rPr>
          <w:rFonts w:ascii="Verdana" w:hAnsi="Verdana"/>
          <w:sz w:val="24"/>
          <w:szCs w:val="24"/>
        </w:rPr>
        <w:t>diariamente.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o</w:t>
      </w:r>
      <w:proofErr w:type="gramEnd"/>
      <w:r w:rsidRPr="008A5320">
        <w:rPr>
          <w:rFonts w:ascii="Verdana" w:hAnsi="Verdana"/>
          <w:sz w:val="24"/>
          <w:szCs w:val="24"/>
        </w:rPr>
        <w:t>- Providenciar recurso</w:t>
      </w:r>
      <w:r w:rsidR="00DC1F6F">
        <w:rPr>
          <w:rFonts w:ascii="Verdana" w:hAnsi="Verdana"/>
          <w:sz w:val="24"/>
          <w:szCs w:val="24"/>
        </w:rPr>
        <w:t xml:space="preserve">s financeiros para pagamento do </w:t>
      </w:r>
      <w:r w:rsidRPr="008A5320">
        <w:rPr>
          <w:rFonts w:ascii="Verdana" w:hAnsi="Verdana"/>
          <w:sz w:val="24"/>
          <w:szCs w:val="24"/>
        </w:rPr>
        <w:t>serviço proposto, a ser re</w:t>
      </w:r>
      <w:r w:rsidR="00DC1F6F">
        <w:rPr>
          <w:rFonts w:ascii="Verdana" w:hAnsi="Verdana"/>
          <w:sz w:val="24"/>
          <w:szCs w:val="24"/>
        </w:rPr>
        <w:t xml:space="preserve">alizado com NOTA DE RESERVA com </w:t>
      </w:r>
      <w:r w:rsidRPr="008A5320">
        <w:rPr>
          <w:rFonts w:ascii="Verdana" w:hAnsi="Verdana"/>
          <w:sz w:val="24"/>
          <w:szCs w:val="24"/>
        </w:rPr>
        <w:t>transferência, conforme Artig</w:t>
      </w:r>
      <w:r w:rsidR="00DC1F6F">
        <w:rPr>
          <w:rFonts w:ascii="Verdana" w:hAnsi="Verdana"/>
          <w:sz w:val="24"/>
          <w:szCs w:val="24"/>
        </w:rPr>
        <w:t xml:space="preserve">o nº 12 do Decreto nº 60.052 de </w:t>
      </w:r>
      <w:r w:rsidRPr="008A5320">
        <w:rPr>
          <w:rFonts w:ascii="Verdana" w:hAnsi="Verdana"/>
          <w:sz w:val="24"/>
          <w:szCs w:val="24"/>
        </w:rPr>
        <w:t xml:space="preserve">14 de janeiro de </w:t>
      </w:r>
      <w:r w:rsidRPr="008A5320">
        <w:rPr>
          <w:rFonts w:ascii="Verdana" w:hAnsi="Verdana"/>
          <w:sz w:val="24"/>
          <w:szCs w:val="24"/>
        </w:rPr>
        <w:lastRenderedPageBreak/>
        <w:t>2021 (Execução Orçamentária), tendo em vista</w:t>
      </w:r>
      <w:r w:rsidR="00DC1F6F">
        <w:rPr>
          <w:rFonts w:ascii="Verdana" w:hAnsi="Verdana"/>
          <w:sz w:val="24"/>
          <w:szCs w:val="24"/>
        </w:rPr>
        <w:t xml:space="preserve"> </w:t>
      </w:r>
      <w:r w:rsidRPr="008A5320">
        <w:rPr>
          <w:rFonts w:ascii="Verdana" w:hAnsi="Verdana"/>
          <w:sz w:val="24"/>
          <w:szCs w:val="24"/>
        </w:rPr>
        <w:t>se tratar de ação realizad</w:t>
      </w:r>
      <w:r w:rsidR="00DC1F6F">
        <w:rPr>
          <w:rFonts w:ascii="Verdana" w:hAnsi="Verdana"/>
          <w:sz w:val="24"/>
          <w:szCs w:val="24"/>
        </w:rPr>
        <w:t xml:space="preserve">a em regime de cooperação entre </w:t>
      </w:r>
      <w:r w:rsidRPr="008A5320">
        <w:rPr>
          <w:rFonts w:ascii="Verdana" w:hAnsi="Verdana"/>
          <w:sz w:val="24"/>
          <w:szCs w:val="24"/>
        </w:rPr>
        <w:t>Secretarias.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p</w:t>
      </w:r>
      <w:proofErr w:type="gramEnd"/>
      <w:r w:rsidRPr="008A5320">
        <w:rPr>
          <w:rFonts w:ascii="Verdana" w:hAnsi="Verdana"/>
          <w:sz w:val="24"/>
          <w:szCs w:val="24"/>
        </w:rPr>
        <w:t>- Promover uma cultura de consumo consciente e sustentável, contribuindo com a diminuição do desperdício e aproveitamento integral dos alimentos;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CLÁUSULA QUINTA – VALOR, FORMA DE MEDI</w:t>
      </w:r>
      <w:r w:rsidR="00DC1F6F">
        <w:rPr>
          <w:rFonts w:ascii="Verdana" w:hAnsi="Verdana"/>
          <w:sz w:val="24"/>
          <w:szCs w:val="24"/>
        </w:rPr>
        <w:t xml:space="preserve">ÇÃO DO </w:t>
      </w:r>
      <w:r w:rsidRPr="008A5320">
        <w:rPr>
          <w:rFonts w:ascii="Verdana" w:hAnsi="Verdana"/>
          <w:sz w:val="24"/>
          <w:szCs w:val="24"/>
        </w:rPr>
        <w:t xml:space="preserve">SERVIÇO E </w:t>
      </w:r>
      <w:proofErr w:type="gramStart"/>
      <w:r w:rsidRPr="008A5320">
        <w:rPr>
          <w:rFonts w:ascii="Verdana" w:hAnsi="Verdana"/>
          <w:sz w:val="24"/>
          <w:szCs w:val="24"/>
        </w:rPr>
        <w:t>PAGAMENTO</w:t>
      </w:r>
      <w:proofErr w:type="gramEnd"/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A5320">
        <w:rPr>
          <w:rFonts w:ascii="Verdana" w:hAnsi="Verdana"/>
          <w:sz w:val="24"/>
          <w:szCs w:val="24"/>
        </w:rPr>
        <w:t>5.1 Valor</w:t>
      </w:r>
      <w:proofErr w:type="gramEnd"/>
      <w:r w:rsidRPr="008A5320">
        <w:rPr>
          <w:rFonts w:ascii="Verdana" w:hAnsi="Verdana"/>
          <w:sz w:val="24"/>
          <w:szCs w:val="24"/>
        </w:rPr>
        <w:t xml:space="preserve"> estimado para a execução da ação objeto deste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8A5320">
        <w:rPr>
          <w:rFonts w:ascii="Verdana" w:hAnsi="Verdana"/>
          <w:sz w:val="24"/>
          <w:szCs w:val="24"/>
        </w:rPr>
        <w:t>Apostilamento</w:t>
      </w:r>
      <w:proofErr w:type="spellEnd"/>
      <w:r w:rsidRPr="008A5320">
        <w:rPr>
          <w:rFonts w:ascii="Verdana" w:hAnsi="Verdana"/>
          <w:sz w:val="24"/>
          <w:szCs w:val="24"/>
        </w:rPr>
        <w:t xml:space="preserve"> é de R$ 298.00</w:t>
      </w:r>
      <w:r w:rsidR="00DC1F6F">
        <w:rPr>
          <w:rFonts w:ascii="Verdana" w:hAnsi="Verdana"/>
          <w:sz w:val="24"/>
          <w:szCs w:val="24"/>
        </w:rPr>
        <w:t xml:space="preserve">0,00 (duzentos e noventa e oito </w:t>
      </w:r>
      <w:r w:rsidRPr="008A5320">
        <w:rPr>
          <w:rFonts w:ascii="Verdana" w:hAnsi="Verdana"/>
          <w:sz w:val="24"/>
          <w:szCs w:val="24"/>
        </w:rPr>
        <w:t>mil reais).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5.2 A medição do serviço é realizada mediante comprovação do número de refeições preparadas pela contratada.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5.3 O pagamento será processado nos termos da Portaria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SF nº 170/2020 e seguir</w:t>
      </w:r>
      <w:r w:rsidR="00DC1F6F">
        <w:rPr>
          <w:rFonts w:ascii="Verdana" w:hAnsi="Verdana"/>
          <w:sz w:val="24"/>
          <w:szCs w:val="24"/>
        </w:rPr>
        <w:t xml:space="preserve">á os termos de processamento do </w:t>
      </w:r>
      <w:r w:rsidRPr="008A5320">
        <w:rPr>
          <w:rFonts w:ascii="Verdana" w:hAnsi="Verdana"/>
          <w:sz w:val="24"/>
          <w:szCs w:val="24"/>
        </w:rPr>
        <w:t>contrato.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CLÁUSULA SEXTA</w:t>
      </w:r>
    </w:p>
    <w:p w:rsidR="008A5320" w:rsidRPr="008A5320" w:rsidRDefault="008A5320" w:rsidP="008A5320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 xml:space="preserve">6.1 Ficam ratificadas em </w:t>
      </w:r>
      <w:r w:rsidR="00DC1F6F">
        <w:rPr>
          <w:rFonts w:ascii="Verdana" w:hAnsi="Verdana"/>
          <w:sz w:val="24"/>
          <w:szCs w:val="24"/>
        </w:rPr>
        <w:t xml:space="preserve">todos os seus termos, as demais </w:t>
      </w:r>
      <w:r w:rsidRPr="008A5320">
        <w:rPr>
          <w:rFonts w:ascii="Verdana" w:hAnsi="Verdana"/>
          <w:sz w:val="24"/>
          <w:szCs w:val="24"/>
        </w:rPr>
        <w:t>cláusulas do Termo de Contrato nº 35/SME/CODAE/2017, não</w:t>
      </w:r>
      <w:r w:rsidR="00DC1F6F">
        <w:rPr>
          <w:rFonts w:ascii="Verdana" w:hAnsi="Verdana"/>
          <w:sz w:val="24"/>
          <w:szCs w:val="24"/>
        </w:rPr>
        <w:t xml:space="preserve"> </w:t>
      </w:r>
      <w:r w:rsidRPr="008A5320">
        <w:rPr>
          <w:rFonts w:ascii="Verdana" w:hAnsi="Verdana"/>
          <w:sz w:val="24"/>
          <w:szCs w:val="24"/>
        </w:rPr>
        <w:t>conflitantes com o ora ajustado.</w:t>
      </w:r>
    </w:p>
    <w:p w:rsidR="000F65EB" w:rsidRPr="000F65EB" w:rsidRDefault="008A5320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8A5320">
        <w:rPr>
          <w:rFonts w:ascii="Verdana" w:hAnsi="Verdana"/>
          <w:sz w:val="24"/>
          <w:szCs w:val="24"/>
        </w:rPr>
        <w:t>6.2 Vencidas as condiçõe</w:t>
      </w:r>
      <w:r w:rsidR="00DC1F6F">
        <w:rPr>
          <w:rFonts w:ascii="Verdana" w:hAnsi="Verdana"/>
          <w:sz w:val="24"/>
          <w:szCs w:val="24"/>
        </w:rPr>
        <w:t xml:space="preserve">s desse </w:t>
      </w:r>
      <w:proofErr w:type="spellStart"/>
      <w:r w:rsidR="00DC1F6F">
        <w:rPr>
          <w:rFonts w:ascii="Verdana" w:hAnsi="Verdana"/>
          <w:sz w:val="24"/>
          <w:szCs w:val="24"/>
        </w:rPr>
        <w:t>apostilamento</w:t>
      </w:r>
      <w:proofErr w:type="spellEnd"/>
      <w:r w:rsidR="00DC1F6F">
        <w:rPr>
          <w:rFonts w:ascii="Verdana" w:hAnsi="Verdana"/>
          <w:sz w:val="24"/>
          <w:szCs w:val="24"/>
        </w:rPr>
        <w:t xml:space="preserve">, haverá o </w:t>
      </w:r>
      <w:r w:rsidRPr="008A5320">
        <w:rPr>
          <w:rFonts w:ascii="Verdana" w:hAnsi="Verdana"/>
          <w:sz w:val="24"/>
          <w:szCs w:val="24"/>
        </w:rPr>
        <w:t>retorno da relação jurídica ao status quo ante</w:t>
      </w:r>
      <w:r w:rsidR="00DC1F6F">
        <w:rPr>
          <w:rFonts w:ascii="Verdana" w:hAnsi="Verdana"/>
          <w:sz w:val="24"/>
          <w:szCs w:val="24"/>
        </w:rPr>
        <w:t xml:space="preserve"> </w:t>
      </w:r>
      <w:r w:rsidR="000F65EB" w:rsidRPr="000F65EB">
        <w:rPr>
          <w:rFonts w:ascii="Verdana" w:hAnsi="Verdana"/>
          <w:sz w:val="24"/>
          <w:szCs w:val="24"/>
        </w:rPr>
        <w:t>COORD</w:t>
      </w:r>
      <w:r w:rsidR="00DC1F6F">
        <w:rPr>
          <w:rFonts w:ascii="Verdana" w:hAnsi="Verdana"/>
          <w:sz w:val="24"/>
          <w:szCs w:val="24"/>
        </w:rPr>
        <w:t xml:space="preserve">ENADORIA DE ALIMENTAÇÃO ESCOLAR </w:t>
      </w:r>
      <w:r w:rsidR="000F65EB" w:rsidRPr="000F65EB">
        <w:rPr>
          <w:rFonts w:ascii="Verdana" w:hAnsi="Verdana"/>
          <w:sz w:val="24"/>
          <w:szCs w:val="24"/>
        </w:rPr>
        <w:t>EXTRATO DE APOSTILAMENTO DO CO</w:t>
      </w:r>
      <w:r w:rsidR="00DC1F6F">
        <w:rPr>
          <w:rFonts w:ascii="Verdana" w:hAnsi="Verdana"/>
          <w:sz w:val="24"/>
          <w:szCs w:val="24"/>
        </w:rPr>
        <w:t xml:space="preserve">NTRATO Nº 35/ </w:t>
      </w:r>
      <w:r w:rsidR="000F65EB" w:rsidRPr="000F65EB">
        <w:rPr>
          <w:rFonts w:ascii="Verdana" w:hAnsi="Verdana"/>
          <w:sz w:val="24"/>
          <w:szCs w:val="24"/>
        </w:rPr>
        <w:t>SME/CODAE/</w:t>
      </w:r>
      <w:proofErr w:type="gramStart"/>
      <w:r w:rsidR="000F65EB" w:rsidRPr="000F65EB">
        <w:rPr>
          <w:rFonts w:ascii="Verdana" w:hAnsi="Verdana"/>
          <w:sz w:val="24"/>
          <w:szCs w:val="24"/>
        </w:rPr>
        <w:t>2017</w:t>
      </w:r>
      <w:proofErr w:type="gramEnd"/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6016.2017/0029</w:t>
      </w:r>
      <w:r w:rsidR="00DC1F6F">
        <w:rPr>
          <w:rFonts w:ascii="Verdana" w:hAnsi="Verdana"/>
          <w:sz w:val="24"/>
          <w:szCs w:val="24"/>
        </w:rPr>
        <w:t xml:space="preserve">745-0– PREGÃO ELETRÔNICO Nº 78/ </w:t>
      </w:r>
      <w:r w:rsidRPr="000F65EB">
        <w:rPr>
          <w:rFonts w:ascii="Verdana" w:hAnsi="Verdana"/>
          <w:sz w:val="24"/>
          <w:szCs w:val="24"/>
        </w:rPr>
        <w:t xml:space="preserve">SME/2016 - CONTRATADA: </w:t>
      </w:r>
      <w:proofErr w:type="gramStart"/>
      <w:r w:rsidRPr="000F65EB">
        <w:rPr>
          <w:rFonts w:ascii="Verdana" w:hAnsi="Verdana"/>
          <w:sz w:val="24"/>
          <w:szCs w:val="24"/>
        </w:rPr>
        <w:t>APETECE</w:t>
      </w:r>
      <w:proofErr w:type="gramEnd"/>
      <w:r w:rsidRPr="000F65EB">
        <w:rPr>
          <w:rFonts w:ascii="Verdana" w:hAnsi="Verdana"/>
          <w:sz w:val="24"/>
          <w:szCs w:val="24"/>
        </w:rPr>
        <w:t xml:space="preserve"> SISTEMAS DE ALIMENTACAO S/A - CNPJ nº 60.166.832/0001-04 - OBJETO DO CONTRATO: Prestação de serviços de alimentação e nutrição escolar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LOTE 6 - GUAIANAZES, LOTE 8</w:t>
      </w:r>
      <w:r w:rsidR="00DC1F6F">
        <w:rPr>
          <w:rFonts w:ascii="Verdana" w:hAnsi="Verdana"/>
          <w:sz w:val="24"/>
          <w:szCs w:val="24"/>
        </w:rPr>
        <w:t xml:space="preserve"> - ITAQUERA, LOTE 11A - PENHA I </w:t>
      </w:r>
      <w:r w:rsidRPr="000F65EB">
        <w:rPr>
          <w:rFonts w:ascii="Verdana" w:hAnsi="Verdana"/>
          <w:sz w:val="24"/>
          <w:szCs w:val="24"/>
        </w:rPr>
        <w:t xml:space="preserve">e LOTE 11B - PENHA II. - </w:t>
      </w:r>
      <w:r w:rsidR="00DC1F6F">
        <w:rPr>
          <w:rFonts w:ascii="Verdana" w:hAnsi="Verdana"/>
          <w:sz w:val="24"/>
          <w:szCs w:val="24"/>
        </w:rPr>
        <w:t xml:space="preserve">OBJETO DO APOSTILAMENTO: Adendo </w:t>
      </w:r>
      <w:r w:rsidRPr="000F65EB">
        <w:rPr>
          <w:rFonts w:ascii="Verdana" w:hAnsi="Verdana"/>
          <w:sz w:val="24"/>
          <w:szCs w:val="24"/>
        </w:rPr>
        <w:t xml:space="preserve">aos </w:t>
      </w:r>
      <w:proofErr w:type="spellStart"/>
      <w:r w:rsidRPr="000F65EB">
        <w:rPr>
          <w:rFonts w:ascii="Verdana" w:hAnsi="Verdana"/>
          <w:sz w:val="24"/>
          <w:szCs w:val="24"/>
        </w:rPr>
        <w:t>Apostilamentos</w:t>
      </w:r>
      <w:proofErr w:type="spellEnd"/>
      <w:r w:rsidRPr="000F65EB">
        <w:rPr>
          <w:rFonts w:ascii="Verdana" w:hAnsi="Verdana"/>
          <w:sz w:val="24"/>
          <w:szCs w:val="24"/>
        </w:rPr>
        <w:t xml:space="preserve"> em </w:t>
      </w:r>
      <w:proofErr w:type="spellStart"/>
      <w:r w:rsidRPr="000F65EB">
        <w:rPr>
          <w:rFonts w:ascii="Verdana" w:hAnsi="Verdana"/>
          <w:sz w:val="24"/>
          <w:szCs w:val="24"/>
        </w:rPr>
        <w:t>doc</w:t>
      </w:r>
      <w:proofErr w:type="spellEnd"/>
      <w:r w:rsidRPr="000F65EB">
        <w:rPr>
          <w:rFonts w:ascii="Verdana" w:hAnsi="Verdana"/>
          <w:sz w:val="24"/>
          <w:szCs w:val="24"/>
        </w:rPr>
        <w:t xml:space="preserve"> SEI 044664955 e SEI 044905973.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Adendo aos </w:t>
      </w:r>
      <w:proofErr w:type="spellStart"/>
      <w:r w:rsidRPr="000F65EB">
        <w:rPr>
          <w:rFonts w:ascii="Verdana" w:hAnsi="Verdana"/>
          <w:sz w:val="24"/>
          <w:szCs w:val="24"/>
        </w:rPr>
        <w:t>Apostilamentos</w:t>
      </w:r>
      <w:proofErr w:type="spellEnd"/>
      <w:r w:rsidRPr="000F65EB">
        <w:rPr>
          <w:rFonts w:ascii="Verdana" w:hAnsi="Verdana"/>
          <w:sz w:val="24"/>
          <w:szCs w:val="24"/>
        </w:rPr>
        <w:t xml:space="preserve"> em </w:t>
      </w:r>
      <w:proofErr w:type="spellStart"/>
      <w:r w:rsidRPr="000F65EB">
        <w:rPr>
          <w:rFonts w:ascii="Verdana" w:hAnsi="Verdana"/>
          <w:sz w:val="24"/>
          <w:szCs w:val="24"/>
        </w:rPr>
        <w:t>doc</w:t>
      </w:r>
      <w:proofErr w:type="spellEnd"/>
      <w:r w:rsidRPr="000F65EB">
        <w:rPr>
          <w:rFonts w:ascii="Verdana" w:hAnsi="Verdana"/>
          <w:sz w:val="24"/>
          <w:szCs w:val="24"/>
        </w:rPr>
        <w:t xml:space="preserve"> SEI 044664955 e SEI</w:t>
      </w:r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044905973 para retificar o item 5.3, da CLÁUSULA </w:t>
      </w:r>
      <w:proofErr w:type="gramStart"/>
      <w:r w:rsidRPr="000F65EB">
        <w:rPr>
          <w:rFonts w:ascii="Verdana" w:hAnsi="Verdana"/>
          <w:sz w:val="24"/>
          <w:szCs w:val="24"/>
        </w:rPr>
        <w:t>QUINTA</w:t>
      </w:r>
      <w:proofErr w:type="gramEnd"/>
    </w:p>
    <w:p w:rsidR="000F65EB" w:rsidRPr="000F65EB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 xml:space="preserve">– VALOR, FORMA DE </w:t>
      </w:r>
      <w:r w:rsidR="00DC1F6F">
        <w:rPr>
          <w:rFonts w:ascii="Verdana" w:hAnsi="Verdana"/>
          <w:sz w:val="24"/>
          <w:szCs w:val="24"/>
        </w:rPr>
        <w:t xml:space="preserve">MEDIÇÃO DO SERVIÇO E PAGAMENTO, </w:t>
      </w:r>
      <w:r w:rsidRPr="000F65EB">
        <w:rPr>
          <w:rFonts w:ascii="Verdana" w:hAnsi="Verdana"/>
          <w:sz w:val="24"/>
          <w:szCs w:val="24"/>
        </w:rPr>
        <w:t>passando a constar a seguinte redação:</w:t>
      </w:r>
    </w:p>
    <w:p w:rsidR="008A5320" w:rsidRDefault="000F65EB" w:rsidP="000F65EB">
      <w:pPr>
        <w:spacing w:after="0" w:line="240" w:lineRule="auto"/>
        <w:rPr>
          <w:rFonts w:ascii="Verdana" w:hAnsi="Verdana"/>
          <w:sz w:val="24"/>
          <w:szCs w:val="24"/>
        </w:rPr>
      </w:pPr>
      <w:r w:rsidRPr="000F65EB">
        <w:rPr>
          <w:rFonts w:ascii="Verdana" w:hAnsi="Verdana"/>
          <w:sz w:val="24"/>
          <w:szCs w:val="24"/>
        </w:rPr>
        <w:t>5.3 A medição do serviço é realizada mediante comprovação do número de refeições preparadas pela contratada acrescida do custo da embalagem.</w:t>
      </w:r>
    </w:p>
    <w:p w:rsidR="00DC1F6F" w:rsidRDefault="00DC1F6F" w:rsidP="000F65EB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1F6F" w:rsidRDefault="00DC1F6F" w:rsidP="000F65EB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1F6F" w:rsidRPr="0075392F" w:rsidRDefault="00DC1F6F" w:rsidP="000F65E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5392F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75392F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75392F">
        <w:rPr>
          <w:rFonts w:ascii="Verdana" w:hAnsi="Verdana"/>
          <w:b/>
          <w:sz w:val="24"/>
          <w:szCs w:val="24"/>
        </w:rPr>
        <w:t>PAG. 75</w:t>
      </w:r>
    </w:p>
    <w:p w:rsidR="00DC1F6F" w:rsidRPr="0075392F" w:rsidRDefault="00DC1F6F" w:rsidP="000F65E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C1F6F" w:rsidRPr="0075392F" w:rsidRDefault="00DC1F6F" w:rsidP="00DC1F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5392F">
        <w:rPr>
          <w:rFonts w:ascii="Verdana" w:hAnsi="Verdana"/>
          <w:b/>
          <w:sz w:val="24"/>
          <w:szCs w:val="24"/>
        </w:rPr>
        <w:t>CÂMARA MUNICIPAL</w:t>
      </w:r>
    </w:p>
    <w:p w:rsidR="00DC1F6F" w:rsidRPr="0075392F" w:rsidRDefault="00DC1F6F" w:rsidP="00DC1F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5392F">
        <w:rPr>
          <w:rFonts w:ascii="Verdana" w:hAnsi="Verdana"/>
          <w:b/>
          <w:sz w:val="24"/>
          <w:szCs w:val="24"/>
        </w:rPr>
        <w:t>Presidente: Milton Leite</w:t>
      </w:r>
    </w:p>
    <w:p w:rsidR="0075392F" w:rsidRDefault="0075392F" w:rsidP="00DC1F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1F6F" w:rsidRPr="00EA1A71" w:rsidRDefault="00DC1F6F" w:rsidP="00DC1F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GABINETE DO PRESIDENTE</w:t>
      </w:r>
    </w:p>
    <w:p w:rsidR="0075392F" w:rsidRDefault="0075392F" w:rsidP="00DC1F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CÂMARA MUNICIPAL</w:t>
      </w:r>
    </w:p>
    <w:p w:rsidR="0075392F" w:rsidRDefault="0075392F" w:rsidP="00DC1F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C1F6F" w:rsidRPr="0075392F" w:rsidRDefault="00DC1F6F" w:rsidP="00DC1F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5392F">
        <w:rPr>
          <w:rFonts w:ascii="Verdana" w:hAnsi="Verdana"/>
          <w:b/>
          <w:sz w:val="24"/>
          <w:szCs w:val="24"/>
        </w:rPr>
        <w:t>SECRETARIA GERAL PARLAMENTAR</w:t>
      </w:r>
    </w:p>
    <w:p w:rsidR="0075392F" w:rsidRPr="0075392F" w:rsidRDefault="0075392F" w:rsidP="00DC1F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C1F6F" w:rsidRPr="00EA1A71" w:rsidRDefault="00DC1F6F" w:rsidP="00DC1F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SECRETARIA DE REGISTRO PARLAMENTAR E</w:t>
      </w:r>
    </w:p>
    <w:p w:rsidR="00DC1F6F" w:rsidRPr="00EA1A71" w:rsidRDefault="00DC1F6F" w:rsidP="00DC1F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REVISÃO - SGP-4</w:t>
      </w:r>
    </w:p>
    <w:p w:rsidR="0075392F" w:rsidRPr="00EA1A71" w:rsidRDefault="0075392F" w:rsidP="00DC1F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C1F6F" w:rsidRPr="00EA1A71" w:rsidRDefault="00DC1F6F" w:rsidP="00DC1F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PROJETOS LIDOS - texto original</w:t>
      </w:r>
    </w:p>
    <w:p w:rsidR="00DC1F6F" w:rsidRPr="00EA1A71" w:rsidRDefault="00DC1F6F" w:rsidP="00DC1F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40ª SESSÃO ORDINÁRIA</w:t>
      </w:r>
    </w:p>
    <w:p w:rsidR="00DC1F6F" w:rsidRPr="00EA1A71" w:rsidRDefault="00DC1F6F" w:rsidP="00DC1F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08/06/2021</w:t>
      </w:r>
    </w:p>
    <w:p w:rsidR="00DC1F6F" w:rsidRPr="00EA1A71" w:rsidRDefault="00DC1F6F" w:rsidP="00DC1F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PROJETO DE LEI 01-00355/2021 do Vereador Danilo</w:t>
      </w:r>
    </w:p>
    <w:p w:rsidR="00DC1F6F" w:rsidRPr="00EA1A71" w:rsidRDefault="00DC1F6F" w:rsidP="00DC1F6F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EA1A71">
        <w:rPr>
          <w:rFonts w:ascii="Verdana" w:hAnsi="Verdana"/>
          <w:b/>
          <w:sz w:val="24"/>
          <w:szCs w:val="24"/>
        </w:rPr>
        <w:t>do</w:t>
      </w:r>
      <w:proofErr w:type="gramEnd"/>
      <w:r w:rsidRPr="00EA1A71">
        <w:rPr>
          <w:rFonts w:ascii="Verdana" w:hAnsi="Verdana"/>
          <w:b/>
          <w:sz w:val="24"/>
          <w:szCs w:val="24"/>
        </w:rPr>
        <w:t xml:space="preserve"> Posto de Saúde (PODE)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 xml:space="preserve">“Dispõe sobre a criação da Feira de Arte, Cultura, Artesanato e Gastronomia da Vila Maria e dá outras </w:t>
      </w:r>
      <w:proofErr w:type="gramStart"/>
      <w:r w:rsidRPr="00DC1F6F">
        <w:rPr>
          <w:rFonts w:ascii="Verdana" w:hAnsi="Verdana"/>
          <w:sz w:val="24"/>
          <w:szCs w:val="24"/>
        </w:rPr>
        <w:t>providencias</w:t>
      </w:r>
      <w:proofErr w:type="gramEnd"/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A Câmara Municipal de São Paulo DECRETA: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Art. 1º - Fica criada e passa a fazer parte do Calendário Oficial de Eventos do Município de São Paulo - Lei n.14.485/2007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- a Feira de Arte, Cultura, A</w:t>
      </w:r>
      <w:r w:rsidR="00EA1A71">
        <w:rPr>
          <w:rFonts w:ascii="Verdana" w:hAnsi="Verdana"/>
          <w:sz w:val="24"/>
          <w:szCs w:val="24"/>
        </w:rPr>
        <w:t xml:space="preserve">rtesanato e Gastronomia da </w:t>
      </w:r>
      <w:proofErr w:type="spellStart"/>
      <w:proofErr w:type="gramStart"/>
      <w:r w:rsidR="00EA1A71">
        <w:rPr>
          <w:rFonts w:ascii="Verdana" w:hAnsi="Verdana"/>
          <w:sz w:val="24"/>
          <w:szCs w:val="24"/>
        </w:rPr>
        <w:t>Vila</w:t>
      </w:r>
      <w:r w:rsidRPr="00DC1F6F">
        <w:rPr>
          <w:rFonts w:ascii="Verdana" w:hAnsi="Verdana"/>
          <w:sz w:val="24"/>
          <w:szCs w:val="24"/>
        </w:rPr>
        <w:t>Maria</w:t>
      </w:r>
      <w:proofErr w:type="spellEnd"/>
      <w:proofErr w:type="gramEnd"/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Art. 2º - A Feira de Arte, Cu</w:t>
      </w:r>
      <w:r w:rsidR="00EA1A71">
        <w:rPr>
          <w:rFonts w:ascii="Verdana" w:hAnsi="Verdana"/>
          <w:sz w:val="24"/>
          <w:szCs w:val="24"/>
        </w:rPr>
        <w:t xml:space="preserve">ltura, Artesanato e Gastronomia </w:t>
      </w:r>
      <w:r w:rsidRPr="00DC1F6F">
        <w:rPr>
          <w:rFonts w:ascii="Verdana" w:hAnsi="Verdana"/>
          <w:sz w:val="24"/>
          <w:szCs w:val="24"/>
        </w:rPr>
        <w:t xml:space="preserve">da Vila Maria </w:t>
      </w:r>
      <w:proofErr w:type="gramStart"/>
      <w:r w:rsidRPr="00DC1F6F">
        <w:rPr>
          <w:rFonts w:ascii="Verdana" w:hAnsi="Verdana"/>
          <w:sz w:val="24"/>
          <w:szCs w:val="24"/>
        </w:rPr>
        <w:t>acontecerá</w:t>
      </w:r>
      <w:proofErr w:type="gramEnd"/>
      <w:r w:rsidRPr="00DC1F6F">
        <w:rPr>
          <w:rFonts w:ascii="Verdana" w:hAnsi="Verdana"/>
          <w:sz w:val="24"/>
          <w:szCs w:val="24"/>
        </w:rPr>
        <w:t xml:space="preserve"> todas </w:t>
      </w:r>
      <w:r w:rsidR="00EA1A71">
        <w:rPr>
          <w:rFonts w:ascii="Verdana" w:hAnsi="Verdana"/>
          <w:sz w:val="24"/>
          <w:szCs w:val="24"/>
        </w:rPr>
        <w:t xml:space="preserve">as quintas e sábados no horário </w:t>
      </w:r>
      <w:r w:rsidRPr="00DC1F6F">
        <w:rPr>
          <w:rFonts w:ascii="Verdana" w:hAnsi="Verdana"/>
          <w:sz w:val="24"/>
          <w:szCs w:val="24"/>
        </w:rPr>
        <w:t>das 09 ás 17 horas na Praça Santo Eduardo, s/n Vila Maria Baixa - CEP 02113 - 000, conform</w:t>
      </w:r>
      <w:r w:rsidR="00EA1A71">
        <w:rPr>
          <w:rFonts w:ascii="Verdana" w:hAnsi="Verdana"/>
          <w:sz w:val="24"/>
          <w:szCs w:val="24"/>
        </w:rPr>
        <w:t xml:space="preserve">e determinação da Subprefeitura </w:t>
      </w:r>
      <w:r w:rsidRPr="00DC1F6F">
        <w:rPr>
          <w:rFonts w:ascii="Verdana" w:hAnsi="Verdana"/>
          <w:sz w:val="24"/>
          <w:szCs w:val="24"/>
        </w:rPr>
        <w:t>Vila Maria / Vila Guilherme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Art. 3º - Os expositores d</w:t>
      </w:r>
      <w:r w:rsidR="00EA1A71">
        <w:rPr>
          <w:rFonts w:ascii="Verdana" w:hAnsi="Verdana"/>
          <w:sz w:val="24"/>
          <w:szCs w:val="24"/>
        </w:rPr>
        <w:t xml:space="preserve">a Feira formalmente cadastrados </w:t>
      </w:r>
      <w:r w:rsidRPr="00DC1F6F">
        <w:rPr>
          <w:rFonts w:ascii="Verdana" w:hAnsi="Verdana"/>
          <w:sz w:val="24"/>
          <w:szCs w:val="24"/>
        </w:rPr>
        <w:t xml:space="preserve">na Subprefeitura Vila Maria </w:t>
      </w:r>
      <w:r w:rsidR="00EA1A71">
        <w:rPr>
          <w:rFonts w:ascii="Verdana" w:hAnsi="Verdana"/>
          <w:sz w:val="24"/>
          <w:szCs w:val="24"/>
        </w:rPr>
        <w:t xml:space="preserve">/ Vila Guilherme poderão eleger </w:t>
      </w:r>
      <w:r w:rsidRPr="00DC1F6F">
        <w:rPr>
          <w:rFonts w:ascii="Verdana" w:hAnsi="Verdana"/>
          <w:sz w:val="24"/>
          <w:szCs w:val="24"/>
        </w:rPr>
        <w:t>uma Comissão Organizadora cujas atribuições, tempo de mandato e regulamento eleitora</w:t>
      </w:r>
      <w:r w:rsidR="00EA1A71">
        <w:rPr>
          <w:rFonts w:ascii="Verdana" w:hAnsi="Verdana"/>
          <w:sz w:val="24"/>
          <w:szCs w:val="24"/>
        </w:rPr>
        <w:t xml:space="preserve">l serão definidos em Assembleia </w:t>
      </w:r>
      <w:r w:rsidRPr="00DC1F6F">
        <w:rPr>
          <w:rFonts w:ascii="Verdana" w:hAnsi="Verdana"/>
          <w:sz w:val="24"/>
          <w:szCs w:val="24"/>
        </w:rPr>
        <w:t>convocada especialmente par</w:t>
      </w:r>
      <w:r w:rsidR="00EA1A71">
        <w:rPr>
          <w:rFonts w:ascii="Verdana" w:hAnsi="Verdana"/>
          <w:sz w:val="24"/>
          <w:szCs w:val="24"/>
        </w:rPr>
        <w:t xml:space="preserve">a este fim, na sede da referida </w:t>
      </w:r>
      <w:r w:rsidRPr="00DC1F6F">
        <w:rPr>
          <w:rFonts w:ascii="Verdana" w:hAnsi="Verdana"/>
          <w:sz w:val="24"/>
          <w:szCs w:val="24"/>
        </w:rPr>
        <w:t>Subprefeitura.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Parágrafo único - A eventual Comissão Organizadora será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C1F6F">
        <w:rPr>
          <w:rFonts w:ascii="Verdana" w:hAnsi="Verdana"/>
          <w:sz w:val="24"/>
          <w:szCs w:val="24"/>
        </w:rPr>
        <w:t>a</w:t>
      </w:r>
      <w:proofErr w:type="gramEnd"/>
      <w:r w:rsidRPr="00DC1F6F">
        <w:rPr>
          <w:rFonts w:ascii="Verdana" w:hAnsi="Verdana"/>
          <w:sz w:val="24"/>
          <w:szCs w:val="24"/>
        </w:rPr>
        <w:t xml:space="preserve"> representante formal dos expositores junto a Subprefeitura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Vila Maria / Vila Guilherme e demais órgãos municipais competentes.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Art. 4º - As despesas de</w:t>
      </w:r>
      <w:r w:rsidR="00EA1A71">
        <w:rPr>
          <w:rFonts w:ascii="Verdana" w:hAnsi="Verdana"/>
          <w:sz w:val="24"/>
          <w:szCs w:val="24"/>
        </w:rPr>
        <w:t xml:space="preserve">correntes da execução desta Lei </w:t>
      </w:r>
      <w:r w:rsidRPr="00DC1F6F">
        <w:rPr>
          <w:rFonts w:ascii="Verdana" w:hAnsi="Verdana"/>
          <w:sz w:val="24"/>
          <w:szCs w:val="24"/>
        </w:rPr>
        <w:t>correrão por conta de dotações orçamentárias próprias, suplementadas se necessário.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Art. 5º - Esta Lei entrará em vigor na data de sua publicação, revogadas as disposições em contrário.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Sala das Sess</w:t>
      </w:r>
      <w:r w:rsidR="00EA1A71">
        <w:rPr>
          <w:rFonts w:ascii="Verdana" w:hAnsi="Verdana"/>
          <w:sz w:val="24"/>
          <w:szCs w:val="24"/>
        </w:rPr>
        <w:t xml:space="preserve">ões. </w:t>
      </w:r>
      <w:proofErr w:type="gramStart"/>
      <w:r w:rsidR="00EA1A71">
        <w:rPr>
          <w:rFonts w:ascii="Verdana" w:hAnsi="Verdana"/>
          <w:sz w:val="24"/>
          <w:szCs w:val="24"/>
        </w:rPr>
        <w:t>Às Comissões competentes.”</w:t>
      </w:r>
      <w:proofErr w:type="gramEnd"/>
      <w:r w:rsidR="00EA1A71">
        <w:rPr>
          <w:rFonts w:ascii="Verdana" w:hAnsi="Verdana"/>
          <w:sz w:val="24"/>
          <w:szCs w:val="24"/>
        </w:rPr>
        <w:t xml:space="preserve"> </w:t>
      </w:r>
      <w:r w:rsidRPr="00DC1F6F">
        <w:rPr>
          <w:rFonts w:ascii="Verdana" w:hAnsi="Verdana"/>
          <w:sz w:val="24"/>
          <w:szCs w:val="24"/>
        </w:rPr>
        <w:t>“Justificativa</w:t>
      </w:r>
      <w:proofErr w:type="gramStart"/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DC1F6F">
        <w:rPr>
          <w:rFonts w:ascii="Verdana" w:hAnsi="Verdana"/>
          <w:sz w:val="24"/>
          <w:szCs w:val="24"/>
        </w:rPr>
        <w:t>A Feira de Arte e Artesana</w:t>
      </w:r>
      <w:r w:rsidR="00EA1A71">
        <w:rPr>
          <w:rFonts w:ascii="Verdana" w:hAnsi="Verdana"/>
          <w:sz w:val="24"/>
          <w:szCs w:val="24"/>
        </w:rPr>
        <w:t xml:space="preserve">to da Vila Maria </w:t>
      </w:r>
      <w:proofErr w:type="gramStart"/>
      <w:r w:rsidR="00EA1A71">
        <w:rPr>
          <w:rFonts w:ascii="Verdana" w:hAnsi="Verdana"/>
          <w:sz w:val="24"/>
          <w:szCs w:val="24"/>
        </w:rPr>
        <w:t>foi inaugurada</w:t>
      </w:r>
      <w:proofErr w:type="gramEnd"/>
      <w:r w:rsidR="00EA1A71">
        <w:rPr>
          <w:rFonts w:ascii="Verdana" w:hAnsi="Verdana"/>
          <w:sz w:val="24"/>
          <w:szCs w:val="24"/>
        </w:rPr>
        <w:t xml:space="preserve"> </w:t>
      </w:r>
      <w:r w:rsidRPr="00DC1F6F">
        <w:rPr>
          <w:rFonts w:ascii="Verdana" w:hAnsi="Verdana"/>
          <w:sz w:val="24"/>
          <w:szCs w:val="24"/>
        </w:rPr>
        <w:t>no dia 22 de junho de 1995. Todavia, em seus 2</w:t>
      </w:r>
      <w:r w:rsidR="00EA1A71">
        <w:rPr>
          <w:rFonts w:ascii="Verdana" w:hAnsi="Verdana"/>
          <w:sz w:val="24"/>
          <w:szCs w:val="24"/>
        </w:rPr>
        <w:t xml:space="preserve">6 anos de (res) </w:t>
      </w:r>
      <w:r w:rsidRPr="00DC1F6F">
        <w:rPr>
          <w:rFonts w:ascii="Verdana" w:hAnsi="Verdana"/>
          <w:sz w:val="24"/>
          <w:szCs w:val="24"/>
        </w:rPr>
        <w:t xml:space="preserve">existência essa Feira ainda não </w:t>
      </w:r>
      <w:proofErr w:type="gramStart"/>
      <w:r w:rsidRPr="00DC1F6F">
        <w:rPr>
          <w:rFonts w:ascii="Verdana" w:hAnsi="Verdana"/>
          <w:sz w:val="24"/>
          <w:szCs w:val="24"/>
        </w:rPr>
        <w:t>foi</w:t>
      </w:r>
      <w:proofErr w:type="gramEnd"/>
      <w:r w:rsidRPr="00DC1F6F">
        <w:rPr>
          <w:rFonts w:ascii="Verdana" w:hAnsi="Verdana"/>
          <w:sz w:val="24"/>
          <w:szCs w:val="24"/>
        </w:rPr>
        <w:t xml:space="preserve"> regulamentada, se encontrando atualmente desestimula</w:t>
      </w:r>
      <w:r w:rsidR="00EA1A71">
        <w:rPr>
          <w:rFonts w:ascii="Verdana" w:hAnsi="Verdana"/>
          <w:sz w:val="24"/>
          <w:szCs w:val="24"/>
        </w:rPr>
        <w:t xml:space="preserve">da, por falta de amparo público </w:t>
      </w:r>
      <w:r w:rsidRPr="00DC1F6F">
        <w:rPr>
          <w:rFonts w:ascii="Verdana" w:hAnsi="Verdana"/>
          <w:sz w:val="24"/>
          <w:szCs w:val="24"/>
        </w:rPr>
        <w:t>correspondente.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Nesse sentido o presente proj</w:t>
      </w:r>
      <w:r w:rsidR="00EA1A71">
        <w:rPr>
          <w:rFonts w:ascii="Verdana" w:hAnsi="Verdana"/>
          <w:sz w:val="24"/>
          <w:szCs w:val="24"/>
        </w:rPr>
        <w:t xml:space="preserve">eto de lei visa criar e incluir </w:t>
      </w:r>
      <w:r w:rsidRPr="00DC1F6F">
        <w:rPr>
          <w:rFonts w:ascii="Verdana" w:hAnsi="Verdana"/>
          <w:sz w:val="24"/>
          <w:szCs w:val="24"/>
        </w:rPr>
        <w:t>no Calendário Oficial de Eventos do Municíp</w:t>
      </w:r>
      <w:r w:rsidR="00EA1A71">
        <w:rPr>
          <w:rFonts w:ascii="Verdana" w:hAnsi="Verdana"/>
          <w:sz w:val="24"/>
          <w:szCs w:val="24"/>
        </w:rPr>
        <w:t xml:space="preserve">io de São Paulo </w:t>
      </w:r>
      <w:r w:rsidRPr="00DC1F6F">
        <w:rPr>
          <w:rFonts w:ascii="Verdana" w:hAnsi="Verdana"/>
          <w:sz w:val="24"/>
          <w:szCs w:val="24"/>
        </w:rPr>
        <w:t>a “Feira de Arte, Cultura, A</w:t>
      </w:r>
      <w:r w:rsidR="00EA1A71">
        <w:rPr>
          <w:rFonts w:ascii="Verdana" w:hAnsi="Verdana"/>
          <w:sz w:val="24"/>
          <w:szCs w:val="24"/>
        </w:rPr>
        <w:t xml:space="preserve">rtesanato e Gastronomia da Vila </w:t>
      </w:r>
      <w:r w:rsidRPr="00DC1F6F">
        <w:rPr>
          <w:rFonts w:ascii="Verdana" w:hAnsi="Verdana"/>
          <w:sz w:val="24"/>
          <w:szCs w:val="24"/>
        </w:rPr>
        <w:t>Maria”.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Ressalta-se que é no setor de trabalhos artesanais e manuais que aproximadamente 10</w:t>
      </w:r>
      <w:r w:rsidR="00EA1A71">
        <w:rPr>
          <w:rFonts w:ascii="Verdana" w:hAnsi="Verdana"/>
          <w:sz w:val="24"/>
          <w:szCs w:val="24"/>
        </w:rPr>
        <w:t xml:space="preserve"> milhões de brasileiros tiram o </w:t>
      </w:r>
      <w:r w:rsidRPr="00DC1F6F">
        <w:rPr>
          <w:rFonts w:ascii="Verdana" w:hAnsi="Verdana"/>
          <w:sz w:val="24"/>
          <w:szCs w:val="24"/>
        </w:rPr>
        <w:t>seu sustento familiar, segundo o IBGE (Instituto Brasilei</w:t>
      </w:r>
      <w:r w:rsidR="00EA1A71">
        <w:rPr>
          <w:rFonts w:ascii="Verdana" w:hAnsi="Verdana"/>
          <w:sz w:val="24"/>
          <w:szCs w:val="24"/>
        </w:rPr>
        <w:t xml:space="preserve">ro de </w:t>
      </w:r>
      <w:r w:rsidRPr="00DC1F6F">
        <w:rPr>
          <w:rFonts w:ascii="Verdana" w:hAnsi="Verdana"/>
          <w:sz w:val="24"/>
          <w:szCs w:val="24"/>
        </w:rPr>
        <w:t>Geografia e Estatística).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Por sua vez, em São Paulo a Secretaria Municipal de Desenvolvimento Econômico e Trabalho contabiliza a existência</w:t>
      </w:r>
      <w:r w:rsidR="00EA1A71">
        <w:rPr>
          <w:rFonts w:ascii="Verdana" w:hAnsi="Verdana"/>
          <w:sz w:val="24"/>
          <w:szCs w:val="24"/>
        </w:rPr>
        <w:t xml:space="preserve"> </w:t>
      </w:r>
      <w:r w:rsidRPr="00DC1F6F">
        <w:rPr>
          <w:rFonts w:ascii="Verdana" w:hAnsi="Verdana"/>
          <w:sz w:val="24"/>
          <w:szCs w:val="24"/>
        </w:rPr>
        <w:t xml:space="preserve">de aproximadamente 13.500 artesãos e </w:t>
      </w:r>
      <w:proofErr w:type="spellStart"/>
      <w:r w:rsidRPr="00DC1F6F">
        <w:rPr>
          <w:rFonts w:ascii="Verdana" w:hAnsi="Verdana"/>
          <w:sz w:val="24"/>
          <w:szCs w:val="24"/>
        </w:rPr>
        <w:t>manualistas</w:t>
      </w:r>
      <w:proofErr w:type="spellEnd"/>
      <w:r w:rsidRPr="00DC1F6F">
        <w:rPr>
          <w:rFonts w:ascii="Verdana" w:hAnsi="Verdana"/>
          <w:sz w:val="24"/>
          <w:szCs w:val="24"/>
        </w:rPr>
        <w:t xml:space="preserve"> que sobrevivem ou complementam a </w:t>
      </w:r>
      <w:r w:rsidRPr="00DC1F6F">
        <w:rPr>
          <w:rFonts w:ascii="Verdana" w:hAnsi="Verdana"/>
          <w:sz w:val="24"/>
          <w:szCs w:val="24"/>
        </w:rPr>
        <w:lastRenderedPageBreak/>
        <w:t>sua renda por meio do comérc</w:t>
      </w:r>
      <w:r w:rsidR="00EA1A71">
        <w:rPr>
          <w:rFonts w:ascii="Verdana" w:hAnsi="Verdana"/>
          <w:sz w:val="24"/>
          <w:szCs w:val="24"/>
        </w:rPr>
        <w:t xml:space="preserve">io de </w:t>
      </w:r>
      <w:r w:rsidRPr="00DC1F6F">
        <w:rPr>
          <w:rFonts w:ascii="Verdana" w:hAnsi="Verdana"/>
          <w:sz w:val="24"/>
          <w:szCs w:val="24"/>
        </w:rPr>
        <w:t>artesanatos e habilidades artísticas afins.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 xml:space="preserve">Nessa Secretaria municipal existe o Programa de Artesanato e </w:t>
      </w:r>
      <w:proofErr w:type="spellStart"/>
      <w:r w:rsidRPr="00DC1F6F">
        <w:rPr>
          <w:rFonts w:ascii="Verdana" w:hAnsi="Verdana"/>
          <w:sz w:val="24"/>
          <w:szCs w:val="24"/>
        </w:rPr>
        <w:t>Manualidades</w:t>
      </w:r>
      <w:proofErr w:type="spellEnd"/>
      <w:r w:rsidRPr="00DC1F6F">
        <w:rPr>
          <w:rFonts w:ascii="Verdana" w:hAnsi="Verdana"/>
          <w:sz w:val="24"/>
          <w:szCs w:val="24"/>
        </w:rPr>
        <w:t xml:space="preserve"> “Mãos e </w:t>
      </w:r>
      <w:r w:rsidR="00EA1A71">
        <w:rPr>
          <w:rFonts w:ascii="Verdana" w:hAnsi="Verdana"/>
          <w:sz w:val="24"/>
          <w:szCs w:val="24"/>
        </w:rPr>
        <w:t xml:space="preserve">Mentes Paulistanas” que tem por </w:t>
      </w:r>
      <w:r w:rsidRPr="00DC1F6F">
        <w:rPr>
          <w:rFonts w:ascii="Verdana" w:hAnsi="Verdana"/>
          <w:sz w:val="24"/>
          <w:szCs w:val="24"/>
        </w:rPr>
        <w:t xml:space="preserve">objetivo fortalecer o acesso ao mercado de artesãos e </w:t>
      </w:r>
      <w:proofErr w:type="spellStart"/>
      <w:r w:rsidRPr="00DC1F6F">
        <w:rPr>
          <w:rFonts w:ascii="Verdana" w:hAnsi="Verdana"/>
          <w:sz w:val="24"/>
          <w:szCs w:val="24"/>
        </w:rPr>
        <w:t>manualistas</w:t>
      </w:r>
      <w:proofErr w:type="spellEnd"/>
      <w:r w:rsidRPr="00DC1F6F">
        <w:rPr>
          <w:rFonts w:ascii="Verdana" w:hAnsi="Verdana"/>
          <w:sz w:val="24"/>
          <w:szCs w:val="24"/>
        </w:rPr>
        <w:t>. A meta do Programa é cont</w:t>
      </w:r>
      <w:r w:rsidR="00EA1A71">
        <w:rPr>
          <w:rFonts w:ascii="Verdana" w:hAnsi="Verdana"/>
          <w:sz w:val="24"/>
          <w:szCs w:val="24"/>
        </w:rPr>
        <w:t xml:space="preserve">ribuir para o desenvolvimento </w:t>
      </w:r>
      <w:r w:rsidRPr="00DC1F6F">
        <w:rPr>
          <w:rFonts w:ascii="Verdana" w:hAnsi="Verdana"/>
          <w:sz w:val="24"/>
          <w:szCs w:val="24"/>
        </w:rPr>
        <w:t>do setor, reestruturar feiras já e</w:t>
      </w:r>
      <w:r w:rsidR="00EA1A71">
        <w:rPr>
          <w:rFonts w:ascii="Verdana" w:hAnsi="Verdana"/>
          <w:sz w:val="24"/>
          <w:szCs w:val="24"/>
        </w:rPr>
        <w:t xml:space="preserve">xistentes e criar novas feiras, </w:t>
      </w:r>
      <w:r w:rsidRPr="00DC1F6F">
        <w:rPr>
          <w:rFonts w:ascii="Verdana" w:hAnsi="Verdana"/>
          <w:sz w:val="24"/>
          <w:szCs w:val="24"/>
        </w:rPr>
        <w:t>dentre outras ações interessantes.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Nesse prisma alguns números chamam a atenção. Observa-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-se, por exemplo, que 87% des</w:t>
      </w:r>
      <w:r w:rsidR="00EA1A71">
        <w:rPr>
          <w:rFonts w:ascii="Verdana" w:hAnsi="Verdana"/>
          <w:sz w:val="24"/>
          <w:szCs w:val="24"/>
        </w:rPr>
        <w:t xml:space="preserve">se público são mulheres. </w:t>
      </w:r>
      <w:proofErr w:type="gramStart"/>
      <w:r w:rsidR="00EA1A71">
        <w:rPr>
          <w:rFonts w:ascii="Verdana" w:hAnsi="Verdana"/>
          <w:sz w:val="24"/>
          <w:szCs w:val="24"/>
        </w:rPr>
        <w:t xml:space="preserve">Metade </w:t>
      </w:r>
      <w:r w:rsidRPr="00DC1F6F">
        <w:rPr>
          <w:rFonts w:ascii="Verdana" w:hAnsi="Verdana"/>
          <w:sz w:val="24"/>
          <w:szCs w:val="24"/>
        </w:rPr>
        <w:t>possuem</w:t>
      </w:r>
      <w:proofErr w:type="gramEnd"/>
      <w:r w:rsidRPr="00DC1F6F">
        <w:rPr>
          <w:rFonts w:ascii="Verdana" w:hAnsi="Verdana"/>
          <w:sz w:val="24"/>
          <w:szCs w:val="24"/>
        </w:rPr>
        <w:t xml:space="preserve"> entre 41 e 60</w:t>
      </w:r>
      <w:r w:rsidR="00EA1A71">
        <w:rPr>
          <w:rFonts w:ascii="Verdana" w:hAnsi="Verdana"/>
          <w:sz w:val="24"/>
          <w:szCs w:val="24"/>
        </w:rPr>
        <w:t xml:space="preserve"> anos de idade. 74% não possuem </w:t>
      </w:r>
      <w:r w:rsidRPr="00DC1F6F">
        <w:rPr>
          <w:rFonts w:ascii="Verdana" w:hAnsi="Verdana"/>
          <w:sz w:val="24"/>
          <w:szCs w:val="24"/>
        </w:rPr>
        <w:t>carteira de artesão emitida p</w:t>
      </w:r>
      <w:r w:rsidR="00EA1A71">
        <w:rPr>
          <w:rFonts w:ascii="Verdana" w:hAnsi="Verdana"/>
          <w:sz w:val="24"/>
          <w:szCs w:val="24"/>
        </w:rPr>
        <w:t xml:space="preserve">ela </w:t>
      </w:r>
      <w:proofErr w:type="spellStart"/>
      <w:r w:rsidR="00EA1A71">
        <w:rPr>
          <w:rFonts w:ascii="Verdana" w:hAnsi="Verdana"/>
          <w:sz w:val="24"/>
          <w:szCs w:val="24"/>
        </w:rPr>
        <w:t>Sutaco</w:t>
      </w:r>
      <w:proofErr w:type="spellEnd"/>
      <w:r w:rsidR="00EA1A71">
        <w:rPr>
          <w:rFonts w:ascii="Verdana" w:hAnsi="Verdana"/>
          <w:sz w:val="24"/>
          <w:szCs w:val="24"/>
        </w:rPr>
        <w:t xml:space="preserve"> (Superintendência do </w:t>
      </w:r>
      <w:r w:rsidRPr="00DC1F6F">
        <w:rPr>
          <w:rFonts w:ascii="Verdana" w:hAnsi="Verdana"/>
          <w:sz w:val="24"/>
          <w:szCs w:val="24"/>
        </w:rPr>
        <w:t>Trabalho Artesanal nas Co</w:t>
      </w:r>
      <w:r w:rsidR="00EA1A71">
        <w:rPr>
          <w:rFonts w:ascii="Verdana" w:hAnsi="Verdana"/>
          <w:sz w:val="24"/>
          <w:szCs w:val="24"/>
        </w:rPr>
        <w:t xml:space="preserve">munidades). Ressalta-se que 59% </w:t>
      </w:r>
      <w:r w:rsidRPr="00DC1F6F">
        <w:rPr>
          <w:rFonts w:ascii="Verdana" w:hAnsi="Verdana"/>
          <w:sz w:val="24"/>
          <w:szCs w:val="24"/>
        </w:rPr>
        <w:t xml:space="preserve">tem mais de </w:t>
      </w:r>
      <w:proofErr w:type="gramStart"/>
      <w:r w:rsidRPr="00DC1F6F">
        <w:rPr>
          <w:rFonts w:ascii="Verdana" w:hAnsi="Verdana"/>
          <w:sz w:val="24"/>
          <w:szCs w:val="24"/>
        </w:rPr>
        <w:t>5</w:t>
      </w:r>
      <w:proofErr w:type="gramEnd"/>
      <w:r w:rsidRPr="00DC1F6F">
        <w:rPr>
          <w:rFonts w:ascii="Verdana" w:hAnsi="Verdana"/>
          <w:sz w:val="24"/>
          <w:szCs w:val="24"/>
        </w:rPr>
        <w:t xml:space="preserve"> anos de autu</w:t>
      </w:r>
      <w:r w:rsidR="00EA1A71">
        <w:rPr>
          <w:rFonts w:ascii="Verdana" w:hAnsi="Verdana"/>
          <w:sz w:val="24"/>
          <w:szCs w:val="24"/>
        </w:rPr>
        <w:t xml:space="preserve">ação no setor. E destaca-se que </w:t>
      </w:r>
      <w:r w:rsidRPr="00DC1F6F">
        <w:rPr>
          <w:rFonts w:ascii="Verdana" w:hAnsi="Verdana"/>
          <w:sz w:val="24"/>
          <w:szCs w:val="24"/>
        </w:rPr>
        <w:t xml:space="preserve">31% possuem renda média de até </w:t>
      </w:r>
      <w:proofErr w:type="gramStart"/>
      <w:r w:rsidRPr="00DC1F6F">
        <w:rPr>
          <w:rFonts w:ascii="Verdana" w:hAnsi="Verdana"/>
          <w:sz w:val="24"/>
          <w:szCs w:val="24"/>
        </w:rPr>
        <w:t>2</w:t>
      </w:r>
      <w:proofErr w:type="gramEnd"/>
      <w:r w:rsidRPr="00DC1F6F">
        <w:rPr>
          <w:rFonts w:ascii="Verdana" w:hAnsi="Verdana"/>
          <w:sz w:val="24"/>
          <w:szCs w:val="24"/>
        </w:rPr>
        <w:t xml:space="preserve"> sal</w:t>
      </w:r>
      <w:r w:rsidR="00EA1A71">
        <w:rPr>
          <w:rFonts w:ascii="Verdana" w:hAnsi="Verdana"/>
          <w:sz w:val="24"/>
          <w:szCs w:val="24"/>
        </w:rPr>
        <w:t xml:space="preserve">ários mínimos, sendo </w:t>
      </w:r>
      <w:r w:rsidRPr="00DC1F6F">
        <w:rPr>
          <w:rFonts w:ascii="Verdana" w:hAnsi="Verdana"/>
          <w:sz w:val="24"/>
          <w:szCs w:val="24"/>
        </w:rPr>
        <w:t>que uma parcela deste público complementa a sua renda familiar por meio deste trabalho.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O setor de feiras e evento</w:t>
      </w:r>
      <w:r w:rsidR="00EA1A71">
        <w:rPr>
          <w:rFonts w:ascii="Verdana" w:hAnsi="Verdana"/>
          <w:sz w:val="24"/>
          <w:szCs w:val="24"/>
        </w:rPr>
        <w:t xml:space="preserve">s culturais torna-se, assim, um </w:t>
      </w:r>
      <w:r w:rsidRPr="00DC1F6F">
        <w:rPr>
          <w:rFonts w:ascii="Verdana" w:hAnsi="Verdana"/>
          <w:sz w:val="24"/>
          <w:szCs w:val="24"/>
        </w:rPr>
        <w:t>caminho proativo para fomen</w:t>
      </w:r>
      <w:r w:rsidR="00EA1A71">
        <w:rPr>
          <w:rFonts w:ascii="Verdana" w:hAnsi="Verdana"/>
          <w:sz w:val="24"/>
          <w:szCs w:val="24"/>
        </w:rPr>
        <w:t xml:space="preserve">tar pequenos negócios, ajudando </w:t>
      </w:r>
      <w:r w:rsidRPr="00DC1F6F">
        <w:rPr>
          <w:rFonts w:ascii="Verdana" w:hAnsi="Verdana"/>
          <w:sz w:val="24"/>
          <w:szCs w:val="24"/>
        </w:rPr>
        <w:t>fortalecer economias territori</w:t>
      </w:r>
      <w:r w:rsidR="00EA1A71">
        <w:rPr>
          <w:rFonts w:ascii="Verdana" w:hAnsi="Verdana"/>
          <w:sz w:val="24"/>
          <w:szCs w:val="24"/>
        </w:rPr>
        <w:t xml:space="preserve">ais e de bairros, impulsionando </w:t>
      </w:r>
      <w:r w:rsidRPr="00DC1F6F">
        <w:rPr>
          <w:rFonts w:ascii="Verdana" w:hAnsi="Verdana"/>
          <w:sz w:val="24"/>
          <w:szCs w:val="24"/>
        </w:rPr>
        <w:t>a imagem e o marketing do empreendedor cultural, e visibilizando com mais competiti</w:t>
      </w:r>
      <w:r w:rsidR="00EA1A71">
        <w:rPr>
          <w:rFonts w:ascii="Verdana" w:hAnsi="Verdana"/>
          <w:sz w:val="24"/>
          <w:szCs w:val="24"/>
        </w:rPr>
        <w:t xml:space="preserve">vidade seus produtos e serviços </w:t>
      </w:r>
      <w:r w:rsidRPr="00DC1F6F">
        <w:rPr>
          <w:rFonts w:ascii="Verdana" w:hAnsi="Verdana"/>
          <w:sz w:val="24"/>
          <w:szCs w:val="24"/>
        </w:rPr>
        <w:t>artísticos.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 xml:space="preserve">Pelo exposto, acredito </w:t>
      </w:r>
      <w:r w:rsidR="00EA1A71">
        <w:rPr>
          <w:rFonts w:ascii="Verdana" w:hAnsi="Verdana"/>
          <w:sz w:val="24"/>
          <w:szCs w:val="24"/>
        </w:rPr>
        <w:t xml:space="preserve">que o presente projeto de lei é </w:t>
      </w:r>
      <w:r w:rsidRPr="00DC1F6F">
        <w:rPr>
          <w:rFonts w:ascii="Verdana" w:hAnsi="Verdana"/>
          <w:sz w:val="24"/>
          <w:szCs w:val="24"/>
        </w:rPr>
        <w:t>oportuno, principalmente no contexto dos n</w:t>
      </w:r>
      <w:r w:rsidR="00EA1A71">
        <w:rPr>
          <w:rFonts w:ascii="Verdana" w:hAnsi="Verdana"/>
          <w:sz w:val="24"/>
          <w:szCs w:val="24"/>
        </w:rPr>
        <w:t xml:space="preserve">ovos desafios para </w:t>
      </w:r>
      <w:r w:rsidRPr="00DC1F6F">
        <w:rPr>
          <w:rFonts w:ascii="Verdana" w:hAnsi="Verdana"/>
          <w:sz w:val="24"/>
          <w:szCs w:val="24"/>
        </w:rPr>
        <w:t>inclusão produtiva de trabalh</w:t>
      </w:r>
      <w:r w:rsidR="00EA1A71">
        <w:rPr>
          <w:rFonts w:ascii="Verdana" w:hAnsi="Verdana"/>
          <w:sz w:val="24"/>
          <w:szCs w:val="24"/>
        </w:rPr>
        <w:t xml:space="preserve">adores no pós Pandemia da </w:t>
      </w:r>
      <w:proofErr w:type="spellStart"/>
      <w:r w:rsidR="00EA1A71">
        <w:rPr>
          <w:rFonts w:ascii="Verdana" w:hAnsi="Verdana"/>
          <w:sz w:val="24"/>
          <w:szCs w:val="24"/>
        </w:rPr>
        <w:t>Covid</w:t>
      </w:r>
      <w:proofErr w:type="spellEnd"/>
      <w:r w:rsidR="00EA1A71">
        <w:rPr>
          <w:rFonts w:ascii="Verdana" w:hAnsi="Verdana"/>
          <w:sz w:val="24"/>
          <w:szCs w:val="24"/>
        </w:rPr>
        <w:t xml:space="preserve"> </w:t>
      </w:r>
      <w:r w:rsidRPr="00DC1F6F">
        <w:rPr>
          <w:rFonts w:ascii="Verdana" w:hAnsi="Verdana"/>
          <w:sz w:val="24"/>
          <w:szCs w:val="24"/>
        </w:rPr>
        <w:t xml:space="preserve">19. </w:t>
      </w:r>
      <w:proofErr w:type="gramStart"/>
      <w:r w:rsidRPr="00DC1F6F">
        <w:rPr>
          <w:rFonts w:ascii="Verdana" w:hAnsi="Verdana"/>
          <w:sz w:val="24"/>
          <w:szCs w:val="24"/>
        </w:rPr>
        <w:t>Por isto, respeitosamente, s</w:t>
      </w:r>
      <w:r w:rsidR="00EA1A71">
        <w:rPr>
          <w:rFonts w:ascii="Verdana" w:hAnsi="Verdana"/>
          <w:sz w:val="24"/>
          <w:szCs w:val="24"/>
        </w:rPr>
        <w:t xml:space="preserve">olicito aos nobres vereadores e </w:t>
      </w:r>
      <w:r w:rsidRPr="00DC1F6F">
        <w:rPr>
          <w:rFonts w:ascii="Verdana" w:hAnsi="Verdana"/>
          <w:sz w:val="24"/>
          <w:szCs w:val="24"/>
        </w:rPr>
        <w:t>vereadoras da Câmara Municipal de São</w:t>
      </w:r>
      <w:r w:rsidR="00EA1A71">
        <w:rPr>
          <w:rFonts w:ascii="Verdana" w:hAnsi="Verdana"/>
          <w:sz w:val="24"/>
          <w:szCs w:val="24"/>
        </w:rPr>
        <w:t xml:space="preserve"> Paulo apoio e aprovação a esta </w:t>
      </w:r>
      <w:r w:rsidRPr="00DC1F6F">
        <w:rPr>
          <w:rFonts w:ascii="Verdana" w:hAnsi="Verdana"/>
          <w:sz w:val="24"/>
          <w:szCs w:val="24"/>
        </w:rPr>
        <w:t>propositura.”</w:t>
      </w:r>
      <w:proofErr w:type="gramEnd"/>
    </w:p>
    <w:p w:rsidR="00DC1F6F" w:rsidRPr="00EA1A71" w:rsidRDefault="00DC1F6F" w:rsidP="00DC1F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PROJETO DE LEI 01-00356/2021 do Vereador Danilo</w:t>
      </w:r>
    </w:p>
    <w:p w:rsidR="00DC1F6F" w:rsidRPr="00EA1A71" w:rsidRDefault="00DC1F6F" w:rsidP="00DC1F6F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EA1A71">
        <w:rPr>
          <w:rFonts w:ascii="Verdana" w:hAnsi="Verdana"/>
          <w:b/>
          <w:sz w:val="24"/>
          <w:szCs w:val="24"/>
        </w:rPr>
        <w:t>do</w:t>
      </w:r>
      <w:proofErr w:type="gramEnd"/>
      <w:r w:rsidRPr="00EA1A71">
        <w:rPr>
          <w:rFonts w:ascii="Verdana" w:hAnsi="Verdana"/>
          <w:b/>
          <w:sz w:val="24"/>
          <w:szCs w:val="24"/>
        </w:rPr>
        <w:t xml:space="preserve"> Posto de Saúde (PODE)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C1F6F">
        <w:rPr>
          <w:rFonts w:ascii="Verdana" w:hAnsi="Verdana"/>
          <w:sz w:val="24"/>
          <w:szCs w:val="24"/>
        </w:rPr>
        <w:t>“Dispõe sobre a criação de Espaço Permanente para Realização de Feiras e Eventos Culturais na Praça Santo Eduardo,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localizada</w:t>
      </w:r>
      <w:proofErr w:type="gramEnd"/>
      <w:r w:rsidRPr="00DC1F6F">
        <w:rPr>
          <w:rFonts w:ascii="Verdana" w:hAnsi="Verdana"/>
          <w:sz w:val="24"/>
          <w:szCs w:val="24"/>
        </w:rPr>
        <w:t xml:space="preserve"> na Vila Maria, e dá outras providencias;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A Câmara Municipal de São Paulo DECRETA:</w:t>
      </w:r>
    </w:p>
    <w:p w:rsidR="00DC1F6F" w:rsidRPr="00DC1F6F" w:rsidRDefault="00DC1F6F" w:rsidP="00DC1F6F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Art. 1º - Fica criado o Es</w:t>
      </w:r>
      <w:r w:rsidR="00EA1A71">
        <w:rPr>
          <w:rFonts w:ascii="Verdana" w:hAnsi="Verdana"/>
          <w:sz w:val="24"/>
          <w:szCs w:val="24"/>
        </w:rPr>
        <w:t xml:space="preserve">paço Permanente para Realização </w:t>
      </w:r>
      <w:r w:rsidRPr="00DC1F6F">
        <w:rPr>
          <w:rFonts w:ascii="Verdana" w:hAnsi="Verdana"/>
          <w:sz w:val="24"/>
          <w:szCs w:val="24"/>
        </w:rPr>
        <w:t>de Feiras e Eventos Culturais</w:t>
      </w:r>
      <w:r w:rsidR="00EA1A71">
        <w:rPr>
          <w:rFonts w:ascii="Verdana" w:hAnsi="Verdana"/>
          <w:sz w:val="24"/>
          <w:szCs w:val="24"/>
        </w:rPr>
        <w:t xml:space="preserve"> no ambiente público denominado </w:t>
      </w:r>
      <w:r w:rsidRPr="00DC1F6F">
        <w:rPr>
          <w:rFonts w:ascii="Verdana" w:hAnsi="Verdana"/>
          <w:sz w:val="24"/>
          <w:szCs w:val="24"/>
        </w:rPr>
        <w:t xml:space="preserve">Praça Santo Eduardo, localizada nas confluências da Rua Curuçá com Avenida Guilherme </w:t>
      </w:r>
      <w:proofErr w:type="spellStart"/>
      <w:r w:rsidRPr="00DC1F6F">
        <w:rPr>
          <w:rFonts w:ascii="Verdana" w:hAnsi="Verdana"/>
          <w:sz w:val="24"/>
          <w:szCs w:val="24"/>
        </w:rPr>
        <w:t>C</w:t>
      </w:r>
      <w:r w:rsidR="00EA1A71">
        <w:rPr>
          <w:rFonts w:ascii="Verdana" w:hAnsi="Verdana"/>
          <w:sz w:val="24"/>
          <w:szCs w:val="24"/>
        </w:rPr>
        <w:t>otching</w:t>
      </w:r>
      <w:proofErr w:type="spellEnd"/>
      <w:r w:rsidR="00EA1A71">
        <w:rPr>
          <w:rFonts w:ascii="Verdana" w:hAnsi="Verdana"/>
          <w:sz w:val="24"/>
          <w:szCs w:val="24"/>
        </w:rPr>
        <w:t xml:space="preserve"> - Vila Maria Baixa, CEP </w:t>
      </w:r>
      <w:r w:rsidRPr="00DC1F6F">
        <w:rPr>
          <w:rFonts w:ascii="Verdana" w:hAnsi="Verdana"/>
          <w:sz w:val="24"/>
          <w:szCs w:val="24"/>
        </w:rPr>
        <w:t>02113 - 000.</w:t>
      </w:r>
    </w:p>
    <w:p w:rsidR="00EA1A71" w:rsidRPr="00EA1A71" w:rsidRDefault="00DC1F6F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DC1F6F">
        <w:rPr>
          <w:rFonts w:ascii="Verdana" w:hAnsi="Verdana"/>
          <w:sz w:val="24"/>
          <w:szCs w:val="24"/>
        </w:rPr>
        <w:t>Art. 2º - O Espaço Perma</w:t>
      </w:r>
      <w:r w:rsidR="00EA1A71">
        <w:rPr>
          <w:rFonts w:ascii="Verdana" w:hAnsi="Verdana"/>
          <w:sz w:val="24"/>
          <w:szCs w:val="24"/>
        </w:rPr>
        <w:t xml:space="preserve">nente para Realização de Feiras </w:t>
      </w:r>
      <w:r w:rsidRPr="00DC1F6F">
        <w:rPr>
          <w:rFonts w:ascii="Verdana" w:hAnsi="Verdana"/>
          <w:sz w:val="24"/>
          <w:szCs w:val="24"/>
        </w:rPr>
        <w:t>e Eventos Culturais Praça Sa</w:t>
      </w:r>
      <w:r w:rsidR="00EA1A71">
        <w:rPr>
          <w:rFonts w:ascii="Verdana" w:hAnsi="Verdana"/>
          <w:sz w:val="24"/>
          <w:szCs w:val="24"/>
        </w:rPr>
        <w:t xml:space="preserve">nto Eduardo contará com lugares </w:t>
      </w:r>
      <w:r w:rsidRPr="00DC1F6F">
        <w:rPr>
          <w:rFonts w:ascii="Verdana" w:hAnsi="Verdana"/>
          <w:sz w:val="24"/>
          <w:szCs w:val="24"/>
        </w:rPr>
        <w:t>demarcados para montagem d</w:t>
      </w:r>
      <w:r w:rsidR="00EA1A71">
        <w:rPr>
          <w:rFonts w:ascii="Verdana" w:hAnsi="Verdana"/>
          <w:sz w:val="24"/>
          <w:szCs w:val="24"/>
        </w:rPr>
        <w:t xml:space="preserve">e barracas para feiras de arte, </w:t>
      </w:r>
      <w:r w:rsidRPr="00DC1F6F">
        <w:rPr>
          <w:rFonts w:ascii="Verdana" w:hAnsi="Verdana"/>
          <w:sz w:val="24"/>
          <w:szCs w:val="24"/>
        </w:rPr>
        <w:t>artesanato e gastronomia, b</w:t>
      </w:r>
      <w:r w:rsidR="00EA1A71">
        <w:rPr>
          <w:rFonts w:ascii="Verdana" w:hAnsi="Verdana"/>
          <w:sz w:val="24"/>
          <w:szCs w:val="24"/>
        </w:rPr>
        <w:t xml:space="preserve">ancos, mesas, banheiros e palco </w:t>
      </w:r>
      <w:r w:rsidRPr="00DC1F6F">
        <w:rPr>
          <w:rFonts w:ascii="Verdana" w:hAnsi="Verdana"/>
          <w:sz w:val="24"/>
          <w:szCs w:val="24"/>
        </w:rPr>
        <w:t>destinado a apresentações artísticas diversas.</w:t>
      </w:r>
      <w:r w:rsidRPr="00DC1F6F">
        <w:rPr>
          <w:rFonts w:ascii="Verdana" w:hAnsi="Verdana"/>
          <w:sz w:val="24"/>
          <w:szCs w:val="24"/>
        </w:rPr>
        <w:cr/>
      </w:r>
      <w:r w:rsidR="00EA1A71" w:rsidRPr="00EA1A71">
        <w:rPr>
          <w:rFonts w:ascii="Verdana" w:hAnsi="Verdana"/>
          <w:sz w:val="24"/>
          <w:szCs w:val="24"/>
        </w:rPr>
        <w:t>Art. 3º - A gestão do uso do Espaço ficará a cargo da Subprefeitura Vila Maria / Vila Guilherme at</w:t>
      </w:r>
      <w:r w:rsidR="00AE62E3">
        <w:rPr>
          <w:rFonts w:ascii="Verdana" w:hAnsi="Verdana"/>
          <w:sz w:val="24"/>
          <w:szCs w:val="24"/>
        </w:rPr>
        <w:t xml:space="preserve">ravés da sua Supervisão </w:t>
      </w:r>
      <w:r w:rsidR="00EA1A71" w:rsidRPr="00EA1A71">
        <w:rPr>
          <w:rFonts w:ascii="Verdana" w:hAnsi="Verdana"/>
          <w:sz w:val="24"/>
          <w:szCs w:val="24"/>
        </w:rPr>
        <w:t xml:space="preserve">de Cultura que, em parceria </w:t>
      </w:r>
      <w:r w:rsidR="00AE62E3">
        <w:rPr>
          <w:rFonts w:ascii="Verdana" w:hAnsi="Verdana"/>
          <w:sz w:val="24"/>
          <w:szCs w:val="24"/>
        </w:rPr>
        <w:t xml:space="preserve">com representantes da sociedade </w:t>
      </w:r>
      <w:r w:rsidR="00EA1A71" w:rsidRPr="00EA1A71">
        <w:rPr>
          <w:rFonts w:ascii="Verdana" w:hAnsi="Verdana"/>
          <w:sz w:val="24"/>
          <w:szCs w:val="24"/>
        </w:rPr>
        <w:t>civil organizada, estabelec</w:t>
      </w:r>
      <w:r w:rsidR="00AE62E3">
        <w:rPr>
          <w:rFonts w:ascii="Verdana" w:hAnsi="Verdana"/>
          <w:sz w:val="24"/>
          <w:szCs w:val="24"/>
        </w:rPr>
        <w:t xml:space="preserve">erá uma agenda de utilização do </w:t>
      </w:r>
      <w:r w:rsidR="00EA1A71" w:rsidRPr="00EA1A71">
        <w:rPr>
          <w:rFonts w:ascii="Verdana" w:hAnsi="Verdana"/>
          <w:sz w:val="24"/>
          <w:szCs w:val="24"/>
        </w:rPr>
        <w:t>referido Espaço.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lastRenderedPageBreak/>
        <w:t>Art. 4º - As despesas decorrentes da execução desta Lei</w:t>
      </w:r>
      <w:r w:rsidR="00AE62E3">
        <w:rPr>
          <w:rFonts w:ascii="Verdana" w:hAnsi="Verdana"/>
          <w:sz w:val="24"/>
          <w:szCs w:val="24"/>
        </w:rPr>
        <w:t xml:space="preserve"> </w:t>
      </w:r>
      <w:r w:rsidRPr="00EA1A71">
        <w:rPr>
          <w:rFonts w:ascii="Verdana" w:hAnsi="Verdana"/>
          <w:sz w:val="24"/>
          <w:szCs w:val="24"/>
        </w:rPr>
        <w:t>correrão por conta de dotações orçamentárias próprias, suplementadas se necessário.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5º - Esta Lei entrará em vigor na data de sua publicação, revogadas as disposições em contrário.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 xml:space="preserve">Sala das Sessões. </w:t>
      </w:r>
      <w:proofErr w:type="gramStart"/>
      <w:r w:rsidRPr="00EA1A71">
        <w:rPr>
          <w:rFonts w:ascii="Verdana" w:hAnsi="Verdana"/>
          <w:sz w:val="24"/>
          <w:szCs w:val="24"/>
        </w:rPr>
        <w:t>Às Comissões competentes.”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“JUSTIFICATIVA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EA1A71">
        <w:rPr>
          <w:rFonts w:ascii="Verdana" w:hAnsi="Verdana"/>
          <w:sz w:val="24"/>
          <w:szCs w:val="24"/>
        </w:rPr>
        <w:t>O espaço público encontra o seu legítimo significa</w:t>
      </w:r>
      <w:r w:rsidR="00AE62E3">
        <w:rPr>
          <w:rFonts w:ascii="Verdana" w:hAnsi="Verdana"/>
          <w:sz w:val="24"/>
          <w:szCs w:val="24"/>
        </w:rPr>
        <w:t xml:space="preserve">do na </w:t>
      </w:r>
      <w:r w:rsidRPr="00EA1A71">
        <w:rPr>
          <w:rFonts w:ascii="Verdana" w:hAnsi="Verdana"/>
          <w:sz w:val="24"/>
          <w:szCs w:val="24"/>
        </w:rPr>
        <w:t>medida em que é utilizado p</w:t>
      </w:r>
      <w:r w:rsidR="00AE62E3">
        <w:rPr>
          <w:rFonts w:ascii="Verdana" w:hAnsi="Verdana"/>
          <w:sz w:val="24"/>
          <w:szCs w:val="24"/>
        </w:rPr>
        <w:t xml:space="preserve">elas pessoas. E a possibilidade </w:t>
      </w:r>
      <w:r w:rsidRPr="00EA1A71">
        <w:rPr>
          <w:rFonts w:ascii="Verdana" w:hAnsi="Verdana"/>
          <w:sz w:val="24"/>
          <w:szCs w:val="24"/>
        </w:rPr>
        <w:t>de ampliação de seu uso dev</w:t>
      </w:r>
      <w:r w:rsidR="00AE62E3">
        <w:rPr>
          <w:rFonts w:ascii="Verdana" w:hAnsi="Verdana"/>
          <w:sz w:val="24"/>
          <w:szCs w:val="24"/>
        </w:rPr>
        <w:t xml:space="preserve">e ser considerada como positiva </w:t>
      </w:r>
      <w:r w:rsidRPr="00EA1A71">
        <w:rPr>
          <w:rFonts w:ascii="Verdana" w:hAnsi="Verdana"/>
          <w:sz w:val="24"/>
          <w:szCs w:val="24"/>
        </w:rPr>
        <w:t>quando visa diversificar açõe</w:t>
      </w:r>
      <w:r w:rsidR="00AE62E3">
        <w:rPr>
          <w:rFonts w:ascii="Verdana" w:hAnsi="Verdana"/>
          <w:sz w:val="24"/>
          <w:szCs w:val="24"/>
        </w:rPr>
        <w:t xml:space="preserve">s e propiciar articulação entre </w:t>
      </w:r>
      <w:r w:rsidRPr="00EA1A71">
        <w:rPr>
          <w:rFonts w:ascii="Verdana" w:hAnsi="Verdana"/>
          <w:sz w:val="24"/>
          <w:szCs w:val="24"/>
        </w:rPr>
        <w:t>diferentes setores de políticas sociais.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Embora a cidade de São Paulo seja a principal capital cultural do Brasil, é cediço que as per</w:t>
      </w:r>
      <w:r w:rsidR="00AE62E3">
        <w:rPr>
          <w:rFonts w:ascii="Verdana" w:hAnsi="Verdana"/>
          <w:sz w:val="24"/>
          <w:szCs w:val="24"/>
        </w:rPr>
        <w:t xml:space="preserve">iferias paulistanas não dispõem </w:t>
      </w:r>
      <w:r w:rsidRPr="00EA1A71">
        <w:rPr>
          <w:rFonts w:ascii="Verdana" w:hAnsi="Verdana"/>
          <w:sz w:val="24"/>
          <w:szCs w:val="24"/>
        </w:rPr>
        <w:t>de espaços públicos com instal</w:t>
      </w:r>
      <w:r w:rsidR="00AE62E3">
        <w:rPr>
          <w:rFonts w:ascii="Verdana" w:hAnsi="Verdana"/>
          <w:sz w:val="24"/>
          <w:szCs w:val="24"/>
        </w:rPr>
        <w:t xml:space="preserve">ações e estrutura adequada para </w:t>
      </w:r>
      <w:r w:rsidRPr="00EA1A71">
        <w:rPr>
          <w:rFonts w:ascii="Verdana" w:hAnsi="Verdana"/>
          <w:sz w:val="24"/>
          <w:szCs w:val="24"/>
        </w:rPr>
        <w:t xml:space="preserve">que a sua população desfrute de </w:t>
      </w:r>
      <w:r w:rsidR="00AE62E3">
        <w:rPr>
          <w:rFonts w:ascii="Verdana" w:hAnsi="Verdana"/>
          <w:sz w:val="24"/>
          <w:szCs w:val="24"/>
        </w:rPr>
        <w:t xml:space="preserve">serviços culturais e artísticos </w:t>
      </w:r>
      <w:r w:rsidRPr="00EA1A71">
        <w:rPr>
          <w:rFonts w:ascii="Verdana" w:hAnsi="Verdana"/>
          <w:sz w:val="24"/>
          <w:szCs w:val="24"/>
        </w:rPr>
        <w:t>característicos de cada território.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 xml:space="preserve">Nesse prisma faltam ações públicas que incentive a integração entre arte, cultura </w:t>
      </w:r>
      <w:r w:rsidR="00AE62E3">
        <w:rPr>
          <w:rFonts w:ascii="Verdana" w:hAnsi="Verdana"/>
          <w:sz w:val="24"/>
          <w:szCs w:val="24"/>
        </w:rPr>
        <w:t xml:space="preserve">e gastronomia, propiciando além </w:t>
      </w:r>
      <w:r w:rsidRPr="00EA1A71">
        <w:rPr>
          <w:rFonts w:ascii="Verdana" w:hAnsi="Verdana"/>
          <w:sz w:val="24"/>
          <w:szCs w:val="24"/>
        </w:rPr>
        <w:t>do lazer, como instância soci</w:t>
      </w:r>
      <w:r w:rsidR="00AE62E3">
        <w:rPr>
          <w:rFonts w:ascii="Verdana" w:hAnsi="Verdana"/>
          <w:sz w:val="24"/>
          <w:szCs w:val="24"/>
        </w:rPr>
        <w:t xml:space="preserve">al, o desenvolvimento econômico </w:t>
      </w:r>
      <w:r w:rsidRPr="00EA1A71">
        <w:rPr>
          <w:rFonts w:ascii="Verdana" w:hAnsi="Verdana"/>
          <w:sz w:val="24"/>
          <w:szCs w:val="24"/>
        </w:rPr>
        <w:t>local, como instância econômica.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Nessa perspectiva o presente projeto de lei tem por objetivo criar o espaço permanent</w:t>
      </w:r>
      <w:r w:rsidR="00AE62E3">
        <w:rPr>
          <w:rFonts w:ascii="Verdana" w:hAnsi="Verdana"/>
          <w:sz w:val="24"/>
          <w:szCs w:val="24"/>
        </w:rPr>
        <w:t xml:space="preserve">e para a realização de feiras e </w:t>
      </w:r>
      <w:r w:rsidRPr="00EA1A71">
        <w:rPr>
          <w:rFonts w:ascii="Verdana" w:hAnsi="Verdana"/>
          <w:sz w:val="24"/>
          <w:szCs w:val="24"/>
        </w:rPr>
        <w:t>eventos culturais no ambiente</w:t>
      </w:r>
      <w:r w:rsidR="00AE62E3">
        <w:rPr>
          <w:rFonts w:ascii="Verdana" w:hAnsi="Verdana"/>
          <w:sz w:val="24"/>
          <w:szCs w:val="24"/>
        </w:rPr>
        <w:t xml:space="preserve"> público denominado Praça Santo </w:t>
      </w:r>
      <w:r w:rsidRPr="00EA1A71">
        <w:rPr>
          <w:rFonts w:ascii="Verdana" w:hAnsi="Verdana"/>
          <w:sz w:val="24"/>
          <w:szCs w:val="24"/>
        </w:rPr>
        <w:t xml:space="preserve">Eduardo, localizada nas confluências da Rua Curuçá com Avenida Guilherme </w:t>
      </w:r>
      <w:proofErr w:type="spellStart"/>
      <w:r w:rsidRPr="00EA1A71">
        <w:rPr>
          <w:rFonts w:ascii="Verdana" w:hAnsi="Verdana"/>
          <w:sz w:val="24"/>
          <w:szCs w:val="24"/>
        </w:rPr>
        <w:t>Cotching</w:t>
      </w:r>
      <w:proofErr w:type="spellEnd"/>
      <w:r w:rsidRPr="00EA1A71">
        <w:rPr>
          <w:rFonts w:ascii="Verdana" w:hAnsi="Verdana"/>
          <w:sz w:val="24"/>
          <w:szCs w:val="24"/>
        </w:rPr>
        <w:t>, e na Vila Maria Baixa.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Feiras e eventos culturais,</w:t>
      </w:r>
      <w:r w:rsidR="00AE62E3">
        <w:rPr>
          <w:rFonts w:ascii="Verdana" w:hAnsi="Verdana"/>
          <w:sz w:val="24"/>
          <w:szCs w:val="24"/>
        </w:rPr>
        <w:t xml:space="preserve"> portanto, na expectativa deste </w:t>
      </w:r>
      <w:r w:rsidRPr="00EA1A71">
        <w:rPr>
          <w:rFonts w:ascii="Verdana" w:hAnsi="Verdana"/>
          <w:sz w:val="24"/>
          <w:szCs w:val="24"/>
        </w:rPr>
        <w:t>projeto de lei contribuirá para impulsionar a imagem e o marketing do empreendedor artístico e cultural no seu relacionamento com potenciais compradores d</w:t>
      </w:r>
      <w:r w:rsidR="00AE62E3">
        <w:rPr>
          <w:rFonts w:ascii="Verdana" w:hAnsi="Verdana"/>
          <w:sz w:val="24"/>
          <w:szCs w:val="24"/>
        </w:rPr>
        <w:t xml:space="preserve">e serviços e produtos culturais </w:t>
      </w:r>
      <w:r w:rsidRPr="00EA1A71">
        <w:rPr>
          <w:rFonts w:ascii="Verdana" w:hAnsi="Verdana"/>
          <w:sz w:val="24"/>
          <w:szCs w:val="24"/>
        </w:rPr>
        <w:t>no território regional.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Pelo exposto avaliamos que no contexto da Pandemia da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EA1A71">
        <w:rPr>
          <w:rFonts w:ascii="Verdana" w:hAnsi="Verdana"/>
          <w:sz w:val="24"/>
          <w:szCs w:val="24"/>
        </w:rPr>
        <w:t>Covid</w:t>
      </w:r>
      <w:proofErr w:type="spellEnd"/>
      <w:r w:rsidRPr="00EA1A71">
        <w:rPr>
          <w:rFonts w:ascii="Verdana" w:hAnsi="Verdana"/>
          <w:sz w:val="24"/>
          <w:szCs w:val="24"/>
        </w:rPr>
        <w:t xml:space="preserve"> 19, que vem demandando novos caminhos para o desenvolvimento econômico e social n</w:t>
      </w:r>
      <w:r w:rsidR="00AE62E3">
        <w:rPr>
          <w:rFonts w:ascii="Verdana" w:hAnsi="Verdana"/>
          <w:sz w:val="24"/>
          <w:szCs w:val="24"/>
        </w:rPr>
        <w:t xml:space="preserve">as áreas periféricas abrangidas </w:t>
      </w:r>
      <w:r w:rsidRPr="00EA1A71">
        <w:rPr>
          <w:rFonts w:ascii="Verdana" w:hAnsi="Verdana"/>
          <w:sz w:val="24"/>
          <w:szCs w:val="24"/>
        </w:rPr>
        <w:t xml:space="preserve">pelas subprefeituras da nossa Cidade, o presente projeto de </w:t>
      </w:r>
      <w:proofErr w:type="gramStart"/>
      <w:r w:rsidRPr="00EA1A71">
        <w:rPr>
          <w:rFonts w:ascii="Verdana" w:hAnsi="Verdana"/>
          <w:sz w:val="24"/>
          <w:szCs w:val="24"/>
        </w:rPr>
        <w:t>lei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é</w:t>
      </w:r>
      <w:proofErr w:type="gramEnd"/>
      <w:r w:rsidRPr="00EA1A71">
        <w:rPr>
          <w:rFonts w:ascii="Verdana" w:hAnsi="Verdana"/>
          <w:sz w:val="24"/>
          <w:szCs w:val="24"/>
        </w:rPr>
        <w:t xml:space="preserve"> oportuno. </w:t>
      </w:r>
      <w:proofErr w:type="gramStart"/>
      <w:r w:rsidRPr="00EA1A71">
        <w:rPr>
          <w:rFonts w:ascii="Verdana" w:hAnsi="Verdana"/>
          <w:sz w:val="24"/>
          <w:szCs w:val="24"/>
        </w:rPr>
        <w:t xml:space="preserve">Por isto, conto </w:t>
      </w:r>
      <w:r w:rsidR="00AE62E3">
        <w:rPr>
          <w:rFonts w:ascii="Verdana" w:hAnsi="Verdana"/>
          <w:sz w:val="24"/>
          <w:szCs w:val="24"/>
        </w:rPr>
        <w:t xml:space="preserve">respeitosamente com os senhores </w:t>
      </w:r>
      <w:r w:rsidRPr="00EA1A71">
        <w:rPr>
          <w:rFonts w:ascii="Verdana" w:hAnsi="Verdana"/>
          <w:sz w:val="24"/>
          <w:szCs w:val="24"/>
        </w:rPr>
        <w:t>vereadores e senhoras veread</w:t>
      </w:r>
      <w:r w:rsidR="00AE62E3">
        <w:rPr>
          <w:rFonts w:ascii="Verdana" w:hAnsi="Verdana"/>
          <w:sz w:val="24"/>
          <w:szCs w:val="24"/>
        </w:rPr>
        <w:t xml:space="preserve">oras da Câmara Municipal de São </w:t>
      </w:r>
      <w:r w:rsidRPr="00EA1A71">
        <w:rPr>
          <w:rFonts w:ascii="Verdana" w:hAnsi="Verdana"/>
          <w:sz w:val="24"/>
          <w:szCs w:val="24"/>
        </w:rPr>
        <w:t>Paulo para a tramitação e aprovação desta propositura.”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PROJETO DE LEI 01-00357/2021 do Vereador Danilo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EA1A71">
        <w:rPr>
          <w:rFonts w:ascii="Verdana" w:hAnsi="Verdana"/>
          <w:b/>
          <w:sz w:val="24"/>
          <w:szCs w:val="24"/>
        </w:rPr>
        <w:t>do</w:t>
      </w:r>
      <w:proofErr w:type="gramEnd"/>
      <w:r w:rsidRPr="00EA1A71">
        <w:rPr>
          <w:rFonts w:ascii="Verdana" w:hAnsi="Verdana"/>
          <w:b/>
          <w:sz w:val="24"/>
          <w:szCs w:val="24"/>
        </w:rPr>
        <w:t xml:space="preserve"> Posto de Saúde (PODE)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“Dispõe sobre a criação de Espaço Permanente para Realização de Feiras e Eventos Culturais na Praça Santo Eduardo,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localizada</w:t>
      </w:r>
      <w:proofErr w:type="gramEnd"/>
      <w:r w:rsidRPr="00EA1A71">
        <w:rPr>
          <w:rFonts w:ascii="Verdana" w:hAnsi="Verdana"/>
          <w:sz w:val="24"/>
          <w:szCs w:val="24"/>
        </w:rPr>
        <w:t xml:space="preserve"> na Vila Maria, e dá outras providencias;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 Câmara Municipal de São Paulo DECRETA: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1º - Fica criado o Es</w:t>
      </w:r>
      <w:r w:rsidR="00AE62E3">
        <w:rPr>
          <w:rFonts w:ascii="Verdana" w:hAnsi="Verdana"/>
          <w:sz w:val="24"/>
          <w:szCs w:val="24"/>
        </w:rPr>
        <w:t xml:space="preserve">paço Permanente para Realização </w:t>
      </w:r>
      <w:r w:rsidRPr="00EA1A71">
        <w:rPr>
          <w:rFonts w:ascii="Verdana" w:hAnsi="Verdana"/>
          <w:sz w:val="24"/>
          <w:szCs w:val="24"/>
        </w:rPr>
        <w:t>de Feiras e Eventos Culturais no ambiente público denominado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 xml:space="preserve">Praça Santo Eduardo, localizada nas confluências da Rua Curuçá com Avenida Guilherme </w:t>
      </w:r>
      <w:proofErr w:type="spellStart"/>
      <w:r w:rsidRPr="00EA1A71">
        <w:rPr>
          <w:rFonts w:ascii="Verdana" w:hAnsi="Verdana"/>
          <w:sz w:val="24"/>
          <w:szCs w:val="24"/>
        </w:rPr>
        <w:t>Cotching</w:t>
      </w:r>
      <w:proofErr w:type="spellEnd"/>
      <w:r w:rsidRPr="00EA1A71">
        <w:rPr>
          <w:rFonts w:ascii="Verdana" w:hAnsi="Verdana"/>
          <w:sz w:val="24"/>
          <w:szCs w:val="24"/>
        </w:rPr>
        <w:t xml:space="preserve"> - Vila Maria Baixa, CEP</w:t>
      </w:r>
      <w:r w:rsidR="00AE62E3">
        <w:rPr>
          <w:rFonts w:ascii="Verdana" w:hAnsi="Verdana"/>
          <w:sz w:val="24"/>
          <w:szCs w:val="24"/>
        </w:rPr>
        <w:t xml:space="preserve"> </w:t>
      </w:r>
      <w:r w:rsidRPr="00EA1A71">
        <w:rPr>
          <w:rFonts w:ascii="Verdana" w:hAnsi="Verdana"/>
          <w:sz w:val="24"/>
          <w:szCs w:val="24"/>
        </w:rPr>
        <w:t>02113 - 000.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lastRenderedPageBreak/>
        <w:t>Art. 2º - O Espaço Perma</w:t>
      </w:r>
      <w:r w:rsidR="00AE62E3">
        <w:rPr>
          <w:rFonts w:ascii="Verdana" w:hAnsi="Verdana"/>
          <w:sz w:val="24"/>
          <w:szCs w:val="24"/>
        </w:rPr>
        <w:t xml:space="preserve">nente para Realização de Feiras </w:t>
      </w:r>
      <w:r w:rsidRPr="00EA1A71">
        <w:rPr>
          <w:rFonts w:ascii="Verdana" w:hAnsi="Verdana"/>
          <w:sz w:val="24"/>
          <w:szCs w:val="24"/>
        </w:rPr>
        <w:t>e Eventos Culturais Praça Sa</w:t>
      </w:r>
      <w:r w:rsidR="00AE62E3">
        <w:rPr>
          <w:rFonts w:ascii="Verdana" w:hAnsi="Verdana"/>
          <w:sz w:val="24"/>
          <w:szCs w:val="24"/>
        </w:rPr>
        <w:t xml:space="preserve">nto Eduardo contará com lugares </w:t>
      </w:r>
      <w:r w:rsidRPr="00EA1A71">
        <w:rPr>
          <w:rFonts w:ascii="Verdana" w:hAnsi="Verdana"/>
          <w:sz w:val="24"/>
          <w:szCs w:val="24"/>
        </w:rPr>
        <w:t>demarcados para montagem d</w:t>
      </w:r>
      <w:r w:rsidR="00AE62E3">
        <w:rPr>
          <w:rFonts w:ascii="Verdana" w:hAnsi="Verdana"/>
          <w:sz w:val="24"/>
          <w:szCs w:val="24"/>
        </w:rPr>
        <w:t xml:space="preserve">e barracas para feiras de arte, </w:t>
      </w:r>
      <w:r w:rsidRPr="00EA1A71">
        <w:rPr>
          <w:rFonts w:ascii="Verdana" w:hAnsi="Verdana"/>
          <w:sz w:val="24"/>
          <w:szCs w:val="24"/>
        </w:rPr>
        <w:t>artesanato e gastronomia, b</w:t>
      </w:r>
      <w:r w:rsidR="00AE62E3">
        <w:rPr>
          <w:rFonts w:ascii="Verdana" w:hAnsi="Verdana"/>
          <w:sz w:val="24"/>
          <w:szCs w:val="24"/>
        </w:rPr>
        <w:t xml:space="preserve">ancos, mesas, banheiros e palco </w:t>
      </w:r>
      <w:r w:rsidRPr="00EA1A71">
        <w:rPr>
          <w:rFonts w:ascii="Verdana" w:hAnsi="Verdana"/>
          <w:sz w:val="24"/>
          <w:szCs w:val="24"/>
        </w:rPr>
        <w:t>destinado a apresentações artísticas diversas.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3º - A gestão do uso do Espaço ficará a cargo da Subprefeitura Vila Maria / Vila Guil</w:t>
      </w:r>
      <w:r w:rsidR="00AE62E3">
        <w:rPr>
          <w:rFonts w:ascii="Verdana" w:hAnsi="Verdana"/>
          <w:sz w:val="24"/>
          <w:szCs w:val="24"/>
        </w:rPr>
        <w:t xml:space="preserve">herme através da sua Supervisão </w:t>
      </w:r>
      <w:r w:rsidRPr="00EA1A71">
        <w:rPr>
          <w:rFonts w:ascii="Verdana" w:hAnsi="Verdana"/>
          <w:sz w:val="24"/>
          <w:szCs w:val="24"/>
        </w:rPr>
        <w:t xml:space="preserve">de Cultura que, em parceria </w:t>
      </w:r>
      <w:r w:rsidR="00AE62E3">
        <w:rPr>
          <w:rFonts w:ascii="Verdana" w:hAnsi="Verdana"/>
          <w:sz w:val="24"/>
          <w:szCs w:val="24"/>
        </w:rPr>
        <w:t xml:space="preserve">com representantes da sociedade </w:t>
      </w:r>
      <w:r w:rsidRPr="00EA1A71">
        <w:rPr>
          <w:rFonts w:ascii="Verdana" w:hAnsi="Verdana"/>
          <w:sz w:val="24"/>
          <w:szCs w:val="24"/>
        </w:rPr>
        <w:t>civil organizada, estabelec</w:t>
      </w:r>
      <w:r w:rsidR="00AE62E3">
        <w:rPr>
          <w:rFonts w:ascii="Verdana" w:hAnsi="Verdana"/>
          <w:sz w:val="24"/>
          <w:szCs w:val="24"/>
        </w:rPr>
        <w:t xml:space="preserve">erá uma agenda de utilização do </w:t>
      </w:r>
      <w:r w:rsidRPr="00EA1A71">
        <w:rPr>
          <w:rFonts w:ascii="Verdana" w:hAnsi="Verdana"/>
          <w:sz w:val="24"/>
          <w:szCs w:val="24"/>
        </w:rPr>
        <w:t>referido Espaço.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4º - As despesas decorrentes da execução desta Lei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correrão</w:t>
      </w:r>
      <w:proofErr w:type="gramEnd"/>
      <w:r w:rsidRPr="00EA1A71">
        <w:rPr>
          <w:rFonts w:ascii="Verdana" w:hAnsi="Verdana"/>
          <w:sz w:val="24"/>
          <w:szCs w:val="24"/>
        </w:rPr>
        <w:t xml:space="preserve"> por conta de dotações orçamentárias próprias, suplementadas se necessário.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5º - Esta Lei entrará em vigor na data de sua publicação, revogadas as disposições em contrário.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 xml:space="preserve">Sala das Sessões. </w:t>
      </w:r>
      <w:proofErr w:type="gramStart"/>
      <w:r w:rsidRPr="00EA1A71">
        <w:rPr>
          <w:rFonts w:ascii="Verdana" w:hAnsi="Verdana"/>
          <w:sz w:val="24"/>
          <w:szCs w:val="24"/>
        </w:rPr>
        <w:t>Às Comissões competentes.”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“JUSTIFICATIVA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EA1A71">
        <w:rPr>
          <w:rFonts w:ascii="Verdana" w:hAnsi="Verdana"/>
          <w:sz w:val="24"/>
          <w:szCs w:val="24"/>
        </w:rPr>
        <w:t>O espaço público encontr</w:t>
      </w:r>
      <w:r w:rsidR="00AE62E3">
        <w:rPr>
          <w:rFonts w:ascii="Verdana" w:hAnsi="Verdana"/>
          <w:sz w:val="24"/>
          <w:szCs w:val="24"/>
        </w:rPr>
        <w:t xml:space="preserve">a o seu legítimo significado na </w:t>
      </w:r>
      <w:r w:rsidRPr="00EA1A71">
        <w:rPr>
          <w:rFonts w:ascii="Verdana" w:hAnsi="Verdana"/>
          <w:sz w:val="24"/>
          <w:szCs w:val="24"/>
        </w:rPr>
        <w:t>medida em que é utilizado p</w:t>
      </w:r>
      <w:r w:rsidR="00AE62E3">
        <w:rPr>
          <w:rFonts w:ascii="Verdana" w:hAnsi="Verdana"/>
          <w:sz w:val="24"/>
          <w:szCs w:val="24"/>
        </w:rPr>
        <w:t xml:space="preserve">elas pessoas. E a possibilidade </w:t>
      </w:r>
      <w:r w:rsidRPr="00EA1A71">
        <w:rPr>
          <w:rFonts w:ascii="Verdana" w:hAnsi="Verdana"/>
          <w:sz w:val="24"/>
          <w:szCs w:val="24"/>
        </w:rPr>
        <w:t>de ampliação de seu uso dev</w:t>
      </w:r>
      <w:r w:rsidR="00AE62E3">
        <w:rPr>
          <w:rFonts w:ascii="Verdana" w:hAnsi="Verdana"/>
          <w:sz w:val="24"/>
          <w:szCs w:val="24"/>
        </w:rPr>
        <w:t xml:space="preserve">e ser considerada como positiva </w:t>
      </w:r>
      <w:r w:rsidRPr="00EA1A71">
        <w:rPr>
          <w:rFonts w:ascii="Verdana" w:hAnsi="Verdana"/>
          <w:sz w:val="24"/>
          <w:szCs w:val="24"/>
        </w:rPr>
        <w:t>quando visa diversificar açõe</w:t>
      </w:r>
      <w:r w:rsidR="00AE62E3">
        <w:rPr>
          <w:rFonts w:ascii="Verdana" w:hAnsi="Verdana"/>
          <w:sz w:val="24"/>
          <w:szCs w:val="24"/>
        </w:rPr>
        <w:t xml:space="preserve">s e propiciar articulação entre </w:t>
      </w:r>
      <w:r w:rsidRPr="00EA1A71">
        <w:rPr>
          <w:rFonts w:ascii="Verdana" w:hAnsi="Verdana"/>
          <w:sz w:val="24"/>
          <w:szCs w:val="24"/>
        </w:rPr>
        <w:t>diferentes setores de políticas sociais.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Embora a cidade de São Paulo seja a principal capital cultural do Brasil, é cediço que as per</w:t>
      </w:r>
      <w:r w:rsidR="00AE62E3">
        <w:rPr>
          <w:rFonts w:ascii="Verdana" w:hAnsi="Verdana"/>
          <w:sz w:val="24"/>
          <w:szCs w:val="24"/>
        </w:rPr>
        <w:t xml:space="preserve">iferias paulistanas não dispõem </w:t>
      </w:r>
      <w:r w:rsidRPr="00EA1A71">
        <w:rPr>
          <w:rFonts w:ascii="Verdana" w:hAnsi="Verdana"/>
          <w:sz w:val="24"/>
          <w:szCs w:val="24"/>
        </w:rPr>
        <w:t>de espaços públicos com instal</w:t>
      </w:r>
      <w:r w:rsidR="00AE62E3">
        <w:rPr>
          <w:rFonts w:ascii="Verdana" w:hAnsi="Verdana"/>
          <w:sz w:val="24"/>
          <w:szCs w:val="24"/>
        </w:rPr>
        <w:t xml:space="preserve">ações e estrutura adequada para </w:t>
      </w:r>
      <w:r w:rsidRPr="00EA1A71">
        <w:rPr>
          <w:rFonts w:ascii="Verdana" w:hAnsi="Verdana"/>
          <w:sz w:val="24"/>
          <w:szCs w:val="24"/>
        </w:rPr>
        <w:t>que a sua população desfrute de serviços culturai</w:t>
      </w:r>
      <w:r w:rsidR="00AE62E3">
        <w:rPr>
          <w:rFonts w:ascii="Verdana" w:hAnsi="Verdana"/>
          <w:sz w:val="24"/>
          <w:szCs w:val="24"/>
        </w:rPr>
        <w:t xml:space="preserve">s e artísticos </w:t>
      </w:r>
      <w:r w:rsidRPr="00EA1A71">
        <w:rPr>
          <w:rFonts w:ascii="Verdana" w:hAnsi="Verdana"/>
          <w:sz w:val="24"/>
          <w:szCs w:val="24"/>
        </w:rPr>
        <w:t>característicos de cada território.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 xml:space="preserve">Nesse prisma faltam ações públicas que incentive a integração entre arte, cultura </w:t>
      </w:r>
      <w:r w:rsidR="00AE62E3">
        <w:rPr>
          <w:rFonts w:ascii="Verdana" w:hAnsi="Verdana"/>
          <w:sz w:val="24"/>
          <w:szCs w:val="24"/>
        </w:rPr>
        <w:t xml:space="preserve">e gastronomia, propiciando além </w:t>
      </w:r>
      <w:r w:rsidRPr="00EA1A71">
        <w:rPr>
          <w:rFonts w:ascii="Verdana" w:hAnsi="Verdana"/>
          <w:sz w:val="24"/>
          <w:szCs w:val="24"/>
        </w:rPr>
        <w:t>do lazer, como instância soci</w:t>
      </w:r>
      <w:r w:rsidR="00AE62E3">
        <w:rPr>
          <w:rFonts w:ascii="Verdana" w:hAnsi="Verdana"/>
          <w:sz w:val="24"/>
          <w:szCs w:val="24"/>
        </w:rPr>
        <w:t xml:space="preserve">al, o desenvolvimento econômico </w:t>
      </w:r>
      <w:r w:rsidRPr="00EA1A71">
        <w:rPr>
          <w:rFonts w:ascii="Verdana" w:hAnsi="Verdana"/>
          <w:sz w:val="24"/>
          <w:szCs w:val="24"/>
        </w:rPr>
        <w:t>local, como instância econômica.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Nessa perspectiva o presente projeto de lei tem por objetivo criar o espaço permanent</w:t>
      </w:r>
      <w:r w:rsidR="00AE62E3">
        <w:rPr>
          <w:rFonts w:ascii="Verdana" w:hAnsi="Verdana"/>
          <w:sz w:val="24"/>
          <w:szCs w:val="24"/>
        </w:rPr>
        <w:t xml:space="preserve">e para a realização de feiras e </w:t>
      </w:r>
      <w:r w:rsidRPr="00EA1A71">
        <w:rPr>
          <w:rFonts w:ascii="Verdana" w:hAnsi="Verdana"/>
          <w:sz w:val="24"/>
          <w:szCs w:val="24"/>
        </w:rPr>
        <w:t>eventos culturais no ambiente</w:t>
      </w:r>
      <w:r w:rsidR="00AE62E3">
        <w:rPr>
          <w:rFonts w:ascii="Verdana" w:hAnsi="Verdana"/>
          <w:sz w:val="24"/>
          <w:szCs w:val="24"/>
        </w:rPr>
        <w:t xml:space="preserve"> público denominado Praça Santo </w:t>
      </w:r>
      <w:r w:rsidRPr="00EA1A71">
        <w:rPr>
          <w:rFonts w:ascii="Verdana" w:hAnsi="Verdana"/>
          <w:sz w:val="24"/>
          <w:szCs w:val="24"/>
        </w:rPr>
        <w:t xml:space="preserve">Eduardo, localizada nas confluências da Rua Curuçá com Avenida Guilherme </w:t>
      </w:r>
      <w:proofErr w:type="spellStart"/>
      <w:r w:rsidRPr="00EA1A71">
        <w:rPr>
          <w:rFonts w:ascii="Verdana" w:hAnsi="Verdana"/>
          <w:sz w:val="24"/>
          <w:szCs w:val="24"/>
        </w:rPr>
        <w:t>Cotching</w:t>
      </w:r>
      <w:proofErr w:type="spellEnd"/>
      <w:r w:rsidRPr="00EA1A71">
        <w:rPr>
          <w:rFonts w:ascii="Verdana" w:hAnsi="Verdana"/>
          <w:sz w:val="24"/>
          <w:szCs w:val="24"/>
        </w:rPr>
        <w:t>, na Vila Maria Baixa.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Feiras e eventos culturais,</w:t>
      </w:r>
      <w:r w:rsidR="00AE62E3">
        <w:rPr>
          <w:rFonts w:ascii="Verdana" w:hAnsi="Verdana"/>
          <w:sz w:val="24"/>
          <w:szCs w:val="24"/>
        </w:rPr>
        <w:t xml:space="preserve"> portanto, na expectativa deste </w:t>
      </w:r>
      <w:r w:rsidRPr="00EA1A71">
        <w:rPr>
          <w:rFonts w:ascii="Verdana" w:hAnsi="Verdana"/>
          <w:sz w:val="24"/>
          <w:szCs w:val="24"/>
        </w:rPr>
        <w:t>projeto de lei contribuirá para impulsionar a imagem e o marketing do empreendedor artístico e cultural no seu relacionamento com potenciais compradores de serviços e p</w:t>
      </w:r>
      <w:r w:rsidR="00AE62E3">
        <w:rPr>
          <w:rFonts w:ascii="Verdana" w:hAnsi="Verdana"/>
          <w:sz w:val="24"/>
          <w:szCs w:val="24"/>
        </w:rPr>
        <w:t xml:space="preserve">rodutos culturais </w:t>
      </w:r>
      <w:r w:rsidRPr="00EA1A71">
        <w:rPr>
          <w:rFonts w:ascii="Verdana" w:hAnsi="Verdana"/>
          <w:sz w:val="24"/>
          <w:szCs w:val="24"/>
        </w:rPr>
        <w:t>no território regional.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Pelo exposto avaliamos</w:t>
      </w:r>
      <w:r w:rsidR="00AE62E3">
        <w:rPr>
          <w:rFonts w:ascii="Verdana" w:hAnsi="Verdana"/>
          <w:sz w:val="24"/>
          <w:szCs w:val="24"/>
        </w:rPr>
        <w:t xml:space="preserve"> que no contexto da Pandemia da </w:t>
      </w:r>
      <w:proofErr w:type="spellStart"/>
      <w:r w:rsidRPr="00EA1A71">
        <w:rPr>
          <w:rFonts w:ascii="Verdana" w:hAnsi="Verdana"/>
          <w:sz w:val="24"/>
          <w:szCs w:val="24"/>
        </w:rPr>
        <w:t>Covid</w:t>
      </w:r>
      <w:proofErr w:type="spellEnd"/>
      <w:r w:rsidRPr="00EA1A71">
        <w:rPr>
          <w:rFonts w:ascii="Verdana" w:hAnsi="Verdana"/>
          <w:sz w:val="24"/>
          <w:szCs w:val="24"/>
        </w:rPr>
        <w:t xml:space="preserve"> 19, que vem demandando novos caminhos para o desenvolvimento econômico e social n</w:t>
      </w:r>
      <w:r w:rsidR="00AE62E3">
        <w:rPr>
          <w:rFonts w:ascii="Verdana" w:hAnsi="Verdana"/>
          <w:sz w:val="24"/>
          <w:szCs w:val="24"/>
        </w:rPr>
        <w:t xml:space="preserve">as áreas periféricas abrangidas </w:t>
      </w:r>
      <w:r w:rsidRPr="00EA1A71">
        <w:rPr>
          <w:rFonts w:ascii="Verdana" w:hAnsi="Verdana"/>
          <w:sz w:val="24"/>
          <w:szCs w:val="24"/>
        </w:rPr>
        <w:t>pelas subprefeituras da nossa Cidade, o p</w:t>
      </w:r>
      <w:r w:rsidR="00AE62E3">
        <w:rPr>
          <w:rFonts w:ascii="Verdana" w:hAnsi="Verdana"/>
          <w:sz w:val="24"/>
          <w:szCs w:val="24"/>
        </w:rPr>
        <w:t xml:space="preserve">resente projeto de lei </w:t>
      </w:r>
      <w:r w:rsidRPr="00EA1A71">
        <w:rPr>
          <w:rFonts w:ascii="Verdana" w:hAnsi="Verdana"/>
          <w:sz w:val="24"/>
          <w:szCs w:val="24"/>
        </w:rPr>
        <w:t xml:space="preserve">é oportuno. </w:t>
      </w:r>
      <w:proofErr w:type="gramStart"/>
      <w:r w:rsidRPr="00EA1A71">
        <w:rPr>
          <w:rFonts w:ascii="Verdana" w:hAnsi="Verdana"/>
          <w:sz w:val="24"/>
          <w:szCs w:val="24"/>
        </w:rPr>
        <w:t xml:space="preserve">Por isto, conto </w:t>
      </w:r>
      <w:r w:rsidR="00AE62E3">
        <w:rPr>
          <w:rFonts w:ascii="Verdana" w:hAnsi="Verdana"/>
          <w:sz w:val="24"/>
          <w:szCs w:val="24"/>
        </w:rPr>
        <w:t xml:space="preserve">respeitosamente com os senhores </w:t>
      </w:r>
      <w:r w:rsidRPr="00EA1A71">
        <w:rPr>
          <w:rFonts w:ascii="Verdana" w:hAnsi="Verdana"/>
          <w:sz w:val="24"/>
          <w:szCs w:val="24"/>
        </w:rPr>
        <w:t>vereadores e senhoras veread</w:t>
      </w:r>
      <w:r w:rsidR="00AE62E3">
        <w:rPr>
          <w:rFonts w:ascii="Verdana" w:hAnsi="Verdana"/>
          <w:sz w:val="24"/>
          <w:szCs w:val="24"/>
        </w:rPr>
        <w:t xml:space="preserve">oras da Câmara Municipal de São </w:t>
      </w:r>
      <w:r w:rsidRPr="00EA1A71">
        <w:rPr>
          <w:rFonts w:ascii="Verdana" w:hAnsi="Verdana"/>
          <w:sz w:val="24"/>
          <w:szCs w:val="24"/>
        </w:rPr>
        <w:t>Paulo para a tramitação e aprovação desta propositura.”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lastRenderedPageBreak/>
        <w:t>PROJETO DE LEI 01-00358/2021 dos Vereadores Alfredinho (PT) e Luana Alves (PSOL)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“Autoriza o Poder Executivo a instituir restaurantes populares no Município de São Paulo.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 CÂMARA MUNICIPAL DE SÃO PAULO DECRETA: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1º. Autoriza o Poder Exe</w:t>
      </w:r>
      <w:r w:rsidR="00AE62E3">
        <w:rPr>
          <w:rFonts w:ascii="Verdana" w:hAnsi="Verdana"/>
          <w:sz w:val="24"/>
          <w:szCs w:val="24"/>
        </w:rPr>
        <w:t xml:space="preserve">cutivo a instituir restaurantes </w:t>
      </w:r>
      <w:r w:rsidRPr="00EA1A71">
        <w:rPr>
          <w:rFonts w:ascii="Verdana" w:hAnsi="Verdana"/>
          <w:sz w:val="24"/>
          <w:szCs w:val="24"/>
        </w:rPr>
        <w:t xml:space="preserve">populares para servir refeição </w:t>
      </w:r>
      <w:r w:rsidR="00AE62E3">
        <w:rPr>
          <w:rFonts w:ascii="Verdana" w:hAnsi="Verdana"/>
          <w:sz w:val="24"/>
          <w:szCs w:val="24"/>
        </w:rPr>
        <w:t xml:space="preserve">de alta qualidade nutricional a </w:t>
      </w:r>
      <w:r w:rsidRPr="00EA1A71">
        <w:rPr>
          <w:rFonts w:ascii="Verdana" w:hAnsi="Verdana"/>
          <w:sz w:val="24"/>
          <w:szCs w:val="24"/>
        </w:rPr>
        <w:t>ser fornecida gratuitament</w:t>
      </w:r>
      <w:r w:rsidR="00AE62E3">
        <w:rPr>
          <w:rFonts w:ascii="Verdana" w:hAnsi="Verdana"/>
          <w:sz w:val="24"/>
          <w:szCs w:val="24"/>
        </w:rPr>
        <w:t xml:space="preserve">e a toda a população, não sendo </w:t>
      </w:r>
      <w:r w:rsidRPr="00EA1A71">
        <w:rPr>
          <w:rFonts w:ascii="Verdana" w:hAnsi="Verdana"/>
          <w:sz w:val="24"/>
          <w:szCs w:val="24"/>
        </w:rPr>
        <w:t>possível, manter a gratuidade</w:t>
      </w:r>
      <w:r w:rsidR="00AE62E3">
        <w:rPr>
          <w:rFonts w:ascii="Verdana" w:hAnsi="Verdana"/>
          <w:sz w:val="24"/>
          <w:szCs w:val="24"/>
        </w:rPr>
        <w:t xml:space="preserve"> a população em situação de rua </w:t>
      </w:r>
      <w:r w:rsidRPr="00EA1A71">
        <w:rPr>
          <w:rFonts w:ascii="Verdana" w:hAnsi="Verdana"/>
          <w:sz w:val="24"/>
          <w:szCs w:val="24"/>
        </w:rPr>
        <w:t>ou com baixo custo.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 xml:space="preserve">Parágrafo Único - As refeições deverão ser orientadas </w:t>
      </w:r>
      <w:r w:rsidR="00AE62E3">
        <w:rPr>
          <w:rFonts w:ascii="Verdana" w:hAnsi="Verdana"/>
          <w:sz w:val="24"/>
          <w:szCs w:val="24"/>
        </w:rPr>
        <w:t xml:space="preserve">em </w:t>
      </w:r>
      <w:r w:rsidRPr="00EA1A71">
        <w:rPr>
          <w:rFonts w:ascii="Verdana" w:hAnsi="Verdana"/>
          <w:sz w:val="24"/>
          <w:szCs w:val="24"/>
        </w:rPr>
        <w:t>cardápio homologado por nutricionistas.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2º Os restaurantes populares terão prioridade de instalação nas áreas periféricas mais populosas do Município.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3º. O Restaurante Popular estará subordinado à Secretaria Municipal de Assistência e Desenvo</w:t>
      </w:r>
      <w:r w:rsidR="00AE62E3">
        <w:rPr>
          <w:rFonts w:ascii="Verdana" w:hAnsi="Verdana"/>
          <w:sz w:val="24"/>
          <w:szCs w:val="24"/>
        </w:rPr>
        <w:t xml:space="preserve">lvimento Social, com </w:t>
      </w:r>
      <w:r w:rsidRPr="00EA1A71">
        <w:rPr>
          <w:rFonts w:ascii="Verdana" w:hAnsi="Verdana"/>
          <w:sz w:val="24"/>
          <w:szCs w:val="24"/>
        </w:rPr>
        <w:t>parceria da Secretaria de Dese</w:t>
      </w:r>
      <w:r w:rsidR="00AE62E3">
        <w:rPr>
          <w:rFonts w:ascii="Verdana" w:hAnsi="Verdana"/>
          <w:sz w:val="24"/>
          <w:szCs w:val="24"/>
        </w:rPr>
        <w:t xml:space="preserve">nvolvimento Econômico, Trabalho </w:t>
      </w:r>
      <w:r w:rsidRPr="00EA1A71">
        <w:rPr>
          <w:rFonts w:ascii="Verdana" w:hAnsi="Verdana"/>
          <w:sz w:val="24"/>
          <w:szCs w:val="24"/>
        </w:rPr>
        <w:t>e Turismo, podendo ser subsidiada com recursos do tesouro.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4º. Os restaurantes p</w:t>
      </w:r>
      <w:r w:rsidR="00AE62E3">
        <w:rPr>
          <w:rFonts w:ascii="Verdana" w:hAnsi="Verdana"/>
          <w:sz w:val="24"/>
          <w:szCs w:val="24"/>
        </w:rPr>
        <w:t xml:space="preserve">opulares poderão ser executados </w:t>
      </w:r>
      <w:r w:rsidRPr="00EA1A71">
        <w:rPr>
          <w:rFonts w:ascii="Verdana" w:hAnsi="Verdana"/>
          <w:sz w:val="24"/>
          <w:szCs w:val="24"/>
        </w:rPr>
        <w:t>pela própria Administração ou por organizações sociais s</w:t>
      </w:r>
      <w:r w:rsidR="00AE62E3">
        <w:rPr>
          <w:rFonts w:ascii="Verdana" w:hAnsi="Verdana"/>
          <w:sz w:val="24"/>
          <w:szCs w:val="24"/>
        </w:rPr>
        <w:t xml:space="preserve">em fins </w:t>
      </w:r>
      <w:r w:rsidRPr="00EA1A71">
        <w:rPr>
          <w:rFonts w:ascii="Verdana" w:hAnsi="Verdana"/>
          <w:sz w:val="24"/>
          <w:szCs w:val="24"/>
        </w:rPr>
        <w:t>lucrativos, individualmente o</w:t>
      </w:r>
      <w:r w:rsidR="00AE62E3">
        <w:rPr>
          <w:rFonts w:ascii="Verdana" w:hAnsi="Verdana"/>
          <w:sz w:val="24"/>
          <w:szCs w:val="24"/>
        </w:rPr>
        <w:t xml:space="preserve">u em conjunto com a Prefeitura, </w:t>
      </w:r>
      <w:r w:rsidRPr="00EA1A71">
        <w:rPr>
          <w:rFonts w:ascii="Verdana" w:hAnsi="Verdana"/>
          <w:sz w:val="24"/>
          <w:szCs w:val="24"/>
        </w:rPr>
        <w:t>através de celebração de convênios.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5º. O Poder Executiv</w:t>
      </w:r>
      <w:r w:rsidR="00AE62E3">
        <w:rPr>
          <w:rFonts w:ascii="Verdana" w:hAnsi="Verdana"/>
          <w:sz w:val="24"/>
          <w:szCs w:val="24"/>
        </w:rPr>
        <w:t xml:space="preserve">o estabelecerá as normas para a </w:t>
      </w:r>
      <w:r w:rsidRPr="00EA1A71">
        <w:rPr>
          <w:rFonts w:ascii="Verdana" w:hAnsi="Verdana"/>
          <w:sz w:val="24"/>
          <w:szCs w:val="24"/>
        </w:rPr>
        <w:t>execução desta lei e a partic</w:t>
      </w:r>
      <w:r w:rsidR="00AE62E3">
        <w:rPr>
          <w:rFonts w:ascii="Verdana" w:hAnsi="Verdana"/>
          <w:sz w:val="24"/>
          <w:szCs w:val="24"/>
        </w:rPr>
        <w:t xml:space="preserve">ipação das organizações sociais </w:t>
      </w:r>
      <w:r w:rsidRPr="00EA1A71">
        <w:rPr>
          <w:rFonts w:ascii="Verdana" w:hAnsi="Verdana"/>
          <w:sz w:val="24"/>
          <w:szCs w:val="24"/>
        </w:rPr>
        <w:t>sem fins lucrativos, bem como a f</w:t>
      </w:r>
      <w:r w:rsidR="00AE62E3">
        <w:rPr>
          <w:rFonts w:ascii="Verdana" w:hAnsi="Verdana"/>
          <w:sz w:val="24"/>
          <w:szCs w:val="24"/>
        </w:rPr>
        <w:t xml:space="preserve">orma da distribuição e se for o </w:t>
      </w:r>
      <w:r w:rsidRPr="00EA1A71">
        <w:rPr>
          <w:rFonts w:ascii="Verdana" w:hAnsi="Verdana"/>
          <w:sz w:val="24"/>
          <w:szCs w:val="24"/>
        </w:rPr>
        <w:t>caso o valor da refeição e o repasse de recursos.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6º. O Poder Executiv</w:t>
      </w:r>
      <w:r w:rsidR="00AE62E3">
        <w:rPr>
          <w:rFonts w:ascii="Verdana" w:hAnsi="Verdana"/>
          <w:sz w:val="24"/>
          <w:szCs w:val="24"/>
        </w:rPr>
        <w:t xml:space="preserve">o poderá firmar parceria com os </w:t>
      </w:r>
      <w:r w:rsidRPr="00EA1A71">
        <w:rPr>
          <w:rFonts w:ascii="Verdana" w:hAnsi="Verdana"/>
          <w:sz w:val="24"/>
          <w:szCs w:val="24"/>
        </w:rPr>
        <w:t>pequenos agricultores familiares e com a Companhia de Entrepostos e Armazéns Gerais de São Paulo - CEAGESP.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7º. De modo a atender o quanto disposto nesta lei, poderá a Municipalidade de São Paulo firmar parceria com o Governo do Estado de São Paulo n</w:t>
      </w:r>
      <w:r w:rsidR="00AE62E3">
        <w:rPr>
          <w:rFonts w:ascii="Verdana" w:hAnsi="Verdana"/>
          <w:sz w:val="24"/>
          <w:szCs w:val="24"/>
        </w:rPr>
        <w:t xml:space="preserve">o sentido de instalar e ampliar </w:t>
      </w:r>
      <w:r w:rsidRPr="00EA1A71">
        <w:rPr>
          <w:rFonts w:ascii="Verdana" w:hAnsi="Verdana"/>
          <w:sz w:val="24"/>
          <w:szCs w:val="24"/>
        </w:rPr>
        <w:t>a rede de restaurantes popular</w:t>
      </w:r>
      <w:r w:rsidR="00AE62E3">
        <w:rPr>
          <w:rFonts w:ascii="Verdana" w:hAnsi="Verdana"/>
          <w:sz w:val="24"/>
          <w:szCs w:val="24"/>
        </w:rPr>
        <w:t xml:space="preserve">es do ente estadual, conhecidos </w:t>
      </w:r>
      <w:r w:rsidRPr="00EA1A71">
        <w:rPr>
          <w:rFonts w:ascii="Verdana" w:hAnsi="Verdana"/>
          <w:sz w:val="24"/>
          <w:szCs w:val="24"/>
        </w:rPr>
        <w:t>como "Bom Prato".</w:t>
      </w:r>
    </w:p>
    <w:p w:rsid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8º. As despesas dec</w:t>
      </w:r>
      <w:r w:rsidR="00AE62E3">
        <w:rPr>
          <w:rFonts w:ascii="Verdana" w:hAnsi="Verdana"/>
          <w:sz w:val="24"/>
          <w:szCs w:val="24"/>
        </w:rPr>
        <w:t xml:space="preserve">orrentes da aplicação desta lei </w:t>
      </w:r>
      <w:r w:rsidRPr="00EA1A71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9º. O Poder Executiv</w:t>
      </w:r>
      <w:r w:rsidR="00AE62E3">
        <w:rPr>
          <w:rFonts w:ascii="Verdana" w:hAnsi="Verdana"/>
          <w:sz w:val="24"/>
          <w:szCs w:val="24"/>
        </w:rPr>
        <w:t xml:space="preserve">o regulamentará essa lei em 120 </w:t>
      </w:r>
      <w:r w:rsidRPr="00EA1A71">
        <w:rPr>
          <w:rFonts w:ascii="Verdana" w:hAnsi="Verdana"/>
          <w:sz w:val="24"/>
          <w:szCs w:val="24"/>
        </w:rPr>
        <w:t>dias.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10º. Esta lei entra em vigor na data de sua publicação.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Sala das sessões, 04 de junho de 2021.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Às Comissões competentes.”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“JUSTIFICATIVA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EA1A71">
        <w:rPr>
          <w:rFonts w:ascii="Verdana" w:hAnsi="Verdana"/>
          <w:sz w:val="24"/>
          <w:szCs w:val="24"/>
        </w:rPr>
        <w:t>O problema da fome se</w:t>
      </w:r>
      <w:r w:rsidR="00AE62E3">
        <w:rPr>
          <w:rFonts w:ascii="Verdana" w:hAnsi="Verdana"/>
          <w:sz w:val="24"/>
          <w:szCs w:val="24"/>
        </w:rPr>
        <w:t xml:space="preserve"> alastra no mundo inteiro. Este </w:t>
      </w:r>
      <w:r w:rsidRPr="00EA1A71">
        <w:rPr>
          <w:rFonts w:ascii="Verdana" w:hAnsi="Verdana"/>
          <w:sz w:val="24"/>
          <w:szCs w:val="24"/>
        </w:rPr>
        <w:t>problema se acentua quando nos voltamos ao cenário brasileiro, que possui uma das piores taxas de distribuição de renda.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Envoltos com os proble</w:t>
      </w:r>
      <w:r w:rsidR="00AE62E3">
        <w:rPr>
          <w:rFonts w:ascii="Verdana" w:hAnsi="Verdana"/>
          <w:sz w:val="24"/>
          <w:szCs w:val="24"/>
        </w:rPr>
        <w:t xml:space="preserve">mas que originam a fome, como </w:t>
      </w:r>
      <w:proofErr w:type="gramStart"/>
      <w:r w:rsidR="00AE62E3">
        <w:rPr>
          <w:rFonts w:ascii="Verdana" w:hAnsi="Verdana"/>
          <w:sz w:val="24"/>
          <w:szCs w:val="24"/>
        </w:rPr>
        <w:t xml:space="preserve">o </w:t>
      </w:r>
      <w:r w:rsidRPr="00EA1A71">
        <w:rPr>
          <w:rFonts w:ascii="Verdana" w:hAnsi="Verdana"/>
          <w:sz w:val="24"/>
          <w:szCs w:val="24"/>
        </w:rPr>
        <w:t>desemprego, hoje enfrentamos</w:t>
      </w:r>
      <w:proofErr w:type="gramEnd"/>
      <w:r w:rsidRPr="00EA1A71">
        <w:rPr>
          <w:rFonts w:ascii="Verdana" w:hAnsi="Verdana"/>
          <w:sz w:val="24"/>
          <w:szCs w:val="24"/>
        </w:rPr>
        <w:t xml:space="preserve"> a</w:t>
      </w:r>
      <w:r w:rsidR="00AE62E3">
        <w:rPr>
          <w:rFonts w:ascii="Verdana" w:hAnsi="Verdana"/>
          <w:sz w:val="24"/>
          <w:szCs w:val="24"/>
        </w:rPr>
        <w:t xml:space="preserve"> crise sanitária com a Pandemia </w:t>
      </w:r>
      <w:r w:rsidRPr="00EA1A71">
        <w:rPr>
          <w:rFonts w:ascii="Verdana" w:hAnsi="Verdana"/>
          <w:sz w:val="24"/>
          <w:szCs w:val="24"/>
        </w:rPr>
        <w:t>do COVID 19, que também tem</w:t>
      </w:r>
      <w:r w:rsidR="00AE62E3">
        <w:rPr>
          <w:rFonts w:ascii="Verdana" w:hAnsi="Verdana"/>
          <w:sz w:val="24"/>
          <w:szCs w:val="24"/>
        </w:rPr>
        <w:t xml:space="preserve"> sido uma das principais causas </w:t>
      </w:r>
      <w:r w:rsidRPr="00EA1A71">
        <w:rPr>
          <w:rFonts w:ascii="Verdana" w:hAnsi="Verdana"/>
          <w:sz w:val="24"/>
          <w:szCs w:val="24"/>
        </w:rPr>
        <w:t>desse aumento da fome, princip</w:t>
      </w:r>
      <w:r w:rsidR="00AE62E3">
        <w:rPr>
          <w:rFonts w:ascii="Verdana" w:hAnsi="Verdana"/>
          <w:sz w:val="24"/>
          <w:szCs w:val="24"/>
        </w:rPr>
        <w:t xml:space="preserve">almente nos bairros periféricos </w:t>
      </w:r>
      <w:r w:rsidRPr="00EA1A71">
        <w:rPr>
          <w:rFonts w:ascii="Verdana" w:hAnsi="Verdana"/>
          <w:sz w:val="24"/>
          <w:szCs w:val="24"/>
        </w:rPr>
        <w:t>de nossa Cidade.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lastRenderedPageBreak/>
        <w:t>A propositura, ora apres</w:t>
      </w:r>
      <w:r w:rsidR="00AE62E3">
        <w:rPr>
          <w:rFonts w:ascii="Verdana" w:hAnsi="Verdana"/>
          <w:sz w:val="24"/>
          <w:szCs w:val="24"/>
        </w:rPr>
        <w:t xml:space="preserve">entada, visa não só </w:t>
      </w:r>
      <w:proofErr w:type="gramStart"/>
      <w:r w:rsidR="00AE62E3">
        <w:rPr>
          <w:rFonts w:ascii="Verdana" w:hAnsi="Verdana"/>
          <w:sz w:val="24"/>
          <w:szCs w:val="24"/>
        </w:rPr>
        <w:t xml:space="preserve">a oferta de </w:t>
      </w:r>
      <w:r w:rsidRPr="00EA1A71">
        <w:rPr>
          <w:rFonts w:ascii="Verdana" w:hAnsi="Verdana"/>
          <w:sz w:val="24"/>
          <w:szCs w:val="24"/>
        </w:rPr>
        <w:t xml:space="preserve">alimentos balanceado, com </w:t>
      </w:r>
      <w:r w:rsidR="00AE62E3">
        <w:rPr>
          <w:rFonts w:ascii="Verdana" w:hAnsi="Verdana"/>
          <w:sz w:val="24"/>
          <w:szCs w:val="24"/>
        </w:rPr>
        <w:t>acompanhamento nutricional</w:t>
      </w:r>
      <w:proofErr w:type="gramEnd"/>
      <w:r w:rsidR="00AE62E3">
        <w:rPr>
          <w:rFonts w:ascii="Verdana" w:hAnsi="Verdana"/>
          <w:sz w:val="24"/>
          <w:szCs w:val="24"/>
        </w:rPr>
        <w:t xml:space="preserve"> para </w:t>
      </w:r>
      <w:r w:rsidRPr="00EA1A71">
        <w:rPr>
          <w:rFonts w:ascii="Verdana" w:hAnsi="Verdana"/>
          <w:sz w:val="24"/>
          <w:szCs w:val="24"/>
        </w:rPr>
        <w:t>especialmente aqueles que est</w:t>
      </w:r>
      <w:r w:rsidR="00AE62E3">
        <w:rPr>
          <w:rFonts w:ascii="Verdana" w:hAnsi="Verdana"/>
          <w:sz w:val="24"/>
          <w:szCs w:val="24"/>
        </w:rPr>
        <w:t xml:space="preserve">ão em situação de rua possam ao </w:t>
      </w:r>
      <w:r w:rsidRPr="00EA1A71">
        <w:rPr>
          <w:rFonts w:ascii="Verdana" w:hAnsi="Verdana"/>
          <w:sz w:val="24"/>
          <w:szCs w:val="24"/>
        </w:rPr>
        <w:t>menos ter um lugar para três refeições digna e gratuita.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 fome como problema socia</w:t>
      </w:r>
      <w:r w:rsidR="00AE62E3">
        <w:rPr>
          <w:rFonts w:ascii="Verdana" w:hAnsi="Verdana"/>
          <w:sz w:val="24"/>
          <w:szCs w:val="24"/>
        </w:rPr>
        <w:t xml:space="preserve">l é uma das manifestações </w:t>
      </w:r>
      <w:r w:rsidRPr="00EA1A71">
        <w:rPr>
          <w:rFonts w:ascii="Verdana" w:hAnsi="Verdana"/>
          <w:sz w:val="24"/>
          <w:szCs w:val="24"/>
        </w:rPr>
        <w:t>mais nefastas da human</w:t>
      </w:r>
      <w:r w:rsidR="00AE62E3">
        <w:rPr>
          <w:rFonts w:ascii="Verdana" w:hAnsi="Verdana"/>
          <w:sz w:val="24"/>
          <w:szCs w:val="24"/>
        </w:rPr>
        <w:t xml:space="preserve">idade. Enquanto uma nação não é </w:t>
      </w:r>
      <w:r w:rsidRPr="00EA1A71">
        <w:rPr>
          <w:rFonts w:ascii="Verdana" w:hAnsi="Verdana"/>
          <w:sz w:val="24"/>
          <w:szCs w:val="24"/>
        </w:rPr>
        <w:t>capaz de dar acesso a alime</w:t>
      </w:r>
      <w:r w:rsidR="00AE62E3">
        <w:rPr>
          <w:rFonts w:ascii="Verdana" w:hAnsi="Verdana"/>
          <w:sz w:val="24"/>
          <w:szCs w:val="24"/>
        </w:rPr>
        <w:t xml:space="preserve">ntos em quantidade suficiente e </w:t>
      </w:r>
      <w:r w:rsidRPr="00EA1A71">
        <w:rPr>
          <w:rFonts w:ascii="Verdana" w:hAnsi="Verdana"/>
          <w:sz w:val="24"/>
          <w:szCs w:val="24"/>
        </w:rPr>
        <w:t>qualidade à sua população, não p</w:t>
      </w:r>
      <w:r w:rsidR="00AE62E3">
        <w:rPr>
          <w:rFonts w:ascii="Verdana" w:hAnsi="Verdana"/>
          <w:sz w:val="24"/>
          <w:szCs w:val="24"/>
        </w:rPr>
        <w:t xml:space="preserve">ode ser considerada civilizada, </w:t>
      </w:r>
      <w:r w:rsidRPr="00EA1A71">
        <w:rPr>
          <w:rFonts w:ascii="Verdana" w:hAnsi="Verdana"/>
          <w:sz w:val="24"/>
          <w:szCs w:val="24"/>
        </w:rPr>
        <w:t xml:space="preserve">pois se trata da necessidade mais básica e elementar </w:t>
      </w:r>
      <w:r w:rsidR="00AE62E3">
        <w:rPr>
          <w:rFonts w:ascii="Verdana" w:hAnsi="Verdana"/>
          <w:sz w:val="24"/>
          <w:szCs w:val="24"/>
        </w:rPr>
        <w:t xml:space="preserve">do ser </w:t>
      </w:r>
      <w:r w:rsidRPr="00EA1A71">
        <w:rPr>
          <w:rFonts w:ascii="Verdana" w:hAnsi="Verdana"/>
          <w:sz w:val="24"/>
          <w:szCs w:val="24"/>
        </w:rPr>
        <w:t>humano.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O nosso modelo de dese</w:t>
      </w:r>
      <w:r w:rsidR="00AE62E3">
        <w:rPr>
          <w:rFonts w:ascii="Verdana" w:hAnsi="Verdana"/>
          <w:sz w:val="24"/>
          <w:szCs w:val="24"/>
        </w:rPr>
        <w:t xml:space="preserve">nvolvimento, de um lado, exclui </w:t>
      </w:r>
      <w:r w:rsidRPr="00EA1A71">
        <w:rPr>
          <w:rFonts w:ascii="Verdana" w:hAnsi="Verdana"/>
          <w:sz w:val="24"/>
          <w:szCs w:val="24"/>
        </w:rPr>
        <w:t xml:space="preserve">cada vez mais pessoas </w:t>
      </w:r>
      <w:r w:rsidR="00AE62E3">
        <w:rPr>
          <w:rFonts w:ascii="Verdana" w:hAnsi="Verdana"/>
          <w:sz w:val="24"/>
          <w:szCs w:val="24"/>
        </w:rPr>
        <w:t xml:space="preserve">do consumo e da modernidade. As </w:t>
      </w:r>
      <w:r w:rsidRPr="00EA1A71">
        <w:rPr>
          <w:rFonts w:ascii="Verdana" w:hAnsi="Verdana"/>
          <w:sz w:val="24"/>
          <w:szCs w:val="24"/>
        </w:rPr>
        <w:t>pessoas excluídas passam a de</w:t>
      </w:r>
      <w:r w:rsidR="00AE62E3">
        <w:rPr>
          <w:rFonts w:ascii="Verdana" w:hAnsi="Verdana"/>
          <w:sz w:val="24"/>
          <w:szCs w:val="24"/>
        </w:rPr>
        <w:t xml:space="preserve">pender, cada vez mais, das boas </w:t>
      </w:r>
      <w:r w:rsidRPr="00EA1A71">
        <w:rPr>
          <w:rFonts w:ascii="Verdana" w:hAnsi="Verdana"/>
          <w:sz w:val="24"/>
          <w:szCs w:val="24"/>
        </w:rPr>
        <w:t>ações de terceiros e de boas Políticas Públicas do Governo.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 fome ocorre quando a</w:t>
      </w:r>
      <w:r w:rsidR="00AE62E3">
        <w:rPr>
          <w:rFonts w:ascii="Verdana" w:hAnsi="Verdana"/>
          <w:sz w:val="24"/>
          <w:szCs w:val="24"/>
        </w:rPr>
        <w:t xml:space="preserve"> alimentação diária não supre a </w:t>
      </w:r>
      <w:r w:rsidRPr="00EA1A71">
        <w:rPr>
          <w:rFonts w:ascii="Verdana" w:hAnsi="Verdana"/>
          <w:sz w:val="24"/>
          <w:szCs w:val="24"/>
        </w:rPr>
        <w:t>energia requerida para manutenção do organismo e para exercício das atividades normais do ser humano.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Alimentar-se bem é uma condição primordial para ter saúde. Por isso, a importância de que o combate à fome se fa</w:t>
      </w:r>
      <w:r w:rsidR="00AE62E3">
        <w:rPr>
          <w:rFonts w:ascii="Verdana" w:hAnsi="Verdana"/>
          <w:sz w:val="24"/>
          <w:szCs w:val="24"/>
        </w:rPr>
        <w:t xml:space="preserve">ça em </w:t>
      </w:r>
      <w:r w:rsidRPr="00EA1A71">
        <w:rPr>
          <w:rFonts w:ascii="Verdana" w:hAnsi="Verdana"/>
          <w:sz w:val="24"/>
          <w:szCs w:val="24"/>
        </w:rPr>
        <w:t>conjunto com o acompanhamento nutricional.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Para a manutenção dos Restaurantes Populares, propõem</w:t>
      </w:r>
      <w:proofErr w:type="gramStart"/>
      <w:r w:rsidRPr="00EA1A71">
        <w:rPr>
          <w:rFonts w:ascii="Verdana" w:hAnsi="Verdana"/>
          <w:sz w:val="24"/>
          <w:szCs w:val="24"/>
        </w:rPr>
        <w:t>-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-se parcerias com possíveis fornecedores no município, especialmente as famílias de agricul</w:t>
      </w:r>
      <w:r w:rsidR="00AE62E3">
        <w:rPr>
          <w:rFonts w:ascii="Verdana" w:hAnsi="Verdana"/>
          <w:sz w:val="24"/>
          <w:szCs w:val="24"/>
        </w:rPr>
        <w:t xml:space="preserve">tores, através da Secretaria de </w:t>
      </w:r>
      <w:r w:rsidRPr="00EA1A71">
        <w:rPr>
          <w:rFonts w:ascii="Verdana" w:hAnsi="Verdana"/>
          <w:sz w:val="24"/>
          <w:szCs w:val="24"/>
        </w:rPr>
        <w:t>Desenvolvimento Econômico, Tr</w:t>
      </w:r>
      <w:r w:rsidR="00AE62E3">
        <w:rPr>
          <w:rFonts w:ascii="Verdana" w:hAnsi="Verdana"/>
          <w:sz w:val="24"/>
          <w:szCs w:val="24"/>
        </w:rPr>
        <w:t xml:space="preserve">abalho e Turismo, bem como </w:t>
      </w:r>
      <w:r w:rsidRPr="00EA1A71">
        <w:rPr>
          <w:rFonts w:ascii="Verdana" w:hAnsi="Verdana"/>
          <w:sz w:val="24"/>
          <w:szCs w:val="24"/>
        </w:rPr>
        <w:t>no modelo Estadual do “Bom Pr</w:t>
      </w:r>
      <w:r w:rsidR="00AE62E3">
        <w:rPr>
          <w:rFonts w:ascii="Verdana" w:hAnsi="Verdana"/>
          <w:sz w:val="24"/>
          <w:szCs w:val="24"/>
        </w:rPr>
        <w:t xml:space="preserve">ato”, firmar parceria inclusive </w:t>
      </w:r>
      <w:r w:rsidRPr="00EA1A71">
        <w:rPr>
          <w:rFonts w:ascii="Verdana" w:hAnsi="Verdana"/>
          <w:sz w:val="24"/>
          <w:szCs w:val="24"/>
        </w:rPr>
        <w:t>com a CEAGESP.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 xml:space="preserve">Se somarmos este projeto às realizações que já estão </w:t>
      </w:r>
      <w:proofErr w:type="gramStart"/>
      <w:r w:rsidRPr="00EA1A71">
        <w:rPr>
          <w:rFonts w:ascii="Verdana" w:hAnsi="Verdana"/>
          <w:sz w:val="24"/>
          <w:szCs w:val="24"/>
        </w:rPr>
        <w:t>implementadas</w:t>
      </w:r>
      <w:proofErr w:type="gramEnd"/>
      <w:r w:rsidRPr="00EA1A71">
        <w:rPr>
          <w:rFonts w:ascii="Verdana" w:hAnsi="Verdana"/>
          <w:sz w:val="24"/>
          <w:szCs w:val="24"/>
        </w:rPr>
        <w:t xml:space="preserve"> isoladamente n</w:t>
      </w:r>
      <w:r w:rsidR="00AE62E3">
        <w:rPr>
          <w:rFonts w:ascii="Verdana" w:hAnsi="Verdana"/>
          <w:sz w:val="24"/>
          <w:szCs w:val="24"/>
        </w:rPr>
        <w:t xml:space="preserve">a Cidade, poderemos desenvolver </w:t>
      </w:r>
      <w:r w:rsidRPr="00EA1A71">
        <w:rPr>
          <w:rFonts w:ascii="Verdana" w:hAnsi="Verdana"/>
          <w:sz w:val="24"/>
          <w:szCs w:val="24"/>
        </w:rPr>
        <w:t>ações complementares no com</w:t>
      </w:r>
      <w:r w:rsidR="00AE62E3">
        <w:rPr>
          <w:rFonts w:ascii="Verdana" w:hAnsi="Verdana"/>
          <w:sz w:val="24"/>
          <w:szCs w:val="24"/>
        </w:rPr>
        <w:t xml:space="preserve">bate à fome, o que reduziria em </w:t>
      </w:r>
      <w:r w:rsidRPr="00EA1A71">
        <w:rPr>
          <w:rFonts w:ascii="Verdana" w:hAnsi="Verdana"/>
          <w:sz w:val="24"/>
          <w:szCs w:val="24"/>
        </w:rPr>
        <w:t>muito as desigualdades exi</w:t>
      </w:r>
      <w:r w:rsidR="00AE62E3">
        <w:rPr>
          <w:rFonts w:ascii="Verdana" w:hAnsi="Verdana"/>
          <w:sz w:val="24"/>
          <w:szCs w:val="24"/>
        </w:rPr>
        <w:t xml:space="preserve">stentes em cada recôndito desta </w:t>
      </w:r>
      <w:r w:rsidRPr="00EA1A71">
        <w:rPr>
          <w:rFonts w:ascii="Verdana" w:hAnsi="Verdana"/>
          <w:sz w:val="24"/>
          <w:szCs w:val="24"/>
        </w:rPr>
        <w:t>Cidade, garantido a população de</w:t>
      </w:r>
      <w:r w:rsidR="00AE62E3">
        <w:rPr>
          <w:rFonts w:ascii="Verdana" w:hAnsi="Verdana"/>
          <w:sz w:val="24"/>
          <w:szCs w:val="24"/>
        </w:rPr>
        <w:t xml:space="preserve"> rua e a população periférica a </w:t>
      </w:r>
      <w:r w:rsidRPr="00EA1A71">
        <w:rPr>
          <w:rFonts w:ascii="Verdana" w:hAnsi="Verdana"/>
          <w:sz w:val="24"/>
          <w:szCs w:val="24"/>
        </w:rPr>
        <w:t>dignidade de três refeições ao</w:t>
      </w:r>
      <w:r w:rsidR="00AE62E3">
        <w:rPr>
          <w:rFonts w:ascii="Verdana" w:hAnsi="Verdana"/>
          <w:sz w:val="24"/>
          <w:szCs w:val="24"/>
        </w:rPr>
        <w:t xml:space="preserve"> dia, mesmo quando não se tenha </w:t>
      </w:r>
      <w:r w:rsidRPr="00EA1A71">
        <w:rPr>
          <w:rFonts w:ascii="Verdana" w:hAnsi="Verdana"/>
          <w:sz w:val="24"/>
          <w:szCs w:val="24"/>
        </w:rPr>
        <w:t>nada em casa para cozinhar.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Assim, apelamos aos</w:t>
      </w:r>
      <w:r w:rsidR="00AE62E3">
        <w:rPr>
          <w:rFonts w:ascii="Verdana" w:hAnsi="Verdana"/>
          <w:sz w:val="24"/>
          <w:szCs w:val="24"/>
        </w:rPr>
        <w:t xml:space="preserve"> nobres Vereadores aprovação do </w:t>
      </w:r>
      <w:r w:rsidRPr="00EA1A71">
        <w:rPr>
          <w:rFonts w:ascii="Verdana" w:hAnsi="Verdana"/>
          <w:sz w:val="24"/>
          <w:szCs w:val="24"/>
        </w:rPr>
        <w:t>Projeto.”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PROJETO DE LEI 01-00359/2021 do Vereador Eliseu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Gabriel (PSB)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“Altera o parágrafo único do</w:t>
      </w:r>
      <w:r w:rsidR="00AE62E3">
        <w:rPr>
          <w:rFonts w:ascii="Verdana" w:hAnsi="Verdana"/>
          <w:sz w:val="24"/>
          <w:szCs w:val="24"/>
        </w:rPr>
        <w:t xml:space="preserve"> artigo 4º da Lei nº 16.050, de </w:t>
      </w:r>
      <w:r w:rsidRPr="00EA1A71">
        <w:rPr>
          <w:rFonts w:ascii="Verdana" w:hAnsi="Verdana"/>
          <w:sz w:val="24"/>
          <w:szCs w:val="24"/>
        </w:rPr>
        <w:t>31 de Julho de 2014 e dá outras providências.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 Câmara Municipal de São Paulo D E C R E T A: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1º Fica alterado o pará</w:t>
      </w:r>
      <w:r w:rsidR="00AE62E3">
        <w:rPr>
          <w:rFonts w:ascii="Verdana" w:hAnsi="Verdana"/>
          <w:sz w:val="24"/>
          <w:szCs w:val="24"/>
        </w:rPr>
        <w:t xml:space="preserve">grafo único do artigo 4º da Lei </w:t>
      </w:r>
      <w:r w:rsidRPr="00EA1A71">
        <w:rPr>
          <w:rFonts w:ascii="Verdana" w:hAnsi="Verdana"/>
          <w:sz w:val="24"/>
          <w:szCs w:val="24"/>
        </w:rPr>
        <w:t xml:space="preserve">nº 16.050, de 31 de Julho de 2014, que passa a vigorar com </w:t>
      </w:r>
      <w:proofErr w:type="gramStart"/>
      <w:r w:rsidRPr="00EA1A71">
        <w:rPr>
          <w:rFonts w:ascii="Verdana" w:hAnsi="Verdana"/>
          <w:sz w:val="24"/>
          <w:szCs w:val="24"/>
        </w:rPr>
        <w:t>a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seguinte</w:t>
      </w:r>
      <w:proofErr w:type="gramEnd"/>
      <w:r w:rsidRPr="00EA1A71">
        <w:rPr>
          <w:rFonts w:ascii="Verdana" w:hAnsi="Verdana"/>
          <w:sz w:val="24"/>
          <w:szCs w:val="24"/>
        </w:rPr>
        <w:t xml:space="preserve"> redação: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4º</w:t>
      </w:r>
      <w:proofErr w:type="gramStart"/>
      <w:r w:rsidRPr="00EA1A71">
        <w:rPr>
          <w:rFonts w:ascii="Verdana" w:hAnsi="Verdana"/>
          <w:sz w:val="24"/>
          <w:szCs w:val="24"/>
        </w:rPr>
        <w:t>................................................................................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...............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..........................................................................................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..............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Parágrafo único. O Executivo deverá encaminhar à Câmara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Municipal proposta de revisão deste Plano Diretor, a ser elaborada de forma participativa, em 2023.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lastRenderedPageBreak/>
        <w:t>Art. 2º Esta Lei entra em vigor na data de sua publicação,</w:t>
      </w:r>
      <w:r w:rsidR="00AE62E3">
        <w:rPr>
          <w:rFonts w:ascii="Verdana" w:hAnsi="Verdana"/>
          <w:sz w:val="24"/>
          <w:szCs w:val="24"/>
        </w:rPr>
        <w:t xml:space="preserve"> </w:t>
      </w:r>
      <w:r w:rsidRPr="00EA1A71">
        <w:rPr>
          <w:rFonts w:ascii="Verdana" w:hAnsi="Verdana"/>
          <w:sz w:val="24"/>
          <w:szCs w:val="24"/>
        </w:rPr>
        <w:t>revogadas as disposições em contrário.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Sala das Sessões, às Comissões competentes.”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“JUSTIFICATIVA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EA1A71">
        <w:rPr>
          <w:rFonts w:ascii="Verdana" w:hAnsi="Verdana"/>
          <w:sz w:val="24"/>
          <w:szCs w:val="24"/>
        </w:rPr>
        <w:t>A participação popul</w:t>
      </w:r>
      <w:r w:rsidR="00AE62E3">
        <w:rPr>
          <w:rFonts w:ascii="Verdana" w:hAnsi="Verdana"/>
          <w:sz w:val="24"/>
          <w:szCs w:val="24"/>
        </w:rPr>
        <w:t xml:space="preserve">ar é condição </w:t>
      </w:r>
      <w:proofErr w:type="spellStart"/>
      <w:r w:rsidR="00AE62E3">
        <w:rPr>
          <w:rFonts w:ascii="Verdana" w:hAnsi="Verdana"/>
          <w:sz w:val="24"/>
          <w:szCs w:val="24"/>
        </w:rPr>
        <w:t>sine</w:t>
      </w:r>
      <w:proofErr w:type="spellEnd"/>
      <w:r w:rsidR="00AE62E3">
        <w:rPr>
          <w:rFonts w:ascii="Verdana" w:hAnsi="Verdana"/>
          <w:sz w:val="24"/>
          <w:szCs w:val="24"/>
        </w:rPr>
        <w:t xml:space="preserve"> </w:t>
      </w:r>
      <w:proofErr w:type="spellStart"/>
      <w:r w:rsidR="00AE62E3">
        <w:rPr>
          <w:rFonts w:ascii="Verdana" w:hAnsi="Verdana"/>
          <w:sz w:val="24"/>
          <w:szCs w:val="24"/>
        </w:rPr>
        <w:t>qua</w:t>
      </w:r>
      <w:proofErr w:type="spellEnd"/>
      <w:r w:rsidR="00AE62E3">
        <w:rPr>
          <w:rFonts w:ascii="Verdana" w:hAnsi="Verdana"/>
          <w:sz w:val="24"/>
          <w:szCs w:val="24"/>
        </w:rPr>
        <w:t xml:space="preserve"> non para </w:t>
      </w:r>
      <w:r w:rsidRPr="00EA1A71">
        <w:rPr>
          <w:rFonts w:ascii="Verdana" w:hAnsi="Verdana"/>
          <w:sz w:val="24"/>
          <w:szCs w:val="24"/>
        </w:rPr>
        <w:t>possibilitar as revisões ou alte</w:t>
      </w:r>
      <w:r w:rsidR="00AE62E3">
        <w:rPr>
          <w:rFonts w:ascii="Verdana" w:hAnsi="Verdana"/>
          <w:sz w:val="24"/>
          <w:szCs w:val="24"/>
        </w:rPr>
        <w:t xml:space="preserve">rações do plano diretor e deve, </w:t>
      </w:r>
      <w:r w:rsidRPr="00EA1A71">
        <w:rPr>
          <w:rFonts w:ascii="Verdana" w:hAnsi="Verdana"/>
          <w:sz w:val="24"/>
          <w:szCs w:val="24"/>
        </w:rPr>
        <w:t xml:space="preserve">obrigatoriamente, </w:t>
      </w:r>
      <w:proofErr w:type="gramStart"/>
      <w:r w:rsidRPr="00EA1A71">
        <w:rPr>
          <w:rFonts w:ascii="Verdana" w:hAnsi="Verdana"/>
          <w:sz w:val="24"/>
          <w:szCs w:val="24"/>
        </w:rPr>
        <w:t>sob pena</w:t>
      </w:r>
      <w:proofErr w:type="gramEnd"/>
      <w:r w:rsidRPr="00EA1A71">
        <w:rPr>
          <w:rFonts w:ascii="Verdana" w:hAnsi="Verdana"/>
          <w:sz w:val="24"/>
          <w:szCs w:val="24"/>
        </w:rPr>
        <w:t xml:space="preserve"> de c</w:t>
      </w:r>
      <w:r w:rsidR="00AE62E3">
        <w:rPr>
          <w:rFonts w:ascii="Verdana" w:hAnsi="Verdana"/>
          <w:sz w:val="24"/>
          <w:szCs w:val="24"/>
        </w:rPr>
        <w:t xml:space="preserve">ometer ilegalidades, observar o </w:t>
      </w:r>
      <w:r w:rsidRPr="00EA1A71">
        <w:rPr>
          <w:rFonts w:ascii="Verdana" w:hAnsi="Verdana"/>
          <w:sz w:val="24"/>
          <w:szCs w:val="24"/>
        </w:rPr>
        <w:t>mesmo procedimento de sua elaboração (processo de planejamento participativo).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Nesse sentido, a nossa Constituição Federal de 198</w:t>
      </w:r>
      <w:r w:rsidR="00AE62E3">
        <w:rPr>
          <w:rFonts w:ascii="Verdana" w:hAnsi="Verdana"/>
          <w:sz w:val="24"/>
          <w:szCs w:val="24"/>
        </w:rPr>
        <w:t xml:space="preserve">8 é clara </w:t>
      </w:r>
      <w:r w:rsidRPr="00EA1A71">
        <w:rPr>
          <w:rFonts w:ascii="Verdana" w:hAnsi="Verdana"/>
          <w:sz w:val="24"/>
          <w:szCs w:val="24"/>
        </w:rPr>
        <w:t>ao determinar e assegurar a ampla participação popular quando da revisão da política urbana, senão vejamos: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2º A política urbana t</w:t>
      </w:r>
      <w:r w:rsidR="00AE62E3">
        <w:rPr>
          <w:rFonts w:ascii="Verdana" w:hAnsi="Verdana"/>
          <w:sz w:val="24"/>
          <w:szCs w:val="24"/>
        </w:rPr>
        <w:t xml:space="preserve">em por objetivo ordenar o pleno </w:t>
      </w:r>
      <w:r w:rsidRPr="00EA1A71">
        <w:rPr>
          <w:rFonts w:ascii="Verdana" w:hAnsi="Verdana"/>
          <w:sz w:val="24"/>
          <w:szCs w:val="24"/>
        </w:rPr>
        <w:t>desenvolvimento das funções sociais da cidade e da propriedade urbana, mediante as seguintes diretrizes gerais: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....................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II - gestão democrática por meio da participação da população e de associações repre</w:t>
      </w:r>
      <w:r w:rsidR="00AE62E3">
        <w:rPr>
          <w:rFonts w:ascii="Verdana" w:hAnsi="Verdana"/>
          <w:sz w:val="24"/>
          <w:szCs w:val="24"/>
        </w:rPr>
        <w:t xml:space="preserve">sentativas dos vários segmentos </w:t>
      </w:r>
      <w:r w:rsidRPr="00EA1A71">
        <w:rPr>
          <w:rFonts w:ascii="Verdana" w:hAnsi="Verdana"/>
          <w:sz w:val="24"/>
          <w:szCs w:val="24"/>
        </w:rPr>
        <w:t>da comunidade na formul</w:t>
      </w:r>
      <w:r w:rsidR="00AE62E3">
        <w:rPr>
          <w:rFonts w:ascii="Verdana" w:hAnsi="Verdana"/>
          <w:sz w:val="24"/>
          <w:szCs w:val="24"/>
        </w:rPr>
        <w:t xml:space="preserve">ação, execução e acompanhamento </w:t>
      </w:r>
      <w:r w:rsidRPr="00EA1A71">
        <w:rPr>
          <w:rFonts w:ascii="Verdana" w:hAnsi="Verdana"/>
          <w:sz w:val="24"/>
          <w:szCs w:val="24"/>
        </w:rPr>
        <w:t>de planos, programas e projetos de desenvolvimento urbano;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Por seu turno o Esta</w:t>
      </w:r>
      <w:r w:rsidR="00AE62E3">
        <w:rPr>
          <w:rFonts w:ascii="Verdana" w:hAnsi="Verdana"/>
          <w:sz w:val="24"/>
          <w:szCs w:val="24"/>
        </w:rPr>
        <w:t xml:space="preserve">tuto da Cidade (Lei Nacional n. </w:t>
      </w:r>
      <w:r w:rsidRPr="00EA1A71">
        <w:rPr>
          <w:rFonts w:ascii="Verdana" w:hAnsi="Verdana"/>
          <w:sz w:val="24"/>
          <w:szCs w:val="24"/>
        </w:rPr>
        <w:t>10.257/2001), no § 3º do seu a</w:t>
      </w:r>
      <w:r w:rsidR="00AE62E3">
        <w:rPr>
          <w:rFonts w:ascii="Verdana" w:hAnsi="Verdana"/>
          <w:sz w:val="24"/>
          <w:szCs w:val="24"/>
        </w:rPr>
        <w:t xml:space="preserve">rtigo 40 determina a revisão do </w:t>
      </w:r>
      <w:r w:rsidRPr="00EA1A71">
        <w:rPr>
          <w:rFonts w:ascii="Verdana" w:hAnsi="Verdana"/>
          <w:sz w:val="24"/>
          <w:szCs w:val="24"/>
        </w:rPr>
        <w:t>plano diretor pelo menos a cada dez anos, nos termos: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 xml:space="preserve">Art. 40. O plano diretor, </w:t>
      </w:r>
      <w:r w:rsidR="00AE62E3">
        <w:rPr>
          <w:rFonts w:ascii="Verdana" w:hAnsi="Verdana"/>
          <w:sz w:val="24"/>
          <w:szCs w:val="24"/>
        </w:rPr>
        <w:t xml:space="preserve">aprovado por lei municipal, é o </w:t>
      </w:r>
      <w:r w:rsidRPr="00EA1A71">
        <w:rPr>
          <w:rFonts w:ascii="Verdana" w:hAnsi="Verdana"/>
          <w:sz w:val="24"/>
          <w:szCs w:val="24"/>
        </w:rPr>
        <w:t>instrumento básico da polític</w:t>
      </w:r>
      <w:r w:rsidR="00AE62E3">
        <w:rPr>
          <w:rFonts w:ascii="Verdana" w:hAnsi="Verdana"/>
          <w:sz w:val="24"/>
          <w:szCs w:val="24"/>
        </w:rPr>
        <w:t xml:space="preserve">a de desenvolvimento e expansão </w:t>
      </w:r>
      <w:r w:rsidRPr="00EA1A71">
        <w:rPr>
          <w:rFonts w:ascii="Verdana" w:hAnsi="Verdana"/>
          <w:sz w:val="24"/>
          <w:szCs w:val="24"/>
        </w:rPr>
        <w:t>urbana.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.................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§ 3º A lei que instituir o pl</w:t>
      </w:r>
      <w:r w:rsidR="00AE62E3">
        <w:rPr>
          <w:rFonts w:ascii="Verdana" w:hAnsi="Verdana"/>
          <w:sz w:val="24"/>
          <w:szCs w:val="24"/>
        </w:rPr>
        <w:t xml:space="preserve">ano diretor deverá ser revista, </w:t>
      </w:r>
      <w:r w:rsidRPr="00EA1A71">
        <w:rPr>
          <w:rFonts w:ascii="Verdana" w:hAnsi="Verdana"/>
          <w:sz w:val="24"/>
          <w:szCs w:val="24"/>
        </w:rPr>
        <w:t>pelo menos, a cada dez anos. (grifei)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 xml:space="preserve">Assim, em que pese </w:t>
      </w:r>
      <w:proofErr w:type="gramStart"/>
      <w:r w:rsidRPr="00EA1A71">
        <w:rPr>
          <w:rFonts w:ascii="Verdana" w:hAnsi="Verdana"/>
          <w:sz w:val="24"/>
          <w:szCs w:val="24"/>
        </w:rPr>
        <w:t>a</w:t>
      </w:r>
      <w:proofErr w:type="gramEnd"/>
      <w:r w:rsidRPr="00EA1A71">
        <w:rPr>
          <w:rFonts w:ascii="Verdana" w:hAnsi="Verdana"/>
          <w:sz w:val="24"/>
          <w:szCs w:val="24"/>
        </w:rPr>
        <w:t xml:space="preserve"> lei em debate possibilitar a antecipação da revisão do plan</w:t>
      </w:r>
      <w:r w:rsidR="00AE62E3">
        <w:rPr>
          <w:rFonts w:ascii="Verdana" w:hAnsi="Verdana"/>
          <w:sz w:val="24"/>
          <w:szCs w:val="24"/>
        </w:rPr>
        <w:t xml:space="preserve">o diretor, essa antecipação não </w:t>
      </w:r>
      <w:r w:rsidRPr="00EA1A71">
        <w:rPr>
          <w:rFonts w:ascii="Verdana" w:hAnsi="Verdana"/>
          <w:sz w:val="24"/>
          <w:szCs w:val="24"/>
        </w:rPr>
        <w:t xml:space="preserve">pode prescindir da obrigatória </w:t>
      </w:r>
      <w:r w:rsidR="00AE62E3">
        <w:rPr>
          <w:rFonts w:ascii="Verdana" w:hAnsi="Verdana"/>
          <w:sz w:val="24"/>
          <w:szCs w:val="24"/>
        </w:rPr>
        <w:t xml:space="preserve">participação popular, o que não </w:t>
      </w:r>
      <w:r w:rsidRPr="00EA1A71">
        <w:rPr>
          <w:rFonts w:ascii="Verdana" w:hAnsi="Verdana"/>
          <w:sz w:val="24"/>
          <w:szCs w:val="24"/>
        </w:rPr>
        <w:t>será possível nesse mome</w:t>
      </w:r>
      <w:r w:rsidR="00AE62E3">
        <w:rPr>
          <w:rFonts w:ascii="Verdana" w:hAnsi="Verdana"/>
          <w:sz w:val="24"/>
          <w:szCs w:val="24"/>
        </w:rPr>
        <w:t xml:space="preserve">nto de pandemia por que passa o </w:t>
      </w:r>
      <w:r w:rsidRPr="00EA1A71">
        <w:rPr>
          <w:rFonts w:ascii="Verdana" w:hAnsi="Verdana"/>
          <w:sz w:val="24"/>
          <w:szCs w:val="24"/>
        </w:rPr>
        <w:t>mundo e, ainda que possa have</w:t>
      </w:r>
      <w:r w:rsidR="00AE62E3">
        <w:rPr>
          <w:rFonts w:ascii="Verdana" w:hAnsi="Verdana"/>
          <w:sz w:val="24"/>
          <w:szCs w:val="24"/>
        </w:rPr>
        <w:t xml:space="preserve">r audiências públicas por meios </w:t>
      </w:r>
      <w:r w:rsidRPr="00EA1A71">
        <w:rPr>
          <w:rFonts w:ascii="Verdana" w:hAnsi="Verdana"/>
          <w:sz w:val="24"/>
          <w:szCs w:val="24"/>
        </w:rPr>
        <w:t>virtuais, a revisão não será ampla n</w:t>
      </w:r>
      <w:r w:rsidR="00AE62E3">
        <w:rPr>
          <w:rFonts w:ascii="Verdana" w:hAnsi="Verdana"/>
          <w:sz w:val="24"/>
          <w:szCs w:val="24"/>
        </w:rPr>
        <w:t xml:space="preserve">os termos exigidos pela lei </w:t>
      </w:r>
      <w:r w:rsidRPr="00EA1A71">
        <w:rPr>
          <w:rFonts w:ascii="Verdana" w:hAnsi="Verdana"/>
          <w:sz w:val="24"/>
          <w:szCs w:val="24"/>
        </w:rPr>
        <w:t>por</w:t>
      </w:r>
      <w:r w:rsidR="00AE62E3">
        <w:rPr>
          <w:rFonts w:ascii="Verdana" w:hAnsi="Verdana"/>
          <w:sz w:val="24"/>
          <w:szCs w:val="24"/>
        </w:rPr>
        <w:t xml:space="preserve"> </w:t>
      </w:r>
      <w:r w:rsidRPr="00EA1A71">
        <w:rPr>
          <w:rFonts w:ascii="Verdana" w:hAnsi="Verdana"/>
          <w:sz w:val="24"/>
          <w:szCs w:val="24"/>
        </w:rPr>
        <w:t>quanto inúmeros cidadãos</w:t>
      </w:r>
      <w:r w:rsidR="00AE62E3">
        <w:rPr>
          <w:rFonts w:ascii="Verdana" w:hAnsi="Verdana"/>
          <w:sz w:val="24"/>
          <w:szCs w:val="24"/>
        </w:rPr>
        <w:t xml:space="preserve"> ainda carecem de recursos para </w:t>
      </w:r>
      <w:r w:rsidRPr="00EA1A71">
        <w:rPr>
          <w:rFonts w:ascii="Verdana" w:hAnsi="Verdana"/>
          <w:sz w:val="24"/>
          <w:szCs w:val="24"/>
        </w:rPr>
        <w:t>esse acesso.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Por todo o exposto, o ad</w:t>
      </w:r>
      <w:r w:rsidR="00AE62E3">
        <w:rPr>
          <w:rFonts w:ascii="Verdana" w:hAnsi="Verdana"/>
          <w:sz w:val="24"/>
          <w:szCs w:val="24"/>
        </w:rPr>
        <w:t xml:space="preserve">iamento da revisão do parágrafo </w:t>
      </w:r>
      <w:r w:rsidRPr="00EA1A71">
        <w:rPr>
          <w:rFonts w:ascii="Verdana" w:hAnsi="Verdana"/>
          <w:sz w:val="24"/>
          <w:szCs w:val="24"/>
        </w:rPr>
        <w:t xml:space="preserve">único do artigo 4º da Lei nº </w:t>
      </w:r>
      <w:r w:rsidR="00AE62E3">
        <w:rPr>
          <w:rFonts w:ascii="Verdana" w:hAnsi="Verdana"/>
          <w:sz w:val="24"/>
          <w:szCs w:val="24"/>
        </w:rPr>
        <w:t xml:space="preserve">16.050, de 31 de Julho de 2014, </w:t>
      </w:r>
      <w:r w:rsidRPr="00EA1A71">
        <w:rPr>
          <w:rFonts w:ascii="Verdana" w:hAnsi="Verdana"/>
          <w:sz w:val="24"/>
          <w:szCs w:val="24"/>
        </w:rPr>
        <w:t>do Plano Diretor, é medida</w:t>
      </w:r>
      <w:r w:rsidR="00AE62E3">
        <w:rPr>
          <w:rFonts w:ascii="Verdana" w:hAnsi="Verdana"/>
          <w:sz w:val="24"/>
          <w:szCs w:val="24"/>
        </w:rPr>
        <w:t xml:space="preserve"> que se impõe, razão pela qual, </w:t>
      </w:r>
      <w:r w:rsidRPr="00EA1A71">
        <w:rPr>
          <w:rFonts w:ascii="Verdana" w:hAnsi="Verdana"/>
          <w:sz w:val="24"/>
          <w:szCs w:val="24"/>
        </w:rPr>
        <w:t>conto com o apoio dos meu</w:t>
      </w:r>
      <w:r w:rsidR="00AE62E3">
        <w:rPr>
          <w:rFonts w:ascii="Verdana" w:hAnsi="Verdana"/>
          <w:sz w:val="24"/>
          <w:szCs w:val="24"/>
        </w:rPr>
        <w:t xml:space="preserve">s nobres pares para a aprovação </w:t>
      </w:r>
      <w:r w:rsidRPr="00EA1A71">
        <w:rPr>
          <w:rFonts w:ascii="Verdana" w:hAnsi="Verdana"/>
          <w:sz w:val="24"/>
          <w:szCs w:val="24"/>
        </w:rPr>
        <w:t>da presente lei.”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PROJETO DE LEI 01-00360/2021 do Vereador Milton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Ferreira (PODE)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“Dispõe sobre a obrigat</w:t>
      </w:r>
      <w:r w:rsidR="00AE62E3">
        <w:rPr>
          <w:rFonts w:ascii="Verdana" w:hAnsi="Verdana"/>
          <w:sz w:val="24"/>
          <w:szCs w:val="24"/>
        </w:rPr>
        <w:t xml:space="preserve">oriedade das unidades móveis do </w:t>
      </w:r>
      <w:r w:rsidRPr="00EA1A71">
        <w:rPr>
          <w:rFonts w:ascii="Verdana" w:hAnsi="Verdana"/>
          <w:sz w:val="24"/>
          <w:szCs w:val="24"/>
        </w:rPr>
        <w:t>SAMU possuírem maca adicion</w:t>
      </w:r>
      <w:r w:rsidR="00AE62E3">
        <w:rPr>
          <w:rFonts w:ascii="Verdana" w:hAnsi="Verdana"/>
          <w:sz w:val="24"/>
          <w:szCs w:val="24"/>
        </w:rPr>
        <w:t xml:space="preserve">al em suas bases de apoio, e dá </w:t>
      </w:r>
      <w:r w:rsidRPr="00EA1A71">
        <w:rPr>
          <w:rFonts w:ascii="Verdana" w:hAnsi="Verdana"/>
          <w:sz w:val="24"/>
          <w:szCs w:val="24"/>
        </w:rPr>
        <w:t>outras providências.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 Câmara Municipal de São Paulo D E C R E T A: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1º As unidades mó</w:t>
      </w:r>
      <w:r w:rsidR="00AE62E3">
        <w:rPr>
          <w:rFonts w:ascii="Verdana" w:hAnsi="Verdana"/>
          <w:sz w:val="24"/>
          <w:szCs w:val="24"/>
        </w:rPr>
        <w:t xml:space="preserve">veis do SAMU deverão possuir em </w:t>
      </w:r>
      <w:r w:rsidRPr="00EA1A71">
        <w:rPr>
          <w:rFonts w:ascii="Verdana" w:hAnsi="Verdana"/>
          <w:sz w:val="24"/>
          <w:szCs w:val="24"/>
        </w:rPr>
        <w:t>suas bases de apoio uma maca a</w:t>
      </w:r>
      <w:r w:rsidR="00AE62E3">
        <w:rPr>
          <w:rFonts w:ascii="Verdana" w:hAnsi="Verdana"/>
          <w:sz w:val="24"/>
          <w:szCs w:val="24"/>
        </w:rPr>
        <w:t xml:space="preserve">dicional, com a finalidade para </w:t>
      </w:r>
      <w:r w:rsidRPr="00EA1A71">
        <w:rPr>
          <w:rFonts w:ascii="Verdana" w:hAnsi="Verdana"/>
          <w:sz w:val="24"/>
          <w:szCs w:val="24"/>
        </w:rPr>
        <w:t>alternativamente, ser substituí</w:t>
      </w:r>
      <w:r w:rsidR="00AE62E3">
        <w:rPr>
          <w:rFonts w:ascii="Verdana" w:hAnsi="Verdana"/>
          <w:sz w:val="24"/>
          <w:szCs w:val="24"/>
        </w:rPr>
        <w:t xml:space="preserve">da a cada atendimento realizado </w:t>
      </w:r>
      <w:r w:rsidRPr="00EA1A71">
        <w:rPr>
          <w:rFonts w:ascii="Verdana" w:hAnsi="Verdana"/>
          <w:sz w:val="24"/>
          <w:szCs w:val="24"/>
        </w:rPr>
        <w:t>proporcionando maior fluidez no serviço.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lastRenderedPageBreak/>
        <w:t>Art. 2º As despesas de</w:t>
      </w:r>
      <w:r w:rsidR="00AE62E3">
        <w:rPr>
          <w:rFonts w:ascii="Verdana" w:hAnsi="Verdana"/>
          <w:sz w:val="24"/>
          <w:szCs w:val="24"/>
        </w:rPr>
        <w:t xml:space="preserve">correntes da execução desta Lei </w:t>
      </w:r>
      <w:r w:rsidRPr="00EA1A71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3º Esta Lei entra em vigor na data de sua publicação,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revogadas</w:t>
      </w:r>
      <w:proofErr w:type="gramEnd"/>
      <w:r w:rsidRPr="00EA1A71">
        <w:rPr>
          <w:rFonts w:ascii="Verdana" w:hAnsi="Verdana"/>
          <w:sz w:val="24"/>
          <w:szCs w:val="24"/>
        </w:rPr>
        <w:t xml:space="preserve"> as disposições em contrário.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Sala das Sessões, às Comissões competentes.”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“JUSTIFICATIVA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EA1A71">
        <w:rPr>
          <w:rFonts w:ascii="Verdana" w:hAnsi="Verdana"/>
          <w:sz w:val="24"/>
          <w:szCs w:val="24"/>
        </w:rPr>
        <w:t xml:space="preserve">A presente propositura tem como objetivo principal, aparelhar de maneira adequada </w:t>
      </w:r>
      <w:proofErr w:type="gramStart"/>
      <w:r w:rsidRPr="00EA1A71">
        <w:rPr>
          <w:rFonts w:ascii="Verdana" w:hAnsi="Verdana"/>
          <w:sz w:val="24"/>
          <w:szCs w:val="24"/>
        </w:rPr>
        <w:t>as</w:t>
      </w:r>
      <w:proofErr w:type="gramEnd"/>
      <w:r w:rsidR="00AE62E3">
        <w:rPr>
          <w:rFonts w:ascii="Verdana" w:hAnsi="Verdana"/>
          <w:sz w:val="24"/>
          <w:szCs w:val="24"/>
        </w:rPr>
        <w:t xml:space="preserve"> unidades moveis de atendimento </w:t>
      </w:r>
      <w:r w:rsidRPr="00EA1A71">
        <w:rPr>
          <w:rFonts w:ascii="Verdana" w:hAnsi="Verdana"/>
          <w:sz w:val="24"/>
          <w:szCs w:val="24"/>
        </w:rPr>
        <w:t xml:space="preserve">do Sistema de Saúde, pois </w:t>
      </w:r>
      <w:r w:rsidR="00AE62E3">
        <w:rPr>
          <w:rFonts w:ascii="Verdana" w:hAnsi="Verdana"/>
          <w:sz w:val="24"/>
          <w:szCs w:val="24"/>
        </w:rPr>
        <w:t xml:space="preserve">quando levam um paciente para o </w:t>
      </w:r>
      <w:r w:rsidRPr="00EA1A71">
        <w:rPr>
          <w:rFonts w:ascii="Verdana" w:hAnsi="Verdana"/>
          <w:sz w:val="24"/>
          <w:szCs w:val="24"/>
        </w:rPr>
        <w:t>hospital, a maca fica retida juntamente com o paciente impossibilitando o retorno da viatura para um novo atendimento.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Havendo mais macas de reposiç</w:t>
      </w:r>
      <w:r w:rsidR="00AE62E3">
        <w:rPr>
          <w:rFonts w:ascii="Verdana" w:hAnsi="Verdana"/>
          <w:sz w:val="24"/>
          <w:szCs w:val="24"/>
        </w:rPr>
        <w:t xml:space="preserve">ão a viatura poderia agilizar a </w:t>
      </w:r>
      <w:r w:rsidRPr="00EA1A71">
        <w:rPr>
          <w:rFonts w:ascii="Verdana" w:hAnsi="Verdana"/>
          <w:sz w:val="24"/>
          <w:szCs w:val="24"/>
        </w:rPr>
        <w:t>volta a sua base, tornando o serviço mais eficiente.”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PROJETO DE LEI 01-00361/2021 do Vereador Celso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Giannazi (PSOL)</w:t>
      </w:r>
    </w:p>
    <w:p w:rsid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“Proíbe a instalação e f</w:t>
      </w:r>
      <w:r w:rsidR="00AE62E3">
        <w:rPr>
          <w:rFonts w:ascii="Verdana" w:hAnsi="Verdana"/>
          <w:sz w:val="24"/>
          <w:szCs w:val="24"/>
        </w:rPr>
        <w:t xml:space="preserve">uncionamento de clubes de tiros </w:t>
      </w:r>
      <w:r w:rsidRPr="00EA1A71">
        <w:rPr>
          <w:rFonts w:ascii="Verdana" w:hAnsi="Verdana"/>
          <w:sz w:val="24"/>
          <w:szCs w:val="24"/>
        </w:rPr>
        <w:t>nos arredores de estabele</w:t>
      </w:r>
      <w:r w:rsidR="00AE62E3">
        <w:rPr>
          <w:rFonts w:ascii="Verdana" w:hAnsi="Verdana"/>
          <w:sz w:val="24"/>
          <w:szCs w:val="24"/>
        </w:rPr>
        <w:t xml:space="preserve">cimentos de ensino no âmbito do </w:t>
      </w:r>
      <w:r w:rsidRPr="00EA1A71">
        <w:rPr>
          <w:rFonts w:ascii="Verdana" w:hAnsi="Verdana"/>
          <w:sz w:val="24"/>
          <w:szCs w:val="24"/>
        </w:rPr>
        <w:t>Município de São Paulo.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 CÂMARA MUNICIPAL DE SÃO PAULO DECRETA: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 xml:space="preserve">Art. 1º Ficam proibidos a </w:t>
      </w:r>
      <w:r w:rsidR="00AE62E3">
        <w:rPr>
          <w:rFonts w:ascii="Verdana" w:hAnsi="Verdana"/>
          <w:sz w:val="24"/>
          <w:szCs w:val="24"/>
        </w:rPr>
        <w:t xml:space="preserve">instalação e o funcionamento de </w:t>
      </w:r>
      <w:r w:rsidRPr="00EA1A71">
        <w:rPr>
          <w:rFonts w:ascii="Verdana" w:hAnsi="Verdana"/>
          <w:sz w:val="24"/>
          <w:szCs w:val="24"/>
        </w:rPr>
        <w:t xml:space="preserve">clubes de tiros em um raio de </w:t>
      </w:r>
      <w:proofErr w:type="gramStart"/>
      <w:r w:rsidRPr="00EA1A71">
        <w:rPr>
          <w:rFonts w:ascii="Verdana" w:hAnsi="Verdana"/>
          <w:sz w:val="24"/>
          <w:szCs w:val="24"/>
        </w:rPr>
        <w:t>3</w:t>
      </w:r>
      <w:proofErr w:type="gramEnd"/>
      <w:r w:rsidR="00AE62E3">
        <w:rPr>
          <w:rFonts w:ascii="Verdana" w:hAnsi="Verdana"/>
          <w:sz w:val="24"/>
          <w:szCs w:val="24"/>
        </w:rPr>
        <w:t xml:space="preserve"> (três) quilômetros a partir de </w:t>
      </w:r>
      <w:r w:rsidRPr="00EA1A71">
        <w:rPr>
          <w:rFonts w:ascii="Verdana" w:hAnsi="Verdana"/>
          <w:sz w:val="24"/>
          <w:szCs w:val="24"/>
        </w:rPr>
        <w:t>quaisquer estabelecimentos de</w:t>
      </w:r>
      <w:r w:rsidR="00AE62E3">
        <w:rPr>
          <w:rFonts w:ascii="Verdana" w:hAnsi="Verdana"/>
          <w:sz w:val="24"/>
          <w:szCs w:val="24"/>
        </w:rPr>
        <w:t xml:space="preserve"> ensino, público ou privado, no </w:t>
      </w:r>
      <w:r w:rsidRPr="00EA1A71">
        <w:rPr>
          <w:rFonts w:ascii="Verdana" w:hAnsi="Verdana"/>
          <w:sz w:val="24"/>
          <w:szCs w:val="24"/>
        </w:rPr>
        <w:t>âmbito do Município de São Paulo.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§ 1º A proibição de inst</w:t>
      </w:r>
      <w:r w:rsidR="00AE62E3">
        <w:rPr>
          <w:rFonts w:ascii="Verdana" w:hAnsi="Verdana"/>
          <w:sz w:val="24"/>
          <w:szCs w:val="24"/>
        </w:rPr>
        <w:t xml:space="preserve">alação e funcionamento a que se </w:t>
      </w:r>
      <w:r w:rsidRPr="00EA1A71">
        <w:rPr>
          <w:rFonts w:ascii="Verdana" w:hAnsi="Verdana"/>
          <w:sz w:val="24"/>
          <w:szCs w:val="24"/>
        </w:rPr>
        <w:t>refere o caput deste artigo dar-se-á através da recusa da expedição de auto de licença e f</w:t>
      </w:r>
      <w:r w:rsidR="00AE62E3">
        <w:rPr>
          <w:rFonts w:ascii="Verdana" w:hAnsi="Verdana"/>
          <w:sz w:val="24"/>
          <w:szCs w:val="24"/>
        </w:rPr>
        <w:t xml:space="preserve">uncionamento pela Administração </w:t>
      </w:r>
      <w:r w:rsidRPr="00EA1A71">
        <w:rPr>
          <w:rFonts w:ascii="Verdana" w:hAnsi="Verdana"/>
          <w:sz w:val="24"/>
          <w:szCs w:val="24"/>
        </w:rPr>
        <w:t>Pública Municipal.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§ 2º Os estabelecimentos que, porventura, já estejam estabelecidos na área contida no</w:t>
      </w:r>
      <w:r w:rsidR="00AE62E3">
        <w:rPr>
          <w:rFonts w:ascii="Verdana" w:hAnsi="Verdana"/>
          <w:sz w:val="24"/>
          <w:szCs w:val="24"/>
        </w:rPr>
        <w:t xml:space="preserve"> perímetro determinado no caput </w:t>
      </w:r>
      <w:r w:rsidRPr="00EA1A71">
        <w:rPr>
          <w:rFonts w:ascii="Verdana" w:hAnsi="Verdana"/>
          <w:sz w:val="24"/>
          <w:szCs w:val="24"/>
        </w:rPr>
        <w:t>deste artigo deverão realoc</w:t>
      </w:r>
      <w:r w:rsidR="00AE62E3">
        <w:rPr>
          <w:rFonts w:ascii="Verdana" w:hAnsi="Verdana"/>
          <w:sz w:val="24"/>
          <w:szCs w:val="24"/>
        </w:rPr>
        <w:t xml:space="preserve">ar-se no prazo de 01 (um) ano a </w:t>
      </w:r>
      <w:r w:rsidRPr="00EA1A71">
        <w:rPr>
          <w:rFonts w:ascii="Verdana" w:hAnsi="Verdana"/>
          <w:sz w:val="24"/>
          <w:szCs w:val="24"/>
        </w:rPr>
        <w:t>contar da publicação desta lei.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2º As despesas geradas com a execução desta</w:t>
      </w:r>
      <w:r w:rsidR="00AE62E3">
        <w:rPr>
          <w:rFonts w:ascii="Verdana" w:hAnsi="Verdana"/>
          <w:sz w:val="24"/>
          <w:szCs w:val="24"/>
        </w:rPr>
        <w:t xml:space="preserve"> lei </w:t>
      </w:r>
      <w:r w:rsidRPr="00EA1A71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3º Esta lei entra em vigor após sua publicação. Às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Comissões competentes.”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“JUSTIFICATIVA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EA1A71">
        <w:rPr>
          <w:rFonts w:ascii="Verdana" w:hAnsi="Verdana"/>
          <w:sz w:val="24"/>
          <w:szCs w:val="24"/>
        </w:rPr>
        <w:t>A sociedade brasileira t</w:t>
      </w:r>
      <w:r w:rsidR="00AE62E3">
        <w:rPr>
          <w:rFonts w:ascii="Verdana" w:hAnsi="Verdana"/>
          <w:sz w:val="24"/>
          <w:szCs w:val="24"/>
        </w:rPr>
        <w:t xml:space="preserve">em se deparado, na atual gestão </w:t>
      </w:r>
      <w:r w:rsidRPr="00EA1A71">
        <w:rPr>
          <w:rFonts w:ascii="Verdana" w:hAnsi="Verdana"/>
          <w:sz w:val="24"/>
          <w:szCs w:val="24"/>
        </w:rPr>
        <w:t>federal, com um retrocesso na</w:t>
      </w:r>
      <w:r w:rsidR="00AE62E3">
        <w:rPr>
          <w:rFonts w:ascii="Verdana" w:hAnsi="Verdana"/>
          <w:sz w:val="24"/>
          <w:szCs w:val="24"/>
        </w:rPr>
        <w:t xml:space="preserve"> política de desarmamento. Após </w:t>
      </w:r>
      <w:r w:rsidRPr="00EA1A71">
        <w:rPr>
          <w:rFonts w:ascii="Verdana" w:hAnsi="Verdana"/>
          <w:sz w:val="24"/>
          <w:szCs w:val="24"/>
        </w:rPr>
        <w:t xml:space="preserve">as inúmeras </w:t>
      </w:r>
      <w:proofErr w:type="gramStart"/>
      <w:r w:rsidRPr="00EA1A71">
        <w:rPr>
          <w:rFonts w:ascii="Verdana" w:hAnsi="Verdana"/>
          <w:sz w:val="24"/>
          <w:szCs w:val="24"/>
        </w:rPr>
        <w:t>flexibilizações</w:t>
      </w:r>
      <w:proofErr w:type="gramEnd"/>
      <w:r w:rsidRPr="00EA1A71">
        <w:rPr>
          <w:rFonts w:ascii="Verdana" w:hAnsi="Verdana"/>
          <w:sz w:val="24"/>
          <w:szCs w:val="24"/>
        </w:rPr>
        <w:t xml:space="preserve"> do p</w:t>
      </w:r>
      <w:r w:rsidR="00AE62E3">
        <w:rPr>
          <w:rFonts w:ascii="Verdana" w:hAnsi="Verdana"/>
          <w:sz w:val="24"/>
          <w:szCs w:val="24"/>
        </w:rPr>
        <w:t xml:space="preserve">orte de armas, que tem ocorrido </w:t>
      </w:r>
      <w:r w:rsidRPr="00EA1A71">
        <w:rPr>
          <w:rFonts w:ascii="Verdana" w:hAnsi="Verdana"/>
          <w:sz w:val="24"/>
          <w:szCs w:val="24"/>
        </w:rPr>
        <w:t>desde 2019, houve alta na p</w:t>
      </w:r>
      <w:r w:rsidR="00AE62E3">
        <w:rPr>
          <w:rFonts w:ascii="Verdana" w:hAnsi="Verdana"/>
          <w:sz w:val="24"/>
          <w:szCs w:val="24"/>
        </w:rPr>
        <w:t xml:space="preserve">rocura por aquisições de armas, </w:t>
      </w:r>
      <w:r w:rsidRPr="00EA1A71">
        <w:rPr>
          <w:rFonts w:ascii="Verdana" w:hAnsi="Verdana"/>
          <w:sz w:val="24"/>
          <w:szCs w:val="24"/>
        </w:rPr>
        <w:t>munições e clubes de tiros.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 presente proposta tem c</w:t>
      </w:r>
      <w:r w:rsidR="00AE62E3">
        <w:rPr>
          <w:rFonts w:ascii="Verdana" w:hAnsi="Verdana"/>
          <w:sz w:val="24"/>
          <w:szCs w:val="24"/>
        </w:rPr>
        <w:t xml:space="preserve">omo objetivo proibir que clubes </w:t>
      </w:r>
      <w:r w:rsidRPr="00EA1A71">
        <w:rPr>
          <w:rFonts w:ascii="Verdana" w:hAnsi="Verdana"/>
          <w:sz w:val="24"/>
          <w:szCs w:val="24"/>
        </w:rPr>
        <w:t xml:space="preserve">de tiros se </w:t>
      </w:r>
      <w:proofErr w:type="gramStart"/>
      <w:r w:rsidRPr="00EA1A71">
        <w:rPr>
          <w:rFonts w:ascii="Verdana" w:hAnsi="Verdana"/>
          <w:sz w:val="24"/>
          <w:szCs w:val="24"/>
        </w:rPr>
        <w:t>instalem</w:t>
      </w:r>
      <w:proofErr w:type="gramEnd"/>
      <w:r w:rsidRPr="00EA1A71">
        <w:rPr>
          <w:rFonts w:ascii="Verdana" w:hAnsi="Verdana"/>
          <w:sz w:val="24"/>
          <w:szCs w:val="24"/>
        </w:rPr>
        <w:t xml:space="preserve"> e funcionem nas proximidades de entidades de ensino, garantindo, p</w:t>
      </w:r>
      <w:r w:rsidR="00AE62E3">
        <w:rPr>
          <w:rFonts w:ascii="Verdana" w:hAnsi="Verdana"/>
          <w:sz w:val="24"/>
          <w:szCs w:val="24"/>
        </w:rPr>
        <w:t xml:space="preserve">ortanto, a segurança das nossas </w:t>
      </w:r>
      <w:r w:rsidRPr="00EA1A71">
        <w:rPr>
          <w:rFonts w:ascii="Verdana" w:hAnsi="Verdana"/>
          <w:sz w:val="24"/>
          <w:szCs w:val="24"/>
        </w:rPr>
        <w:t>crianças.”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PROJETO DE LEI 01-00362/2021 do Vereador Rubinho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Nunes (PATRIOTA)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 xml:space="preserve">“Revoga as Leis n.º 17.261 de 13 de janeiro de 2020, </w:t>
      </w:r>
      <w:proofErr w:type="gramStart"/>
      <w:r w:rsidRPr="00EA1A71">
        <w:rPr>
          <w:rFonts w:ascii="Verdana" w:hAnsi="Verdana"/>
          <w:sz w:val="24"/>
          <w:szCs w:val="24"/>
        </w:rPr>
        <w:t>nº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lastRenderedPageBreak/>
        <w:t xml:space="preserve">17.453 de </w:t>
      </w:r>
      <w:proofErr w:type="gramStart"/>
      <w:r w:rsidRPr="00EA1A71">
        <w:rPr>
          <w:rFonts w:ascii="Verdana" w:hAnsi="Verdana"/>
          <w:sz w:val="24"/>
          <w:szCs w:val="24"/>
        </w:rPr>
        <w:t>9</w:t>
      </w:r>
      <w:proofErr w:type="gramEnd"/>
      <w:r w:rsidRPr="00EA1A71">
        <w:rPr>
          <w:rFonts w:ascii="Verdana" w:hAnsi="Verdana"/>
          <w:sz w:val="24"/>
          <w:szCs w:val="24"/>
        </w:rPr>
        <w:t xml:space="preserve"> de setembro de 2020 e nº 17.123 de 25 de junho</w:t>
      </w:r>
      <w:r w:rsidR="00AE62E3">
        <w:rPr>
          <w:rFonts w:ascii="Verdana" w:hAnsi="Verdana"/>
          <w:sz w:val="24"/>
          <w:szCs w:val="24"/>
        </w:rPr>
        <w:t xml:space="preserve"> </w:t>
      </w:r>
      <w:r w:rsidRPr="00EA1A71">
        <w:rPr>
          <w:rFonts w:ascii="Verdana" w:hAnsi="Verdana"/>
          <w:sz w:val="24"/>
          <w:szCs w:val="24"/>
        </w:rPr>
        <w:t>de 2019.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1º Ficam revogadas as l</w:t>
      </w:r>
      <w:r w:rsidR="00AE62E3">
        <w:rPr>
          <w:rFonts w:ascii="Verdana" w:hAnsi="Verdana"/>
          <w:sz w:val="24"/>
          <w:szCs w:val="24"/>
        </w:rPr>
        <w:t xml:space="preserve">eis n.º 17.261 de 13 de janeiro </w:t>
      </w:r>
      <w:r w:rsidRPr="00EA1A71">
        <w:rPr>
          <w:rFonts w:ascii="Verdana" w:hAnsi="Verdana"/>
          <w:sz w:val="24"/>
          <w:szCs w:val="24"/>
        </w:rPr>
        <w:t xml:space="preserve">de 2020, n.º 17.453 de </w:t>
      </w:r>
      <w:proofErr w:type="gramStart"/>
      <w:r w:rsidRPr="00EA1A71">
        <w:rPr>
          <w:rFonts w:ascii="Verdana" w:hAnsi="Verdana"/>
          <w:sz w:val="24"/>
          <w:szCs w:val="24"/>
        </w:rPr>
        <w:t>9</w:t>
      </w:r>
      <w:proofErr w:type="gramEnd"/>
      <w:r w:rsidRPr="00EA1A71">
        <w:rPr>
          <w:rFonts w:ascii="Verdana" w:hAnsi="Verdana"/>
          <w:sz w:val="24"/>
          <w:szCs w:val="24"/>
        </w:rPr>
        <w:t xml:space="preserve"> de s</w:t>
      </w:r>
      <w:r w:rsidR="00AE62E3">
        <w:rPr>
          <w:rFonts w:ascii="Verdana" w:hAnsi="Verdana"/>
          <w:sz w:val="24"/>
          <w:szCs w:val="24"/>
        </w:rPr>
        <w:t xml:space="preserve">etembro de 2020 e lei nº 17.123 </w:t>
      </w:r>
      <w:r w:rsidRPr="00EA1A71">
        <w:rPr>
          <w:rFonts w:ascii="Verdana" w:hAnsi="Verdana"/>
          <w:sz w:val="24"/>
          <w:szCs w:val="24"/>
        </w:rPr>
        <w:t>de 25 de junho de 2019.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2º Esta Lei entra em vigor na data de sua publicação.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Sala de Reuniões, São Paulo, 06 de janeiro de 2021.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Às Comissões competentes.”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“JUSTIFICATIVA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EA1A71">
        <w:rPr>
          <w:rFonts w:ascii="Verdana" w:hAnsi="Verdana"/>
          <w:sz w:val="24"/>
          <w:szCs w:val="24"/>
        </w:rPr>
        <w:t>O presente projeto de Lei t</w:t>
      </w:r>
      <w:r w:rsidR="00AE62E3">
        <w:rPr>
          <w:rFonts w:ascii="Verdana" w:hAnsi="Verdana"/>
          <w:sz w:val="24"/>
          <w:szCs w:val="24"/>
        </w:rPr>
        <w:t xml:space="preserve">em por objetivo a revogação das </w:t>
      </w:r>
      <w:r w:rsidRPr="00EA1A71">
        <w:rPr>
          <w:rFonts w:ascii="Verdana" w:hAnsi="Verdana"/>
          <w:sz w:val="24"/>
          <w:szCs w:val="24"/>
        </w:rPr>
        <w:t xml:space="preserve">leis </w:t>
      </w:r>
      <w:proofErr w:type="spellStart"/>
      <w:r w:rsidRPr="00EA1A71">
        <w:rPr>
          <w:rFonts w:ascii="Verdana" w:hAnsi="Verdana"/>
          <w:sz w:val="24"/>
          <w:szCs w:val="24"/>
        </w:rPr>
        <w:t>nºs</w:t>
      </w:r>
      <w:proofErr w:type="spellEnd"/>
      <w:r w:rsidRPr="00EA1A71">
        <w:rPr>
          <w:rFonts w:ascii="Verdana" w:hAnsi="Verdana"/>
          <w:sz w:val="24"/>
          <w:szCs w:val="24"/>
        </w:rPr>
        <w:t xml:space="preserve"> 17.261/2020, n.º 17.45</w:t>
      </w:r>
      <w:r w:rsidR="00AE62E3">
        <w:rPr>
          <w:rFonts w:ascii="Verdana" w:hAnsi="Verdana"/>
          <w:sz w:val="24"/>
          <w:szCs w:val="24"/>
        </w:rPr>
        <w:t xml:space="preserve">3/2020 e lei nº 17.123/2019 que </w:t>
      </w:r>
      <w:r w:rsidRPr="00EA1A71">
        <w:rPr>
          <w:rFonts w:ascii="Verdana" w:hAnsi="Verdana"/>
          <w:sz w:val="24"/>
          <w:szCs w:val="24"/>
        </w:rPr>
        <w:t xml:space="preserve">dispõem sobre a oferta gratuita de água da Casa nos estabelecimentos comerciais, </w:t>
      </w:r>
      <w:proofErr w:type="gramStart"/>
      <w:r w:rsidRPr="00EA1A71">
        <w:rPr>
          <w:rFonts w:ascii="Verdana" w:hAnsi="Verdana"/>
          <w:sz w:val="24"/>
          <w:szCs w:val="24"/>
        </w:rPr>
        <w:t>proíb</w:t>
      </w:r>
      <w:r w:rsidR="00AE62E3">
        <w:rPr>
          <w:rFonts w:ascii="Verdana" w:hAnsi="Verdana"/>
          <w:sz w:val="24"/>
          <w:szCs w:val="24"/>
        </w:rPr>
        <w:t>e</w:t>
      </w:r>
      <w:proofErr w:type="gramEnd"/>
      <w:r w:rsidR="00AE62E3">
        <w:rPr>
          <w:rFonts w:ascii="Verdana" w:hAnsi="Verdana"/>
          <w:sz w:val="24"/>
          <w:szCs w:val="24"/>
        </w:rPr>
        <w:t xml:space="preserve"> o fornecimento de produtos de </w:t>
      </w:r>
      <w:r w:rsidRPr="00EA1A71">
        <w:rPr>
          <w:rFonts w:ascii="Verdana" w:hAnsi="Verdana"/>
          <w:sz w:val="24"/>
          <w:szCs w:val="24"/>
        </w:rPr>
        <w:t>plástico de uso único e o fornecimento de canudos confeccionados em material plástico.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As normas dificultam o empreendedorismo gerando obstáculos desnecessários ao empr</w:t>
      </w:r>
      <w:r w:rsidR="00A1668F">
        <w:rPr>
          <w:rFonts w:ascii="Verdana" w:hAnsi="Verdana"/>
          <w:sz w:val="24"/>
          <w:szCs w:val="24"/>
        </w:rPr>
        <w:t xml:space="preserve">eendedor, sobre tudo ao dono de </w:t>
      </w:r>
      <w:r w:rsidRPr="00EA1A71">
        <w:rPr>
          <w:rFonts w:ascii="Verdana" w:hAnsi="Verdana"/>
          <w:sz w:val="24"/>
          <w:szCs w:val="24"/>
        </w:rPr>
        <w:t>pequenos estabelecimentos comerciais, que já passam por severa dificuldade financeira por conta da crise sanitária vivenciada.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O Estado não deve opor</w:t>
      </w:r>
      <w:r w:rsidR="00A1668F">
        <w:rPr>
          <w:rFonts w:ascii="Verdana" w:hAnsi="Verdana"/>
          <w:sz w:val="24"/>
          <w:szCs w:val="24"/>
        </w:rPr>
        <w:t xml:space="preserve"> ainda mais barreiras </w:t>
      </w:r>
      <w:proofErr w:type="gramStart"/>
      <w:r w:rsidR="00A1668F">
        <w:rPr>
          <w:rFonts w:ascii="Verdana" w:hAnsi="Verdana"/>
          <w:sz w:val="24"/>
          <w:szCs w:val="24"/>
        </w:rPr>
        <w:t>a</w:t>
      </w:r>
      <w:proofErr w:type="gramEnd"/>
      <w:r w:rsidR="00A1668F">
        <w:rPr>
          <w:rFonts w:ascii="Verdana" w:hAnsi="Verdana"/>
          <w:sz w:val="24"/>
          <w:szCs w:val="24"/>
        </w:rPr>
        <w:t xml:space="preserve"> geração </w:t>
      </w:r>
      <w:r w:rsidRPr="00EA1A71">
        <w:rPr>
          <w:rFonts w:ascii="Verdana" w:hAnsi="Verdana"/>
          <w:sz w:val="24"/>
          <w:szCs w:val="24"/>
        </w:rPr>
        <w:t xml:space="preserve">de lucro e emprego, devendo </w:t>
      </w:r>
      <w:r w:rsidR="00A1668F">
        <w:rPr>
          <w:rFonts w:ascii="Verdana" w:hAnsi="Verdana"/>
          <w:sz w:val="24"/>
          <w:szCs w:val="24"/>
        </w:rPr>
        <w:t xml:space="preserve">no máximo auxiliar e incentivar </w:t>
      </w:r>
      <w:r w:rsidRPr="00EA1A71">
        <w:rPr>
          <w:rFonts w:ascii="Verdana" w:hAnsi="Verdana"/>
          <w:sz w:val="24"/>
          <w:szCs w:val="24"/>
        </w:rPr>
        <w:t>o empreendedorismo, motivo</w:t>
      </w:r>
      <w:r w:rsidR="00A1668F">
        <w:rPr>
          <w:rFonts w:ascii="Verdana" w:hAnsi="Verdana"/>
          <w:sz w:val="24"/>
          <w:szCs w:val="24"/>
        </w:rPr>
        <w:t xml:space="preserve"> pelo qual proponho a revogação </w:t>
      </w:r>
      <w:r w:rsidRPr="00EA1A71">
        <w:rPr>
          <w:rFonts w:ascii="Verdana" w:hAnsi="Verdana"/>
          <w:sz w:val="24"/>
          <w:szCs w:val="24"/>
        </w:rPr>
        <w:t>das normas citada.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Outrossim</w:t>
      </w:r>
      <w:proofErr w:type="gramEnd"/>
      <w:r w:rsidRPr="00EA1A71">
        <w:rPr>
          <w:rFonts w:ascii="Verdana" w:hAnsi="Verdana"/>
          <w:sz w:val="24"/>
          <w:szCs w:val="24"/>
        </w:rPr>
        <w:t>, não é demais lembrar que tais leis vão de encontro às medidas de combat</w:t>
      </w:r>
      <w:r w:rsidR="00A1668F">
        <w:rPr>
          <w:rFonts w:ascii="Verdana" w:hAnsi="Verdana"/>
          <w:sz w:val="24"/>
          <w:szCs w:val="24"/>
        </w:rPr>
        <w:t xml:space="preserve">e ao novo </w:t>
      </w:r>
      <w:proofErr w:type="spellStart"/>
      <w:r w:rsidR="00A1668F">
        <w:rPr>
          <w:rFonts w:ascii="Verdana" w:hAnsi="Verdana"/>
          <w:sz w:val="24"/>
          <w:szCs w:val="24"/>
        </w:rPr>
        <w:t>Coronavírus</w:t>
      </w:r>
      <w:proofErr w:type="spellEnd"/>
      <w:r w:rsidR="00A1668F">
        <w:rPr>
          <w:rFonts w:ascii="Verdana" w:hAnsi="Verdana"/>
          <w:sz w:val="24"/>
          <w:szCs w:val="24"/>
        </w:rPr>
        <w:t xml:space="preserve"> que estão </w:t>
      </w:r>
      <w:r w:rsidRPr="00EA1A71">
        <w:rPr>
          <w:rFonts w:ascii="Verdana" w:hAnsi="Verdana"/>
          <w:sz w:val="24"/>
          <w:szCs w:val="24"/>
        </w:rPr>
        <w:t>sendo adotadas pelo Munic</w:t>
      </w:r>
      <w:r w:rsidR="00A1668F">
        <w:rPr>
          <w:rFonts w:ascii="Verdana" w:hAnsi="Verdana"/>
          <w:sz w:val="24"/>
          <w:szCs w:val="24"/>
        </w:rPr>
        <w:t xml:space="preserve">ípio de São Paulo como forma de </w:t>
      </w:r>
      <w:r w:rsidRPr="00EA1A71">
        <w:rPr>
          <w:rFonts w:ascii="Verdana" w:hAnsi="Verdana"/>
          <w:sz w:val="24"/>
          <w:szCs w:val="24"/>
        </w:rPr>
        <w:t xml:space="preserve">prevenção ao contágio, o distanciamento social, a conscientização da população quanto </w:t>
      </w:r>
      <w:r w:rsidR="00A1668F">
        <w:rPr>
          <w:rFonts w:ascii="Verdana" w:hAnsi="Verdana"/>
          <w:sz w:val="24"/>
          <w:szCs w:val="24"/>
        </w:rPr>
        <w:t xml:space="preserve">à melhor higienização das mãos, </w:t>
      </w:r>
      <w:r w:rsidRPr="00EA1A71">
        <w:rPr>
          <w:rFonts w:ascii="Verdana" w:hAnsi="Verdana"/>
          <w:sz w:val="24"/>
          <w:szCs w:val="24"/>
        </w:rPr>
        <w:t>utilização de máscaras, entre outros.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 xml:space="preserve">Neste momento, todos </w:t>
      </w:r>
      <w:r w:rsidR="00A1668F">
        <w:rPr>
          <w:rFonts w:ascii="Verdana" w:hAnsi="Verdana"/>
          <w:sz w:val="24"/>
          <w:szCs w:val="24"/>
        </w:rPr>
        <w:t xml:space="preserve">os esforços são direcionados na </w:t>
      </w:r>
      <w:r w:rsidRPr="00EA1A71">
        <w:rPr>
          <w:rFonts w:ascii="Verdana" w:hAnsi="Verdana"/>
          <w:sz w:val="24"/>
          <w:szCs w:val="24"/>
        </w:rPr>
        <w:t>contenda contra o vírus e, tendo</w:t>
      </w:r>
      <w:r w:rsidR="00A1668F">
        <w:rPr>
          <w:rFonts w:ascii="Verdana" w:hAnsi="Verdana"/>
          <w:sz w:val="24"/>
          <w:szCs w:val="24"/>
        </w:rPr>
        <w:t xml:space="preserve"> em vista que a reutilização de </w:t>
      </w:r>
      <w:r w:rsidRPr="00EA1A71">
        <w:rPr>
          <w:rFonts w:ascii="Verdana" w:hAnsi="Verdana"/>
          <w:sz w:val="24"/>
          <w:szCs w:val="24"/>
        </w:rPr>
        <w:t>talheres e pratos contribuirá par</w:t>
      </w:r>
      <w:r w:rsidR="00A1668F">
        <w:rPr>
          <w:rFonts w:ascii="Verdana" w:hAnsi="Verdana"/>
          <w:sz w:val="24"/>
          <w:szCs w:val="24"/>
        </w:rPr>
        <w:t xml:space="preserve">a um maior contágio pelo vírus, </w:t>
      </w:r>
      <w:r w:rsidRPr="00EA1A71">
        <w:rPr>
          <w:rFonts w:ascii="Verdana" w:hAnsi="Verdana"/>
          <w:sz w:val="24"/>
          <w:szCs w:val="24"/>
        </w:rPr>
        <w:t>dependendo exclusivamente da correta higienização dos utensílios pelo estabelecimento, cuja fiscalização é de difícil execução.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O presente projeto, se aprovado, significará uma importante ferramenta de auxílio à po</w:t>
      </w:r>
      <w:r w:rsidR="00A1668F">
        <w:rPr>
          <w:rFonts w:ascii="Verdana" w:hAnsi="Verdana"/>
          <w:sz w:val="24"/>
          <w:szCs w:val="24"/>
        </w:rPr>
        <w:t xml:space="preserve">pulação paulistana no combate à </w:t>
      </w:r>
      <w:r w:rsidRPr="00EA1A71">
        <w:rPr>
          <w:rFonts w:ascii="Verdana" w:hAnsi="Verdana"/>
          <w:sz w:val="24"/>
          <w:szCs w:val="24"/>
        </w:rPr>
        <w:t>pandemia.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Portanto, acredito plenament</w:t>
      </w:r>
      <w:r w:rsidR="00A1668F">
        <w:rPr>
          <w:rFonts w:ascii="Verdana" w:hAnsi="Verdana"/>
          <w:sz w:val="24"/>
          <w:szCs w:val="24"/>
        </w:rPr>
        <w:t xml:space="preserve">e, que esse projeto beneficiará </w:t>
      </w:r>
      <w:r w:rsidRPr="00EA1A71">
        <w:rPr>
          <w:rFonts w:ascii="Verdana" w:hAnsi="Verdana"/>
          <w:sz w:val="24"/>
          <w:szCs w:val="24"/>
        </w:rPr>
        <w:t>a toda população e conclamo aos nobres pares para o necessário apoio e aprovação desta</w:t>
      </w:r>
      <w:r w:rsidR="00A1668F">
        <w:rPr>
          <w:rFonts w:ascii="Verdana" w:hAnsi="Verdana"/>
          <w:sz w:val="24"/>
          <w:szCs w:val="24"/>
        </w:rPr>
        <w:t xml:space="preserve"> proposição para a população de </w:t>
      </w:r>
      <w:r w:rsidRPr="00EA1A71">
        <w:rPr>
          <w:rFonts w:ascii="Verdana" w:hAnsi="Verdana"/>
          <w:sz w:val="24"/>
          <w:szCs w:val="24"/>
        </w:rPr>
        <w:t>nossa cidade.”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A71">
        <w:rPr>
          <w:rFonts w:ascii="Verdana" w:hAnsi="Verdana"/>
          <w:b/>
          <w:sz w:val="24"/>
          <w:szCs w:val="24"/>
        </w:rPr>
        <w:t>PROJETO DE LEI 01-00363/2021 do Vereador Delegado Palumbo (MDB)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"Institui a Política Munic</w:t>
      </w:r>
      <w:r w:rsidR="00A1668F">
        <w:rPr>
          <w:rFonts w:ascii="Verdana" w:hAnsi="Verdana"/>
          <w:sz w:val="24"/>
          <w:szCs w:val="24"/>
        </w:rPr>
        <w:t xml:space="preserve">ipal de Fiscalização, Prevenção </w:t>
      </w:r>
      <w:r w:rsidRPr="00EA1A71">
        <w:rPr>
          <w:rFonts w:ascii="Verdana" w:hAnsi="Verdana"/>
          <w:sz w:val="24"/>
          <w:szCs w:val="24"/>
        </w:rPr>
        <w:t>e Combate ao Furto e Roub</w:t>
      </w:r>
      <w:r w:rsidR="00A1668F">
        <w:rPr>
          <w:rFonts w:ascii="Verdana" w:hAnsi="Verdana"/>
          <w:sz w:val="24"/>
          <w:szCs w:val="24"/>
        </w:rPr>
        <w:t xml:space="preserve">o de Carros, Motos e Caminhões, </w:t>
      </w:r>
      <w:r w:rsidRPr="00EA1A71">
        <w:rPr>
          <w:rFonts w:ascii="Verdana" w:hAnsi="Verdana"/>
          <w:sz w:val="24"/>
          <w:szCs w:val="24"/>
        </w:rPr>
        <w:t>intensifica as normas de fi</w:t>
      </w:r>
      <w:r w:rsidR="00A1668F">
        <w:rPr>
          <w:rFonts w:ascii="Verdana" w:hAnsi="Verdana"/>
          <w:sz w:val="24"/>
          <w:szCs w:val="24"/>
        </w:rPr>
        <w:t xml:space="preserve">scalização e funcionamento para </w:t>
      </w:r>
      <w:r w:rsidRPr="00EA1A71">
        <w:rPr>
          <w:rFonts w:ascii="Verdana" w:hAnsi="Verdana"/>
          <w:sz w:val="24"/>
          <w:szCs w:val="24"/>
        </w:rPr>
        <w:t>empresas que atuam no desmanche.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 Câmara Municipal de São Paulo DECRETA: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1º Fica instituída a Política Municipal de Fiscalização,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 xml:space="preserve">Prevenção e Combate ao Furto e Roubo de Carros, Motos </w:t>
      </w:r>
      <w:proofErr w:type="gramStart"/>
      <w:r w:rsidRPr="00EA1A71">
        <w:rPr>
          <w:rFonts w:ascii="Verdana" w:hAnsi="Verdana"/>
          <w:sz w:val="24"/>
          <w:szCs w:val="24"/>
        </w:rPr>
        <w:t>e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lastRenderedPageBreak/>
        <w:t>Caminhões, e intensifica as normas de fiscalização e funcionamento das empresas qu</w:t>
      </w:r>
      <w:r w:rsidR="00A1668F">
        <w:rPr>
          <w:rFonts w:ascii="Verdana" w:hAnsi="Verdana"/>
          <w:sz w:val="24"/>
          <w:szCs w:val="24"/>
        </w:rPr>
        <w:t xml:space="preserve">e atuam no </w:t>
      </w:r>
      <w:proofErr w:type="gramStart"/>
      <w:r w:rsidR="00A1668F">
        <w:rPr>
          <w:rFonts w:ascii="Verdana" w:hAnsi="Verdana"/>
          <w:sz w:val="24"/>
          <w:szCs w:val="24"/>
        </w:rPr>
        <w:t>desmanche</w:t>
      </w:r>
      <w:proofErr w:type="gramEnd"/>
      <w:r w:rsidR="00A1668F">
        <w:rPr>
          <w:rFonts w:ascii="Verdana" w:hAnsi="Verdana"/>
          <w:sz w:val="24"/>
          <w:szCs w:val="24"/>
        </w:rPr>
        <w:t xml:space="preserve"> de carros, </w:t>
      </w:r>
      <w:r w:rsidRPr="00EA1A71">
        <w:rPr>
          <w:rFonts w:ascii="Verdana" w:hAnsi="Verdana"/>
          <w:sz w:val="24"/>
          <w:szCs w:val="24"/>
        </w:rPr>
        <w:t>motos e caminhões, comércio de autopeças, comércio de material metálico de veículo denominado genericamente de sucata.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2º Considera-se pr</w:t>
      </w:r>
      <w:r w:rsidR="00A1668F">
        <w:rPr>
          <w:rFonts w:ascii="Verdana" w:hAnsi="Verdana"/>
          <w:sz w:val="24"/>
          <w:szCs w:val="24"/>
        </w:rPr>
        <w:t xml:space="preserve">aticante do desmanche, comércio </w:t>
      </w:r>
      <w:r w:rsidRPr="00EA1A71">
        <w:rPr>
          <w:rFonts w:ascii="Verdana" w:hAnsi="Verdana"/>
          <w:sz w:val="24"/>
          <w:szCs w:val="24"/>
        </w:rPr>
        <w:t>de autopeças, sucatas e asse</w:t>
      </w:r>
      <w:r w:rsidR="00A1668F">
        <w:rPr>
          <w:rFonts w:ascii="Verdana" w:hAnsi="Verdana"/>
          <w:sz w:val="24"/>
          <w:szCs w:val="24"/>
        </w:rPr>
        <w:t xml:space="preserve">melhados toda e qualquer pessoa </w:t>
      </w:r>
      <w:r w:rsidRPr="00EA1A71">
        <w:rPr>
          <w:rFonts w:ascii="Verdana" w:hAnsi="Verdana"/>
          <w:sz w:val="24"/>
          <w:szCs w:val="24"/>
        </w:rPr>
        <w:t>física ou jurídica que adquira, venda, exponha à venda, mantenha em estoque, use como mat</w:t>
      </w:r>
      <w:r w:rsidR="00A1668F">
        <w:rPr>
          <w:rFonts w:ascii="Verdana" w:hAnsi="Verdana"/>
          <w:sz w:val="24"/>
          <w:szCs w:val="24"/>
        </w:rPr>
        <w:t xml:space="preserve">éria prima, beneficie, recicle, </w:t>
      </w:r>
      <w:r w:rsidRPr="00EA1A71">
        <w:rPr>
          <w:rFonts w:ascii="Verdana" w:hAnsi="Verdana"/>
          <w:sz w:val="24"/>
          <w:szCs w:val="24"/>
        </w:rPr>
        <w:t>transporte e compacte material metálico pro</w:t>
      </w:r>
      <w:r w:rsidR="00A1668F">
        <w:rPr>
          <w:rFonts w:ascii="Verdana" w:hAnsi="Verdana"/>
          <w:sz w:val="24"/>
          <w:szCs w:val="24"/>
        </w:rPr>
        <w:t xml:space="preserve">cedente de anterior </w:t>
      </w:r>
      <w:r w:rsidRPr="00EA1A71">
        <w:rPr>
          <w:rFonts w:ascii="Verdana" w:hAnsi="Verdana"/>
          <w:sz w:val="24"/>
          <w:szCs w:val="24"/>
        </w:rPr>
        <w:t>uso em veículos automotores.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Art.3º A licença de f</w:t>
      </w:r>
      <w:r w:rsidR="00A1668F">
        <w:rPr>
          <w:rFonts w:ascii="Verdana" w:hAnsi="Verdana"/>
          <w:sz w:val="24"/>
          <w:szCs w:val="24"/>
        </w:rPr>
        <w:t xml:space="preserve">uncionamento prevista na Lei nº </w:t>
      </w:r>
      <w:r w:rsidRPr="00EA1A71">
        <w:rPr>
          <w:rFonts w:ascii="Verdana" w:hAnsi="Verdana"/>
          <w:sz w:val="24"/>
          <w:szCs w:val="24"/>
        </w:rPr>
        <w:t xml:space="preserve">10.205, de </w:t>
      </w:r>
      <w:proofErr w:type="gramStart"/>
      <w:r w:rsidRPr="00EA1A71">
        <w:rPr>
          <w:rFonts w:ascii="Verdana" w:hAnsi="Verdana"/>
          <w:sz w:val="24"/>
          <w:szCs w:val="24"/>
        </w:rPr>
        <w:t>4</w:t>
      </w:r>
      <w:proofErr w:type="gramEnd"/>
      <w:r w:rsidRPr="00EA1A71">
        <w:rPr>
          <w:rFonts w:ascii="Verdana" w:hAnsi="Verdana"/>
          <w:sz w:val="24"/>
          <w:szCs w:val="24"/>
        </w:rPr>
        <w:t xml:space="preserve"> de dezembro</w:t>
      </w:r>
      <w:r w:rsidR="00A1668F">
        <w:rPr>
          <w:rFonts w:ascii="Verdana" w:hAnsi="Verdana"/>
          <w:sz w:val="24"/>
          <w:szCs w:val="24"/>
        </w:rPr>
        <w:t xml:space="preserve"> de 1986, somente será expedida </w:t>
      </w:r>
      <w:r w:rsidRPr="00EA1A71">
        <w:rPr>
          <w:rFonts w:ascii="Verdana" w:hAnsi="Verdana"/>
          <w:sz w:val="24"/>
          <w:szCs w:val="24"/>
        </w:rPr>
        <w:t>para as atividades de desma</w:t>
      </w:r>
      <w:r w:rsidR="00A1668F">
        <w:rPr>
          <w:rFonts w:ascii="Verdana" w:hAnsi="Verdana"/>
          <w:sz w:val="24"/>
          <w:szCs w:val="24"/>
        </w:rPr>
        <w:t xml:space="preserve">nche de veículos que estejam em </w:t>
      </w:r>
      <w:r w:rsidRPr="00EA1A71">
        <w:rPr>
          <w:rFonts w:ascii="Verdana" w:hAnsi="Verdana"/>
          <w:sz w:val="24"/>
          <w:szCs w:val="24"/>
        </w:rPr>
        <w:t>conformidade com as diretrizes municipa</w:t>
      </w:r>
      <w:r w:rsidR="00A1668F">
        <w:rPr>
          <w:rFonts w:ascii="Verdana" w:hAnsi="Verdana"/>
          <w:sz w:val="24"/>
          <w:szCs w:val="24"/>
        </w:rPr>
        <w:t xml:space="preserve">is, bem como com a </w:t>
      </w:r>
      <w:r w:rsidRPr="00EA1A71">
        <w:rPr>
          <w:rFonts w:ascii="Verdana" w:hAnsi="Verdana"/>
          <w:sz w:val="24"/>
          <w:szCs w:val="24"/>
        </w:rPr>
        <w:t>Lei nº 15.276, de 2 de janeiro d</w:t>
      </w:r>
      <w:r w:rsidR="00A1668F">
        <w:rPr>
          <w:rFonts w:ascii="Verdana" w:hAnsi="Verdana"/>
          <w:sz w:val="24"/>
          <w:szCs w:val="24"/>
        </w:rPr>
        <w:t xml:space="preserve">e 2014, do Estado de São Paulo, </w:t>
      </w:r>
      <w:r w:rsidRPr="00EA1A71">
        <w:rPr>
          <w:rFonts w:ascii="Verdana" w:hAnsi="Verdana"/>
          <w:sz w:val="24"/>
          <w:szCs w:val="24"/>
        </w:rPr>
        <w:t xml:space="preserve">e a Lei Federal nº 12.977, de 20 de maio de 2014, além de cumprir os requisitos previstos </w:t>
      </w:r>
      <w:r w:rsidR="00A1668F">
        <w:rPr>
          <w:rFonts w:ascii="Verdana" w:hAnsi="Verdana"/>
          <w:sz w:val="24"/>
          <w:szCs w:val="24"/>
        </w:rPr>
        <w:t xml:space="preserve">na Resolução CONTRAN nº 611, de </w:t>
      </w:r>
      <w:r w:rsidRPr="00EA1A71">
        <w:rPr>
          <w:rFonts w:ascii="Verdana" w:hAnsi="Verdana"/>
          <w:sz w:val="24"/>
          <w:szCs w:val="24"/>
        </w:rPr>
        <w:t>24 de maio de 2016, do Conselho Nacional de Trânsito.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4º São princípios orientadores e objetivos da Política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Municipal de que trata esta lei: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I - intensificar as operações de fiscalização e vistoria pelos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Agentes Vistores municipais com apoio dos Guardas Civis Metropolitanos, para a identificação de eventuais não conformidades, abusos, desvios, fraudes administrativas e crimes.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II - estimular o adquirente de autopeças, sucatas, a denunciar aos órgãos legais as irregularidades de que se trata esta lei;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III - ajudar a combater o crescimento do crime orga</w:t>
      </w:r>
      <w:r w:rsidR="00A1668F">
        <w:rPr>
          <w:rFonts w:ascii="Verdana" w:hAnsi="Verdana"/>
          <w:sz w:val="24"/>
          <w:szCs w:val="24"/>
        </w:rPr>
        <w:t xml:space="preserve">nizado </w:t>
      </w:r>
      <w:r w:rsidRPr="00EA1A71">
        <w:rPr>
          <w:rFonts w:ascii="Verdana" w:hAnsi="Verdana"/>
          <w:sz w:val="24"/>
          <w:szCs w:val="24"/>
        </w:rPr>
        <w:t>no Município.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5º Aquele que exerc</w:t>
      </w:r>
      <w:r w:rsidR="00A1668F">
        <w:rPr>
          <w:rFonts w:ascii="Verdana" w:hAnsi="Verdana"/>
          <w:sz w:val="24"/>
          <w:szCs w:val="24"/>
        </w:rPr>
        <w:t xml:space="preserve">er suas atividades em desacordo </w:t>
      </w:r>
      <w:r w:rsidRPr="00EA1A71">
        <w:rPr>
          <w:rFonts w:ascii="Verdana" w:hAnsi="Verdana"/>
          <w:sz w:val="24"/>
          <w:szCs w:val="24"/>
        </w:rPr>
        <w:t>com o disposto nesta Lei, independente da apuração de eventuais ilícitos previstos nos arti</w:t>
      </w:r>
      <w:r w:rsidR="00A1668F">
        <w:rPr>
          <w:rFonts w:ascii="Verdana" w:hAnsi="Verdana"/>
          <w:sz w:val="24"/>
          <w:szCs w:val="24"/>
        </w:rPr>
        <w:t xml:space="preserve">gos 155º, 157º e 180º do Código </w:t>
      </w:r>
      <w:r w:rsidRPr="00EA1A71">
        <w:rPr>
          <w:rFonts w:ascii="Verdana" w:hAnsi="Verdana"/>
          <w:sz w:val="24"/>
          <w:szCs w:val="24"/>
        </w:rPr>
        <w:t xml:space="preserve">Penal Brasileiro, e no caso de condenação em processo administrativo sancionador, estará </w:t>
      </w:r>
      <w:r w:rsidR="00A1668F">
        <w:rPr>
          <w:rFonts w:ascii="Verdana" w:hAnsi="Verdana"/>
          <w:sz w:val="24"/>
          <w:szCs w:val="24"/>
        </w:rPr>
        <w:t xml:space="preserve">sujeito à sanção administrativa </w:t>
      </w:r>
      <w:r w:rsidRPr="00EA1A71">
        <w:rPr>
          <w:rFonts w:ascii="Verdana" w:hAnsi="Verdana"/>
          <w:sz w:val="24"/>
          <w:szCs w:val="24"/>
        </w:rPr>
        <w:t>na forma abaixo: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I - R$ 10.000,00 (dez mil reais) para as infrações primárias;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II - R$ 20.000,00 (vinte mil reais) e interdição mínima de 30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(trinta) dias, até a devida regularização, para infração reincidente de qualquer natureza;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III - Qualquer nova infração acarretará a multa de R$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30.000,00 (trinta mil reais) com a cassação do registro de funcionamento da empresa pelo pra</w:t>
      </w:r>
      <w:r w:rsidR="00A1668F">
        <w:rPr>
          <w:rFonts w:ascii="Verdana" w:hAnsi="Verdana"/>
          <w:sz w:val="24"/>
          <w:szCs w:val="24"/>
        </w:rPr>
        <w:t xml:space="preserve">zo de </w:t>
      </w:r>
      <w:proofErr w:type="gramStart"/>
      <w:r w:rsidR="00A1668F">
        <w:rPr>
          <w:rFonts w:ascii="Verdana" w:hAnsi="Verdana"/>
          <w:sz w:val="24"/>
          <w:szCs w:val="24"/>
        </w:rPr>
        <w:t>3</w:t>
      </w:r>
      <w:proofErr w:type="gramEnd"/>
      <w:r w:rsidR="00A1668F">
        <w:rPr>
          <w:rFonts w:ascii="Verdana" w:hAnsi="Verdana"/>
          <w:sz w:val="24"/>
          <w:szCs w:val="24"/>
        </w:rPr>
        <w:t xml:space="preserve"> (três) anos, estendendo </w:t>
      </w:r>
      <w:r w:rsidRPr="00EA1A71">
        <w:rPr>
          <w:rFonts w:ascii="Verdana" w:hAnsi="Verdana"/>
          <w:sz w:val="24"/>
          <w:szCs w:val="24"/>
        </w:rPr>
        <w:t xml:space="preserve">aos sócios e administrador </w:t>
      </w:r>
      <w:r w:rsidR="00A1668F">
        <w:rPr>
          <w:rFonts w:ascii="Verdana" w:hAnsi="Verdana"/>
          <w:sz w:val="24"/>
          <w:szCs w:val="24"/>
        </w:rPr>
        <w:t xml:space="preserve">que também ficarão impedidos de </w:t>
      </w:r>
      <w:r w:rsidRPr="00EA1A71">
        <w:rPr>
          <w:rFonts w:ascii="Verdana" w:hAnsi="Verdana"/>
          <w:sz w:val="24"/>
          <w:szCs w:val="24"/>
        </w:rPr>
        <w:t>exercer a atividade desta lei.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6º O Executivo regulamentará a presente Lei e as despesas decorrentes da execução d</w:t>
      </w:r>
      <w:r w:rsidR="00A1668F">
        <w:rPr>
          <w:rFonts w:ascii="Verdana" w:hAnsi="Verdana"/>
          <w:sz w:val="24"/>
          <w:szCs w:val="24"/>
        </w:rPr>
        <w:t xml:space="preserve">esta Lei correrão por conta das </w:t>
      </w:r>
      <w:r w:rsidRPr="00EA1A71">
        <w:rPr>
          <w:rFonts w:ascii="Verdana" w:hAnsi="Verdana"/>
          <w:sz w:val="24"/>
          <w:szCs w:val="24"/>
        </w:rPr>
        <w:t>dotações orçamentárias próprias, suplementadas se necessário.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Art. 7º Esta Lei entrará em vigor na data de sua publicação,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t>revogadas</w:t>
      </w:r>
      <w:proofErr w:type="gramEnd"/>
      <w:r w:rsidRPr="00EA1A71">
        <w:rPr>
          <w:rFonts w:ascii="Verdana" w:hAnsi="Verdana"/>
          <w:sz w:val="24"/>
          <w:szCs w:val="24"/>
        </w:rPr>
        <w:t xml:space="preserve"> as disposições em contrário.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Sala das Sessões,</w:t>
      </w:r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A71">
        <w:rPr>
          <w:rFonts w:ascii="Verdana" w:hAnsi="Verdana"/>
          <w:sz w:val="24"/>
          <w:szCs w:val="24"/>
        </w:rPr>
        <w:lastRenderedPageBreak/>
        <w:t>Às Comissões competentes.”</w:t>
      </w:r>
      <w:proofErr w:type="gramEnd"/>
    </w:p>
    <w:p w:rsidR="00EA1A71" w:rsidRP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JUSTIFICATIVA</w:t>
      </w:r>
    </w:p>
    <w:p w:rsidR="00EA1A71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 w:rsidRPr="00EA1A71">
        <w:rPr>
          <w:rFonts w:ascii="Verdana" w:hAnsi="Verdana"/>
          <w:sz w:val="24"/>
          <w:szCs w:val="24"/>
        </w:rPr>
        <w:t>O objetivo é intensificar a</w:t>
      </w:r>
      <w:r w:rsidR="00A1668F">
        <w:rPr>
          <w:rFonts w:ascii="Verdana" w:hAnsi="Verdana"/>
          <w:sz w:val="24"/>
          <w:szCs w:val="24"/>
        </w:rPr>
        <w:t xml:space="preserve"> fiscalização sobre as empresas </w:t>
      </w:r>
      <w:r w:rsidRPr="00EA1A71">
        <w:rPr>
          <w:rFonts w:ascii="Verdana" w:hAnsi="Verdana"/>
          <w:sz w:val="24"/>
          <w:szCs w:val="24"/>
        </w:rPr>
        <w:t xml:space="preserve">de desmanche de carros, motos e caminhões, comércio de autopeças, comércio de material </w:t>
      </w:r>
      <w:r w:rsidR="00A1668F">
        <w:rPr>
          <w:rFonts w:ascii="Verdana" w:hAnsi="Verdana"/>
          <w:sz w:val="24"/>
          <w:szCs w:val="24"/>
        </w:rPr>
        <w:t xml:space="preserve">metálico de veículo, denominado </w:t>
      </w:r>
      <w:r w:rsidRPr="00EA1A71">
        <w:rPr>
          <w:rFonts w:ascii="Verdana" w:hAnsi="Verdana"/>
          <w:sz w:val="24"/>
          <w:szCs w:val="24"/>
        </w:rPr>
        <w:t>genericamente de sucata.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O presente projeto contribuirá na fiscalização e na aplicabilidade da dosimetria sancionatória ao estabelecimento de desmanche, sócios e administrador</w:t>
      </w:r>
      <w:r w:rsidR="00A1668F">
        <w:rPr>
          <w:rFonts w:ascii="Verdana" w:hAnsi="Verdana"/>
          <w:sz w:val="24"/>
          <w:szCs w:val="24"/>
        </w:rPr>
        <w:t xml:space="preserve"> destes, podendo trazer medidas </w:t>
      </w:r>
      <w:r w:rsidRPr="00AE62E3">
        <w:rPr>
          <w:rFonts w:ascii="Verdana" w:hAnsi="Verdana"/>
          <w:sz w:val="24"/>
          <w:szCs w:val="24"/>
        </w:rPr>
        <w:t>mais efetivas como a interdiçã</w:t>
      </w:r>
      <w:r w:rsidR="00A1668F">
        <w:rPr>
          <w:rFonts w:ascii="Verdana" w:hAnsi="Verdana"/>
          <w:sz w:val="24"/>
          <w:szCs w:val="24"/>
        </w:rPr>
        <w:t xml:space="preserve">o daqueles estabelecimentos que </w:t>
      </w:r>
      <w:r w:rsidRPr="00AE62E3">
        <w:rPr>
          <w:rFonts w:ascii="Verdana" w:hAnsi="Verdana"/>
          <w:sz w:val="24"/>
          <w:szCs w:val="24"/>
        </w:rPr>
        <w:t>estiverem em desconformidade-.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A matéria encontra supedâneo no art. 30, inciso I da CF/</w:t>
      </w:r>
      <w:proofErr w:type="gramStart"/>
      <w:r w:rsidRPr="00AE62E3">
        <w:rPr>
          <w:rFonts w:ascii="Verdana" w:hAnsi="Verdana"/>
          <w:sz w:val="24"/>
          <w:szCs w:val="24"/>
        </w:rPr>
        <w:t>88</w:t>
      </w:r>
      <w:proofErr w:type="gramEnd"/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“legislar sobre assuntos de interesse local”, a vida e a segurança do cidadão paulistano.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Compete ao Município fortalecer esse processo de fiscalização mais efetiva permitind</w:t>
      </w:r>
      <w:r w:rsidR="00A1668F">
        <w:rPr>
          <w:rFonts w:ascii="Verdana" w:hAnsi="Verdana"/>
          <w:sz w:val="24"/>
          <w:szCs w:val="24"/>
        </w:rPr>
        <w:t xml:space="preserve">o somente revendas autorizadas, </w:t>
      </w:r>
      <w:r w:rsidRPr="00AE62E3">
        <w:rPr>
          <w:rFonts w:ascii="Verdana" w:hAnsi="Verdana"/>
          <w:sz w:val="24"/>
          <w:szCs w:val="24"/>
        </w:rPr>
        <w:t xml:space="preserve">coibindo </w:t>
      </w:r>
      <w:proofErr w:type="gramStart"/>
      <w:r w:rsidRPr="00AE62E3">
        <w:rPr>
          <w:rFonts w:ascii="Verdana" w:hAnsi="Verdana"/>
          <w:sz w:val="24"/>
          <w:szCs w:val="24"/>
        </w:rPr>
        <w:t>ações de desmanch</w:t>
      </w:r>
      <w:r w:rsidR="00A1668F">
        <w:rPr>
          <w:rFonts w:ascii="Verdana" w:hAnsi="Verdana"/>
          <w:sz w:val="24"/>
          <w:szCs w:val="24"/>
        </w:rPr>
        <w:t>es clandestinos</w:t>
      </w:r>
      <w:proofErr w:type="gramEnd"/>
      <w:r w:rsidR="00A1668F">
        <w:rPr>
          <w:rFonts w:ascii="Verdana" w:hAnsi="Verdana"/>
          <w:sz w:val="24"/>
          <w:szCs w:val="24"/>
        </w:rPr>
        <w:t xml:space="preserve">, e corroborando </w:t>
      </w:r>
      <w:r w:rsidRPr="00AE62E3">
        <w:rPr>
          <w:rFonts w:ascii="Verdana" w:hAnsi="Verdana"/>
          <w:sz w:val="24"/>
          <w:szCs w:val="24"/>
        </w:rPr>
        <w:t>com a diminuição no núme</w:t>
      </w:r>
      <w:r w:rsidR="00A1668F">
        <w:rPr>
          <w:rFonts w:ascii="Verdana" w:hAnsi="Verdana"/>
          <w:sz w:val="24"/>
          <w:szCs w:val="24"/>
        </w:rPr>
        <w:t xml:space="preserve">ro de ocorrências dos crimes de </w:t>
      </w:r>
      <w:r w:rsidRPr="00AE62E3">
        <w:rPr>
          <w:rFonts w:ascii="Verdana" w:hAnsi="Verdana"/>
          <w:sz w:val="24"/>
          <w:szCs w:val="24"/>
        </w:rPr>
        <w:t>roubo e furto de veículos.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62E3">
        <w:rPr>
          <w:rFonts w:ascii="Verdana" w:hAnsi="Verdana"/>
          <w:sz w:val="24"/>
          <w:szCs w:val="24"/>
        </w:rPr>
        <w:t>Isto posto</w:t>
      </w:r>
      <w:proofErr w:type="gramEnd"/>
      <w:r w:rsidRPr="00AE62E3">
        <w:rPr>
          <w:rFonts w:ascii="Verdana" w:hAnsi="Verdana"/>
          <w:sz w:val="24"/>
          <w:szCs w:val="24"/>
        </w:rPr>
        <w:t xml:space="preserve">, considerando a </w:t>
      </w:r>
      <w:r w:rsidR="00A1668F">
        <w:rPr>
          <w:rFonts w:ascii="Verdana" w:hAnsi="Verdana"/>
          <w:sz w:val="24"/>
          <w:szCs w:val="24"/>
        </w:rPr>
        <w:t xml:space="preserve">importância da matéria, além do </w:t>
      </w:r>
      <w:r w:rsidRPr="00AE62E3">
        <w:rPr>
          <w:rFonts w:ascii="Verdana" w:hAnsi="Verdana"/>
          <w:sz w:val="24"/>
          <w:szCs w:val="24"/>
        </w:rPr>
        <w:t>cunho informativo, educação e legalidade, não há óbices de natureza financeira e orçamentári</w:t>
      </w:r>
      <w:r w:rsidR="00A1668F">
        <w:rPr>
          <w:rFonts w:ascii="Verdana" w:hAnsi="Verdana"/>
          <w:sz w:val="24"/>
          <w:szCs w:val="24"/>
        </w:rPr>
        <w:t xml:space="preserve">a, conto com o apoio dos Nobres </w:t>
      </w:r>
      <w:r w:rsidRPr="00AE62E3">
        <w:rPr>
          <w:rFonts w:ascii="Verdana" w:hAnsi="Verdana"/>
          <w:sz w:val="24"/>
          <w:szCs w:val="24"/>
        </w:rPr>
        <w:t>Vereadores para a sua aprovação."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62E3">
        <w:rPr>
          <w:rFonts w:ascii="Verdana" w:hAnsi="Verdana"/>
          <w:b/>
          <w:sz w:val="24"/>
          <w:szCs w:val="24"/>
        </w:rPr>
        <w:t>PROJETO DE LEI 01-00364/2021 do Vereador Delegado Palumbo (MDB)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62E3">
        <w:rPr>
          <w:rFonts w:ascii="Verdana" w:hAnsi="Verdana"/>
          <w:sz w:val="24"/>
          <w:szCs w:val="24"/>
        </w:rPr>
        <w:t>"Dispõe sobre as normas de fiscalização de estabelecimentos denominados “ferro-velho” e dá outras providências.</w:t>
      </w:r>
      <w:proofErr w:type="gramEnd"/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A Câmara Municipal de São Paulo DECRETA: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Art. 1º Esta Lei disciplina as normas de fiscalização de estabelecimentos denominados “f</w:t>
      </w:r>
      <w:r w:rsidR="00A1668F">
        <w:rPr>
          <w:rFonts w:ascii="Verdana" w:hAnsi="Verdana"/>
          <w:sz w:val="24"/>
          <w:szCs w:val="24"/>
        </w:rPr>
        <w:t xml:space="preserve">erro-velho” que operem material </w:t>
      </w:r>
      <w:r w:rsidRPr="00AE62E3">
        <w:rPr>
          <w:rFonts w:ascii="Verdana" w:hAnsi="Verdana"/>
          <w:sz w:val="24"/>
          <w:szCs w:val="24"/>
        </w:rPr>
        <w:t>metálico denominado sucata.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Art. 2º Considera-se prat</w:t>
      </w:r>
      <w:r w:rsidR="00A1668F">
        <w:rPr>
          <w:rFonts w:ascii="Verdana" w:hAnsi="Verdana"/>
          <w:sz w:val="24"/>
          <w:szCs w:val="24"/>
        </w:rPr>
        <w:t xml:space="preserve">icante do comércio de sucatas e </w:t>
      </w:r>
      <w:r w:rsidRPr="00AE62E3">
        <w:rPr>
          <w:rFonts w:ascii="Verdana" w:hAnsi="Verdana"/>
          <w:sz w:val="24"/>
          <w:szCs w:val="24"/>
        </w:rPr>
        <w:t>assemelhados toda e qualque</w:t>
      </w:r>
      <w:r w:rsidR="00A1668F">
        <w:rPr>
          <w:rFonts w:ascii="Verdana" w:hAnsi="Verdana"/>
          <w:sz w:val="24"/>
          <w:szCs w:val="24"/>
        </w:rPr>
        <w:t xml:space="preserve">r pessoa física ou jurídica que </w:t>
      </w:r>
      <w:r w:rsidRPr="00AE62E3">
        <w:rPr>
          <w:rFonts w:ascii="Verdana" w:hAnsi="Verdana"/>
          <w:sz w:val="24"/>
          <w:szCs w:val="24"/>
        </w:rPr>
        <w:t>adquira, transacione, mantenha em estoque, use como matéria</w:t>
      </w:r>
      <w:proofErr w:type="gramStart"/>
      <w:r w:rsidRPr="00AE62E3">
        <w:rPr>
          <w:rFonts w:ascii="Verdana" w:hAnsi="Verdana"/>
          <w:sz w:val="24"/>
          <w:szCs w:val="24"/>
        </w:rPr>
        <w:t>-</w:t>
      </w:r>
      <w:proofErr w:type="gramEnd"/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-prima material metálico proced</w:t>
      </w:r>
      <w:r w:rsidR="00A1668F">
        <w:rPr>
          <w:rFonts w:ascii="Verdana" w:hAnsi="Verdana"/>
          <w:sz w:val="24"/>
          <w:szCs w:val="24"/>
        </w:rPr>
        <w:t xml:space="preserve">ente de anterior uso comercial, </w:t>
      </w:r>
      <w:r w:rsidRPr="00AE62E3">
        <w:rPr>
          <w:rFonts w:ascii="Verdana" w:hAnsi="Verdana"/>
          <w:sz w:val="24"/>
          <w:szCs w:val="24"/>
        </w:rPr>
        <w:t xml:space="preserve">residencial, industrial ou de concessionárias, </w:t>
      </w:r>
      <w:proofErr w:type="gramStart"/>
      <w:r w:rsidRPr="00AE62E3">
        <w:rPr>
          <w:rFonts w:ascii="Verdana" w:hAnsi="Verdana"/>
          <w:sz w:val="24"/>
          <w:szCs w:val="24"/>
        </w:rPr>
        <w:t>permissionárias</w:t>
      </w:r>
      <w:proofErr w:type="gramEnd"/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62E3">
        <w:rPr>
          <w:rFonts w:ascii="Verdana" w:hAnsi="Verdana"/>
          <w:sz w:val="24"/>
          <w:szCs w:val="24"/>
        </w:rPr>
        <w:t>e</w:t>
      </w:r>
      <w:proofErr w:type="gramEnd"/>
      <w:r w:rsidRPr="00AE62E3">
        <w:rPr>
          <w:rFonts w:ascii="Verdana" w:hAnsi="Verdana"/>
          <w:sz w:val="24"/>
          <w:szCs w:val="24"/>
        </w:rPr>
        <w:t xml:space="preserve"> autorizadas de serviços públicos, ainda que a título gratuito.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Parágrafo único - Para os</w:t>
      </w:r>
      <w:r w:rsidR="00A1668F">
        <w:rPr>
          <w:rFonts w:ascii="Verdana" w:hAnsi="Verdana"/>
          <w:sz w:val="24"/>
          <w:szCs w:val="24"/>
        </w:rPr>
        <w:t xml:space="preserve"> efeitos desta lei considera-se </w:t>
      </w:r>
      <w:r w:rsidRPr="00AE62E3">
        <w:rPr>
          <w:rFonts w:ascii="Verdana" w:hAnsi="Verdana"/>
          <w:sz w:val="24"/>
          <w:szCs w:val="24"/>
        </w:rPr>
        <w:t>material metálico, por semelhança,</w:t>
      </w:r>
      <w:r w:rsidR="00A1668F">
        <w:rPr>
          <w:rFonts w:ascii="Verdana" w:hAnsi="Verdana"/>
          <w:sz w:val="24"/>
          <w:szCs w:val="24"/>
        </w:rPr>
        <w:t xml:space="preserve"> a fibra ótica utilizada para a </w:t>
      </w:r>
      <w:r w:rsidRPr="00AE62E3">
        <w:rPr>
          <w:rFonts w:ascii="Verdana" w:hAnsi="Verdana"/>
          <w:sz w:val="24"/>
          <w:szCs w:val="24"/>
        </w:rPr>
        <w:t>transmissão de sinais de áudio, v</w:t>
      </w:r>
      <w:r w:rsidR="00A1668F">
        <w:rPr>
          <w:rFonts w:ascii="Verdana" w:hAnsi="Verdana"/>
          <w:sz w:val="24"/>
          <w:szCs w:val="24"/>
        </w:rPr>
        <w:t xml:space="preserve">ídeo e dados eletrônicos, assim </w:t>
      </w:r>
      <w:r w:rsidRPr="00AE62E3">
        <w:rPr>
          <w:rFonts w:ascii="Verdana" w:hAnsi="Verdana"/>
          <w:sz w:val="24"/>
          <w:szCs w:val="24"/>
        </w:rPr>
        <w:t>como os fios e cabos elétricos desencapados e/ou queimados.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Art.3º A pessoa física ou jurídica praticante dos atos mencionados no artigo anterior deve</w:t>
      </w:r>
      <w:r w:rsidR="00A1668F">
        <w:rPr>
          <w:rFonts w:ascii="Verdana" w:hAnsi="Verdana"/>
          <w:sz w:val="24"/>
          <w:szCs w:val="24"/>
        </w:rPr>
        <w:t xml:space="preserve">rá pleitear o competente alvará </w:t>
      </w:r>
      <w:r w:rsidRPr="00AE62E3">
        <w:rPr>
          <w:rFonts w:ascii="Verdana" w:hAnsi="Verdana"/>
          <w:sz w:val="24"/>
          <w:szCs w:val="24"/>
        </w:rPr>
        <w:t>de funcionamento junto a Pref</w:t>
      </w:r>
      <w:r w:rsidR="00A1668F">
        <w:rPr>
          <w:rFonts w:ascii="Verdana" w:hAnsi="Verdana"/>
          <w:sz w:val="24"/>
          <w:szCs w:val="24"/>
        </w:rPr>
        <w:t xml:space="preserve">eitura, conforme já definido na </w:t>
      </w:r>
      <w:r w:rsidRPr="00AE62E3">
        <w:rPr>
          <w:rFonts w:ascii="Verdana" w:hAnsi="Verdana"/>
          <w:sz w:val="24"/>
          <w:szCs w:val="24"/>
        </w:rPr>
        <w:t>lei 10.205/1986 e demais legislações.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Art. 4º Caberá aos ó</w:t>
      </w:r>
      <w:r w:rsidR="00A1668F">
        <w:rPr>
          <w:rFonts w:ascii="Verdana" w:hAnsi="Verdana"/>
          <w:sz w:val="24"/>
          <w:szCs w:val="24"/>
        </w:rPr>
        <w:t xml:space="preserve">rgãos competentes e aos agentes </w:t>
      </w:r>
      <w:r w:rsidRPr="00AE62E3">
        <w:rPr>
          <w:rFonts w:ascii="Verdana" w:hAnsi="Verdana"/>
          <w:sz w:val="24"/>
          <w:szCs w:val="24"/>
        </w:rPr>
        <w:t>municipais com apoio dos Guardas Civis Metropolitanos, intensificar a fiscalização e realizar</w:t>
      </w:r>
      <w:r w:rsidR="00A1668F">
        <w:rPr>
          <w:rFonts w:ascii="Verdana" w:hAnsi="Verdana"/>
          <w:sz w:val="24"/>
          <w:szCs w:val="24"/>
        </w:rPr>
        <w:t xml:space="preserve"> vistorias para a identificação </w:t>
      </w:r>
      <w:r w:rsidRPr="00AE62E3">
        <w:rPr>
          <w:rFonts w:ascii="Verdana" w:hAnsi="Verdana"/>
          <w:sz w:val="24"/>
          <w:szCs w:val="24"/>
        </w:rPr>
        <w:t>dos eventuais abusos, desvios, fraudes administrativas e crimes.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lastRenderedPageBreak/>
        <w:t>Art. 5º Sem prejuízo das penas previstas em legislação própria, os estabelecimentos do Município de São Paulo que exercer as atividades em desacordo</w:t>
      </w:r>
      <w:r w:rsidR="00A1668F">
        <w:rPr>
          <w:rFonts w:ascii="Verdana" w:hAnsi="Verdana"/>
          <w:sz w:val="24"/>
          <w:szCs w:val="24"/>
        </w:rPr>
        <w:t xml:space="preserve"> com o disposto nesta lei, além </w:t>
      </w:r>
      <w:r w:rsidRPr="00AE62E3">
        <w:rPr>
          <w:rFonts w:ascii="Verdana" w:hAnsi="Verdana"/>
          <w:sz w:val="24"/>
          <w:szCs w:val="24"/>
        </w:rPr>
        <w:t>de serem responsabilizados p</w:t>
      </w:r>
      <w:r w:rsidR="00A1668F">
        <w:rPr>
          <w:rFonts w:ascii="Verdana" w:hAnsi="Verdana"/>
          <w:sz w:val="24"/>
          <w:szCs w:val="24"/>
        </w:rPr>
        <w:t xml:space="preserve">elas condutas que configurem os </w:t>
      </w:r>
      <w:r w:rsidRPr="00AE62E3">
        <w:rPr>
          <w:rFonts w:ascii="Verdana" w:hAnsi="Verdana"/>
          <w:sz w:val="24"/>
          <w:szCs w:val="24"/>
        </w:rPr>
        <w:t>artigos 155º, 157º e 180º do Cód</w:t>
      </w:r>
      <w:r w:rsidR="00A1668F">
        <w:rPr>
          <w:rFonts w:ascii="Verdana" w:hAnsi="Verdana"/>
          <w:sz w:val="24"/>
          <w:szCs w:val="24"/>
        </w:rPr>
        <w:t xml:space="preserve">igo Penal Brasileiro, e no caso </w:t>
      </w:r>
      <w:r w:rsidRPr="00AE62E3">
        <w:rPr>
          <w:rFonts w:ascii="Verdana" w:hAnsi="Verdana"/>
          <w:sz w:val="24"/>
          <w:szCs w:val="24"/>
        </w:rPr>
        <w:t>de condenação em processo adm</w:t>
      </w:r>
      <w:r w:rsidR="00A1668F">
        <w:rPr>
          <w:rFonts w:ascii="Verdana" w:hAnsi="Verdana"/>
          <w:sz w:val="24"/>
          <w:szCs w:val="24"/>
        </w:rPr>
        <w:t xml:space="preserve">inistrativo sancionador, estará </w:t>
      </w:r>
      <w:r w:rsidRPr="00AE62E3">
        <w:rPr>
          <w:rFonts w:ascii="Verdana" w:hAnsi="Verdana"/>
          <w:sz w:val="24"/>
          <w:szCs w:val="24"/>
        </w:rPr>
        <w:t>sujeito à sanção administrativa na forma abaixo: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I - R$ 10.000,00 (dez mil reais) para as infrações primárias;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II - R$ 20.000,00 (vinte mil reais) e interdição mínima de 30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(trinta) dias, até a devida regularização, para infração reincidente de qualquer natureza;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III - Qualquer nova infração acarretará a multa de R$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30.000,00 (trinta mil reais) com a cassação do registro de funcionamento da empresa pelo pra</w:t>
      </w:r>
      <w:r w:rsidR="00A1668F">
        <w:rPr>
          <w:rFonts w:ascii="Verdana" w:hAnsi="Verdana"/>
          <w:sz w:val="24"/>
          <w:szCs w:val="24"/>
        </w:rPr>
        <w:t xml:space="preserve">zo de </w:t>
      </w:r>
      <w:proofErr w:type="gramStart"/>
      <w:r w:rsidR="00A1668F">
        <w:rPr>
          <w:rFonts w:ascii="Verdana" w:hAnsi="Verdana"/>
          <w:sz w:val="24"/>
          <w:szCs w:val="24"/>
        </w:rPr>
        <w:t>3</w:t>
      </w:r>
      <w:proofErr w:type="gramEnd"/>
      <w:r w:rsidR="00A1668F">
        <w:rPr>
          <w:rFonts w:ascii="Verdana" w:hAnsi="Verdana"/>
          <w:sz w:val="24"/>
          <w:szCs w:val="24"/>
        </w:rPr>
        <w:t xml:space="preserve"> (três) anos, estendendo </w:t>
      </w:r>
      <w:r w:rsidRPr="00AE62E3">
        <w:rPr>
          <w:rFonts w:ascii="Verdana" w:hAnsi="Verdana"/>
          <w:sz w:val="24"/>
          <w:szCs w:val="24"/>
        </w:rPr>
        <w:t xml:space="preserve">aos sócios e administrador, </w:t>
      </w:r>
      <w:r w:rsidR="00A1668F">
        <w:rPr>
          <w:rFonts w:ascii="Verdana" w:hAnsi="Verdana"/>
          <w:sz w:val="24"/>
          <w:szCs w:val="24"/>
        </w:rPr>
        <w:t xml:space="preserve">que também ficarão impedidos de </w:t>
      </w:r>
      <w:r w:rsidRPr="00AE62E3">
        <w:rPr>
          <w:rFonts w:ascii="Verdana" w:hAnsi="Verdana"/>
          <w:sz w:val="24"/>
          <w:szCs w:val="24"/>
        </w:rPr>
        <w:t>exercer a atividade desta lei.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Art. 6º As despesas deco</w:t>
      </w:r>
      <w:r w:rsidR="00A1668F">
        <w:rPr>
          <w:rFonts w:ascii="Verdana" w:hAnsi="Verdana"/>
          <w:sz w:val="24"/>
          <w:szCs w:val="24"/>
        </w:rPr>
        <w:t xml:space="preserve">rrentes da execução da presente </w:t>
      </w:r>
      <w:r w:rsidRPr="00AE62E3">
        <w:rPr>
          <w:rFonts w:ascii="Verdana" w:hAnsi="Verdana"/>
          <w:sz w:val="24"/>
          <w:szCs w:val="24"/>
        </w:rPr>
        <w:t>lei correrão por conta das d</w:t>
      </w:r>
      <w:r w:rsidR="00A1668F">
        <w:rPr>
          <w:rFonts w:ascii="Verdana" w:hAnsi="Verdana"/>
          <w:sz w:val="24"/>
          <w:szCs w:val="24"/>
        </w:rPr>
        <w:t xml:space="preserve">otações orçamentárias próprias, </w:t>
      </w:r>
      <w:r w:rsidRPr="00AE62E3">
        <w:rPr>
          <w:rFonts w:ascii="Verdana" w:hAnsi="Verdana"/>
          <w:sz w:val="24"/>
          <w:szCs w:val="24"/>
        </w:rPr>
        <w:t>suplementadas, se necessário.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Art. 7º O Executivo regulamentará esta Lei no prazo de 60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(sessenta) dias, contados a partir da sua publicação.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Art. 8º Esta lei entra em v</w:t>
      </w:r>
      <w:r w:rsidR="00A1668F">
        <w:rPr>
          <w:rFonts w:ascii="Verdana" w:hAnsi="Verdana"/>
          <w:sz w:val="24"/>
          <w:szCs w:val="24"/>
        </w:rPr>
        <w:t xml:space="preserve">igor na data de sua publicação, </w:t>
      </w:r>
      <w:r w:rsidRPr="00AE62E3">
        <w:rPr>
          <w:rFonts w:ascii="Verdana" w:hAnsi="Verdana"/>
          <w:sz w:val="24"/>
          <w:szCs w:val="24"/>
        </w:rPr>
        <w:t>revogadas as disposições em contrário.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Sala das Sessões,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62E3">
        <w:rPr>
          <w:rFonts w:ascii="Verdana" w:hAnsi="Verdana"/>
          <w:sz w:val="24"/>
          <w:szCs w:val="24"/>
        </w:rPr>
        <w:t>Às Comissões competentes."</w:t>
      </w:r>
      <w:proofErr w:type="gramEnd"/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62E3">
        <w:rPr>
          <w:rFonts w:ascii="Verdana" w:hAnsi="Verdana"/>
          <w:sz w:val="24"/>
          <w:szCs w:val="24"/>
        </w:rPr>
        <w:t>"JUSTIFICATIVA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AE62E3">
        <w:rPr>
          <w:rFonts w:ascii="Verdana" w:hAnsi="Verdana"/>
          <w:sz w:val="24"/>
          <w:szCs w:val="24"/>
        </w:rPr>
        <w:t>Este projeto de lei busca intensificar a fiscalização dos estabelecimentos comerciais qu</w:t>
      </w:r>
      <w:r w:rsidR="00A1668F">
        <w:rPr>
          <w:rFonts w:ascii="Verdana" w:hAnsi="Verdana"/>
          <w:sz w:val="24"/>
          <w:szCs w:val="24"/>
        </w:rPr>
        <w:t xml:space="preserve">e atuam como ferro velho, com o </w:t>
      </w:r>
      <w:r w:rsidRPr="00AE62E3">
        <w:rPr>
          <w:rFonts w:ascii="Verdana" w:hAnsi="Verdana"/>
          <w:sz w:val="24"/>
          <w:szCs w:val="24"/>
        </w:rPr>
        <w:t>principal objetivo de combater a</w:t>
      </w:r>
      <w:r w:rsidR="00A1668F">
        <w:rPr>
          <w:rFonts w:ascii="Verdana" w:hAnsi="Verdana"/>
          <w:sz w:val="24"/>
          <w:szCs w:val="24"/>
        </w:rPr>
        <w:t xml:space="preserve"> operação irregular de material </w:t>
      </w:r>
      <w:r w:rsidRPr="00AE62E3">
        <w:rPr>
          <w:rFonts w:ascii="Verdana" w:hAnsi="Verdana"/>
          <w:sz w:val="24"/>
          <w:szCs w:val="24"/>
        </w:rPr>
        <w:t>metálico, fios e cabos elétricos oriundos do crime.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Essa modalidade crim</w:t>
      </w:r>
      <w:r w:rsidR="00A1668F">
        <w:rPr>
          <w:rFonts w:ascii="Verdana" w:hAnsi="Verdana"/>
          <w:sz w:val="24"/>
          <w:szCs w:val="24"/>
        </w:rPr>
        <w:t xml:space="preserve">inosa gera enormes prejuízos às </w:t>
      </w:r>
      <w:r w:rsidRPr="00AE62E3">
        <w:rPr>
          <w:rFonts w:ascii="Verdana" w:hAnsi="Verdana"/>
          <w:sz w:val="24"/>
          <w:szCs w:val="24"/>
        </w:rPr>
        <w:t>empresas concessionárias e p</w:t>
      </w:r>
      <w:r w:rsidR="00A1668F">
        <w:rPr>
          <w:rFonts w:ascii="Verdana" w:hAnsi="Verdana"/>
          <w:sz w:val="24"/>
          <w:szCs w:val="24"/>
        </w:rPr>
        <w:t xml:space="preserve">restadoras de serviços públicos </w:t>
      </w:r>
      <w:r w:rsidRPr="00AE62E3">
        <w:rPr>
          <w:rFonts w:ascii="Verdana" w:hAnsi="Verdana"/>
          <w:sz w:val="24"/>
          <w:szCs w:val="24"/>
        </w:rPr>
        <w:t>de natureza essencial como telefonia, energia elétrica, televisões a cabo, deixando ruas, pontes e túneis às escuras, além</w:t>
      </w:r>
      <w:r w:rsidR="00A1668F">
        <w:rPr>
          <w:rFonts w:ascii="Verdana" w:hAnsi="Verdana"/>
          <w:sz w:val="24"/>
          <w:szCs w:val="24"/>
        </w:rPr>
        <w:t xml:space="preserve"> </w:t>
      </w:r>
      <w:r w:rsidRPr="00AE62E3">
        <w:rPr>
          <w:rFonts w:ascii="Verdana" w:hAnsi="Verdana"/>
          <w:sz w:val="24"/>
          <w:szCs w:val="24"/>
        </w:rPr>
        <w:t>de prejudicar os próprios m</w:t>
      </w:r>
      <w:r w:rsidR="00A1668F">
        <w:rPr>
          <w:rFonts w:ascii="Verdana" w:hAnsi="Verdana"/>
          <w:sz w:val="24"/>
          <w:szCs w:val="24"/>
        </w:rPr>
        <w:t xml:space="preserve">unícipes que ficam impedidos de </w:t>
      </w:r>
      <w:r w:rsidRPr="00AE62E3">
        <w:rPr>
          <w:rFonts w:ascii="Verdana" w:hAnsi="Verdana"/>
          <w:sz w:val="24"/>
          <w:szCs w:val="24"/>
        </w:rPr>
        <w:t>utilizar o serviço.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Apresentamos medidas ef</w:t>
      </w:r>
      <w:r w:rsidR="00A1668F">
        <w:rPr>
          <w:rFonts w:ascii="Verdana" w:hAnsi="Verdana"/>
          <w:sz w:val="24"/>
          <w:szCs w:val="24"/>
        </w:rPr>
        <w:t xml:space="preserve">etivas com a aplicação de multa </w:t>
      </w:r>
      <w:r w:rsidRPr="00AE62E3">
        <w:rPr>
          <w:rFonts w:ascii="Verdana" w:hAnsi="Verdana"/>
          <w:sz w:val="24"/>
          <w:szCs w:val="24"/>
        </w:rPr>
        <w:t xml:space="preserve">pecuniária e cassação do </w:t>
      </w:r>
      <w:r w:rsidR="00A1668F">
        <w:rPr>
          <w:rFonts w:ascii="Verdana" w:hAnsi="Verdana"/>
          <w:sz w:val="24"/>
          <w:szCs w:val="24"/>
        </w:rPr>
        <w:t xml:space="preserve">alvará de funcionamento em caso </w:t>
      </w:r>
      <w:r w:rsidRPr="00AE62E3">
        <w:rPr>
          <w:rFonts w:ascii="Verdana" w:hAnsi="Verdana"/>
          <w:sz w:val="24"/>
          <w:szCs w:val="24"/>
        </w:rPr>
        <w:t>de reincidência, sem ignorar</w:t>
      </w:r>
      <w:r w:rsidR="00A1668F">
        <w:rPr>
          <w:rFonts w:ascii="Verdana" w:hAnsi="Verdana"/>
          <w:sz w:val="24"/>
          <w:szCs w:val="24"/>
        </w:rPr>
        <w:t xml:space="preserve"> as sanções penais previstas no </w:t>
      </w:r>
      <w:r w:rsidRPr="00AE62E3">
        <w:rPr>
          <w:rFonts w:ascii="Verdana" w:hAnsi="Verdana"/>
          <w:sz w:val="24"/>
          <w:szCs w:val="24"/>
        </w:rPr>
        <w:t>Código Penal.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62E3">
        <w:rPr>
          <w:rFonts w:ascii="Verdana" w:hAnsi="Verdana"/>
          <w:sz w:val="24"/>
          <w:szCs w:val="24"/>
        </w:rPr>
        <w:t>Isto posto</w:t>
      </w:r>
      <w:proofErr w:type="gramEnd"/>
      <w:r w:rsidRPr="00AE62E3">
        <w:rPr>
          <w:rFonts w:ascii="Verdana" w:hAnsi="Verdana"/>
          <w:sz w:val="24"/>
          <w:szCs w:val="24"/>
        </w:rPr>
        <w:t>, considerand</w:t>
      </w:r>
      <w:r w:rsidR="00A1668F">
        <w:rPr>
          <w:rFonts w:ascii="Verdana" w:hAnsi="Verdana"/>
          <w:sz w:val="24"/>
          <w:szCs w:val="24"/>
        </w:rPr>
        <w:t xml:space="preserve">o a importância da matéria, não </w:t>
      </w:r>
      <w:r w:rsidRPr="00AE62E3">
        <w:rPr>
          <w:rFonts w:ascii="Verdana" w:hAnsi="Verdana"/>
          <w:sz w:val="24"/>
          <w:szCs w:val="24"/>
        </w:rPr>
        <w:t>há óbices de natureza finance</w:t>
      </w:r>
      <w:r w:rsidR="00A1668F">
        <w:rPr>
          <w:rFonts w:ascii="Verdana" w:hAnsi="Verdana"/>
          <w:sz w:val="24"/>
          <w:szCs w:val="24"/>
        </w:rPr>
        <w:t xml:space="preserve">ira e orçamentária, conto com o </w:t>
      </w:r>
      <w:r w:rsidRPr="00AE62E3">
        <w:rPr>
          <w:rFonts w:ascii="Verdana" w:hAnsi="Verdana"/>
          <w:sz w:val="24"/>
          <w:szCs w:val="24"/>
        </w:rPr>
        <w:t>apoio dos Nobres Vereadores para a sua aprovação."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62E3">
        <w:rPr>
          <w:rFonts w:ascii="Verdana" w:hAnsi="Verdana"/>
          <w:b/>
          <w:sz w:val="24"/>
          <w:szCs w:val="24"/>
        </w:rPr>
        <w:t>PROJETO DE LEI 01-00365/2021 do Vereador Ricardo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62E3">
        <w:rPr>
          <w:rFonts w:ascii="Verdana" w:hAnsi="Verdana"/>
          <w:b/>
          <w:sz w:val="24"/>
          <w:szCs w:val="24"/>
        </w:rPr>
        <w:t>Teixeira (DEM)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"Denomina Agente Vistor Osmar </w:t>
      </w:r>
      <w:proofErr w:type="spellStart"/>
      <w:r w:rsidRPr="00AE62E3">
        <w:rPr>
          <w:rFonts w:ascii="Verdana" w:hAnsi="Verdana"/>
          <w:sz w:val="24"/>
          <w:szCs w:val="24"/>
        </w:rPr>
        <w:t>Chakour</w:t>
      </w:r>
      <w:proofErr w:type="spellEnd"/>
      <w:r w:rsidRPr="00AE62E3">
        <w:rPr>
          <w:rFonts w:ascii="Verdana" w:hAnsi="Verdana"/>
          <w:sz w:val="24"/>
          <w:szCs w:val="24"/>
        </w:rPr>
        <w:t xml:space="preserve">, a praça inominada localizada à esquina das ruas Raposo da Fonseca, </w:t>
      </w:r>
      <w:proofErr w:type="gramStart"/>
      <w:r w:rsidRPr="00AE62E3">
        <w:rPr>
          <w:rFonts w:ascii="Verdana" w:hAnsi="Verdana"/>
          <w:sz w:val="24"/>
          <w:szCs w:val="24"/>
        </w:rPr>
        <w:t>Projetada</w:t>
      </w:r>
      <w:proofErr w:type="gramEnd"/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Três e Furtado Morais - </w:t>
      </w:r>
      <w:proofErr w:type="spellStart"/>
      <w:r w:rsidRPr="00AE62E3">
        <w:rPr>
          <w:rFonts w:ascii="Verdana" w:hAnsi="Verdana"/>
          <w:sz w:val="24"/>
          <w:szCs w:val="24"/>
        </w:rPr>
        <w:t>Jd</w:t>
      </w:r>
      <w:proofErr w:type="spellEnd"/>
      <w:r w:rsidRPr="00AE62E3">
        <w:rPr>
          <w:rFonts w:ascii="Verdana" w:hAnsi="Verdana"/>
          <w:sz w:val="24"/>
          <w:szCs w:val="24"/>
        </w:rPr>
        <w:t xml:space="preserve"> São Pa</w:t>
      </w:r>
      <w:r w:rsidR="00A1668F">
        <w:rPr>
          <w:rFonts w:ascii="Verdana" w:hAnsi="Verdana"/>
          <w:sz w:val="24"/>
          <w:szCs w:val="24"/>
        </w:rPr>
        <w:t xml:space="preserve">ulo - Distrito de Guaianases, e </w:t>
      </w:r>
      <w:r w:rsidRPr="00AE62E3">
        <w:rPr>
          <w:rFonts w:ascii="Verdana" w:hAnsi="Verdana"/>
          <w:sz w:val="24"/>
          <w:szCs w:val="24"/>
        </w:rPr>
        <w:t>dá outras providências.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lastRenderedPageBreak/>
        <w:t xml:space="preserve">Art. 1º Fica denominada Agente Vistor Osmar </w:t>
      </w:r>
      <w:proofErr w:type="spellStart"/>
      <w:r w:rsidRPr="00AE62E3">
        <w:rPr>
          <w:rFonts w:ascii="Verdana" w:hAnsi="Verdana"/>
          <w:sz w:val="24"/>
          <w:szCs w:val="24"/>
        </w:rPr>
        <w:t>Chakour</w:t>
      </w:r>
      <w:proofErr w:type="spellEnd"/>
      <w:r w:rsidRPr="00AE62E3">
        <w:rPr>
          <w:rFonts w:ascii="Verdana" w:hAnsi="Verdana"/>
          <w:sz w:val="24"/>
          <w:szCs w:val="24"/>
        </w:rPr>
        <w:t>, a</w:t>
      </w:r>
      <w:r w:rsidR="00A1668F">
        <w:rPr>
          <w:rFonts w:ascii="Verdana" w:hAnsi="Verdana"/>
          <w:sz w:val="24"/>
          <w:szCs w:val="24"/>
        </w:rPr>
        <w:t xml:space="preserve"> </w:t>
      </w:r>
      <w:r w:rsidRPr="00AE62E3">
        <w:rPr>
          <w:rFonts w:ascii="Verdana" w:hAnsi="Verdana"/>
          <w:sz w:val="24"/>
          <w:szCs w:val="24"/>
        </w:rPr>
        <w:t>praça inominada localizada à esquina das ruas Raposo da Fonseca, Projetada Três e Furtado M</w:t>
      </w:r>
      <w:r w:rsidR="00A1668F">
        <w:rPr>
          <w:rFonts w:ascii="Verdana" w:hAnsi="Verdana"/>
          <w:sz w:val="24"/>
          <w:szCs w:val="24"/>
        </w:rPr>
        <w:t xml:space="preserve">orais - </w:t>
      </w:r>
      <w:proofErr w:type="spellStart"/>
      <w:r w:rsidR="00A1668F">
        <w:rPr>
          <w:rFonts w:ascii="Verdana" w:hAnsi="Verdana"/>
          <w:sz w:val="24"/>
          <w:szCs w:val="24"/>
        </w:rPr>
        <w:t>Jd</w:t>
      </w:r>
      <w:proofErr w:type="spellEnd"/>
      <w:r w:rsidR="00A1668F">
        <w:rPr>
          <w:rFonts w:ascii="Verdana" w:hAnsi="Verdana"/>
          <w:sz w:val="24"/>
          <w:szCs w:val="24"/>
        </w:rPr>
        <w:t xml:space="preserve"> São Paulo – Distrito </w:t>
      </w:r>
      <w:r w:rsidRPr="00AE62E3">
        <w:rPr>
          <w:rFonts w:ascii="Verdana" w:hAnsi="Verdana"/>
          <w:sz w:val="24"/>
          <w:szCs w:val="24"/>
        </w:rPr>
        <w:t>de Guaianases, e dá outras providências.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Art. 2º As despesas deco</w:t>
      </w:r>
      <w:r w:rsidR="00A1668F">
        <w:rPr>
          <w:rFonts w:ascii="Verdana" w:hAnsi="Verdana"/>
          <w:sz w:val="24"/>
          <w:szCs w:val="24"/>
        </w:rPr>
        <w:t xml:space="preserve">rrentes da execução da presente </w:t>
      </w:r>
      <w:r w:rsidRPr="00AE62E3">
        <w:rPr>
          <w:rFonts w:ascii="Verdana" w:hAnsi="Verdana"/>
          <w:sz w:val="24"/>
          <w:szCs w:val="24"/>
        </w:rPr>
        <w:t>lei correrão por conta das d</w:t>
      </w:r>
      <w:r w:rsidR="00A1668F">
        <w:rPr>
          <w:rFonts w:ascii="Verdana" w:hAnsi="Verdana"/>
          <w:sz w:val="24"/>
          <w:szCs w:val="24"/>
        </w:rPr>
        <w:t xml:space="preserve">otações orçamentárias próprias, </w:t>
      </w:r>
      <w:r w:rsidRPr="00AE62E3">
        <w:rPr>
          <w:rFonts w:ascii="Verdana" w:hAnsi="Verdana"/>
          <w:sz w:val="24"/>
          <w:szCs w:val="24"/>
        </w:rPr>
        <w:t>suplementadas, se necessárias.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E62E3">
        <w:rPr>
          <w:rFonts w:ascii="Verdana" w:hAnsi="Verdana"/>
          <w:sz w:val="24"/>
          <w:szCs w:val="24"/>
        </w:rPr>
        <w:t>Art</w:t>
      </w:r>
      <w:proofErr w:type="spellEnd"/>
      <w:r w:rsidRPr="00AE62E3">
        <w:rPr>
          <w:rFonts w:ascii="Verdana" w:hAnsi="Verdana"/>
          <w:sz w:val="24"/>
          <w:szCs w:val="24"/>
        </w:rPr>
        <w:t xml:space="preserve"> 3º Esta lei entrará em vigor na data de sua publicação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Sala das Sessões. </w:t>
      </w:r>
      <w:proofErr w:type="gramStart"/>
      <w:r w:rsidRPr="00AE62E3">
        <w:rPr>
          <w:rFonts w:ascii="Verdana" w:hAnsi="Verdana"/>
          <w:sz w:val="24"/>
          <w:szCs w:val="24"/>
        </w:rPr>
        <w:t>Às Comissões competentes."</w:t>
      </w:r>
      <w:proofErr w:type="gramEnd"/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62E3">
        <w:rPr>
          <w:rFonts w:ascii="Verdana" w:hAnsi="Verdana"/>
          <w:sz w:val="24"/>
          <w:szCs w:val="24"/>
        </w:rPr>
        <w:t>"JUSTIFICATIVA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AE62E3">
        <w:rPr>
          <w:rFonts w:ascii="Verdana" w:hAnsi="Verdana"/>
          <w:sz w:val="24"/>
          <w:szCs w:val="24"/>
        </w:rPr>
        <w:t xml:space="preserve">O Agente Vistor Osmar </w:t>
      </w:r>
      <w:proofErr w:type="spellStart"/>
      <w:r w:rsidRPr="00AE62E3">
        <w:rPr>
          <w:rFonts w:ascii="Verdana" w:hAnsi="Verdana"/>
          <w:sz w:val="24"/>
          <w:szCs w:val="24"/>
        </w:rPr>
        <w:t>Chakour</w:t>
      </w:r>
      <w:proofErr w:type="spellEnd"/>
      <w:r w:rsidRPr="00AE62E3">
        <w:rPr>
          <w:rFonts w:ascii="Verdana" w:hAnsi="Verdana"/>
          <w:sz w:val="24"/>
          <w:szCs w:val="24"/>
        </w:rPr>
        <w:t>, funcionário público concursado, trabalhou na Subpre</w:t>
      </w:r>
      <w:r w:rsidR="00A1668F">
        <w:rPr>
          <w:rFonts w:ascii="Verdana" w:hAnsi="Verdana"/>
          <w:sz w:val="24"/>
          <w:szCs w:val="24"/>
        </w:rPr>
        <w:t xml:space="preserve">feitura de Guaianases e faleceu </w:t>
      </w:r>
      <w:r w:rsidRPr="00AE62E3">
        <w:rPr>
          <w:rFonts w:ascii="Verdana" w:hAnsi="Verdana"/>
          <w:sz w:val="24"/>
          <w:szCs w:val="24"/>
        </w:rPr>
        <w:t>em 24 de abril de 2021, vítima de COVID-19.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Uma pessoa muito querida na Subprefeitura</w:t>
      </w:r>
      <w:proofErr w:type="gramStart"/>
      <w:r w:rsidRPr="00AE62E3">
        <w:rPr>
          <w:rFonts w:ascii="Verdana" w:hAnsi="Verdana"/>
          <w:sz w:val="24"/>
          <w:szCs w:val="24"/>
        </w:rPr>
        <w:t>, amava</w:t>
      </w:r>
      <w:proofErr w:type="gramEnd"/>
      <w:r w:rsidRPr="00AE62E3">
        <w:rPr>
          <w:rFonts w:ascii="Verdana" w:hAnsi="Verdana"/>
          <w:sz w:val="24"/>
          <w:szCs w:val="24"/>
        </w:rPr>
        <w:t xml:space="preserve"> o trabalho, sempre muito justo e correto em suas atitudes.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Um pai exemplar, um brasileiro que d</w:t>
      </w:r>
      <w:r w:rsidR="00A1668F">
        <w:rPr>
          <w:rFonts w:ascii="Verdana" w:hAnsi="Verdana"/>
          <w:sz w:val="24"/>
          <w:szCs w:val="24"/>
        </w:rPr>
        <w:t xml:space="preserve">edicou sua vida ao </w:t>
      </w:r>
      <w:r w:rsidRPr="00AE62E3">
        <w:rPr>
          <w:rFonts w:ascii="Verdana" w:hAnsi="Verdana"/>
          <w:sz w:val="24"/>
          <w:szCs w:val="24"/>
        </w:rPr>
        <w:t>próximo e mais uma vítima dessa doença.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Casado, pai de três filhos</w:t>
      </w:r>
      <w:proofErr w:type="gramStart"/>
      <w:r w:rsidRPr="00AE62E3">
        <w:rPr>
          <w:rFonts w:ascii="Verdana" w:hAnsi="Verdana"/>
          <w:sz w:val="24"/>
          <w:szCs w:val="24"/>
        </w:rPr>
        <w:t>, deixa</w:t>
      </w:r>
      <w:proofErr w:type="gramEnd"/>
      <w:r w:rsidRPr="00AE62E3">
        <w:rPr>
          <w:rFonts w:ascii="Verdana" w:hAnsi="Verdana"/>
          <w:sz w:val="24"/>
          <w:szCs w:val="24"/>
        </w:rPr>
        <w:t xml:space="preserve"> saudades."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PROJETO DE LEI 01-00366/2021 do Vereador Ricardo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Teixeira (DEM)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"Dispõe sobre a declaração de utilidade pública da Associação de Amparo à Cidadania - </w:t>
      </w:r>
      <w:proofErr w:type="gramStart"/>
      <w:r w:rsidRPr="00AE62E3">
        <w:rPr>
          <w:rFonts w:ascii="Verdana" w:hAnsi="Verdana"/>
          <w:sz w:val="24"/>
          <w:szCs w:val="24"/>
        </w:rPr>
        <w:t>A.S.A.</w:t>
      </w:r>
      <w:proofErr w:type="gramEnd"/>
      <w:r w:rsidRPr="00AE62E3">
        <w:rPr>
          <w:rFonts w:ascii="Verdana" w:hAnsi="Verdana"/>
          <w:sz w:val="24"/>
          <w:szCs w:val="24"/>
        </w:rPr>
        <w:t>C - e dá outras providências.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Art. 1º - Será declarada de </w:t>
      </w:r>
      <w:r w:rsidR="00A1668F">
        <w:rPr>
          <w:rFonts w:ascii="Verdana" w:hAnsi="Verdana"/>
          <w:sz w:val="24"/>
          <w:szCs w:val="24"/>
        </w:rPr>
        <w:t xml:space="preserve">utilidade pública, nos termos e </w:t>
      </w:r>
      <w:r w:rsidRPr="00AE62E3">
        <w:rPr>
          <w:rFonts w:ascii="Verdana" w:hAnsi="Verdana"/>
          <w:sz w:val="24"/>
          <w:szCs w:val="24"/>
        </w:rPr>
        <w:t>para os efeitos da Lei nº 4.819, de 21 de novembro de 1955,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62E3">
        <w:rPr>
          <w:rFonts w:ascii="Verdana" w:hAnsi="Verdana"/>
          <w:sz w:val="24"/>
          <w:szCs w:val="24"/>
        </w:rPr>
        <w:t>e</w:t>
      </w:r>
      <w:proofErr w:type="gramEnd"/>
      <w:r w:rsidRPr="00AE62E3">
        <w:rPr>
          <w:rFonts w:ascii="Verdana" w:hAnsi="Verdana"/>
          <w:sz w:val="24"/>
          <w:szCs w:val="24"/>
        </w:rPr>
        <w:t xml:space="preserve"> demais alterações, a entidade ASSOCIAÇÃO DE AMPARO À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CIDADANIA - </w:t>
      </w:r>
      <w:proofErr w:type="gramStart"/>
      <w:r w:rsidRPr="00AE62E3">
        <w:rPr>
          <w:rFonts w:ascii="Verdana" w:hAnsi="Verdana"/>
          <w:sz w:val="24"/>
          <w:szCs w:val="24"/>
        </w:rPr>
        <w:t>A.S.A.</w:t>
      </w:r>
      <w:proofErr w:type="gramEnd"/>
      <w:r w:rsidRPr="00AE62E3">
        <w:rPr>
          <w:rFonts w:ascii="Verdana" w:hAnsi="Verdana"/>
          <w:sz w:val="24"/>
          <w:szCs w:val="24"/>
        </w:rPr>
        <w:t>C, CNPJ 08.365.310/0001-11, desde que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62E3">
        <w:rPr>
          <w:rFonts w:ascii="Verdana" w:hAnsi="Verdana"/>
          <w:sz w:val="24"/>
          <w:szCs w:val="24"/>
        </w:rPr>
        <w:t>requeira</w:t>
      </w:r>
      <w:proofErr w:type="gramEnd"/>
      <w:r w:rsidRPr="00AE62E3">
        <w:rPr>
          <w:rFonts w:ascii="Verdana" w:hAnsi="Verdana"/>
          <w:sz w:val="24"/>
          <w:szCs w:val="24"/>
        </w:rPr>
        <w:t xml:space="preserve"> ao Executivo e comprove o preenchimento dos requisitos legais.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Art. 2º - As despesas de</w:t>
      </w:r>
      <w:r w:rsidR="00A1668F">
        <w:rPr>
          <w:rFonts w:ascii="Verdana" w:hAnsi="Verdana"/>
          <w:sz w:val="24"/>
          <w:szCs w:val="24"/>
        </w:rPr>
        <w:t xml:space="preserve">correntes da execução desta lei </w:t>
      </w:r>
      <w:r w:rsidRPr="00AE62E3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Art. 3º - Esta lei entrará em vigor na data de sua publicação, revogadas as disposições em contrário.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Sala das Sessões. </w:t>
      </w:r>
      <w:proofErr w:type="gramStart"/>
      <w:r w:rsidRPr="00AE62E3">
        <w:rPr>
          <w:rFonts w:ascii="Verdana" w:hAnsi="Verdana"/>
          <w:sz w:val="24"/>
          <w:szCs w:val="24"/>
        </w:rPr>
        <w:t>Às comissões competentes."</w:t>
      </w:r>
      <w:proofErr w:type="gramEnd"/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62E3">
        <w:rPr>
          <w:rFonts w:ascii="Verdana" w:hAnsi="Verdana"/>
          <w:sz w:val="24"/>
          <w:szCs w:val="24"/>
        </w:rPr>
        <w:t>"JUSTIFICATIVA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AE62E3">
        <w:rPr>
          <w:rFonts w:ascii="Verdana" w:hAnsi="Verdana"/>
          <w:sz w:val="24"/>
          <w:szCs w:val="24"/>
        </w:rPr>
        <w:t xml:space="preserve">A Associação de Amparo à Cidadania - </w:t>
      </w:r>
      <w:proofErr w:type="gramStart"/>
      <w:r w:rsidRPr="00AE62E3">
        <w:rPr>
          <w:rFonts w:ascii="Verdana" w:hAnsi="Verdana"/>
          <w:sz w:val="24"/>
          <w:szCs w:val="24"/>
        </w:rPr>
        <w:t>A.S.A.</w:t>
      </w:r>
      <w:proofErr w:type="gramEnd"/>
      <w:r w:rsidRPr="00AE62E3">
        <w:rPr>
          <w:rFonts w:ascii="Verdana" w:hAnsi="Verdana"/>
          <w:sz w:val="24"/>
          <w:szCs w:val="24"/>
        </w:rPr>
        <w:t>C é uma entidade beneficente uma associação</w:t>
      </w:r>
      <w:r w:rsidR="00A1668F">
        <w:rPr>
          <w:rFonts w:ascii="Verdana" w:hAnsi="Verdana"/>
          <w:sz w:val="24"/>
          <w:szCs w:val="24"/>
        </w:rPr>
        <w:t xml:space="preserve"> de direito privado constituída </w:t>
      </w:r>
      <w:r w:rsidRPr="00AE62E3">
        <w:rPr>
          <w:rFonts w:ascii="Verdana" w:hAnsi="Verdana"/>
          <w:sz w:val="24"/>
          <w:szCs w:val="24"/>
        </w:rPr>
        <w:t>por tempo indeterminado, sem fins econômicos, de caráter organizacional, filantrópico, assiste</w:t>
      </w:r>
      <w:r w:rsidR="00A1668F">
        <w:rPr>
          <w:rFonts w:ascii="Verdana" w:hAnsi="Verdana"/>
          <w:sz w:val="24"/>
          <w:szCs w:val="24"/>
        </w:rPr>
        <w:t xml:space="preserve">ncial, promocional, recreativo, </w:t>
      </w:r>
      <w:r w:rsidRPr="00AE62E3">
        <w:rPr>
          <w:rFonts w:ascii="Verdana" w:hAnsi="Verdana"/>
          <w:sz w:val="24"/>
          <w:szCs w:val="24"/>
        </w:rPr>
        <w:t>educacional e de saúde, com</w:t>
      </w:r>
      <w:r w:rsidR="00A1668F">
        <w:rPr>
          <w:rFonts w:ascii="Verdana" w:hAnsi="Verdana"/>
          <w:sz w:val="24"/>
          <w:szCs w:val="24"/>
        </w:rPr>
        <w:t xml:space="preserve"> </w:t>
      </w:r>
      <w:proofErr w:type="spellStart"/>
      <w:r w:rsidR="00A1668F">
        <w:rPr>
          <w:rFonts w:ascii="Verdana" w:hAnsi="Verdana"/>
          <w:sz w:val="24"/>
          <w:szCs w:val="24"/>
        </w:rPr>
        <w:t>afinalidade</w:t>
      </w:r>
      <w:proofErr w:type="spellEnd"/>
      <w:r w:rsidR="00A1668F">
        <w:rPr>
          <w:rFonts w:ascii="Verdana" w:hAnsi="Verdana"/>
          <w:sz w:val="24"/>
          <w:szCs w:val="24"/>
        </w:rPr>
        <w:t xml:space="preserve"> de atender a todos </w:t>
      </w:r>
      <w:r w:rsidRPr="00AE62E3">
        <w:rPr>
          <w:rFonts w:ascii="Verdana" w:hAnsi="Verdana"/>
          <w:sz w:val="24"/>
          <w:szCs w:val="24"/>
        </w:rPr>
        <w:t>que a ela se associem, independente de classe social, nacionalidade, sexo, raça, cor e crença religiosa.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A ASAC tem por finalidade: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• Promover a Assistência Social;</w:t>
      </w:r>
    </w:p>
    <w:p w:rsidR="00EA1A71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• Promover a educação, cu</w:t>
      </w:r>
      <w:r w:rsidR="00A1668F">
        <w:rPr>
          <w:rFonts w:ascii="Verdana" w:hAnsi="Verdana"/>
          <w:sz w:val="24"/>
          <w:szCs w:val="24"/>
        </w:rPr>
        <w:t xml:space="preserve">ltura e a cidadania, como forma </w:t>
      </w:r>
      <w:r w:rsidRPr="00AE62E3">
        <w:rPr>
          <w:rFonts w:ascii="Verdana" w:hAnsi="Verdana"/>
          <w:sz w:val="24"/>
          <w:szCs w:val="24"/>
        </w:rPr>
        <w:t>de contribuir para o progresso e o desenvolvimento do país;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• Promover o voluntariado;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lastRenderedPageBreak/>
        <w:t>• Promover o desenvolvimento econômico e social, dando</w:t>
      </w:r>
      <w:r w:rsidR="00A1668F">
        <w:rPr>
          <w:rFonts w:ascii="Verdana" w:hAnsi="Verdana"/>
          <w:sz w:val="24"/>
          <w:szCs w:val="24"/>
        </w:rPr>
        <w:t xml:space="preserve"> </w:t>
      </w:r>
      <w:r w:rsidRPr="00AE62E3">
        <w:rPr>
          <w:rFonts w:ascii="Verdana" w:hAnsi="Verdana"/>
          <w:sz w:val="24"/>
          <w:szCs w:val="24"/>
        </w:rPr>
        <w:t>ênfase no combate à pobr</w:t>
      </w:r>
      <w:r w:rsidR="00A1668F">
        <w:rPr>
          <w:rFonts w:ascii="Verdana" w:hAnsi="Verdana"/>
          <w:sz w:val="24"/>
          <w:szCs w:val="24"/>
        </w:rPr>
        <w:t xml:space="preserve">eza e na assistência às pessoas </w:t>
      </w:r>
      <w:r w:rsidRPr="00AE62E3">
        <w:rPr>
          <w:rFonts w:ascii="Verdana" w:hAnsi="Verdana"/>
          <w:sz w:val="24"/>
          <w:szCs w:val="24"/>
        </w:rPr>
        <w:t>necessitadas;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• Proporcionar assistência </w:t>
      </w:r>
      <w:r w:rsidR="00A1668F">
        <w:rPr>
          <w:rFonts w:ascii="Verdana" w:hAnsi="Verdana"/>
          <w:sz w:val="24"/>
          <w:szCs w:val="24"/>
        </w:rPr>
        <w:t xml:space="preserve">social à criança e adolescente, </w:t>
      </w:r>
      <w:r w:rsidRPr="00AE62E3">
        <w:rPr>
          <w:rFonts w:ascii="Verdana" w:hAnsi="Verdana"/>
          <w:sz w:val="24"/>
          <w:szCs w:val="24"/>
        </w:rPr>
        <w:t>inclusive aqueles em situaç</w:t>
      </w:r>
      <w:r w:rsidR="00A1668F">
        <w:rPr>
          <w:rFonts w:ascii="Verdana" w:hAnsi="Verdana"/>
          <w:sz w:val="24"/>
          <w:szCs w:val="24"/>
        </w:rPr>
        <w:t xml:space="preserve">ão de vulnerabilidade, bem como </w:t>
      </w:r>
      <w:r w:rsidRPr="00AE62E3">
        <w:rPr>
          <w:rFonts w:ascii="Verdana" w:hAnsi="Verdana"/>
          <w:sz w:val="24"/>
          <w:szCs w:val="24"/>
        </w:rPr>
        <w:t>aos idosos, auxiliando na integração social familiar;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• Desenvolver atividades de a</w:t>
      </w:r>
      <w:r w:rsidR="00A1668F">
        <w:rPr>
          <w:rFonts w:ascii="Verdana" w:hAnsi="Verdana"/>
          <w:sz w:val="24"/>
          <w:szCs w:val="24"/>
        </w:rPr>
        <w:t xml:space="preserve">ssistência social, consistentes </w:t>
      </w:r>
      <w:r w:rsidRPr="00AE62E3">
        <w:rPr>
          <w:rFonts w:ascii="Verdana" w:hAnsi="Verdana"/>
          <w:sz w:val="24"/>
          <w:szCs w:val="24"/>
        </w:rPr>
        <w:t>em creches, centros • de aco</w:t>
      </w:r>
      <w:r w:rsidR="00A1668F">
        <w:rPr>
          <w:rFonts w:ascii="Verdana" w:hAnsi="Verdana"/>
          <w:sz w:val="24"/>
          <w:szCs w:val="24"/>
        </w:rPr>
        <w:t xml:space="preserve">lhidas, e ainda outros tipos de </w:t>
      </w:r>
      <w:r w:rsidRPr="00AE62E3">
        <w:rPr>
          <w:rFonts w:ascii="Verdana" w:hAnsi="Verdana"/>
          <w:sz w:val="24"/>
          <w:szCs w:val="24"/>
        </w:rPr>
        <w:t>estabelecimentos com os qu</w:t>
      </w:r>
      <w:r w:rsidR="00A1668F">
        <w:rPr>
          <w:rFonts w:ascii="Verdana" w:hAnsi="Verdana"/>
          <w:sz w:val="24"/>
          <w:szCs w:val="24"/>
        </w:rPr>
        <w:t xml:space="preserve">ais a associação venha a manter </w:t>
      </w:r>
      <w:r w:rsidRPr="00AE62E3">
        <w:rPr>
          <w:rFonts w:ascii="Verdana" w:hAnsi="Verdana"/>
          <w:sz w:val="24"/>
          <w:szCs w:val="24"/>
        </w:rPr>
        <w:t>convênios;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• Promover a educação e a</w:t>
      </w:r>
      <w:r w:rsidR="00A1668F">
        <w:rPr>
          <w:rFonts w:ascii="Verdana" w:hAnsi="Verdana"/>
          <w:sz w:val="24"/>
          <w:szCs w:val="24"/>
        </w:rPr>
        <w:t xml:space="preserve"> inclusão de pessoas portadoras </w:t>
      </w:r>
      <w:r w:rsidRPr="00AE62E3">
        <w:rPr>
          <w:rFonts w:ascii="Verdana" w:hAnsi="Verdana"/>
          <w:sz w:val="24"/>
          <w:szCs w:val="24"/>
        </w:rPr>
        <w:t>de necessidades especiais;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• Promover a educação,</w:t>
      </w:r>
      <w:r w:rsidR="00A1668F">
        <w:rPr>
          <w:rFonts w:ascii="Verdana" w:hAnsi="Verdana"/>
          <w:sz w:val="24"/>
          <w:szCs w:val="24"/>
        </w:rPr>
        <w:t xml:space="preserve"> considerando que a criança e o </w:t>
      </w:r>
      <w:r w:rsidRPr="00AE62E3">
        <w:rPr>
          <w:rFonts w:ascii="Verdana" w:hAnsi="Verdana"/>
          <w:sz w:val="24"/>
          <w:szCs w:val="24"/>
        </w:rPr>
        <w:t>jovem são sujeitos em formaç</w:t>
      </w:r>
      <w:r w:rsidR="00A1668F">
        <w:rPr>
          <w:rFonts w:ascii="Verdana" w:hAnsi="Verdana"/>
          <w:sz w:val="24"/>
          <w:szCs w:val="24"/>
        </w:rPr>
        <w:t xml:space="preserve">ão, e por isso merecem práticas </w:t>
      </w:r>
      <w:r w:rsidRPr="00AE62E3">
        <w:rPr>
          <w:rFonts w:ascii="Verdana" w:hAnsi="Verdana"/>
          <w:sz w:val="24"/>
          <w:szCs w:val="24"/>
        </w:rPr>
        <w:t>educativas diferenciadas;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• Estabelecer convênios e parcerias com a iniciativa privada, e ainda com os Poderes Públicos Federal, Estadual e Municipal, desenvolvendo projetos</w:t>
      </w:r>
      <w:r w:rsidR="00A1668F">
        <w:rPr>
          <w:rFonts w:ascii="Verdana" w:hAnsi="Verdana"/>
          <w:sz w:val="24"/>
          <w:szCs w:val="24"/>
        </w:rPr>
        <w:t xml:space="preserve"> sociais nas áreas de educação, </w:t>
      </w:r>
      <w:r w:rsidRPr="00AE62E3">
        <w:rPr>
          <w:rFonts w:ascii="Verdana" w:hAnsi="Verdana"/>
          <w:sz w:val="24"/>
          <w:szCs w:val="24"/>
        </w:rPr>
        <w:t>cultura, meio ambiente e qualificação profissional;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• Buscar parcerias com Orga</w:t>
      </w:r>
      <w:r w:rsidR="00A1668F">
        <w:rPr>
          <w:rFonts w:ascii="Verdana" w:hAnsi="Verdana"/>
          <w:sz w:val="24"/>
          <w:szCs w:val="24"/>
        </w:rPr>
        <w:t xml:space="preserve">nismos de Direito Internacional </w:t>
      </w:r>
      <w:r w:rsidRPr="00AE62E3">
        <w:rPr>
          <w:rFonts w:ascii="Verdana" w:hAnsi="Verdana"/>
          <w:sz w:val="24"/>
          <w:szCs w:val="24"/>
        </w:rPr>
        <w:t>que mantenham projetos ou dis</w:t>
      </w:r>
      <w:r w:rsidR="00A1668F">
        <w:rPr>
          <w:rFonts w:ascii="Verdana" w:hAnsi="Verdana"/>
          <w:sz w:val="24"/>
          <w:szCs w:val="24"/>
        </w:rPr>
        <w:t xml:space="preserve">ponibilizem verbas direcionadas </w:t>
      </w:r>
      <w:r w:rsidRPr="00AE62E3">
        <w:rPr>
          <w:rFonts w:ascii="Verdana" w:hAnsi="Verdana"/>
          <w:sz w:val="24"/>
          <w:szCs w:val="24"/>
        </w:rPr>
        <w:t>às áreas de educação, cultura, meio ambiente, qualificação profissional e de acesso a serviços públicos essenciais;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• Prestar serviços na área de Assistência Social e Promoção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Humana, tendo por objetivo a pre</w:t>
      </w:r>
      <w:r w:rsidR="00A1668F">
        <w:rPr>
          <w:rFonts w:ascii="Verdana" w:hAnsi="Verdana"/>
          <w:sz w:val="24"/>
          <w:szCs w:val="24"/>
        </w:rPr>
        <w:t xml:space="preserve">venção, a proteção, a inclusão, </w:t>
      </w:r>
      <w:r w:rsidRPr="00AE62E3">
        <w:rPr>
          <w:rFonts w:ascii="Verdana" w:hAnsi="Verdana"/>
          <w:sz w:val="24"/>
          <w:szCs w:val="24"/>
        </w:rPr>
        <w:t>a promoção e a orientação da famí</w:t>
      </w:r>
      <w:r w:rsidR="00A1668F">
        <w:rPr>
          <w:rFonts w:ascii="Verdana" w:hAnsi="Verdana"/>
          <w:sz w:val="24"/>
          <w:szCs w:val="24"/>
        </w:rPr>
        <w:t xml:space="preserve">lia, infância, adolescência, da </w:t>
      </w:r>
      <w:r w:rsidRPr="00AE62E3">
        <w:rPr>
          <w:rFonts w:ascii="Verdana" w:hAnsi="Verdana"/>
          <w:sz w:val="24"/>
          <w:szCs w:val="24"/>
        </w:rPr>
        <w:t>pessoa adulta, da maternidade e da vel</w:t>
      </w:r>
      <w:r w:rsidR="00A1668F">
        <w:rPr>
          <w:rFonts w:ascii="Verdana" w:hAnsi="Verdana"/>
          <w:sz w:val="24"/>
          <w:szCs w:val="24"/>
        </w:rPr>
        <w:t xml:space="preserve">hice, e das pessoas com </w:t>
      </w:r>
      <w:r w:rsidRPr="00AE62E3">
        <w:rPr>
          <w:rFonts w:ascii="Verdana" w:hAnsi="Verdana"/>
          <w:sz w:val="24"/>
          <w:szCs w:val="24"/>
        </w:rPr>
        <w:t xml:space="preserve">necessidades especiais; </w:t>
      </w:r>
      <w:proofErr w:type="gramStart"/>
      <w:r w:rsidRPr="00AE62E3">
        <w:rPr>
          <w:rFonts w:ascii="Verdana" w:hAnsi="Verdana"/>
          <w:sz w:val="24"/>
          <w:szCs w:val="24"/>
        </w:rPr>
        <w:t>'</w:t>
      </w:r>
      <w:proofErr w:type="gramEnd"/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• Lutar pela melhoria se</w:t>
      </w:r>
      <w:r w:rsidR="00A1668F">
        <w:rPr>
          <w:rFonts w:ascii="Verdana" w:hAnsi="Verdana"/>
          <w:sz w:val="24"/>
          <w:szCs w:val="24"/>
        </w:rPr>
        <w:t xml:space="preserve">mpre crescente das condições de </w:t>
      </w:r>
      <w:r w:rsidRPr="00AE62E3">
        <w:rPr>
          <w:rFonts w:ascii="Verdana" w:hAnsi="Verdana"/>
          <w:sz w:val="24"/>
          <w:szCs w:val="24"/>
        </w:rPr>
        <w:t>vida da população, dando ênfase no combate à pobreza, sempre buscando melhorar a quali</w:t>
      </w:r>
      <w:r w:rsidR="00A1668F">
        <w:rPr>
          <w:rFonts w:ascii="Verdana" w:hAnsi="Verdana"/>
          <w:sz w:val="24"/>
          <w:szCs w:val="24"/>
        </w:rPr>
        <w:t xml:space="preserve">dade de vida de seus associados </w:t>
      </w:r>
      <w:r w:rsidRPr="00AE62E3">
        <w:rPr>
          <w:rFonts w:ascii="Verdana" w:hAnsi="Verdana"/>
          <w:sz w:val="24"/>
          <w:szCs w:val="24"/>
        </w:rPr>
        <w:t>e da população em geral;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• Promover atividades que permitam o acesso a bens culturais, objetivando oferecer ati</w:t>
      </w:r>
      <w:r w:rsidR="00A1668F">
        <w:rPr>
          <w:rFonts w:ascii="Verdana" w:hAnsi="Verdana"/>
          <w:sz w:val="24"/>
          <w:szCs w:val="24"/>
        </w:rPr>
        <w:t xml:space="preserve">vidades de fruição dos serviços </w:t>
      </w:r>
      <w:r w:rsidRPr="00AE62E3">
        <w:rPr>
          <w:rFonts w:ascii="Verdana" w:hAnsi="Verdana"/>
          <w:sz w:val="24"/>
          <w:szCs w:val="24"/>
        </w:rPr>
        <w:t>públicos, melhorando a qualida</w:t>
      </w:r>
      <w:r w:rsidR="00A1668F">
        <w:rPr>
          <w:rFonts w:ascii="Verdana" w:hAnsi="Verdana"/>
          <w:sz w:val="24"/>
          <w:szCs w:val="24"/>
        </w:rPr>
        <w:t xml:space="preserve">de de vida de seus associados e </w:t>
      </w:r>
      <w:r w:rsidRPr="00AE62E3">
        <w:rPr>
          <w:rFonts w:ascii="Verdana" w:hAnsi="Verdana"/>
          <w:sz w:val="24"/>
          <w:szCs w:val="24"/>
        </w:rPr>
        <w:t>da população em geral;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• Promover a habitaçã</w:t>
      </w:r>
      <w:r w:rsidR="00A1668F">
        <w:rPr>
          <w:rFonts w:ascii="Verdana" w:hAnsi="Verdana"/>
          <w:sz w:val="24"/>
          <w:szCs w:val="24"/>
        </w:rPr>
        <w:t xml:space="preserve">o e a moradia a seus associados </w:t>
      </w:r>
      <w:r w:rsidRPr="00AE62E3">
        <w:rPr>
          <w:rFonts w:ascii="Verdana" w:hAnsi="Verdana"/>
          <w:sz w:val="24"/>
          <w:szCs w:val="24"/>
        </w:rPr>
        <w:t>e à população em geral, medi</w:t>
      </w:r>
      <w:r w:rsidR="00A1668F">
        <w:rPr>
          <w:rFonts w:ascii="Verdana" w:hAnsi="Verdana"/>
          <w:sz w:val="24"/>
          <w:szCs w:val="24"/>
        </w:rPr>
        <w:t xml:space="preserve">ante convênios com a iniciativa </w:t>
      </w:r>
      <w:r w:rsidRPr="00AE62E3">
        <w:rPr>
          <w:rFonts w:ascii="Verdana" w:hAnsi="Verdana"/>
          <w:sz w:val="24"/>
          <w:szCs w:val="24"/>
        </w:rPr>
        <w:t>pública e privada;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• Promover a regularização fundiária de imóveis, em convênio com a iniciativa públic</w:t>
      </w:r>
      <w:r w:rsidR="00A1668F">
        <w:rPr>
          <w:rFonts w:ascii="Verdana" w:hAnsi="Verdana"/>
          <w:sz w:val="24"/>
          <w:szCs w:val="24"/>
        </w:rPr>
        <w:t xml:space="preserve">a, privada, ou o encaminhamento </w:t>
      </w:r>
      <w:r w:rsidRPr="00AE62E3">
        <w:rPr>
          <w:rFonts w:ascii="Verdana" w:hAnsi="Verdana"/>
          <w:sz w:val="24"/>
          <w:szCs w:val="24"/>
        </w:rPr>
        <w:t>de projetos sustentados pela própria cooperação dos associados;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• Minimizar as vulnerabilidades sociais, buscando desenvolver a potencialidade do se</w:t>
      </w:r>
      <w:r w:rsidR="00A1668F">
        <w:rPr>
          <w:rFonts w:ascii="Verdana" w:hAnsi="Verdana"/>
          <w:sz w:val="24"/>
          <w:szCs w:val="24"/>
        </w:rPr>
        <w:t xml:space="preserve">r humano, a fim de que adquiram </w:t>
      </w:r>
      <w:r w:rsidRPr="00AE62E3">
        <w:rPr>
          <w:rFonts w:ascii="Verdana" w:hAnsi="Verdana"/>
          <w:sz w:val="24"/>
          <w:szCs w:val="24"/>
        </w:rPr>
        <w:t>e ou fortaleçam os vínculos familiares e comunitários, enfatizando a cidadanias.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Dessa forma, solicito atenção aos nobres vereadores para </w:t>
      </w:r>
      <w:proofErr w:type="gramStart"/>
      <w:r w:rsidRPr="00AE62E3">
        <w:rPr>
          <w:rFonts w:ascii="Verdana" w:hAnsi="Verdana"/>
          <w:sz w:val="24"/>
          <w:szCs w:val="24"/>
        </w:rPr>
        <w:t>a</w:t>
      </w:r>
      <w:proofErr w:type="gramEnd"/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62E3">
        <w:rPr>
          <w:rFonts w:ascii="Verdana" w:hAnsi="Verdana"/>
          <w:sz w:val="24"/>
          <w:szCs w:val="24"/>
        </w:rPr>
        <w:t>discussão</w:t>
      </w:r>
      <w:proofErr w:type="gramEnd"/>
      <w:r w:rsidRPr="00AE62E3">
        <w:rPr>
          <w:rFonts w:ascii="Verdana" w:hAnsi="Verdana"/>
          <w:sz w:val="24"/>
          <w:szCs w:val="24"/>
        </w:rPr>
        <w:t xml:space="preserve"> e aprovação do projeto de lei."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MOÇÃO LIDA - texto original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MOÇÃO 05-00041/2021 do Vereador Rinaldi </w:t>
      </w:r>
      <w:proofErr w:type="spellStart"/>
      <w:r w:rsidRPr="00AE62E3">
        <w:rPr>
          <w:rFonts w:ascii="Verdana" w:hAnsi="Verdana"/>
          <w:sz w:val="24"/>
          <w:szCs w:val="24"/>
        </w:rPr>
        <w:t>Digilio</w:t>
      </w:r>
      <w:proofErr w:type="spellEnd"/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lastRenderedPageBreak/>
        <w:t>(PSL)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62E3">
        <w:rPr>
          <w:rFonts w:ascii="Verdana" w:hAnsi="Verdana"/>
          <w:sz w:val="24"/>
          <w:szCs w:val="24"/>
        </w:rPr>
        <w:t>“MOÇÃO DE REPÚDIO À CPI DA COVID COM RELAÇÃO AO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AE62E3">
        <w:rPr>
          <w:rFonts w:ascii="Verdana" w:hAnsi="Verdana"/>
          <w:sz w:val="24"/>
          <w:szCs w:val="24"/>
        </w:rPr>
        <w:t>TRATO DE SENADORES COM A CONVIDADA DRA. NISE YAMAGUCHI OCORRIDA EM 01º DE JUNHO DE 2021.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62E3">
        <w:rPr>
          <w:rFonts w:ascii="Verdana" w:hAnsi="Verdana"/>
          <w:sz w:val="24"/>
          <w:szCs w:val="24"/>
        </w:rPr>
        <w:t>Requeiro,</w:t>
      </w:r>
      <w:proofErr w:type="gramEnd"/>
      <w:r w:rsidRPr="00AE62E3">
        <w:rPr>
          <w:rFonts w:ascii="Verdana" w:hAnsi="Verdana"/>
          <w:sz w:val="24"/>
          <w:szCs w:val="24"/>
        </w:rPr>
        <w:t xml:space="preserve"> consoante os termos do artigo 228 do Regimento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Interno da Câmara Municipal de São Paulo, a aprovação </w:t>
      </w:r>
      <w:proofErr w:type="gramStart"/>
      <w:r w:rsidRPr="00AE62E3">
        <w:rPr>
          <w:rFonts w:ascii="Verdana" w:hAnsi="Verdana"/>
          <w:sz w:val="24"/>
          <w:szCs w:val="24"/>
        </w:rPr>
        <w:t>de</w:t>
      </w:r>
      <w:proofErr w:type="gramEnd"/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MOÇÃO DE REPÚDIO À CPI DA COVID COM RELAÇÃO AO TRATO DE SENADORES COM A DRA. NISE YAMAGUCHI OCORRIDA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EM 01º DE JUNHO DE 2021, consoante os termos a seguir: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CONSIDERANDO que a </w:t>
      </w:r>
      <w:r w:rsidR="00A1668F">
        <w:rPr>
          <w:rFonts w:ascii="Verdana" w:hAnsi="Verdana"/>
          <w:sz w:val="24"/>
          <w:szCs w:val="24"/>
        </w:rPr>
        <w:t xml:space="preserve">Constituição Federal garante em </w:t>
      </w:r>
      <w:r w:rsidRPr="00AE62E3">
        <w:rPr>
          <w:rFonts w:ascii="Verdana" w:hAnsi="Verdana"/>
          <w:sz w:val="24"/>
          <w:szCs w:val="24"/>
        </w:rPr>
        <w:t>seu artigo 1º, inciso III o p</w:t>
      </w:r>
      <w:r w:rsidR="00A1668F">
        <w:rPr>
          <w:rFonts w:ascii="Verdana" w:hAnsi="Verdana"/>
          <w:sz w:val="24"/>
          <w:szCs w:val="24"/>
        </w:rPr>
        <w:t xml:space="preserve">rincípio da dignidade da pessoa </w:t>
      </w:r>
      <w:r w:rsidRPr="00AE62E3">
        <w:rPr>
          <w:rFonts w:ascii="Verdana" w:hAnsi="Verdana"/>
          <w:sz w:val="24"/>
          <w:szCs w:val="24"/>
        </w:rPr>
        <w:t>humana;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CONSIDERANDO que a dignidade da pessoa humana constitui um dos fundamentos do</w:t>
      </w:r>
      <w:r w:rsidR="00A1668F">
        <w:rPr>
          <w:rFonts w:ascii="Verdana" w:hAnsi="Verdana"/>
          <w:sz w:val="24"/>
          <w:szCs w:val="24"/>
        </w:rPr>
        <w:t xml:space="preserve"> Estado Democrático de Direito, </w:t>
      </w:r>
      <w:r w:rsidRPr="00AE62E3">
        <w:rPr>
          <w:rFonts w:ascii="Verdana" w:hAnsi="Verdana"/>
          <w:sz w:val="24"/>
          <w:szCs w:val="24"/>
        </w:rPr>
        <w:t xml:space="preserve">inerente à República Federativa </w:t>
      </w:r>
      <w:r w:rsidR="00A1668F">
        <w:rPr>
          <w:rFonts w:ascii="Verdana" w:hAnsi="Verdana"/>
          <w:sz w:val="24"/>
          <w:szCs w:val="24"/>
        </w:rPr>
        <w:t xml:space="preserve">do Brasil, e sua finalidade, na </w:t>
      </w:r>
      <w:r w:rsidRPr="00AE62E3">
        <w:rPr>
          <w:rFonts w:ascii="Verdana" w:hAnsi="Verdana"/>
          <w:sz w:val="24"/>
          <w:szCs w:val="24"/>
        </w:rPr>
        <w:t>qualidade de princípio fundame</w:t>
      </w:r>
      <w:r w:rsidR="00A1668F">
        <w:rPr>
          <w:rFonts w:ascii="Verdana" w:hAnsi="Verdana"/>
          <w:sz w:val="24"/>
          <w:szCs w:val="24"/>
        </w:rPr>
        <w:t xml:space="preserve">ntal, é assegurar ao ser humano </w:t>
      </w:r>
      <w:r w:rsidRPr="00AE62E3">
        <w:rPr>
          <w:rFonts w:ascii="Verdana" w:hAnsi="Verdana"/>
          <w:sz w:val="24"/>
          <w:szCs w:val="24"/>
        </w:rPr>
        <w:t xml:space="preserve">um mínimo de direitos que devem ser respeitados pela sociedade e pelo poder público, de </w:t>
      </w:r>
      <w:r w:rsidR="00A1668F">
        <w:rPr>
          <w:rFonts w:ascii="Verdana" w:hAnsi="Verdana"/>
          <w:sz w:val="24"/>
          <w:szCs w:val="24"/>
        </w:rPr>
        <w:t xml:space="preserve">forma a preservar a valorização </w:t>
      </w:r>
      <w:r w:rsidRPr="00AE62E3">
        <w:rPr>
          <w:rFonts w:ascii="Verdana" w:hAnsi="Verdana"/>
          <w:sz w:val="24"/>
          <w:szCs w:val="24"/>
        </w:rPr>
        <w:t>do ser humano;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CONSIDERANDO que sen</w:t>
      </w:r>
      <w:r w:rsidR="00A1668F">
        <w:rPr>
          <w:rFonts w:ascii="Verdana" w:hAnsi="Verdana"/>
          <w:sz w:val="24"/>
          <w:szCs w:val="24"/>
        </w:rPr>
        <w:t xml:space="preserve">do a dignidade da pessoa humana </w:t>
      </w:r>
      <w:r w:rsidRPr="00AE62E3">
        <w:rPr>
          <w:rFonts w:ascii="Verdana" w:hAnsi="Verdana"/>
          <w:sz w:val="24"/>
          <w:szCs w:val="24"/>
        </w:rPr>
        <w:t>um fundamento da República, a</w:t>
      </w:r>
      <w:r w:rsidR="00A1668F">
        <w:rPr>
          <w:rFonts w:ascii="Verdana" w:hAnsi="Verdana"/>
          <w:sz w:val="24"/>
          <w:szCs w:val="24"/>
        </w:rPr>
        <w:t xml:space="preserve"> essa categoria erigido por ser </w:t>
      </w:r>
      <w:r w:rsidRPr="00AE62E3">
        <w:rPr>
          <w:rFonts w:ascii="Verdana" w:hAnsi="Verdana"/>
          <w:sz w:val="24"/>
          <w:szCs w:val="24"/>
        </w:rPr>
        <w:t>um valor central do direito oci</w:t>
      </w:r>
      <w:r w:rsidR="00A1668F">
        <w:rPr>
          <w:rFonts w:ascii="Verdana" w:hAnsi="Verdana"/>
          <w:sz w:val="24"/>
          <w:szCs w:val="24"/>
        </w:rPr>
        <w:t xml:space="preserve">dental que preserva a liberdade </w:t>
      </w:r>
      <w:r w:rsidRPr="00AE62E3">
        <w:rPr>
          <w:rFonts w:ascii="Verdana" w:hAnsi="Verdana"/>
          <w:sz w:val="24"/>
          <w:szCs w:val="24"/>
        </w:rPr>
        <w:t>individual e a personalidade, portanto, um princípio fundamental alicerce de todo o ordenamen</w:t>
      </w:r>
      <w:r w:rsidR="00A1668F">
        <w:rPr>
          <w:rFonts w:ascii="Verdana" w:hAnsi="Verdana"/>
          <w:sz w:val="24"/>
          <w:szCs w:val="24"/>
        </w:rPr>
        <w:t xml:space="preserve">to jurídico pátrio, não há como </w:t>
      </w:r>
      <w:r w:rsidRPr="00AE62E3">
        <w:rPr>
          <w:rFonts w:ascii="Verdana" w:hAnsi="Verdana"/>
          <w:sz w:val="24"/>
          <w:szCs w:val="24"/>
        </w:rPr>
        <w:t xml:space="preserve">ser mitigado ou relativizado, </w:t>
      </w:r>
      <w:proofErr w:type="gramStart"/>
      <w:r w:rsidRPr="00AE62E3">
        <w:rPr>
          <w:rFonts w:ascii="Verdana" w:hAnsi="Verdana"/>
          <w:sz w:val="24"/>
          <w:szCs w:val="24"/>
        </w:rPr>
        <w:t>so</w:t>
      </w:r>
      <w:r w:rsidR="00A1668F">
        <w:rPr>
          <w:rFonts w:ascii="Verdana" w:hAnsi="Verdana"/>
          <w:sz w:val="24"/>
          <w:szCs w:val="24"/>
        </w:rPr>
        <w:t>b pena</w:t>
      </w:r>
      <w:proofErr w:type="gramEnd"/>
      <w:r w:rsidR="00A1668F">
        <w:rPr>
          <w:rFonts w:ascii="Verdana" w:hAnsi="Verdana"/>
          <w:sz w:val="24"/>
          <w:szCs w:val="24"/>
        </w:rPr>
        <w:t xml:space="preserve"> de gerar a instabilidade </w:t>
      </w:r>
      <w:r w:rsidRPr="00AE62E3">
        <w:rPr>
          <w:rFonts w:ascii="Verdana" w:hAnsi="Verdana"/>
          <w:sz w:val="24"/>
          <w:szCs w:val="24"/>
        </w:rPr>
        <w:t>do regime democrático;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CONSIDERANDO que a Carta Constitucional de 1988 do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Brasil consagra a dignidade </w:t>
      </w:r>
      <w:r w:rsidR="00A1668F">
        <w:rPr>
          <w:rFonts w:ascii="Verdana" w:hAnsi="Verdana"/>
          <w:sz w:val="24"/>
          <w:szCs w:val="24"/>
        </w:rPr>
        <w:t xml:space="preserve">da pessoa humana como princípio </w:t>
      </w:r>
      <w:r w:rsidRPr="00AE62E3">
        <w:rPr>
          <w:rFonts w:ascii="Verdana" w:hAnsi="Verdana"/>
          <w:sz w:val="24"/>
          <w:szCs w:val="24"/>
        </w:rPr>
        <w:t>fundamental do Estado Democráti</w:t>
      </w:r>
      <w:r w:rsidR="00A1668F">
        <w:rPr>
          <w:rFonts w:ascii="Verdana" w:hAnsi="Verdana"/>
          <w:sz w:val="24"/>
          <w:szCs w:val="24"/>
        </w:rPr>
        <w:t xml:space="preserve">co de Direito (art. 1º, III), e </w:t>
      </w:r>
      <w:r w:rsidRPr="00AE62E3">
        <w:rPr>
          <w:rFonts w:ascii="Verdana" w:hAnsi="Verdana"/>
          <w:sz w:val="24"/>
          <w:szCs w:val="24"/>
        </w:rPr>
        <w:t>positiva expressamente o reconhecimento dos direitos e garantias fundamentais (incluindo o</w:t>
      </w:r>
      <w:r w:rsidR="00A1668F">
        <w:rPr>
          <w:rFonts w:ascii="Verdana" w:hAnsi="Verdana"/>
          <w:sz w:val="24"/>
          <w:szCs w:val="24"/>
        </w:rPr>
        <w:t xml:space="preserve">s direitos da personalidade) no </w:t>
      </w:r>
      <w:r w:rsidRPr="00AE62E3">
        <w:rPr>
          <w:rFonts w:ascii="Verdana" w:hAnsi="Verdana"/>
          <w:sz w:val="24"/>
          <w:szCs w:val="24"/>
        </w:rPr>
        <w:t>art. 5º, caput, V, X e XXXVI, e</w:t>
      </w:r>
      <w:r w:rsidR="00A1668F">
        <w:rPr>
          <w:rFonts w:ascii="Verdana" w:hAnsi="Verdana"/>
          <w:sz w:val="24"/>
          <w:szCs w:val="24"/>
        </w:rPr>
        <w:t xml:space="preserve">m particular no que concerne ao </w:t>
      </w:r>
      <w:r w:rsidRPr="00AE62E3">
        <w:rPr>
          <w:rFonts w:ascii="Verdana" w:hAnsi="Verdana"/>
          <w:sz w:val="24"/>
          <w:szCs w:val="24"/>
        </w:rPr>
        <w:t>direito à vida, à intimidade, à v</w:t>
      </w:r>
      <w:r w:rsidR="00A1668F">
        <w:rPr>
          <w:rFonts w:ascii="Verdana" w:hAnsi="Verdana"/>
          <w:sz w:val="24"/>
          <w:szCs w:val="24"/>
        </w:rPr>
        <w:t xml:space="preserve">ida privada, à imagem, à honra, </w:t>
      </w:r>
      <w:r w:rsidRPr="00AE62E3">
        <w:rPr>
          <w:rFonts w:ascii="Verdana" w:hAnsi="Verdana"/>
          <w:sz w:val="24"/>
          <w:szCs w:val="24"/>
        </w:rPr>
        <w:t>entre outros;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CONSIDERANDO que a </w:t>
      </w:r>
      <w:r w:rsidR="00A1668F">
        <w:rPr>
          <w:rFonts w:ascii="Verdana" w:hAnsi="Verdana"/>
          <w:sz w:val="24"/>
          <w:szCs w:val="24"/>
        </w:rPr>
        <w:t xml:space="preserve">Constituição Federal garante em </w:t>
      </w:r>
      <w:r w:rsidRPr="00AE62E3">
        <w:rPr>
          <w:rFonts w:ascii="Verdana" w:hAnsi="Verdana"/>
          <w:sz w:val="24"/>
          <w:szCs w:val="24"/>
        </w:rPr>
        <w:t>seu artigo 5º que todos são igua</w:t>
      </w:r>
      <w:r w:rsidR="00A1668F">
        <w:rPr>
          <w:rFonts w:ascii="Verdana" w:hAnsi="Verdana"/>
          <w:sz w:val="24"/>
          <w:szCs w:val="24"/>
        </w:rPr>
        <w:t xml:space="preserve">is perante a Lei, sem distinção </w:t>
      </w:r>
      <w:r w:rsidRPr="00AE62E3">
        <w:rPr>
          <w:rFonts w:ascii="Verdana" w:hAnsi="Verdana"/>
          <w:sz w:val="24"/>
          <w:szCs w:val="24"/>
        </w:rPr>
        <w:t>de qualquer natureza;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CONSIDERANDO que o</w:t>
      </w:r>
      <w:r w:rsidR="00A1668F">
        <w:rPr>
          <w:rFonts w:ascii="Verdana" w:hAnsi="Verdana"/>
          <w:sz w:val="24"/>
          <w:szCs w:val="24"/>
        </w:rPr>
        <w:t xml:space="preserve"> Brasil é um estado democrático </w:t>
      </w:r>
      <w:r w:rsidRPr="00AE62E3">
        <w:rPr>
          <w:rFonts w:ascii="Verdana" w:hAnsi="Verdana"/>
          <w:sz w:val="24"/>
          <w:szCs w:val="24"/>
        </w:rPr>
        <w:t>de Direito;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CONSIDERANDO que a Con</w:t>
      </w:r>
      <w:r w:rsidR="00A1668F">
        <w:rPr>
          <w:rFonts w:ascii="Verdana" w:hAnsi="Verdana"/>
          <w:sz w:val="24"/>
          <w:szCs w:val="24"/>
        </w:rPr>
        <w:t xml:space="preserve">stituição Federal garante a paz </w:t>
      </w:r>
      <w:r w:rsidRPr="00AE62E3">
        <w:rPr>
          <w:rFonts w:ascii="Verdana" w:hAnsi="Verdana"/>
          <w:sz w:val="24"/>
          <w:szCs w:val="24"/>
        </w:rPr>
        <w:t>social como supremo direito da humanidade;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CONSIDERANDO que a </w:t>
      </w:r>
      <w:r w:rsidR="00A1668F">
        <w:rPr>
          <w:rFonts w:ascii="Verdana" w:hAnsi="Verdana"/>
          <w:sz w:val="24"/>
          <w:szCs w:val="24"/>
        </w:rPr>
        <w:t xml:space="preserve">Constituição Federal garante os </w:t>
      </w:r>
      <w:r w:rsidRPr="00AE62E3">
        <w:rPr>
          <w:rFonts w:ascii="Verdana" w:hAnsi="Verdana"/>
          <w:sz w:val="24"/>
          <w:szCs w:val="24"/>
        </w:rPr>
        <w:t xml:space="preserve">direitos da personalidade, que são </w:t>
      </w:r>
      <w:proofErr w:type="gramStart"/>
      <w:r w:rsidRPr="00AE62E3">
        <w:rPr>
          <w:rFonts w:ascii="Verdana" w:hAnsi="Verdana"/>
          <w:sz w:val="24"/>
          <w:szCs w:val="24"/>
        </w:rPr>
        <w:t>aquele inerentes</w:t>
      </w:r>
      <w:proofErr w:type="gramEnd"/>
      <w:r w:rsidRPr="00AE62E3">
        <w:rPr>
          <w:rFonts w:ascii="Verdana" w:hAnsi="Verdana"/>
          <w:sz w:val="24"/>
          <w:szCs w:val="24"/>
        </w:rPr>
        <w:t xml:space="preserve"> e inseparáveis do próprio conceito de personalidade humana;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CONSIDERANDO que os direitos da personalidade não possuem caráter patrimonial e são </w:t>
      </w:r>
      <w:r w:rsidR="00A1668F">
        <w:rPr>
          <w:rFonts w:ascii="Verdana" w:hAnsi="Verdana"/>
          <w:sz w:val="24"/>
          <w:szCs w:val="24"/>
        </w:rPr>
        <w:t xml:space="preserve">inalienáveis, intransmissíveis, </w:t>
      </w:r>
      <w:r w:rsidRPr="00AE62E3">
        <w:rPr>
          <w:rFonts w:ascii="Verdana" w:hAnsi="Verdana"/>
          <w:sz w:val="24"/>
          <w:szCs w:val="24"/>
        </w:rPr>
        <w:t>irrenunciáveis e imprescritíveis.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CONSIDERANDO que pelo ordenamento jurídico, são direitos da personalidade: o direito à dignidade; o d</w:t>
      </w:r>
      <w:r w:rsidR="00A1668F">
        <w:rPr>
          <w:rFonts w:ascii="Verdana" w:hAnsi="Verdana"/>
          <w:sz w:val="24"/>
          <w:szCs w:val="24"/>
        </w:rPr>
        <w:t xml:space="preserve">ireito à liberdade </w:t>
      </w:r>
      <w:r w:rsidRPr="00AE62E3">
        <w:rPr>
          <w:rFonts w:ascii="Verdana" w:hAnsi="Verdana"/>
          <w:sz w:val="24"/>
          <w:szCs w:val="24"/>
        </w:rPr>
        <w:t>(e o direito à livre iniciativa na forma e nos limites estabelecidos pela Lei); o direito à ig</w:t>
      </w:r>
      <w:r w:rsidR="00A1668F">
        <w:rPr>
          <w:rFonts w:ascii="Verdana" w:hAnsi="Verdana"/>
          <w:sz w:val="24"/>
          <w:szCs w:val="24"/>
        </w:rPr>
        <w:t xml:space="preserve">ualdade; o direito à segurança; </w:t>
      </w:r>
      <w:r w:rsidRPr="00AE62E3">
        <w:rPr>
          <w:rFonts w:ascii="Verdana" w:hAnsi="Verdana"/>
          <w:sz w:val="24"/>
          <w:szCs w:val="24"/>
        </w:rPr>
        <w:t>o direito à cidadania; o direito à vida, o direito à integridade</w:t>
      </w:r>
      <w:r w:rsidR="00A1668F">
        <w:rPr>
          <w:rFonts w:ascii="Verdana" w:hAnsi="Verdana"/>
          <w:sz w:val="24"/>
          <w:szCs w:val="24"/>
        </w:rPr>
        <w:t xml:space="preserve"> </w:t>
      </w:r>
      <w:r w:rsidRPr="00AE62E3">
        <w:rPr>
          <w:rFonts w:ascii="Verdana" w:hAnsi="Verdana"/>
          <w:sz w:val="24"/>
          <w:szCs w:val="24"/>
        </w:rPr>
        <w:t xml:space="preserve">física e psíquica, o direito ao </w:t>
      </w:r>
      <w:r w:rsidRPr="00AE62E3">
        <w:rPr>
          <w:rFonts w:ascii="Verdana" w:hAnsi="Verdana"/>
          <w:sz w:val="24"/>
          <w:szCs w:val="24"/>
        </w:rPr>
        <w:lastRenderedPageBreak/>
        <w:t>nome; o direito à imagem; o direito à inviolabilidade da vida pr</w:t>
      </w:r>
      <w:r w:rsidR="00A1668F">
        <w:rPr>
          <w:rFonts w:ascii="Verdana" w:hAnsi="Verdana"/>
          <w:sz w:val="24"/>
          <w:szCs w:val="24"/>
        </w:rPr>
        <w:t xml:space="preserve">ivada; o direito à liberdade de </w:t>
      </w:r>
      <w:r w:rsidRPr="00AE62E3">
        <w:rPr>
          <w:rFonts w:ascii="Verdana" w:hAnsi="Verdana"/>
          <w:sz w:val="24"/>
          <w:szCs w:val="24"/>
        </w:rPr>
        <w:t>pensamento e de expressão; o dir</w:t>
      </w:r>
      <w:r w:rsidR="00A1668F">
        <w:rPr>
          <w:rFonts w:ascii="Verdana" w:hAnsi="Verdana"/>
          <w:sz w:val="24"/>
          <w:szCs w:val="24"/>
        </w:rPr>
        <w:t xml:space="preserve">eito à propriedade; o direito a </w:t>
      </w:r>
      <w:r w:rsidRPr="00AE62E3">
        <w:rPr>
          <w:rFonts w:ascii="Verdana" w:hAnsi="Verdana"/>
          <w:sz w:val="24"/>
          <w:szCs w:val="24"/>
        </w:rPr>
        <w:t>ser submetido ao justo process</w:t>
      </w:r>
      <w:r w:rsidR="00A1668F">
        <w:rPr>
          <w:rFonts w:ascii="Verdana" w:hAnsi="Verdana"/>
          <w:sz w:val="24"/>
          <w:szCs w:val="24"/>
        </w:rPr>
        <w:t xml:space="preserve">o; e o direito ao meio ambiente </w:t>
      </w:r>
      <w:r w:rsidRPr="00AE62E3">
        <w:rPr>
          <w:rFonts w:ascii="Verdana" w:hAnsi="Verdana"/>
          <w:sz w:val="24"/>
          <w:szCs w:val="24"/>
        </w:rPr>
        <w:t>ecologicamente equilibrado (dire</w:t>
      </w:r>
      <w:r w:rsidR="00A1668F">
        <w:rPr>
          <w:rFonts w:ascii="Verdana" w:hAnsi="Verdana"/>
          <w:sz w:val="24"/>
          <w:szCs w:val="24"/>
        </w:rPr>
        <w:t xml:space="preserve">ito </w:t>
      </w:r>
      <w:proofErr w:type="gramStart"/>
      <w:r w:rsidR="00A1668F">
        <w:rPr>
          <w:rFonts w:ascii="Verdana" w:hAnsi="Verdana"/>
          <w:sz w:val="24"/>
          <w:szCs w:val="24"/>
        </w:rPr>
        <w:t>novo, difuso</w:t>
      </w:r>
      <w:proofErr w:type="gramEnd"/>
      <w:r w:rsidR="00A1668F">
        <w:rPr>
          <w:rFonts w:ascii="Verdana" w:hAnsi="Verdana"/>
          <w:sz w:val="24"/>
          <w:szCs w:val="24"/>
        </w:rPr>
        <w:t xml:space="preserve"> e de exclusiva </w:t>
      </w:r>
      <w:r w:rsidRPr="00AE62E3">
        <w:rPr>
          <w:rFonts w:ascii="Verdana" w:hAnsi="Verdana"/>
          <w:sz w:val="24"/>
          <w:szCs w:val="24"/>
        </w:rPr>
        <w:t>natureza pública);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CONSIDERANDO que o ar</w:t>
      </w:r>
      <w:r w:rsidR="00A1668F">
        <w:rPr>
          <w:rFonts w:ascii="Verdana" w:hAnsi="Verdana"/>
          <w:sz w:val="24"/>
          <w:szCs w:val="24"/>
        </w:rPr>
        <w:t xml:space="preserve">tigo 1º da Declaração Universal </w:t>
      </w:r>
      <w:r w:rsidRPr="00AE62E3">
        <w:rPr>
          <w:rFonts w:ascii="Verdana" w:hAnsi="Verdana"/>
          <w:sz w:val="24"/>
          <w:szCs w:val="24"/>
        </w:rPr>
        <w:t>dos Direitos do Homem estabelece que “todos os seres humanos nascem livres e iguais em dignidade e direitos”.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CONSIDERANDO a instalação da Comissão Parlamentar de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Inquérito da Pandemia ocorrida </w:t>
      </w:r>
      <w:r w:rsidR="00A1668F">
        <w:rPr>
          <w:rFonts w:ascii="Verdana" w:hAnsi="Verdana"/>
          <w:sz w:val="24"/>
          <w:szCs w:val="24"/>
        </w:rPr>
        <w:t xml:space="preserve">em 27 de abril de 2021 e oitiva </w:t>
      </w:r>
      <w:r w:rsidRPr="00AE62E3">
        <w:rPr>
          <w:rFonts w:ascii="Verdana" w:hAnsi="Verdana"/>
          <w:sz w:val="24"/>
          <w:szCs w:val="24"/>
        </w:rPr>
        <w:t>de médicos e pesquisadores sobre COVID19;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CONSIDERANDO a post</w:t>
      </w:r>
      <w:r w:rsidR="00A1668F">
        <w:rPr>
          <w:rFonts w:ascii="Verdana" w:hAnsi="Verdana"/>
          <w:sz w:val="24"/>
          <w:szCs w:val="24"/>
        </w:rPr>
        <w:t xml:space="preserve">ura ríspida de alguns Senadores </w:t>
      </w:r>
      <w:r w:rsidRPr="00AE62E3">
        <w:rPr>
          <w:rFonts w:ascii="Verdana" w:hAnsi="Verdana"/>
          <w:sz w:val="24"/>
          <w:szCs w:val="24"/>
        </w:rPr>
        <w:t>durante o depoimento dos médicos, principalmente com a Dr</w:t>
      </w:r>
      <w:r w:rsidR="00A1668F">
        <w:rPr>
          <w:rFonts w:ascii="Verdana" w:hAnsi="Verdana"/>
          <w:sz w:val="24"/>
          <w:szCs w:val="24"/>
        </w:rPr>
        <w:t xml:space="preserve">a. </w:t>
      </w:r>
      <w:r w:rsidRPr="00AE62E3">
        <w:rPr>
          <w:rFonts w:ascii="Verdana" w:hAnsi="Verdana"/>
          <w:sz w:val="24"/>
          <w:szCs w:val="24"/>
        </w:rPr>
        <w:t xml:space="preserve">Nise </w:t>
      </w:r>
      <w:proofErr w:type="spellStart"/>
      <w:r w:rsidRPr="00AE62E3">
        <w:rPr>
          <w:rFonts w:ascii="Verdana" w:hAnsi="Verdana"/>
          <w:sz w:val="24"/>
          <w:szCs w:val="24"/>
        </w:rPr>
        <w:t>Yamaguchi</w:t>
      </w:r>
      <w:proofErr w:type="spellEnd"/>
      <w:r w:rsidRPr="00AE62E3">
        <w:rPr>
          <w:rFonts w:ascii="Verdana" w:hAnsi="Verdana"/>
          <w:sz w:val="24"/>
          <w:szCs w:val="24"/>
        </w:rPr>
        <w:t>, oncologis</w:t>
      </w:r>
      <w:r w:rsidR="00A1668F">
        <w:rPr>
          <w:rFonts w:ascii="Verdana" w:hAnsi="Verdana"/>
          <w:sz w:val="24"/>
          <w:szCs w:val="24"/>
        </w:rPr>
        <w:t xml:space="preserve">ta, </w:t>
      </w:r>
      <w:proofErr w:type="spellStart"/>
      <w:r w:rsidR="00A1668F">
        <w:rPr>
          <w:rFonts w:ascii="Verdana" w:hAnsi="Verdana"/>
          <w:sz w:val="24"/>
          <w:szCs w:val="24"/>
        </w:rPr>
        <w:t>imunologista</w:t>
      </w:r>
      <w:proofErr w:type="spellEnd"/>
      <w:r w:rsidR="00A1668F">
        <w:rPr>
          <w:rFonts w:ascii="Verdana" w:hAnsi="Verdana"/>
          <w:sz w:val="24"/>
          <w:szCs w:val="24"/>
        </w:rPr>
        <w:t xml:space="preserve"> e doutorado em </w:t>
      </w:r>
      <w:r w:rsidRPr="00AE62E3">
        <w:rPr>
          <w:rFonts w:ascii="Verdana" w:hAnsi="Verdana"/>
          <w:sz w:val="24"/>
          <w:szCs w:val="24"/>
        </w:rPr>
        <w:t>pneumologia, com 40 (quaren</w:t>
      </w:r>
      <w:r w:rsidR="00A1668F">
        <w:rPr>
          <w:rFonts w:ascii="Verdana" w:hAnsi="Verdana"/>
          <w:sz w:val="24"/>
          <w:szCs w:val="24"/>
        </w:rPr>
        <w:t xml:space="preserve">ta) anos de experiência na área </w:t>
      </w:r>
      <w:r w:rsidRPr="00AE62E3">
        <w:rPr>
          <w:rFonts w:ascii="Verdana" w:hAnsi="Verdana"/>
          <w:sz w:val="24"/>
          <w:szCs w:val="24"/>
        </w:rPr>
        <w:t>ocorrida em 01/06/2021;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CONSIDERANDO que a postura de alguns Senadores durante o depoimento da Dra. </w:t>
      </w:r>
      <w:r w:rsidR="00A1668F">
        <w:rPr>
          <w:rFonts w:ascii="Verdana" w:hAnsi="Verdana"/>
          <w:sz w:val="24"/>
          <w:szCs w:val="24"/>
        </w:rPr>
        <w:t xml:space="preserve">Nise </w:t>
      </w:r>
      <w:proofErr w:type="spellStart"/>
      <w:r w:rsidR="00A1668F">
        <w:rPr>
          <w:rFonts w:ascii="Verdana" w:hAnsi="Verdana"/>
          <w:sz w:val="24"/>
          <w:szCs w:val="24"/>
        </w:rPr>
        <w:t>Yamaguchi</w:t>
      </w:r>
      <w:proofErr w:type="spellEnd"/>
      <w:r w:rsidR="00A1668F">
        <w:rPr>
          <w:rFonts w:ascii="Verdana" w:hAnsi="Verdana"/>
          <w:sz w:val="24"/>
          <w:szCs w:val="24"/>
        </w:rPr>
        <w:t xml:space="preserve"> revelou ausência </w:t>
      </w:r>
      <w:r w:rsidRPr="00AE62E3">
        <w:rPr>
          <w:rFonts w:ascii="Verdana" w:hAnsi="Verdana"/>
          <w:sz w:val="24"/>
          <w:szCs w:val="24"/>
        </w:rPr>
        <w:t>de civilidade e respeito, inclus</w:t>
      </w:r>
      <w:r w:rsidR="00A1668F">
        <w:rPr>
          <w:rFonts w:ascii="Verdana" w:hAnsi="Verdana"/>
          <w:sz w:val="24"/>
          <w:szCs w:val="24"/>
        </w:rPr>
        <w:t xml:space="preserve">ive duvidando de suas pesquisas </w:t>
      </w:r>
      <w:r w:rsidRPr="00AE62E3">
        <w:rPr>
          <w:rFonts w:ascii="Verdana" w:hAnsi="Verdana"/>
          <w:sz w:val="24"/>
          <w:szCs w:val="24"/>
        </w:rPr>
        <w:t>médicas, interrompendo o raci</w:t>
      </w:r>
      <w:r w:rsidR="00A1668F">
        <w:rPr>
          <w:rFonts w:ascii="Verdana" w:hAnsi="Verdana"/>
          <w:sz w:val="24"/>
          <w:szCs w:val="24"/>
        </w:rPr>
        <w:t xml:space="preserve">ocínio da médica; interpretando </w:t>
      </w:r>
      <w:r w:rsidRPr="00AE62E3">
        <w:rPr>
          <w:rFonts w:ascii="Verdana" w:hAnsi="Verdana"/>
          <w:sz w:val="24"/>
          <w:szCs w:val="24"/>
        </w:rPr>
        <w:t>de forma contrária e ainda suscitando a necessidade de acareação entre a médica e o Presidente da ANVISA;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CONSIDERANDO que alguns Senado</w:t>
      </w:r>
      <w:r w:rsidR="00A1668F">
        <w:rPr>
          <w:rFonts w:ascii="Verdana" w:hAnsi="Verdana"/>
          <w:sz w:val="24"/>
          <w:szCs w:val="24"/>
        </w:rPr>
        <w:t xml:space="preserve">res a todo o momento </w:t>
      </w:r>
      <w:r w:rsidRPr="00AE62E3">
        <w:rPr>
          <w:rFonts w:ascii="Verdana" w:hAnsi="Verdana"/>
          <w:sz w:val="24"/>
          <w:szCs w:val="24"/>
        </w:rPr>
        <w:t xml:space="preserve">interrompiam a Dra. Nise </w:t>
      </w:r>
      <w:proofErr w:type="spellStart"/>
      <w:r w:rsidRPr="00AE62E3">
        <w:rPr>
          <w:rFonts w:ascii="Verdana" w:hAnsi="Verdana"/>
          <w:sz w:val="24"/>
          <w:szCs w:val="24"/>
        </w:rPr>
        <w:t>Yam</w:t>
      </w:r>
      <w:r w:rsidR="00A1668F">
        <w:rPr>
          <w:rFonts w:ascii="Verdana" w:hAnsi="Verdana"/>
          <w:sz w:val="24"/>
          <w:szCs w:val="24"/>
        </w:rPr>
        <w:t>aguchi</w:t>
      </w:r>
      <w:proofErr w:type="spellEnd"/>
      <w:r w:rsidR="00A1668F">
        <w:rPr>
          <w:rFonts w:ascii="Verdana" w:hAnsi="Verdana"/>
          <w:sz w:val="24"/>
          <w:szCs w:val="24"/>
        </w:rPr>
        <w:t xml:space="preserve">, conforme vídeo </w:t>
      </w:r>
      <w:proofErr w:type="gramStart"/>
      <w:r w:rsidR="00A1668F">
        <w:rPr>
          <w:rFonts w:ascii="Verdana" w:hAnsi="Verdana"/>
          <w:sz w:val="24"/>
          <w:szCs w:val="24"/>
        </w:rPr>
        <w:t>https</w:t>
      </w:r>
      <w:proofErr w:type="gramEnd"/>
      <w:r w:rsidR="00A1668F">
        <w:rPr>
          <w:rFonts w:ascii="Verdana" w:hAnsi="Verdana"/>
          <w:sz w:val="24"/>
          <w:szCs w:val="24"/>
        </w:rPr>
        <w:t xml:space="preserve">:// </w:t>
      </w:r>
      <w:r w:rsidRPr="00AE62E3">
        <w:rPr>
          <w:rFonts w:ascii="Verdana" w:hAnsi="Verdana"/>
          <w:sz w:val="24"/>
          <w:szCs w:val="24"/>
        </w:rPr>
        <w:t>www12.senado.leg.br/noticias/videos/2021/06/presidente-da-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-</w:t>
      </w:r>
      <w:proofErr w:type="spellStart"/>
      <w:proofErr w:type="gramStart"/>
      <w:r w:rsidRPr="00AE62E3">
        <w:rPr>
          <w:rFonts w:ascii="Verdana" w:hAnsi="Verdana"/>
          <w:sz w:val="24"/>
          <w:szCs w:val="24"/>
        </w:rPr>
        <w:t>cpi</w:t>
      </w:r>
      <w:proofErr w:type="spellEnd"/>
      <w:proofErr w:type="gramEnd"/>
      <w:r w:rsidRPr="00AE62E3">
        <w:rPr>
          <w:rFonts w:ascii="Verdana" w:hAnsi="Verdana"/>
          <w:sz w:val="24"/>
          <w:szCs w:val="24"/>
        </w:rPr>
        <w:t>-vai-propor-</w:t>
      </w:r>
      <w:proofErr w:type="spellStart"/>
      <w:r w:rsidRPr="00AE62E3">
        <w:rPr>
          <w:rFonts w:ascii="Verdana" w:hAnsi="Verdana"/>
          <w:sz w:val="24"/>
          <w:szCs w:val="24"/>
        </w:rPr>
        <w:t>acareacao</w:t>
      </w:r>
      <w:proofErr w:type="spellEnd"/>
      <w:r w:rsidRPr="00AE62E3">
        <w:rPr>
          <w:rFonts w:ascii="Verdana" w:hAnsi="Verdana"/>
          <w:sz w:val="24"/>
          <w:szCs w:val="24"/>
        </w:rPr>
        <w:t>-entre-</w:t>
      </w:r>
      <w:proofErr w:type="spellStart"/>
      <w:r w:rsidRPr="00AE62E3">
        <w:rPr>
          <w:rFonts w:ascii="Verdana" w:hAnsi="Verdana"/>
          <w:sz w:val="24"/>
          <w:szCs w:val="24"/>
        </w:rPr>
        <w:t>nise</w:t>
      </w:r>
      <w:proofErr w:type="spellEnd"/>
      <w:r w:rsidRPr="00AE62E3">
        <w:rPr>
          <w:rFonts w:ascii="Verdana" w:hAnsi="Verdana"/>
          <w:sz w:val="24"/>
          <w:szCs w:val="24"/>
        </w:rPr>
        <w:t>-</w:t>
      </w:r>
      <w:proofErr w:type="spellStart"/>
      <w:r w:rsidRPr="00AE62E3">
        <w:rPr>
          <w:rFonts w:ascii="Verdana" w:hAnsi="Verdana"/>
          <w:sz w:val="24"/>
          <w:szCs w:val="24"/>
        </w:rPr>
        <w:t>yamaguchi</w:t>
      </w:r>
      <w:proofErr w:type="spellEnd"/>
      <w:r w:rsidRPr="00AE62E3">
        <w:rPr>
          <w:rFonts w:ascii="Verdana" w:hAnsi="Verdana"/>
          <w:sz w:val="24"/>
          <w:szCs w:val="24"/>
        </w:rPr>
        <w:t>-e-o-presidente-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-da-</w:t>
      </w:r>
      <w:proofErr w:type="spellStart"/>
      <w:proofErr w:type="gramStart"/>
      <w:r w:rsidRPr="00AE62E3">
        <w:rPr>
          <w:rFonts w:ascii="Verdana" w:hAnsi="Verdana"/>
          <w:sz w:val="24"/>
          <w:szCs w:val="24"/>
        </w:rPr>
        <w:t>anvisa</w:t>
      </w:r>
      <w:proofErr w:type="spellEnd"/>
      <w:r w:rsidRPr="00AE62E3">
        <w:rPr>
          <w:rFonts w:ascii="Verdana" w:hAnsi="Verdana"/>
          <w:sz w:val="24"/>
          <w:szCs w:val="24"/>
        </w:rPr>
        <w:t xml:space="preserve"> ,</w:t>
      </w:r>
      <w:proofErr w:type="gramEnd"/>
      <w:r w:rsidRPr="00AE62E3">
        <w:rPr>
          <w:rFonts w:ascii="Verdana" w:hAnsi="Verdana"/>
          <w:sz w:val="24"/>
          <w:szCs w:val="24"/>
        </w:rPr>
        <w:t xml:space="preserve"> onde se observa o pedido da médica para </w:t>
      </w:r>
      <w:r w:rsidR="00A1668F">
        <w:rPr>
          <w:rFonts w:ascii="Verdana" w:hAnsi="Verdana"/>
          <w:sz w:val="24"/>
          <w:szCs w:val="24"/>
        </w:rPr>
        <w:t xml:space="preserve">que </w:t>
      </w:r>
      <w:r w:rsidRPr="00AE62E3">
        <w:rPr>
          <w:rFonts w:ascii="Verdana" w:hAnsi="Verdana"/>
          <w:sz w:val="24"/>
          <w:szCs w:val="24"/>
        </w:rPr>
        <w:t>termine o raciocínio do qual não foi respeitado o direito da fala;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CONSIDERANDO a inexistência de respeito por alguns</w:t>
      </w:r>
    </w:p>
    <w:p w:rsid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Senadores com relação às condutas médicas da Dra. Nise </w:t>
      </w:r>
      <w:proofErr w:type="spellStart"/>
      <w:r w:rsidRPr="00AE62E3">
        <w:rPr>
          <w:rFonts w:ascii="Verdana" w:hAnsi="Verdana"/>
          <w:sz w:val="24"/>
          <w:szCs w:val="24"/>
        </w:rPr>
        <w:t>Yamaguchi</w:t>
      </w:r>
      <w:proofErr w:type="spellEnd"/>
      <w:r w:rsidRPr="00AE62E3">
        <w:rPr>
          <w:rFonts w:ascii="Verdana" w:hAnsi="Verdana"/>
          <w:sz w:val="24"/>
          <w:szCs w:val="24"/>
        </w:rPr>
        <w:t xml:space="preserve"> durante seu depoim</w:t>
      </w:r>
      <w:r w:rsidR="00A1668F">
        <w:rPr>
          <w:rFonts w:ascii="Verdana" w:hAnsi="Verdana"/>
          <w:sz w:val="24"/>
          <w:szCs w:val="24"/>
        </w:rPr>
        <w:t xml:space="preserve">ento, inclusive mencionado pelo </w:t>
      </w:r>
      <w:r w:rsidRPr="00AE62E3">
        <w:rPr>
          <w:rFonts w:ascii="Verdana" w:hAnsi="Verdana"/>
          <w:sz w:val="24"/>
          <w:szCs w:val="24"/>
        </w:rPr>
        <w:t>senador Marcos Rogério pre</w:t>
      </w:r>
      <w:r w:rsidR="00A1668F">
        <w:rPr>
          <w:rFonts w:ascii="Verdana" w:hAnsi="Verdana"/>
          <w:sz w:val="24"/>
          <w:szCs w:val="24"/>
        </w:rPr>
        <w:t xml:space="preserve">sente na </w:t>
      </w:r>
      <w:proofErr w:type="gramStart"/>
      <w:r w:rsidR="00A1668F">
        <w:rPr>
          <w:rFonts w:ascii="Verdana" w:hAnsi="Verdana"/>
          <w:sz w:val="24"/>
          <w:szCs w:val="24"/>
        </w:rPr>
        <w:t>Comissão :</w:t>
      </w:r>
      <w:proofErr w:type="spellStart"/>
      <w:proofErr w:type="gramEnd"/>
      <w:r w:rsidR="00A1668F">
        <w:rPr>
          <w:rFonts w:ascii="Verdana" w:hAnsi="Verdana"/>
          <w:sz w:val="24"/>
          <w:szCs w:val="24"/>
        </w:rPr>
        <w:t>https</w:t>
      </w:r>
      <w:proofErr w:type="spellEnd"/>
      <w:r w:rsidR="00A1668F">
        <w:rPr>
          <w:rFonts w:ascii="Verdana" w:hAnsi="Verdana"/>
          <w:sz w:val="24"/>
          <w:szCs w:val="24"/>
        </w:rPr>
        <w:t>://</w:t>
      </w:r>
      <w:proofErr w:type="spellStart"/>
      <w:r w:rsidR="00A1668F">
        <w:rPr>
          <w:rFonts w:ascii="Verdana" w:hAnsi="Verdana"/>
          <w:sz w:val="24"/>
          <w:szCs w:val="24"/>
        </w:rPr>
        <w:t>www</w:t>
      </w:r>
      <w:proofErr w:type="spellEnd"/>
      <w:r w:rsidR="00A1668F">
        <w:rPr>
          <w:rFonts w:ascii="Verdana" w:hAnsi="Verdana"/>
          <w:sz w:val="24"/>
          <w:szCs w:val="24"/>
        </w:rPr>
        <w:t xml:space="preserve">. </w:t>
      </w:r>
      <w:r w:rsidRPr="00AE62E3">
        <w:rPr>
          <w:rFonts w:ascii="Verdana" w:hAnsi="Verdana"/>
          <w:sz w:val="24"/>
          <w:szCs w:val="24"/>
        </w:rPr>
        <w:t>youtube.com/</w:t>
      </w:r>
      <w:proofErr w:type="spellStart"/>
      <w:r w:rsidRPr="00AE62E3">
        <w:rPr>
          <w:rFonts w:ascii="Verdana" w:hAnsi="Verdana"/>
          <w:sz w:val="24"/>
          <w:szCs w:val="24"/>
        </w:rPr>
        <w:t>watch?v</w:t>
      </w:r>
      <w:proofErr w:type="spellEnd"/>
      <w:r w:rsidRPr="00AE62E3">
        <w:rPr>
          <w:rFonts w:ascii="Verdana" w:hAnsi="Verdana"/>
          <w:sz w:val="24"/>
          <w:szCs w:val="24"/>
        </w:rPr>
        <w:t>=Bv12cJgH9D0;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CONSIDERANDO a moção de repúdio elaborado pelo Conselho Federal de Medicina e</w:t>
      </w:r>
      <w:r w:rsidR="00A1668F">
        <w:rPr>
          <w:rFonts w:ascii="Verdana" w:hAnsi="Verdana"/>
          <w:sz w:val="24"/>
          <w:szCs w:val="24"/>
        </w:rPr>
        <w:t xml:space="preserve">m defesa do médico, ao respeito </w:t>
      </w:r>
      <w:r w:rsidRPr="00AE62E3">
        <w:rPr>
          <w:rFonts w:ascii="Verdana" w:hAnsi="Verdana"/>
          <w:sz w:val="24"/>
          <w:szCs w:val="24"/>
        </w:rPr>
        <w:t>e à civilidade na CPI da Pand</w:t>
      </w:r>
      <w:r w:rsidR="00A1668F">
        <w:rPr>
          <w:rFonts w:ascii="Verdana" w:hAnsi="Verdana"/>
          <w:sz w:val="24"/>
          <w:szCs w:val="24"/>
        </w:rPr>
        <w:t xml:space="preserve">emia </w:t>
      </w:r>
      <w:hyperlink r:id="rId8" w:history="1">
        <w:r w:rsidR="00A1668F" w:rsidRPr="00194A5C">
          <w:rPr>
            <w:rStyle w:val="Hyperlink"/>
            <w:rFonts w:ascii="Verdana" w:hAnsi="Verdana"/>
            <w:sz w:val="24"/>
            <w:szCs w:val="24"/>
          </w:rPr>
          <w:t>https://portal.cfm.org.br/</w:t>
        </w:r>
      </w:hyperlink>
      <w:r w:rsidR="00A1668F">
        <w:rPr>
          <w:rFonts w:ascii="Verdana" w:hAnsi="Verdana"/>
          <w:sz w:val="24"/>
          <w:szCs w:val="24"/>
        </w:rPr>
        <w:t xml:space="preserve"> </w:t>
      </w:r>
      <w:r w:rsidRPr="00AE62E3">
        <w:rPr>
          <w:rFonts w:ascii="Verdana" w:hAnsi="Verdana"/>
          <w:sz w:val="24"/>
          <w:szCs w:val="24"/>
        </w:rPr>
        <w:t>noticias/</w:t>
      </w:r>
      <w:proofErr w:type="spellStart"/>
      <w:r w:rsidRPr="00AE62E3">
        <w:rPr>
          <w:rFonts w:ascii="Verdana" w:hAnsi="Verdana"/>
          <w:sz w:val="24"/>
          <w:szCs w:val="24"/>
        </w:rPr>
        <w:t>cfm</w:t>
      </w:r>
      <w:proofErr w:type="spellEnd"/>
      <w:r w:rsidRPr="00AE62E3">
        <w:rPr>
          <w:rFonts w:ascii="Verdana" w:hAnsi="Verdana"/>
          <w:sz w:val="24"/>
          <w:szCs w:val="24"/>
        </w:rPr>
        <w:t>-publica-</w:t>
      </w:r>
      <w:proofErr w:type="spellStart"/>
      <w:r w:rsidRPr="00AE62E3">
        <w:rPr>
          <w:rFonts w:ascii="Verdana" w:hAnsi="Verdana"/>
          <w:sz w:val="24"/>
          <w:szCs w:val="24"/>
        </w:rPr>
        <w:t>mocao</w:t>
      </w:r>
      <w:proofErr w:type="spellEnd"/>
      <w:r w:rsidRPr="00AE62E3">
        <w:rPr>
          <w:rFonts w:ascii="Verdana" w:hAnsi="Verdana"/>
          <w:sz w:val="24"/>
          <w:szCs w:val="24"/>
        </w:rPr>
        <w:t>-de-repudio-em-defesa-do-medico</w:t>
      </w:r>
      <w:proofErr w:type="gramStart"/>
      <w:r w:rsidRPr="00AE62E3">
        <w:rPr>
          <w:rFonts w:ascii="Verdana" w:hAnsi="Verdana"/>
          <w:sz w:val="24"/>
          <w:szCs w:val="24"/>
        </w:rPr>
        <w:t>-</w:t>
      </w:r>
      <w:proofErr w:type="gramEnd"/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-ao-respeito-e-a-civilidade-na-</w:t>
      </w:r>
      <w:proofErr w:type="spellStart"/>
      <w:r w:rsidRPr="00AE62E3">
        <w:rPr>
          <w:rFonts w:ascii="Verdana" w:hAnsi="Verdana"/>
          <w:sz w:val="24"/>
          <w:szCs w:val="24"/>
        </w:rPr>
        <w:t>cpi</w:t>
      </w:r>
      <w:proofErr w:type="spellEnd"/>
      <w:r w:rsidRPr="00AE62E3">
        <w:rPr>
          <w:rFonts w:ascii="Verdana" w:hAnsi="Verdana"/>
          <w:sz w:val="24"/>
          <w:szCs w:val="24"/>
        </w:rPr>
        <w:t>-da-pandemia/;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CONSIDERANDO que flagrantemente houve atitudes adotadas por alguns senadores n</w:t>
      </w:r>
      <w:r w:rsidR="00A1668F">
        <w:rPr>
          <w:rFonts w:ascii="Verdana" w:hAnsi="Verdana"/>
          <w:sz w:val="24"/>
          <w:szCs w:val="24"/>
        </w:rPr>
        <w:t xml:space="preserve">a condução dos trabalhos da CPI </w:t>
      </w:r>
      <w:r w:rsidRPr="00AE62E3">
        <w:rPr>
          <w:rFonts w:ascii="Verdana" w:hAnsi="Verdana"/>
          <w:sz w:val="24"/>
          <w:szCs w:val="24"/>
        </w:rPr>
        <w:t>da Pandemia que desrespeitaram as condutas médicas, pesquisas científicas e o direito de</w:t>
      </w:r>
      <w:r w:rsidR="00A1668F">
        <w:rPr>
          <w:rFonts w:ascii="Verdana" w:hAnsi="Verdana"/>
          <w:sz w:val="24"/>
          <w:szCs w:val="24"/>
        </w:rPr>
        <w:t xml:space="preserve"> esclarecer seus entendimentos, </w:t>
      </w:r>
      <w:r w:rsidRPr="00AE62E3">
        <w:rPr>
          <w:rFonts w:ascii="Verdana" w:hAnsi="Verdana"/>
          <w:sz w:val="24"/>
          <w:szCs w:val="24"/>
        </w:rPr>
        <w:t>submetendo os médicos depoentes às situações de constrangimento e humilhação;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CONSIDERANDO a afronta do Presidente da CPI, </w:t>
      </w:r>
      <w:proofErr w:type="gramStart"/>
      <w:r w:rsidRPr="00AE62E3">
        <w:rPr>
          <w:rFonts w:ascii="Verdana" w:hAnsi="Verdana"/>
          <w:sz w:val="24"/>
          <w:szCs w:val="24"/>
        </w:rPr>
        <w:t>senador</w:t>
      </w:r>
      <w:proofErr w:type="gramEnd"/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62E3">
        <w:rPr>
          <w:rFonts w:ascii="Verdana" w:hAnsi="Verdana"/>
          <w:sz w:val="24"/>
          <w:szCs w:val="24"/>
        </w:rPr>
        <w:t xml:space="preserve">Omar Aziz que diz “Desconsiderem o que ela </w:t>
      </w:r>
      <w:r w:rsidR="00A1668F">
        <w:rPr>
          <w:rFonts w:ascii="Verdana" w:hAnsi="Verdana"/>
          <w:sz w:val="24"/>
          <w:szCs w:val="24"/>
        </w:rPr>
        <w:t xml:space="preserve">está dizendo sobre </w:t>
      </w:r>
      <w:r w:rsidRPr="00AE62E3">
        <w:rPr>
          <w:rFonts w:ascii="Verdana" w:hAnsi="Verdana"/>
          <w:sz w:val="24"/>
          <w:szCs w:val="24"/>
        </w:rPr>
        <w:t>vacina, eu não sou médico”</w:t>
      </w:r>
      <w:r w:rsidR="00A1668F">
        <w:rPr>
          <w:rFonts w:ascii="Verdana" w:hAnsi="Verdana"/>
          <w:sz w:val="24"/>
          <w:szCs w:val="24"/>
        </w:rPr>
        <w:t xml:space="preserve"> “</w:t>
      </w:r>
      <w:proofErr w:type="gramEnd"/>
      <w:r w:rsidR="00A1668F">
        <w:rPr>
          <w:rFonts w:ascii="Verdana" w:hAnsi="Verdana"/>
          <w:sz w:val="24"/>
          <w:szCs w:val="24"/>
        </w:rPr>
        <w:t xml:space="preserve"> a sua voz calma, a sua forma </w:t>
      </w:r>
      <w:r w:rsidRPr="00AE62E3">
        <w:rPr>
          <w:rFonts w:ascii="Verdana" w:hAnsi="Verdana"/>
          <w:sz w:val="24"/>
          <w:szCs w:val="24"/>
        </w:rPr>
        <w:t>de falar, convence as pesso</w:t>
      </w:r>
      <w:r w:rsidR="00A1668F">
        <w:rPr>
          <w:rFonts w:ascii="Verdana" w:hAnsi="Verdana"/>
          <w:sz w:val="24"/>
          <w:szCs w:val="24"/>
        </w:rPr>
        <w:t xml:space="preserve">as, como se a senhora estivesse </w:t>
      </w:r>
      <w:r w:rsidRPr="00AE62E3">
        <w:rPr>
          <w:rFonts w:ascii="Verdana" w:hAnsi="Verdana"/>
          <w:sz w:val="24"/>
          <w:szCs w:val="24"/>
        </w:rPr>
        <w:t>falando a verdade” “pelo amo</w:t>
      </w:r>
      <w:r w:rsidR="00A1668F">
        <w:rPr>
          <w:rFonts w:ascii="Verdana" w:hAnsi="Verdana"/>
          <w:sz w:val="24"/>
          <w:szCs w:val="24"/>
        </w:rPr>
        <w:t xml:space="preserve">r de Deus não escutem o que ela </w:t>
      </w:r>
      <w:r w:rsidRPr="00AE62E3">
        <w:rPr>
          <w:rFonts w:ascii="Verdana" w:hAnsi="Verdana"/>
          <w:sz w:val="24"/>
          <w:szCs w:val="24"/>
        </w:rPr>
        <w:t>está dizendo” “não acreditem nela” sobre a fala da Dra. Nise</w:t>
      </w:r>
      <w:r w:rsidR="00A1668F">
        <w:rPr>
          <w:rFonts w:ascii="Verdana" w:hAnsi="Verdana"/>
          <w:sz w:val="24"/>
          <w:szCs w:val="24"/>
        </w:rPr>
        <w:t xml:space="preserve"> </w:t>
      </w:r>
      <w:proofErr w:type="spellStart"/>
      <w:r w:rsidRPr="00AE62E3">
        <w:rPr>
          <w:rFonts w:ascii="Verdana" w:hAnsi="Verdana"/>
          <w:sz w:val="24"/>
          <w:szCs w:val="24"/>
        </w:rPr>
        <w:t>Yamaguchi</w:t>
      </w:r>
      <w:proofErr w:type="spellEnd"/>
      <w:r w:rsidRPr="00AE62E3">
        <w:rPr>
          <w:rFonts w:ascii="Verdana" w:hAnsi="Verdana"/>
          <w:sz w:val="24"/>
          <w:szCs w:val="24"/>
        </w:rPr>
        <w:t xml:space="preserve"> acerca da </w:t>
      </w:r>
      <w:r w:rsidRPr="00AE62E3">
        <w:rPr>
          <w:rFonts w:ascii="Verdana" w:hAnsi="Verdana"/>
          <w:sz w:val="24"/>
          <w:szCs w:val="24"/>
        </w:rPr>
        <w:lastRenderedPageBreak/>
        <w:t>vacina</w:t>
      </w:r>
      <w:r w:rsidR="00A1668F">
        <w:rPr>
          <w:rFonts w:ascii="Verdana" w:hAnsi="Verdana"/>
          <w:sz w:val="24"/>
          <w:szCs w:val="24"/>
        </w:rPr>
        <w:t xml:space="preserve"> contra COVID </w:t>
      </w:r>
      <w:hyperlink r:id="rId9" w:history="1">
        <w:r w:rsidR="00A1668F" w:rsidRPr="00194A5C">
          <w:rPr>
            <w:rStyle w:val="Hyperlink"/>
            <w:rFonts w:ascii="Verdana" w:hAnsi="Verdana"/>
            <w:sz w:val="24"/>
            <w:szCs w:val="24"/>
          </w:rPr>
          <w:t>https://g1.globo</w:t>
        </w:r>
      </w:hyperlink>
      <w:r w:rsidR="00A1668F">
        <w:rPr>
          <w:rFonts w:ascii="Verdana" w:hAnsi="Verdana"/>
          <w:sz w:val="24"/>
          <w:szCs w:val="24"/>
        </w:rPr>
        <w:t xml:space="preserve">. </w:t>
      </w:r>
      <w:proofErr w:type="gramStart"/>
      <w:r w:rsidRPr="00AE62E3">
        <w:rPr>
          <w:rFonts w:ascii="Verdana" w:hAnsi="Verdana"/>
          <w:sz w:val="24"/>
          <w:szCs w:val="24"/>
        </w:rPr>
        <w:t>com</w:t>
      </w:r>
      <w:proofErr w:type="gramEnd"/>
      <w:r w:rsidRPr="00AE62E3">
        <w:rPr>
          <w:rFonts w:ascii="Verdana" w:hAnsi="Verdana"/>
          <w:sz w:val="24"/>
          <w:szCs w:val="24"/>
        </w:rPr>
        <w:t>/politica/noticia/2021/06/01/fala-de-nise-yamaguchi-sobrevacina-gera-tumulto-na-cpi-da-covid.ghtml;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CONSIDERANDO que o Sen</w:t>
      </w:r>
      <w:r w:rsidR="00A1668F">
        <w:rPr>
          <w:rFonts w:ascii="Verdana" w:hAnsi="Verdana"/>
          <w:sz w:val="24"/>
          <w:szCs w:val="24"/>
        </w:rPr>
        <w:t xml:space="preserve">ador Otto Alencar ao questionar </w:t>
      </w:r>
      <w:r w:rsidRPr="00AE62E3">
        <w:rPr>
          <w:rFonts w:ascii="Verdana" w:hAnsi="Verdana"/>
          <w:sz w:val="24"/>
          <w:szCs w:val="24"/>
        </w:rPr>
        <w:t xml:space="preserve">sobre aspectos técnicos do </w:t>
      </w:r>
      <w:proofErr w:type="spellStart"/>
      <w:r w:rsidRPr="00AE62E3">
        <w:rPr>
          <w:rFonts w:ascii="Verdana" w:hAnsi="Verdana"/>
          <w:sz w:val="24"/>
          <w:szCs w:val="24"/>
        </w:rPr>
        <w:t>Coronavírus</w:t>
      </w:r>
      <w:proofErr w:type="spellEnd"/>
      <w:r w:rsidRPr="00AE62E3">
        <w:rPr>
          <w:rFonts w:ascii="Verdana" w:hAnsi="Verdana"/>
          <w:sz w:val="24"/>
          <w:szCs w:val="24"/>
        </w:rPr>
        <w:t xml:space="preserve"> alega expressamente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“a senhora não sabe nada </w:t>
      </w:r>
      <w:r w:rsidR="00A1668F">
        <w:rPr>
          <w:rFonts w:ascii="Verdana" w:hAnsi="Verdana"/>
          <w:sz w:val="24"/>
          <w:szCs w:val="24"/>
        </w:rPr>
        <w:t xml:space="preserve">de infectologia”, “não </w:t>
      </w:r>
      <w:proofErr w:type="gramStart"/>
      <w:r w:rsidR="00A1668F">
        <w:rPr>
          <w:rFonts w:ascii="Verdana" w:hAnsi="Verdana"/>
          <w:sz w:val="24"/>
          <w:szCs w:val="24"/>
        </w:rPr>
        <w:t>estudou,</w:t>
      </w:r>
      <w:proofErr w:type="gramEnd"/>
      <w:r w:rsidR="00A1668F">
        <w:rPr>
          <w:rFonts w:ascii="Verdana" w:hAnsi="Verdana"/>
          <w:sz w:val="24"/>
          <w:szCs w:val="24"/>
        </w:rPr>
        <w:t xml:space="preserve"> </w:t>
      </w:r>
      <w:r w:rsidRPr="00AE62E3">
        <w:rPr>
          <w:rFonts w:ascii="Verdana" w:hAnsi="Verdana"/>
          <w:sz w:val="24"/>
          <w:szCs w:val="24"/>
        </w:rPr>
        <w:t xml:space="preserve">doutora” </w:t>
      </w:r>
      <w:hyperlink r:id="rId10" w:history="1">
        <w:r w:rsidR="00A1668F" w:rsidRPr="00194A5C">
          <w:rPr>
            <w:rStyle w:val="Hyperlink"/>
            <w:rFonts w:ascii="Verdana" w:hAnsi="Verdana"/>
            <w:sz w:val="24"/>
            <w:szCs w:val="24"/>
          </w:rPr>
          <w:t>https://g1.globo.com/politica/noticia/2021/06/01/</w:t>
        </w:r>
      </w:hyperlink>
      <w:r w:rsidR="00A1668F">
        <w:rPr>
          <w:rFonts w:ascii="Verdana" w:hAnsi="Verdana"/>
          <w:sz w:val="24"/>
          <w:szCs w:val="24"/>
        </w:rPr>
        <w:t xml:space="preserve"> </w:t>
      </w:r>
      <w:r w:rsidRPr="00AE62E3">
        <w:rPr>
          <w:rFonts w:ascii="Verdana" w:hAnsi="Verdana"/>
          <w:sz w:val="24"/>
          <w:szCs w:val="24"/>
        </w:rPr>
        <w:t>na-</w:t>
      </w:r>
      <w:proofErr w:type="spellStart"/>
      <w:r w:rsidRPr="00AE62E3">
        <w:rPr>
          <w:rFonts w:ascii="Verdana" w:hAnsi="Verdana"/>
          <w:sz w:val="24"/>
          <w:szCs w:val="24"/>
        </w:rPr>
        <w:t>cpi</w:t>
      </w:r>
      <w:proofErr w:type="spellEnd"/>
      <w:r w:rsidRPr="00AE62E3">
        <w:rPr>
          <w:rFonts w:ascii="Verdana" w:hAnsi="Verdana"/>
          <w:sz w:val="24"/>
          <w:szCs w:val="24"/>
        </w:rPr>
        <w:t>-senador-medico-questi</w:t>
      </w:r>
      <w:r w:rsidR="00A1668F">
        <w:rPr>
          <w:rFonts w:ascii="Verdana" w:hAnsi="Verdana"/>
          <w:sz w:val="24"/>
          <w:szCs w:val="24"/>
        </w:rPr>
        <w:t>ona-</w:t>
      </w:r>
      <w:proofErr w:type="spellStart"/>
      <w:r w:rsidR="00A1668F">
        <w:rPr>
          <w:rFonts w:ascii="Verdana" w:hAnsi="Verdana"/>
          <w:sz w:val="24"/>
          <w:szCs w:val="24"/>
        </w:rPr>
        <w:t>nise</w:t>
      </w:r>
      <w:proofErr w:type="spellEnd"/>
      <w:r w:rsidR="00A1668F">
        <w:rPr>
          <w:rFonts w:ascii="Verdana" w:hAnsi="Verdana"/>
          <w:sz w:val="24"/>
          <w:szCs w:val="24"/>
        </w:rPr>
        <w:t>-</w:t>
      </w:r>
      <w:proofErr w:type="spellStart"/>
      <w:r w:rsidR="00A1668F">
        <w:rPr>
          <w:rFonts w:ascii="Verdana" w:hAnsi="Verdana"/>
          <w:sz w:val="24"/>
          <w:szCs w:val="24"/>
        </w:rPr>
        <w:t>yamaguchi</w:t>
      </w:r>
      <w:proofErr w:type="spellEnd"/>
      <w:r w:rsidR="00A1668F">
        <w:rPr>
          <w:rFonts w:ascii="Verdana" w:hAnsi="Verdana"/>
          <w:sz w:val="24"/>
          <w:szCs w:val="24"/>
        </w:rPr>
        <w:t>-</w:t>
      </w:r>
      <w:proofErr w:type="spellStart"/>
      <w:r w:rsidR="00A1668F">
        <w:rPr>
          <w:rFonts w:ascii="Verdana" w:hAnsi="Verdana"/>
          <w:sz w:val="24"/>
          <w:szCs w:val="24"/>
        </w:rPr>
        <w:t>sobre-virus</w:t>
      </w:r>
      <w:proofErr w:type="spellEnd"/>
      <w:r w:rsidR="00A1668F">
        <w:rPr>
          <w:rFonts w:ascii="Verdana" w:hAnsi="Verdana"/>
          <w:sz w:val="24"/>
          <w:szCs w:val="24"/>
        </w:rPr>
        <w:t xml:space="preserve">- </w:t>
      </w:r>
      <w:r w:rsidRPr="00AE62E3">
        <w:rPr>
          <w:rFonts w:ascii="Verdana" w:hAnsi="Verdana"/>
          <w:sz w:val="24"/>
          <w:szCs w:val="24"/>
        </w:rPr>
        <w:t>-e-comenta-</w:t>
      </w:r>
      <w:proofErr w:type="spellStart"/>
      <w:r w:rsidRPr="00AE62E3">
        <w:rPr>
          <w:rFonts w:ascii="Verdana" w:hAnsi="Verdana"/>
          <w:sz w:val="24"/>
          <w:szCs w:val="24"/>
        </w:rPr>
        <w:t>nao</w:t>
      </w:r>
      <w:proofErr w:type="spellEnd"/>
      <w:r w:rsidRPr="00AE62E3">
        <w:rPr>
          <w:rFonts w:ascii="Verdana" w:hAnsi="Verdana"/>
          <w:sz w:val="24"/>
          <w:szCs w:val="24"/>
        </w:rPr>
        <w:t>-estudou-</w:t>
      </w:r>
      <w:proofErr w:type="spellStart"/>
      <w:r w:rsidRPr="00AE62E3">
        <w:rPr>
          <w:rFonts w:ascii="Verdana" w:hAnsi="Verdana"/>
          <w:sz w:val="24"/>
          <w:szCs w:val="24"/>
        </w:rPr>
        <w:t>doutora.ghtml</w:t>
      </w:r>
      <w:proofErr w:type="spellEnd"/>
      <w:r w:rsidRPr="00AE62E3">
        <w:rPr>
          <w:rFonts w:ascii="Verdana" w:hAnsi="Verdana"/>
          <w:sz w:val="24"/>
          <w:szCs w:val="24"/>
        </w:rPr>
        <w:t>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CONSIDERANDO que a Dra.</w:t>
      </w:r>
      <w:r w:rsidR="00A1668F">
        <w:rPr>
          <w:rFonts w:ascii="Verdana" w:hAnsi="Verdana"/>
          <w:sz w:val="24"/>
          <w:szCs w:val="24"/>
        </w:rPr>
        <w:t xml:space="preserve"> Nise </w:t>
      </w:r>
      <w:proofErr w:type="spellStart"/>
      <w:r w:rsidR="00A1668F">
        <w:rPr>
          <w:rFonts w:ascii="Verdana" w:hAnsi="Verdana"/>
          <w:sz w:val="24"/>
          <w:szCs w:val="24"/>
        </w:rPr>
        <w:t>Yamaguchi</w:t>
      </w:r>
      <w:proofErr w:type="spellEnd"/>
      <w:r w:rsidR="00A1668F">
        <w:rPr>
          <w:rFonts w:ascii="Verdana" w:hAnsi="Verdana"/>
          <w:sz w:val="24"/>
          <w:szCs w:val="24"/>
        </w:rPr>
        <w:t xml:space="preserve"> foi uma das </w:t>
      </w:r>
      <w:r w:rsidRPr="00AE62E3">
        <w:rPr>
          <w:rFonts w:ascii="Verdana" w:hAnsi="Verdana"/>
          <w:sz w:val="24"/>
          <w:szCs w:val="24"/>
        </w:rPr>
        <w:t>médicas que esteve e está</w:t>
      </w:r>
      <w:r w:rsidR="00A1668F">
        <w:rPr>
          <w:rFonts w:ascii="Verdana" w:hAnsi="Verdana"/>
          <w:sz w:val="24"/>
          <w:szCs w:val="24"/>
        </w:rPr>
        <w:t xml:space="preserve"> na Linha de Frente do COVID-19 </w:t>
      </w:r>
      <w:r w:rsidRPr="00AE62E3">
        <w:rPr>
          <w:rFonts w:ascii="Verdana" w:hAnsi="Verdana"/>
          <w:sz w:val="24"/>
          <w:szCs w:val="24"/>
        </w:rPr>
        <w:t xml:space="preserve">e passou por momentos de </w:t>
      </w:r>
      <w:r w:rsidR="00A1668F">
        <w:rPr>
          <w:rFonts w:ascii="Verdana" w:hAnsi="Verdana"/>
          <w:sz w:val="24"/>
          <w:szCs w:val="24"/>
        </w:rPr>
        <w:t xml:space="preserve">constrangimentos, humilhações e </w:t>
      </w:r>
      <w:proofErr w:type="spellStart"/>
      <w:r w:rsidRPr="00AE62E3">
        <w:rPr>
          <w:rFonts w:ascii="Verdana" w:hAnsi="Verdana"/>
          <w:sz w:val="24"/>
          <w:szCs w:val="24"/>
        </w:rPr>
        <w:t>descredibilizada</w:t>
      </w:r>
      <w:proofErr w:type="spellEnd"/>
      <w:r w:rsidRPr="00AE62E3">
        <w:rPr>
          <w:rFonts w:ascii="Verdana" w:hAnsi="Verdana"/>
          <w:sz w:val="24"/>
          <w:szCs w:val="24"/>
        </w:rPr>
        <w:t xml:space="preserve"> sobre suas pesq</w:t>
      </w:r>
      <w:r w:rsidR="00A1668F">
        <w:rPr>
          <w:rFonts w:ascii="Verdana" w:hAnsi="Verdana"/>
          <w:sz w:val="24"/>
          <w:szCs w:val="24"/>
        </w:rPr>
        <w:t xml:space="preserve">uisas científicas durante a CPI </w:t>
      </w:r>
      <w:proofErr w:type="spellStart"/>
      <w:r w:rsidRPr="00AE62E3">
        <w:rPr>
          <w:rFonts w:ascii="Verdana" w:hAnsi="Verdana"/>
          <w:sz w:val="24"/>
          <w:szCs w:val="24"/>
        </w:rPr>
        <w:t>Covid</w:t>
      </w:r>
      <w:proofErr w:type="spellEnd"/>
      <w:r w:rsidRPr="00AE62E3">
        <w:rPr>
          <w:rFonts w:ascii="Verdana" w:hAnsi="Verdana"/>
          <w:sz w:val="24"/>
          <w:szCs w:val="24"/>
        </w:rPr>
        <w:t xml:space="preserve"> ocorrido no dia 01/06/2021;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Requeiro, ao Egrégio Ple</w:t>
      </w:r>
      <w:r w:rsidR="00A1668F">
        <w:rPr>
          <w:rFonts w:ascii="Verdana" w:hAnsi="Verdana"/>
          <w:sz w:val="24"/>
          <w:szCs w:val="24"/>
        </w:rPr>
        <w:t xml:space="preserve">nário, juntamente com os demais </w:t>
      </w:r>
      <w:r w:rsidRPr="00AE62E3">
        <w:rPr>
          <w:rFonts w:ascii="Verdana" w:hAnsi="Verdana"/>
          <w:sz w:val="24"/>
          <w:szCs w:val="24"/>
        </w:rPr>
        <w:t>vereadores desta Casa de Leis, com base nos princípios universais dos Direitos Humanos e Pri</w:t>
      </w:r>
      <w:r w:rsidR="00A1668F">
        <w:rPr>
          <w:rFonts w:ascii="Verdana" w:hAnsi="Verdana"/>
          <w:sz w:val="24"/>
          <w:szCs w:val="24"/>
        </w:rPr>
        <w:t xml:space="preserve">ncípios protegidos por clausula </w:t>
      </w:r>
      <w:r w:rsidRPr="00AE62E3">
        <w:rPr>
          <w:rFonts w:ascii="Verdana" w:hAnsi="Verdana"/>
          <w:sz w:val="24"/>
          <w:szCs w:val="24"/>
        </w:rPr>
        <w:t>pétrea na Constituição Federal, para que se manifestem formalmente REPUDIANDO os constrangim</w:t>
      </w:r>
      <w:r w:rsidR="00A1668F">
        <w:rPr>
          <w:rFonts w:ascii="Verdana" w:hAnsi="Verdana"/>
          <w:sz w:val="24"/>
          <w:szCs w:val="24"/>
        </w:rPr>
        <w:t xml:space="preserve">entos, humilhações </w:t>
      </w:r>
      <w:r w:rsidRPr="00AE62E3">
        <w:rPr>
          <w:rFonts w:ascii="Verdana" w:hAnsi="Verdana"/>
          <w:sz w:val="24"/>
          <w:szCs w:val="24"/>
        </w:rPr>
        <w:t>sofridas pelos médicos durante o depoimento na CPI da Pandemia no Senado Federal, princ</w:t>
      </w:r>
      <w:r w:rsidR="00A1668F">
        <w:rPr>
          <w:rFonts w:ascii="Verdana" w:hAnsi="Verdana"/>
          <w:sz w:val="24"/>
          <w:szCs w:val="24"/>
        </w:rPr>
        <w:t xml:space="preserve">ipalmente com os atos de alguns </w:t>
      </w:r>
      <w:r w:rsidRPr="00AE62E3">
        <w:rPr>
          <w:rFonts w:ascii="Verdana" w:hAnsi="Verdana"/>
          <w:sz w:val="24"/>
          <w:szCs w:val="24"/>
        </w:rPr>
        <w:t xml:space="preserve">senadores com a Dra. Nise </w:t>
      </w:r>
      <w:proofErr w:type="spellStart"/>
      <w:r w:rsidRPr="00AE62E3">
        <w:rPr>
          <w:rFonts w:ascii="Verdana" w:hAnsi="Verdana"/>
          <w:sz w:val="24"/>
          <w:szCs w:val="24"/>
        </w:rPr>
        <w:t>Ya</w:t>
      </w:r>
      <w:r w:rsidR="00A1668F">
        <w:rPr>
          <w:rFonts w:ascii="Verdana" w:hAnsi="Verdana"/>
          <w:sz w:val="24"/>
          <w:szCs w:val="24"/>
        </w:rPr>
        <w:t>maguchi</w:t>
      </w:r>
      <w:proofErr w:type="spellEnd"/>
      <w:r w:rsidR="00A1668F">
        <w:rPr>
          <w:rFonts w:ascii="Verdana" w:hAnsi="Verdana"/>
          <w:sz w:val="24"/>
          <w:szCs w:val="24"/>
        </w:rPr>
        <w:t xml:space="preserve">, que macula os direitos </w:t>
      </w:r>
      <w:r w:rsidRPr="00AE62E3">
        <w:rPr>
          <w:rFonts w:ascii="Verdana" w:hAnsi="Verdana"/>
          <w:sz w:val="24"/>
          <w:szCs w:val="24"/>
        </w:rPr>
        <w:t xml:space="preserve">humanos, direito à </w:t>
      </w:r>
      <w:proofErr w:type="gramStart"/>
      <w:r w:rsidRPr="00AE62E3">
        <w:rPr>
          <w:rFonts w:ascii="Verdana" w:hAnsi="Verdana"/>
          <w:sz w:val="24"/>
          <w:szCs w:val="24"/>
        </w:rPr>
        <w:t>dignidade da pessoa humana e direitos d</w:t>
      </w:r>
      <w:r w:rsidR="00A1668F">
        <w:rPr>
          <w:rFonts w:ascii="Verdana" w:hAnsi="Verdana"/>
          <w:sz w:val="24"/>
          <w:szCs w:val="24"/>
        </w:rPr>
        <w:t xml:space="preserve">a </w:t>
      </w:r>
      <w:r w:rsidRPr="00AE62E3">
        <w:rPr>
          <w:rFonts w:ascii="Verdana" w:hAnsi="Verdana"/>
          <w:sz w:val="24"/>
          <w:szCs w:val="24"/>
        </w:rPr>
        <w:t>personalidade consagrados na Constituição Federal</w:t>
      </w:r>
      <w:proofErr w:type="gramEnd"/>
      <w:r w:rsidRPr="00AE62E3">
        <w:rPr>
          <w:rFonts w:ascii="Verdana" w:hAnsi="Verdana"/>
          <w:sz w:val="24"/>
          <w:szCs w:val="24"/>
        </w:rPr>
        <w:t>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POR FIM, SOLICITO sej</w:t>
      </w:r>
      <w:r w:rsidR="00A1668F">
        <w:rPr>
          <w:rFonts w:ascii="Verdana" w:hAnsi="Verdana"/>
          <w:sz w:val="24"/>
          <w:szCs w:val="24"/>
        </w:rPr>
        <w:t xml:space="preserve">a encaminhado cópia da presente </w:t>
      </w:r>
      <w:r w:rsidRPr="00AE62E3">
        <w:rPr>
          <w:rFonts w:ascii="Verdana" w:hAnsi="Verdana"/>
          <w:sz w:val="24"/>
          <w:szCs w:val="24"/>
        </w:rPr>
        <w:t xml:space="preserve">MOÇÃO à Dra. Nise </w:t>
      </w:r>
      <w:proofErr w:type="spellStart"/>
      <w:r w:rsidRPr="00AE62E3">
        <w:rPr>
          <w:rFonts w:ascii="Verdana" w:hAnsi="Verdana"/>
          <w:sz w:val="24"/>
          <w:szCs w:val="24"/>
        </w:rPr>
        <w:t>Yamaguchi</w:t>
      </w:r>
      <w:proofErr w:type="spellEnd"/>
      <w:r w:rsidRPr="00AE62E3">
        <w:rPr>
          <w:rFonts w:ascii="Verdana" w:hAnsi="Verdana"/>
          <w:sz w:val="24"/>
          <w:szCs w:val="24"/>
        </w:rPr>
        <w:t>, ao Ministério de Estado da Mulher, da Família e dos Direitos H</w:t>
      </w:r>
      <w:r w:rsidR="00A1668F">
        <w:rPr>
          <w:rFonts w:ascii="Verdana" w:hAnsi="Verdana"/>
          <w:sz w:val="24"/>
          <w:szCs w:val="24"/>
        </w:rPr>
        <w:t xml:space="preserve">umanos, ao Ministério da Saúde, </w:t>
      </w:r>
      <w:r w:rsidRPr="00AE62E3">
        <w:rPr>
          <w:rFonts w:ascii="Verdana" w:hAnsi="Verdana"/>
          <w:sz w:val="24"/>
          <w:szCs w:val="24"/>
        </w:rPr>
        <w:t>ao Conselho Federal de Medicin</w:t>
      </w:r>
      <w:r w:rsidR="00A1668F">
        <w:rPr>
          <w:rFonts w:ascii="Verdana" w:hAnsi="Verdana"/>
          <w:sz w:val="24"/>
          <w:szCs w:val="24"/>
        </w:rPr>
        <w:t xml:space="preserve">a; ao Presidente do Senado e ao </w:t>
      </w:r>
      <w:r w:rsidRPr="00AE62E3">
        <w:rPr>
          <w:rFonts w:ascii="Verdana" w:hAnsi="Verdana"/>
          <w:sz w:val="24"/>
          <w:szCs w:val="24"/>
        </w:rPr>
        <w:t>Presidente do Congresso Nacional.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Sala das Sessões, 03 de junho de 2021.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Rinaldi </w:t>
      </w:r>
      <w:proofErr w:type="spellStart"/>
      <w:r w:rsidRPr="00AE62E3">
        <w:rPr>
          <w:rFonts w:ascii="Verdana" w:hAnsi="Verdana"/>
          <w:sz w:val="24"/>
          <w:szCs w:val="24"/>
        </w:rPr>
        <w:t>Digilio</w:t>
      </w:r>
      <w:proofErr w:type="spellEnd"/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62E3">
        <w:rPr>
          <w:rFonts w:ascii="Verdana" w:hAnsi="Verdana"/>
          <w:sz w:val="24"/>
          <w:szCs w:val="24"/>
        </w:rPr>
        <w:t>Vereador”</w:t>
      </w:r>
      <w:proofErr w:type="gramEnd"/>
    </w:p>
    <w:p w:rsidR="00AE62E3" w:rsidRPr="00A1668F" w:rsidRDefault="00AE62E3" w:rsidP="00AE62E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668F">
        <w:rPr>
          <w:rFonts w:ascii="Verdana" w:hAnsi="Verdana"/>
          <w:b/>
          <w:sz w:val="24"/>
          <w:szCs w:val="24"/>
        </w:rPr>
        <w:t>REQUERIMENTO RECEBIDO PARA PUBLICAÇÃO</w:t>
      </w:r>
    </w:p>
    <w:p w:rsidR="00AE62E3" w:rsidRPr="00A1668F" w:rsidRDefault="00AE62E3" w:rsidP="00AE62E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668F">
        <w:rPr>
          <w:rFonts w:ascii="Verdana" w:hAnsi="Verdana"/>
          <w:b/>
          <w:sz w:val="24"/>
          <w:szCs w:val="24"/>
        </w:rPr>
        <w:t>REQUERIMENTO 08-00037/2021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"Requer a criação da Comissão </w:t>
      </w:r>
      <w:r w:rsidR="00A1668F">
        <w:rPr>
          <w:rFonts w:ascii="Verdana" w:hAnsi="Verdana"/>
          <w:sz w:val="24"/>
          <w:szCs w:val="24"/>
        </w:rPr>
        <w:t xml:space="preserve">Parlamentar de Inquérito </w:t>
      </w:r>
      <w:r w:rsidRPr="00AE62E3">
        <w:rPr>
          <w:rFonts w:ascii="Verdana" w:hAnsi="Verdana"/>
          <w:sz w:val="24"/>
          <w:szCs w:val="24"/>
        </w:rPr>
        <w:t>com a finalidade de investiga</w:t>
      </w:r>
      <w:r w:rsidR="00A1668F">
        <w:rPr>
          <w:rFonts w:ascii="Verdana" w:hAnsi="Verdana"/>
          <w:sz w:val="24"/>
          <w:szCs w:val="24"/>
        </w:rPr>
        <w:t xml:space="preserve">r os atos praticados, durante a </w:t>
      </w:r>
      <w:r w:rsidRPr="00AE62E3">
        <w:rPr>
          <w:rFonts w:ascii="Verdana" w:hAnsi="Verdana"/>
          <w:sz w:val="24"/>
          <w:szCs w:val="24"/>
        </w:rPr>
        <w:t>pandemia da COVID-19, p</w:t>
      </w:r>
      <w:r w:rsidR="00A1668F">
        <w:rPr>
          <w:rFonts w:ascii="Verdana" w:hAnsi="Verdana"/>
          <w:sz w:val="24"/>
          <w:szCs w:val="24"/>
        </w:rPr>
        <w:t xml:space="preserve">ela superintendência do Sistema </w:t>
      </w:r>
      <w:r w:rsidRPr="00AE62E3">
        <w:rPr>
          <w:rFonts w:ascii="Verdana" w:hAnsi="Verdana"/>
          <w:sz w:val="24"/>
          <w:szCs w:val="24"/>
        </w:rPr>
        <w:t xml:space="preserve">Funerário do Município de São </w:t>
      </w:r>
      <w:proofErr w:type="gramStart"/>
      <w:r w:rsidRPr="00AE62E3">
        <w:rPr>
          <w:rFonts w:ascii="Verdana" w:hAnsi="Verdana"/>
          <w:sz w:val="24"/>
          <w:szCs w:val="24"/>
        </w:rPr>
        <w:t>Paulo</w:t>
      </w:r>
      <w:proofErr w:type="gramEnd"/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Excelentíssimo Senhor Presidente,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Os vereadores que esta </w:t>
      </w:r>
      <w:proofErr w:type="gramStart"/>
      <w:r w:rsidRPr="00AE62E3">
        <w:rPr>
          <w:rFonts w:ascii="Verdana" w:hAnsi="Verdana"/>
          <w:sz w:val="24"/>
          <w:szCs w:val="24"/>
        </w:rPr>
        <w:t>subscrevem</w:t>
      </w:r>
      <w:proofErr w:type="gramEnd"/>
      <w:r w:rsidRPr="00AE62E3">
        <w:rPr>
          <w:rFonts w:ascii="Verdana" w:hAnsi="Verdana"/>
          <w:sz w:val="24"/>
          <w:szCs w:val="24"/>
        </w:rPr>
        <w:t>, vêm, respe</w:t>
      </w:r>
      <w:r w:rsidR="00A1668F">
        <w:rPr>
          <w:rFonts w:ascii="Verdana" w:hAnsi="Verdana"/>
          <w:sz w:val="24"/>
          <w:szCs w:val="24"/>
        </w:rPr>
        <w:t xml:space="preserve">itosamente </w:t>
      </w:r>
      <w:r w:rsidRPr="00AE62E3">
        <w:rPr>
          <w:rFonts w:ascii="Verdana" w:hAnsi="Verdana"/>
          <w:sz w:val="24"/>
          <w:szCs w:val="24"/>
        </w:rPr>
        <w:t>perante V. Exa., com fundamen</w:t>
      </w:r>
      <w:r w:rsidR="00A1668F">
        <w:rPr>
          <w:rFonts w:ascii="Verdana" w:hAnsi="Verdana"/>
          <w:sz w:val="24"/>
          <w:szCs w:val="24"/>
        </w:rPr>
        <w:t xml:space="preserve">to no artigo 33 da Lei Orgânica </w:t>
      </w:r>
      <w:r w:rsidRPr="00AE62E3">
        <w:rPr>
          <w:rFonts w:ascii="Verdana" w:hAnsi="Verdana"/>
          <w:sz w:val="24"/>
          <w:szCs w:val="24"/>
        </w:rPr>
        <w:t xml:space="preserve">do Município de São Paulo, </w:t>
      </w:r>
      <w:r w:rsidR="00A1668F">
        <w:rPr>
          <w:rFonts w:ascii="Verdana" w:hAnsi="Verdana"/>
          <w:sz w:val="24"/>
          <w:szCs w:val="24"/>
        </w:rPr>
        <w:t xml:space="preserve">bem como nos artigos 91 e 93 do </w:t>
      </w:r>
      <w:r w:rsidRPr="00AE62E3">
        <w:rPr>
          <w:rFonts w:ascii="Verdana" w:hAnsi="Verdana"/>
          <w:sz w:val="24"/>
          <w:szCs w:val="24"/>
        </w:rPr>
        <w:t xml:space="preserve">Regimento Interno desta Casa, requerer a instauração de Comissão Parlamentar de Inquérito, composta por 7 (sete) membros, com duração de 120 (cento </w:t>
      </w:r>
      <w:r w:rsidR="00A1668F">
        <w:rPr>
          <w:rFonts w:ascii="Verdana" w:hAnsi="Verdana"/>
          <w:sz w:val="24"/>
          <w:szCs w:val="24"/>
        </w:rPr>
        <w:t xml:space="preserve">e vinte) dias, prorrogáveis por </w:t>
      </w:r>
      <w:r w:rsidRPr="00AE62E3">
        <w:rPr>
          <w:rFonts w:ascii="Verdana" w:hAnsi="Verdana"/>
          <w:sz w:val="24"/>
          <w:szCs w:val="24"/>
        </w:rPr>
        <w:t xml:space="preserve">igual período, com a finalidade </w:t>
      </w:r>
      <w:r w:rsidR="00A1668F">
        <w:rPr>
          <w:rFonts w:ascii="Verdana" w:hAnsi="Verdana"/>
          <w:sz w:val="24"/>
          <w:szCs w:val="24"/>
        </w:rPr>
        <w:t xml:space="preserve">de investigar as denúncias e os </w:t>
      </w:r>
      <w:r w:rsidRPr="00AE62E3">
        <w:rPr>
          <w:rFonts w:ascii="Verdana" w:hAnsi="Verdana"/>
          <w:sz w:val="24"/>
          <w:szCs w:val="24"/>
        </w:rPr>
        <w:t>atos praticados, durante a pandemia da COVID-19, pela superintendência do Sistema Funerário do Município de São Paulo.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Celso Giannazi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lastRenderedPageBreak/>
        <w:t>Vereador- PSOL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JUSTIFICATIVA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Não é de hoje que o Serviço Funerário do Município de São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Paulo (SFMSP) vem sendo sucateado. O orçamento da autarquia, que chegou a mais de R$</w:t>
      </w:r>
      <w:r w:rsidR="00A1668F">
        <w:rPr>
          <w:rFonts w:ascii="Verdana" w:hAnsi="Verdana"/>
          <w:sz w:val="24"/>
          <w:szCs w:val="24"/>
        </w:rPr>
        <w:t xml:space="preserve"> 250 milhões em 2014, está, ano </w:t>
      </w:r>
      <w:r w:rsidRPr="00AE62E3">
        <w:rPr>
          <w:rFonts w:ascii="Verdana" w:hAnsi="Verdana"/>
          <w:sz w:val="24"/>
          <w:szCs w:val="24"/>
        </w:rPr>
        <w:t xml:space="preserve">após ano, sendo desidratado e, neste exercício de 2021, </w:t>
      </w:r>
      <w:r w:rsidR="001B5719">
        <w:rPr>
          <w:rFonts w:ascii="Verdana" w:hAnsi="Verdana"/>
          <w:sz w:val="24"/>
          <w:szCs w:val="24"/>
        </w:rPr>
        <w:t xml:space="preserve">não </w:t>
      </w:r>
      <w:r w:rsidRPr="00AE62E3">
        <w:rPr>
          <w:rFonts w:ascii="Verdana" w:hAnsi="Verdana"/>
          <w:sz w:val="24"/>
          <w:szCs w:val="24"/>
        </w:rPr>
        <w:t>passa de R$ 170 milhões, uma</w:t>
      </w:r>
      <w:r w:rsidR="001B5719">
        <w:rPr>
          <w:rFonts w:ascii="Verdana" w:hAnsi="Verdana"/>
          <w:sz w:val="24"/>
          <w:szCs w:val="24"/>
        </w:rPr>
        <w:t xml:space="preserve"> queda de mais de 30%. Aliado à </w:t>
      </w:r>
      <w:r w:rsidRPr="00AE62E3">
        <w:rPr>
          <w:rFonts w:ascii="Verdana" w:hAnsi="Verdana"/>
          <w:sz w:val="24"/>
          <w:szCs w:val="24"/>
        </w:rPr>
        <w:t xml:space="preserve">redução no seu orçamento, a </w:t>
      </w:r>
      <w:r w:rsidR="001B5719">
        <w:rPr>
          <w:rFonts w:ascii="Verdana" w:hAnsi="Verdana"/>
          <w:sz w:val="24"/>
          <w:szCs w:val="24"/>
        </w:rPr>
        <w:t xml:space="preserve">SFMSP sofre há anos com a falta </w:t>
      </w:r>
      <w:r w:rsidRPr="00AE62E3">
        <w:rPr>
          <w:rFonts w:ascii="Verdana" w:hAnsi="Verdana"/>
          <w:sz w:val="24"/>
          <w:szCs w:val="24"/>
        </w:rPr>
        <w:t xml:space="preserve">de investimentos em reformas </w:t>
      </w:r>
      <w:r w:rsidR="001B5719">
        <w:rPr>
          <w:rFonts w:ascii="Verdana" w:hAnsi="Verdana"/>
          <w:sz w:val="24"/>
          <w:szCs w:val="24"/>
        </w:rPr>
        <w:t xml:space="preserve">e ampliações de suas estruturas </w:t>
      </w:r>
      <w:r w:rsidRPr="00AE62E3">
        <w:rPr>
          <w:rFonts w:ascii="Verdana" w:hAnsi="Verdana"/>
          <w:sz w:val="24"/>
          <w:szCs w:val="24"/>
        </w:rPr>
        <w:t>o que levou ao seu colapso durante a pandemia da COVID-19.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Nem mesmo a promessa do Prefeito João Doria e, posteriormente, do Prefeito Bruno Co</w:t>
      </w:r>
      <w:r w:rsidR="001B5719">
        <w:rPr>
          <w:rFonts w:ascii="Verdana" w:hAnsi="Verdana"/>
          <w:sz w:val="24"/>
          <w:szCs w:val="24"/>
        </w:rPr>
        <w:t xml:space="preserve">vas de melhoria na prestação de </w:t>
      </w:r>
      <w:r w:rsidRPr="00AE62E3">
        <w:rPr>
          <w:rFonts w:ascii="Verdana" w:hAnsi="Verdana"/>
          <w:sz w:val="24"/>
          <w:szCs w:val="24"/>
        </w:rPr>
        <w:t>serviço com a concessão dos s</w:t>
      </w:r>
      <w:r w:rsidR="001B5719">
        <w:rPr>
          <w:rFonts w:ascii="Verdana" w:hAnsi="Verdana"/>
          <w:sz w:val="24"/>
          <w:szCs w:val="24"/>
        </w:rPr>
        <w:t xml:space="preserve">erviços funerários no Município </w:t>
      </w:r>
      <w:r w:rsidRPr="00AE62E3">
        <w:rPr>
          <w:rFonts w:ascii="Verdana" w:hAnsi="Verdana"/>
          <w:sz w:val="24"/>
          <w:szCs w:val="24"/>
        </w:rPr>
        <w:t>saiu do papel.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62E3">
        <w:rPr>
          <w:rFonts w:ascii="Verdana" w:hAnsi="Verdana"/>
          <w:sz w:val="24"/>
          <w:szCs w:val="24"/>
        </w:rPr>
        <w:t>Chegou</w:t>
      </w:r>
      <w:proofErr w:type="gramEnd"/>
      <w:r w:rsidRPr="00AE62E3">
        <w:rPr>
          <w:rFonts w:ascii="Verdana" w:hAnsi="Verdana"/>
          <w:sz w:val="24"/>
          <w:szCs w:val="24"/>
        </w:rPr>
        <w:t xml:space="preserve"> ao conheci</w:t>
      </w:r>
      <w:r w:rsidR="001B5719">
        <w:rPr>
          <w:rFonts w:ascii="Verdana" w:hAnsi="Verdana"/>
          <w:sz w:val="24"/>
          <w:szCs w:val="24"/>
        </w:rPr>
        <w:t xml:space="preserve">mento deste mandato parlamentar </w:t>
      </w:r>
      <w:r w:rsidRPr="00AE62E3">
        <w:rPr>
          <w:rFonts w:ascii="Verdana" w:hAnsi="Verdana"/>
          <w:sz w:val="24"/>
          <w:szCs w:val="24"/>
        </w:rPr>
        <w:t>diversas denúncias de possí</w:t>
      </w:r>
      <w:r w:rsidR="001B5719">
        <w:rPr>
          <w:rFonts w:ascii="Verdana" w:hAnsi="Verdana"/>
          <w:sz w:val="24"/>
          <w:szCs w:val="24"/>
        </w:rPr>
        <w:t xml:space="preserve">veis irregularidades em atos da </w:t>
      </w:r>
      <w:r w:rsidRPr="00AE62E3">
        <w:rPr>
          <w:rFonts w:ascii="Verdana" w:hAnsi="Verdana"/>
          <w:sz w:val="24"/>
          <w:szCs w:val="24"/>
        </w:rPr>
        <w:t>superintendência do SFMSP durante a pandemia da COVID-19.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Recentemente a empresa </w:t>
      </w:r>
      <w:r w:rsidR="001B5719">
        <w:rPr>
          <w:rFonts w:ascii="Verdana" w:hAnsi="Verdana"/>
          <w:sz w:val="24"/>
          <w:szCs w:val="24"/>
        </w:rPr>
        <w:t xml:space="preserve">terceirizada do SFMSP contratou </w:t>
      </w:r>
      <w:r w:rsidRPr="00AE62E3">
        <w:rPr>
          <w:rFonts w:ascii="Verdana" w:hAnsi="Verdana"/>
          <w:sz w:val="24"/>
          <w:szCs w:val="24"/>
        </w:rPr>
        <w:t>diversos veículos não específ</w:t>
      </w:r>
      <w:r w:rsidR="001B5719">
        <w:rPr>
          <w:rFonts w:ascii="Verdana" w:hAnsi="Verdana"/>
          <w:sz w:val="24"/>
          <w:szCs w:val="24"/>
        </w:rPr>
        <w:t xml:space="preserve">icos para o transporte de urnas </w:t>
      </w:r>
      <w:r w:rsidRPr="00AE62E3">
        <w:rPr>
          <w:rFonts w:ascii="Verdana" w:hAnsi="Verdana"/>
          <w:sz w:val="24"/>
          <w:szCs w:val="24"/>
        </w:rPr>
        <w:t>funerárias, inclusive vans do sistema d</w:t>
      </w:r>
      <w:r w:rsidR="001B5719">
        <w:rPr>
          <w:rFonts w:ascii="Verdana" w:hAnsi="Verdana"/>
          <w:sz w:val="24"/>
          <w:szCs w:val="24"/>
        </w:rPr>
        <w:t xml:space="preserve">e transporte escolar para </w:t>
      </w:r>
      <w:r w:rsidRPr="00AE62E3">
        <w:rPr>
          <w:rFonts w:ascii="Verdana" w:hAnsi="Verdana"/>
          <w:sz w:val="24"/>
          <w:szCs w:val="24"/>
        </w:rPr>
        <w:t>dar conta da demanda de traslados entre hospitais e cemitérios.</w:t>
      </w:r>
    </w:p>
    <w:p w:rsidR="00AE62E3" w:rsidRP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>Ocorre que as denúncias</w:t>
      </w:r>
      <w:r w:rsidR="001B5719">
        <w:rPr>
          <w:rFonts w:ascii="Verdana" w:hAnsi="Verdana"/>
          <w:sz w:val="24"/>
          <w:szCs w:val="24"/>
        </w:rPr>
        <w:t xml:space="preserve"> mais recentes dão conta que os </w:t>
      </w:r>
      <w:r w:rsidRPr="00AE62E3">
        <w:rPr>
          <w:rFonts w:ascii="Verdana" w:hAnsi="Verdana"/>
          <w:sz w:val="24"/>
          <w:szCs w:val="24"/>
        </w:rPr>
        <w:t>veículos não estão sendo h</w:t>
      </w:r>
      <w:r w:rsidR="001B5719">
        <w:rPr>
          <w:rFonts w:ascii="Verdana" w:hAnsi="Verdana"/>
          <w:sz w:val="24"/>
          <w:szCs w:val="24"/>
        </w:rPr>
        <w:t xml:space="preserve">igienizados de forma adequada e </w:t>
      </w:r>
      <w:r w:rsidRPr="00AE62E3">
        <w:rPr>
          <w:rFonts w:ascii="Verdana" w:hAnsi="Verdana"/>
          <w:sz w:val="24"/>
          <w:szCs w:val="24"/>
        </w:rPr>
        <w:t>os trabalhadores do sistema funerário não estão receb</w:t>
      </w:r>
      <w:r w:rsidR="001B5719">
        <w:rPr>
          <w:rFonts w:ascii="Verdana" w:hAnsi="Verdana"/>
          <w:sz w:val="24"/>
          <w:szCs w:val="24"/>
        </w:rPr>
        <w:t xml:space="preserve">endo os </w:t>
      </w:r>
      <w:r w:rsidRPr="00AE62E3">
        <w:rPr>
          <w:rFonts w:ascii="Verdana" w:hAnsi="Verdana"/>
          <w:sz w:val="24"/>
          <w:szCs w:val="24"/>
        </w:rPr>
        <w:t>equipamentos de proteção indi</w:t>
      </w:r>
      <w:r w:rsidR="001B5719">
        <w:rPr>
          <w:rFonts w:ascii="Verdana" w:hAnsi="Verdana"/>
          <w:sz w:val="24"/>
          <w:szCs w:val="24"/>
        </w:rPr>
        <w:t>vidual (EPI) o que é gravíssimo</w:t>
      </w:r>
      <w:proofErr w:type="gramStart"/>
      <w:r w:rsidR="001B5719">
        <w:rPr>
          <w:rFonts w:ascii="Verdana" w:hAnsi="Verdana"/>
          <w:sz w:val="24"/>
          <w:szCs w:val="24"/>
        </w:rPr>
        <w:t xml:space="preserve"> </w:t>
      </w:r>
      <w:r w:rsidRPr="00AE62E3">
        <w:rPr>
          <w:rFonts w:ascii="Verdana" w:hAnsi="Verdana"/>
          <w:sz w:val="24"/>
          <w:szCs w:val="24"/>
        </w:rPr>
        <w:t>pois</w:t>
      </w:r>
      <w:proofErr w:type="gramEnd"/>
      <w:r w:rsidRPr="00AE62E3">
        <w:rPr>
          <w:rFonts w:ascii="Verdana" w:hAnsi="Verdana"/>
          <w:sz w:val="24"/>
          <w:szCs w:val="24"/>
        </w:rPr>
        <w:t xml:space="preserve"> coloca em risco a vida de todos os trabalhadores.</w:t>
      </w:r>
    </w:p>
    <w:p w:rsidR="00AE62E3" w:rsidRDefault="00AE62E3" w:rsidP="00AE62E3">
      <w:pPr>
        <w:spacing w:after="0" w:line="240" w:lineRule="auto"/>
        <w:rPr>
          <w:rFonts w:ascii="Verdana" w:hAnsi="Verdana"/>
          <w:sz w:val="24"/>
          <w:szCs w:val="24"/>
        </w:rPr>
      </w:pPr>
      <w:r w:rsidRPr="00AE62E3">
        <w:rPr>
          <w:rFonts w:ascii="Verdana" w:hAnsi="Verdana"/>
          <w:sz w:val="24"/>
          <w:szCs w:val="24"/>
        </w:rPr>
        <w:t xml:space="preserve">Desta forma, apresento </w:t>
      </w:r>
      <w:r w:rsidR="001B5719">
        <w:rPr>
          <w:rFonts w:ascii="Verdana" w:hAnsi="Verdana"/>
          <w:sz w:val="24"/>
          <w:szCs w:val="24"/>
        </w:rPr>
        <w:t xml:space="preserve">o requerimento em questão, para </w:t>
      </w:r>
      <w:r w:rsidRPr="00AE62E3">
        <w:rPr>
          <w:rFonts w:ascii="Verdana" w:hAnsi="Verdana"/>
          <w:sz w:val="24"/>
          <w:szCs w:val="24"/>
        </w:rPr>
        <w:t>que os vereadores desta Casa</w:t>
      </w:r>
      <w:r w:rsidR="001B5719">
        <w:rPr>
          <w:rFonts w:ascii="Verdana" w:hAnsi="Verdana"/>
          <w:sz w:val="24"/>
          <w:szCs w:val="24"/>
        </w:rPr>
        <w:t xml:space="preserve"> criem uma Comissão Parlamentar </w:t>
      </w:r>
      <w:r w:rsidRPr="00AE62E3">
        <w:rPr>
          <w:rFonts w:ascii="Verdana" w:hAnsi="Verdana"/>
          <w:sz w:val="24"/>
          <w:szCs w:val="24"/>
        </w:rPr>
        <w:t xml:space="preserve">de Inquérito com o objetivo </w:t>
      </w:r>
      <w:r w:rsidR="001B5719">
        <w:rPr>
          <w:rFonts w:ascii="Verdana" w:hAnsi="Verdana"/>
          <w:sz w:val="24"/>
          <w:szCs w:val="24"/>
        </w:rPr>
        <w:t xml:space="preserve">de investigar as denúncias e os </w:t>
      </w:r>
      <w:r w:rsidRPr="00AE62E3">
        <w:rPr>
          <w:rFonts w:ascii="Verdana" w:hAnsi="Verdana"/>
          <w:sz w:val="24"/>
          <w:szCs w:val="24"/>
        </w:rPr>
        <w:t>atos praticados, durante a pandemia da COVID-19, pela superintendência do SFMSP.</w:t>
      </w:r>
      <w:proofErr w:type="gramStart"/>
      <w:r w:rsidRPr="00AE62E3">
        <w:rPr>
          <w:rFonts w:ascii="Verdana" w:hAnsi="Verdana"/>
          <w:sz w:val="24"/>
          <w:szCs w:val="24"/>
        </w:rPr>
        <w:t>"</w:t>
      </w:r>
      <w:proofErr w:type="gramEnd"/>
    </w:p>
    <w:p w:rsidR="00C21259" w:rsidRDefault="00EA1A71" w:rsidP="00EA1A7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1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4A32"/>
    <w:rsid w:val="000171E4"/>
    <w:rsid w:val="0007520B"/>
    <w:rsid w:val="000A272B"/>
    <w:rsid w:val="000C1894"/>
    <w:rsid w:val="000E511E"/>
    <w:rsid w:val="000F65EB"/>
    <w:rsid w:val="00171A07"/>
    <w:rsid w:val="001B5719"/>
    <w:rsid w:val="00227463"/>
    <w:rsid w:val="00335493"/>
    <w:rsid w:val="00377C49"/>
    <w:rsid w:val="004169D3"/>
    <w:rsid w:val="00497A5D"/>
    <w:rsid w:val="00594F0F"/>
    <w:rsid w:val="005C5A7D"/>
    <w:rsid w:val="0075392F"/>
    <w:rsid w:val="0075466A"/>
    <w:rsid w:val="007748FE"/>
    <w:rsid w:val="007A3114"/>
    <w:rsid w:val="00861DC8"/>
    <w:rsid w:val="008826E8"/>
    <w:rsid w:val="008A5320"/>
    <w:rsid w:val="00981955"/>
    <w:rsid w:val="009B1C2B"/>
    <w:rsid w:val="00A1668F"/>
    <w:rsid w:val="00A33CA0"/>
    <w:rsid w:val="00A83E04"/>
    <w:rsid w:val="00AD7B33"/>
    <w:rsid w:val="00AE62E3"/>
    <w:rsid w:val="00B257F2"/>
    <w:rsid w:val="00BD1BE8"/>
    <w:rsid w:val="00C21259"/>
    <w:rsid w:val="00C47E25"/>
    <w:rsid w:val="00C86953"/>
    <w:rsid w:val="00D65AD1"/>
    <w:rsid w:val="00DC1F6F"/>
    <w:rsid w:val="00EA1A71"/>
    <w:rsid w:val="00F15C20"/>
    <w:rsid w:val="00F44EAD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fm.org.b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1.globo.com/politica/noticia/2021/06/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1.glob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6A7C-853E-406A-93B9-15E6DBF0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36</Pages>
  <Words>13782</Words>
  <Characters>74428</Characters>
  <Application>Microsoft Office Word</Application>
  <DocSecurity>0</DocSecurity>
  <Lines>620</Lines>
  <Paragraphs>176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17</cp:revision>
  <dcterms:created xsi:type="dcterms:W3CDTF">2020-12-08T17:15:00Z</dcterms:created>
  <dcterms:modified xsi:type="dcterms:W3CDTF">2021-06-09T14:37:00Z</dcterms:modified>
</cp:coreProperties>
</file>