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>
            <wp:extent cx="895350" cy="8953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21259" w:rsidRDefault="00C21259" w:rsidP="00C21259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</w:t>
      </w:r>
      <w:r w:rsidR="009538F3">
        <w:rPr>
          <w:rFonts w:ascii="Verdana" w:hAnsi="Verdana"/>
          <w:b/>
          <w:sz w:val="24"/>
          <w:szCs w:val="24"/>
        </w:rPr>
        <w:t xml:space="preserve">C. São </w:t>
      </w:r>
      <w:proofErr w:type="gramStart"/>
      <w:r w:rsidR="009538F3">
        <w:rPr>
          <w:rFonts w:ascii="Verdana" w:hAnsi="Verdana"/>
          <w:b/>
          <w:sz w:val="24"/>
          <w:szCs w:val="24"/>
        </w:rPr>
        <w:t>Paulo,</w:t>
      </w:r>
      <w:proofErr w:type="gramEnd"/>
      <w:r w:rsidR="009538F3">
        <w:rPr>
          <w:rFonts w:ascii="Verdana" w:hAnsi="Verdana"/>
          <w:b/>
          <w:sz w:val="24"/>
          <w:szCs w:val="24"/>
        </w:rPr>
        <w:t>129</w:t>
      </w:r>
      <w:r w:rsidR="0047792D">
        <w:rPr>
          <w:rFonts w:ascii="Verdana" w:hAnsi="Verdana"/>
          <w:b/>
          <w:sz w:val="24"/>
          <w:szCs w:val="24"/>
        </w:rPr>
        <w:t xml:space="preserve">, Ano 66 </w:t>
      </w:r>
      <w:r w:rsidR="009538F3">
        <w:rPr>
          <w:rFonts w:ascii="Verdana" w:hAnsi="Verdana"/>
          <w:b/>
          <w:sz w:val="24"/>
          <w:szCs w:val="24"/>
        </w:rPr>
        <w:t xml:space="preserve"> Sext</w:t>
      </w:r>
      <w:r w:rsidR="00FE2EE9">
        <w:rPr>
          <w:rFonts w:ascii="Verdana" w:hAnsi="Verdana"/>
          <w:b/>
          <w:sz w:val="24"/>
          <w:szCs w:val="24"/>
        </w:rPr>
        <w:t>a-Feira</w:t>
      </w:r>
    </w:p>
    <w:p w:rsidR="00C21259" w:rsidRDefault="00C21259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C21259" w:rsidRDefault="009538F3" w:rsidP="00C21259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02 de Julho</w:t>
      </w:r>
      <w:r w:rsidR="00C47E25">
        <w:rPr>
          <w:rFonts w:ascii="Verdana" w:hAnsi="Verdana"/>
          <w:b/>
          <w:sz w:val="24"/>
          <w:szCs w:val="24"/>
        </w:rPr>
        <w:t xml:space="preserve"> </w:t>
      </w:r>
      <w:r w:rsidR="00C21259">
        <w:rPr>
          <w:rFonts w:ascii="Verdana" w:hAnsi="Verdana"/>
          <w:b/>
          <w:sz w:val="24"/>
          <w:szCs w:val="24"/>
        </w:rPr>
        <w:t>de 2021</w:t>
      </w:r>
    </w:p>
    <w:p w:rsidR="00C21259" w:rsidRDefault="00C21259" w:rsidP="00C212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21259" w:rsidRDefault="00C21259" w:rsidP="00C212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538F3" w:rsidRPr="00AF2093" w:rsidRDefault="009538F3" w:rsidP="009538F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F2093">
        <w:rPr>
          <w:rFonts w:ascii="Verdana" w:hAnsi="Verdana"/>
          <w:b/>
          <w:sz w:val="24"/>
          <w:szCs w:val="24"/>
        </w:rPr>
        <w:t>GABINETE DO PREFEITO</w:t>
      </w:r>
    </w:p>
    <w:p w:rsidR="009538F3" w:rsidRPr="00AF2093" w:rsidRDefault="009538F3" w:rsidP="009538F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F2093">
        <w:rPr>
          <w:rFonts w:ascii="Verdana" w:hAnsi="Verdana"/>
          <w:b/>
          <w:sz w:val="24"/>
          <w:szCs w:val="24"/>
        </w:rPr>
        <w:t>RICARDO NUNES</w:t>
      </w:r>
    </w:p>
    <w:p w:rsidR="009538F3" w:rsidRPr="00AF2093" w:rsidRDefault="009538F3" w:rsidP="009538F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9538F3" w:rsidRPr="00AF2093" w:rsidRDefault="009538F3" w:rsidP="009538F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F2093">
        <w:rPr>
          <w:rFonts w:ascii="Verdana" w:hAnsi="Verdana"/>
          <w:b/>
          <w:sz w:val="24"/>
          <w:szCs w:val="24"/>
        </w:rPr>
        <w:t>DECRETOS</w:t>
      </w:r>
    </w:p>
    <w:p w:rsidR="009538F3" w:rsidRDefault="009538F3" w:rsidP="009538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538F3" w:rsidRPr="00AF2093" w:rsidRDefault="009538F3" w:rsidP="009538F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F2093">
        <w:rPr>
          <w:rFonts w:ascii="Verdana" w:hAnsi="Verdana"/>
          <w:b/>
          <w:sz w:val="24"/>
          <w:szCs w:val="24"/>
        </w:rPr>
        <w:t xml:space="preserve">DECRETO Nº 60.356, DE 1º DE JULHO DE </w:t>
      </w:r>
      <w:proofErr w:type="gramStart"/>
      <w:r w:rsidRPr="00AF2093">
        <w:rPr>
          <w:rFonts w:ascii="Verdana" w:hAnsi="Verdana"/>
          <w:b/>
          <w:sz w:val="24"/>
          <w:szCs w:val="24"/>
        </w:rPr>
        <w:t>2021</w:t>
      </w:r>
      <w:proofErr w:type="gramEnd"/>
    </w:p>
    <w:p w:rsidR="009538F3" w:rsidRPr="009538F3" w:rsidRDefault="009538F3" w:rsidP="009538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8F3">
        <w:rPr>
          <w:rFonts w:ascii="Verdana" w:hAnsi="Verdana"/>
          <w:sz w:val="24"/>
          <w:szCs w:val="24"/>
        </w:rPr>
        <w:t>Prorroga o mandato dos membros do Conselho Municipal da Pessoa com Deficiência</w:t>
      </w:r>
    </w:p>
    <w:p w:rsidR="009538F3" w:rsidRPr="009538F3" w:rsidRDefault="009538F3" w:rsidP="009538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8F3">
        <w:rPr>
          <w:rFonts w:ascii="Verdana" w:hAnsi="Verdana"/>
          <w:sz w:val="24"/>
          <w:szCs w:val="24"/>
        </w:rPr>
        <w:t xml:space="preserve">- CMPD, bem como suspende temporariamente o processo eleitoral para a </w:t>
      </w:r>
      <w:proofErr w:type="gramStart"/>
      <w:r w:rsidRPr="009538F3">
        <w:rPr>
          <w:rFonts w:ascii="Verdana" w:hAnsi="Verdana"/>
          <w:sz w:val="24"/>
          <w:szCs w:val="24"/>
        </w:rPr>
        <w:t>gestão</w:t>
      </w:r>
      <w:proofErr w:type="gramEnd"/>
    </w:p>
    <w:p w:rsidR="009538F3" w:rsidRPr="009538F3" w:rsidRDefault="009538F3" w:rsidP="009538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8F3">
        <w:rPr>
          <w:rFonts w:ascii="Verdana" w:hAnsi="Verdana"/>
          <w:sz w:val="24"/>
          <w:szCs w:val="24"/>
        </w:rPr>
        <w:t>2021-2</w:t>
      </w:r>
      <w:r>
        <w:rPr>
          <w:rFonts w:ascii="Verdana" w:hAnsi="Verdana"/>
          <w:sz w:val="24"/>
          <w:szCs w:val="24"/>
        </w:rPr>
        <w:t xml:space="preserve">023 do colegiado e a realização </w:t>
      </w:r>
      <w:r w:rsidRPr="009538F3">
        <w:rPr>
          <w:rFonts w:ascii="Verdana" w:hAnsi="Verdana"/>
          <w:sz w:val="24"/>
          <w:szCs w:val="24"/>
        </w:rPr>
        <w:t>presencial do Encontro Paulistano de Pessoas com Deficiência.</w:t>
      </w:r>
    </w:p>
    <w:p w:rsidR="009538F3" w:rsidRPr="009538F3" w:rsidRDefault="009538F3" w:rsidP="009538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8F3">
        <w:rPr>
          <w:rFonts w:ascii="Verdana" w:hAnsi="Verdana"/>
          <w:sz w:val="24"/>
          <w:szCs w:val="24"/>
        </w:rPr>
        <w:t>RICARDO NUNES, Prefeit</w:t>
      </w:r>
      <w:r>
        <w:rPr>
          <w:rFonts w:ascii="Verdana" w:hAnsi="Verdana"/>
          <w:sz w:val="24"/>
          <w:szCs w:val="24"/>
        </w:rPr>
        <w:t xml:space="preserve">o do Município de São Paulo, no </w:t>
      </w:r>
      <w:r w:rsidRPr="009538F3">
        <w:rPr>
          <w:rFonts w:ascii="Verdana" w:hAnsi="Verdana"/>
          <w:sz w:val="24"/>
          <w:szCs w:val="24"/>
        </w:rPr>
        <w:t>uso das atribuições que lhe são conferidas por lei,</w:t>
      </w:r>
    </w:p>
    <w:p w:rsidR="009538F3" w:rsidRPr="009538F3" w:rsidRDefault="009538F3" w:rsidP="009538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8F3">
        <w:rPr>
          <w:rFonts w:ascii="Verdana" w:hAnsi="Verdana"/>
          <w:sz w:val="24"/>
          <w:szCs w:val="24"/>
        </w:rPr>
        <w:t>CONSIDERANDO a edição</w:t>
      </w:r>
      <w:r>
        <w:rPr>
          <w:rFonts w:ascii="Verdana" w:hAnsi="Verdana"/>
          <w:sz w:val="24"/>
          <w:szCs w:val="24"/>
        </w:rPr>
        <w:t xml:space="preserve"> do Decreto nº 64.881, de 22 de </w:t>
      </w:r>
      <w:r w:rsidRPr="009538F3">
        <w:rPr>
          <w:rFonts w:ascii="Verdana" w:hAnsi="Verdana"/>
          <w:sz w:val="24"/>
          <w:szCs w:val="24"/>
        </w:rPr>
        <w:t>março de 2020, que impõe quarentena no âmbito do Estado</w:t>
      </w:r>
      <w:r>
        <w:rPr>
          <w:rFonts w:ascii="Verdana" w:hAnsi="Verdana"/>
          <w:sz w:val="24"/>
          <w:szCs w:val="24"/>
        </w:rPr>
        <w:t xml:space="preserve"> </w:t>
      </w:r>
      <w:r w:rsidRPr="009538F3">
        <w:rPr>
          <w:rFonts w:ascii="Verdana" w:hAnsi="Verdana"/>
          <w:sz w:val="24"/>
          <w:szCs w:val="24"/>
        </w:rPr>
        <w:t>de São Paulo, no context</w:t>
      </w:r>
      <w:r>
        <w:rPr>
          <w:rFonts w:ascii="Verdana" w:hAnsi="Verdana"/>
          <w:sz w:val="24"/>
          <w:szCs w:val="24"/>
        </w:rPr>
        <w:t xml:space="preserve">o da pandemia do COVID-19 (Novo </w:t>
      </w:r>
      <w:proofErr w:type="spellStart"/>
      <w:r w:rsidRPr="009538F3">
        <w:rPr>
          <w:rFonts w:ascii="Verdana" w:hAnsi="Verdana"/>
          <w:sz w:val="24"/>
          <w:szCs w:val="24"/>
        </w:rPr>
        <w:t>Coronavírus</w:t>
      </w:r>
      <w:proofErr w:type="spellEnd"/>
      <w:r w:rsidRPr="009538F3">
        <w:rPr>
          <w:rFonts w:ascii="Verdana" w:hAnsi="Verdana"/>
          <w:sz w:val="24"/>
          <w:szCs w:val="24"/>
        </w:rPr>
        <w:t xml:space="preserve">), e do Decreto nº </w:t>
      </w:r>
      <w:r>
        <w:rPr>
          <w:rFonts w:ascii="Verdana" w:hAnsi="Verdana"/>
          <w:sz w:val="24"/>
          <w:szCs w:val="24"/>
        </w:rPr>
        <w:t xml:space="preserve">59.283, de 16 de março de 2020, </w:t>
      </w:r>
      <w:r w:rsidRPr="009538F3">
        <w:rPr>
          <w:rFonts w:ascii="Verdana" w:hAnsi="Verdana"/>
          <w:sz w:val="24"/>
          <w:szCs w:val="24"/>
        </w:rPr>
        <w:t>que declara situação de emerg</w:t>
      </w:r>
      <w:r>
        <w:rPr>
          <w:rFonts w:ascii="Verdana" w:hAnsi="Verdana"/>
          <w:sz w:val="24"/>
          <w:szCs w:val="24"/>
        </w:rPr>
        <w:t xml:space="preserve">ência no Município de São Paulo </w:t>
      </w:r>
      <w:r w:rsidRPr="009538F3">
        <w:rPr>
          <w:rFonts w:ascii="Verdana" w:hAnsi="Verdana"/>
          <w:sz w:val="24"/>
          <w:szCs w:val="24"/>
        </w:rPr>
        <w:t>e define outras medidas p</w:t>
      </w:r>
      <w:r>
        <w:rPr>
          <w:rFonts w:ascii="Verdana" w:hAnsi="Verdana"/>
          <w:sz w:val="24"/>
          <w:szCs w:val="24"/>
        </w:rPr>
        <w:t xml:space="preserve">ara o enfrentamento da pandemia </w:t>
      </w:r>
      <w:r w:rsidRPr="009538F3">
        <w:rPr>
          <w:rFonts w:ascii="Verdana" w:hAnsi="Verdana"/>
          <w:sz w:val="24"/>
          <w:szCs w:val="24"/>
        </w:rPr>
        <w:t xml:space="preserve">decorrente do novo </w:t>
      </w:r>
      <w:proofErr w:type="spellStart"/>
      <w:r w:rsidRPr="009538F3">
        <w:rPr>
          <w:rFonts w:ascii="Verdana" w:hAnsi="Verdana"/>
          <w:sz w:val="24"/>
          <w:szCs w:val="24"/>
        </w:rPr>
        <w:t>coronavírus</w:t>
      </w:r>
      <w:proofErr w:type="spellEnd"/>
      <w:r w:rsidRPr="009538F3">
        <w:rPr>
          <w:rFonts w:ascii="Verdana" w:hAnsi="Verdana"/>
          <w:sz w:val="24"/>
          <w:szCs w:val="24"/>
        </w:rPr>
        <w:t>;</w:t>
      </w:r>
    </w:p>
    <w:p w:rsidR="009538F3" w:rsidRPr="009538F3" w:rsidRDefault="009538F3" w:rsidP="009538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8F3">
        <w:rPr>
          <w:rFonts w:ascii="Verdana" w:hAnsi="Verdana"/>
          <w:sz w:val="24"/>
          <w:szCs w:val="24"/>
        </w:rPr>
        <w:t>CONSIDERANDO a Resoluçã</w:t>
      </w:r>
      <w:r>
        <w:rPr>
          <w:rFonts w:ascii="Verdana" w:hAnsi="Verdana"/>
          <w:sz w:val="24"/>
          <w:szCs w:val="24"/>
        </w:rPr>
        <w:t xml:space="preserve">o nº 2, de 24 de junho de 2020, </w:t>
      </w:r>
      <w:r w:rsidRPr="009538F3">
        <w:rPr>
          <w:rFonts w:ascii="Verdana" w:hAnsi="Verdana"/>
          <w:sz w:val="24"/>
          <w:szCs w:val="24"/>
        </w:rPr>
        <w:t>do Conselho Nacional dos Dir</w:t>
      </w:r>
      <w:r w:rsidR="00AF2093">
        <w:rPr>
          <w:rFonts w:ascii="Verdana" w:hAnsi="Verdana"/>
          <w:sz w:val="24"/>
          <w:szCs w:val="24"/>
        </w:rPr>
        <w:t xml:space="preserve">eitos da Pessoa com Deficiência </w:t>
      </w:r>
      <w:bookmarkStart w:id="0" w:name="_GoBack"/>
      <w:bookmarkEnd w:id="0"/>
      <w:r w:rsidRPr="009538F3">
        <w:rPr>
          <w:rFonts w:ascii="Verdana" w:hAnsi="Verdana"/>
          <w:sz w:val="24"/>
          <w:szCs w:val="24"/>
        </w:rPr>
        <w:t>- CONADE, que, ante a necessidade de manter-se o distanciamento social como forma de combate à pandemia do COVID-19, recomenda a prorro</w:t>
      </w:r>
      <w:r>
        <w:rPr>
          <w:rFonts w:ascii="Verdana" w:hAnsi="Verdana"/>
          <w:sz w:val="24"/>
          <w:szCs w:val="24"/>
        </w:rPr>
        <w:t xml:space="preserve">gação de mandato de membros dos </w:t>
      </w:r>
      <w:r w:rsidRPr="009538F3">
        <w:rPr>
          <w:rFonts w:ascii="Verdana" w:hAnsi="Verdana"/>
          <w:sz w:val="24"/>
          <w:szCs w:val="24"/>
        </w:rPr>
        <w:t>Conselhos de Defesa e Garantia de Direitos da Pessoa com Deficiência, nas esferas estaduais, mu</w:t>
      </w:r>
      <w:r>
        <w:rPr>
          <w:rFonts w:ascii="Verdana" w:hAnsi="Verdana"/>
          <w:sz w:val="24"/>
          <w:szCs w:val="24"/>
        </w:rPr>
        <w:t xml:space="preserve">nicipais e do distrito federal; </w:t>
      </w:r>
      <w:r w:rsidRPr="009538F3">
        <w:rPr>
          <w:rFonts w:ascii="Verdana" w:hAnsi="Verdana"/>
          <w:sz w:val="24"/>
          <w:szCs w:val="24"/>
        </w:rPr>
        <w:t xml:space="preserve">CONSIDERANDO as conclusões alcançadas em reunião virtual realizada em 19 de abril de 2021 </w:t>
      </w:r>
      <w:r>
        <w:rPr>
          <w:rFonts w:ascii="Verdana" w:hAnsi="Verdana"/>
          <w:sz w:val="24"/>
          <w:szCs w:val="24"/>
        </w:rPr>
        <w:t xml:space="preserve">pelo Conselho Municipal </w:t>
      </w:r>
      <w:r w:rsidRPr="009538F3">
        <w:rPr>
          <w:rFonts w:ascii="Verdana" w:hAnsi="Verdana"/>
          <w:sz w:val="24"/>
          <w:szCs w:val="24"/>
        </w:rPr>
        <w:t>da Pessoa com Deficiência</w:t>
      </w:r>
      <w:r>
        <w:rPr>
          <w:rFonts w:ascii="Verdana" w:hAnsi="Verdana"/>
          <w:sz w:val="24"/>
          <w:szCs w:val="24"/>
        </w:rPr>
        <w:t xml:space="preserve"> - CMPD, conforme ata publicada </w:t>
      </w:r>
      <w:r w:rsidRPr="009538F3">
        <w:rPr>
          <w:rFonts w:ascii="Verdana" w:hAnsi="Verdana"/>
          <w:sz w:val="24"/>
          <w:szCs w:val="24"/>
        </w:rPr>
        <w:t>no Diário Oficial da Cidade d</w:t>
      </w:r>
      <w:r>
        <w:rPr>
          <w:rFonts w:ascii="Verdana" w:hAnsi="Verdana"/>
          <w:sz w:val="24"/>
          <w:szCs w:val="24"/>
        </w:rPr>
        <w:t xml:space="preserve">e 27 de abril de 2021, pág. 42, </w:t>
      </w:r>
      <w:r w:rsidRPr="009538F3">
        <w:rPr>
          <w:rFonts w:ascii="Verdana" w:hAnsi="Verdana"/>
          <w:sz w:val="24"/>
          <w:szCs w:val="24"/>
        </w:rPr>
        <w:t>e as justificativas apresentad</w:t>
      </w:r>
      <w:r>
        <w:rPr>
          <w:rFonts w:ascii="Verdana" w:hAnsi="Verdana"/>
          <w:sz w:val="24"/>
          <w:szCs w:val="24"/>
        </w:rPr>
        <w:t xml:space="preserve">as nos autos do processo SEI nº </w:t>
      </w:r>
      <w:r w:rsidRPr="009538F3">
        <w:rPr>
          <w:rFonts w:ascii="Verdana" w:hAnsi="Verdana"/>
          <w:sz w:val="24"/>
          <w:szCs w:val="24"/>
        </w:rPr>
        <w:t>6065.2021/0000220-0,</w:t>
      </w:r>
    </w:p>
    <w:p w:rsidR="009538F3" w:rsidRPr="009538F3" w:rsidRDefault="009538F3" w:rsidP="009538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8F3">
        <w:rPr>
          <w:rFonts w:ascii="Verdana" w:hAnsi="Verdana"/>
          <w:sz w:val="24"/>
          <w:szCs w:val="24"/>
        </w:rPr>
        <w:t>D E C R E T A:</w:t>
      </w:r>
    </w:p>
    <w:p w:rsidR="009538F3" w:rsidRPr="009538F3" w:rsidRDefault="009538F3" w:rsidP="009538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8F3">
        <w:rPr>
          <w:rFonts w:ascii="Verdana" w:hAnsi="Verdana"/>
          <w:sz w:val="24"/>
          <w:szCs w:val="24"/>
        </w:rPr>
        <w:t xml:space="preserve">Art. 1º Fica prorrogado, até 31 de agosto de 2022, o mandato dos membros titulares e suplentes da atual gestão do Conselho Municipal </w:t>
      </w:r>
      <w:r w:rsidRPr="009538F3">
        <w:rPr>
          <w:rFonts w:ascii="Verdana" w:hAnsi="Verdana"/>
          <w:sz w:val="24"/>
          <w:szCs w:val="24"/>
        </w:rPr>
        <w:lastRenderedPageBreak/>
        <w:t>da Pessoa c</w:t>
      </w:r>
      <w:r>
        <w:rPr>
          <w:rFonts w:ascii="Verdana" w:hAnsi="Verdana"/>
          <w:sz w:val="24"/>
          <w:szCs w:val="24"/>
        </w:rPr>
        <w:t xml:space="preserve">om Deficiência – CMPD, bem como </w:t>
      </w:r>
      <w:r w:rsidRPr="009538F3">
        <w:rPr>
          <w:rFonts w:ascii="Verdana" w:hAnsi="Verdana"/>
          <w:sz w:val="24"/>
          <w:szCs w:val="24"/>
        </w:rPr>
        <w:t>suspensos temporariamente o p</w:t>
      </w:r>
      <w:r>
        <w:rPr>
          <w:rFonts w:ascii="Verdana" w:hAnsi="Verdana"/>
          <w:sz w:val="24"/>
          <w:szCs w:val="24"/>
        </w:rPr>
        <w:t xml:space="preserve">rocesso eleitoral para a gestão </w:t>
      </w:r>
      <w:r w:rsidRPr="009538F3">
        <w:rPr>
          <w:rFonts w:ascii="Verdana" w:hAnsi="Verdana"/>
          <w:sz w:val="24"/>
          <w:szCs w:val="24"/>
        </w:rPr>
        <w:t>2021-2023 do colegiado e a re</w:t>
      </w:r>
      <w:r>
        <w:rPr>
          <w:rFonts w:ascii="Verdana" w:hAnsi="Verdana"/>
          <w:sz w:val="24"/>
          <w:szCs w:val="24"/>
        </w:rPr>
        <w:t xml:space="preserve">alização presencial do Encontro </w:t>
      </w:r>
      <w:r w:rsidRPr="009538F3">
        <w:rPr>
          <w:rFonts w:ascii="Verdana" w:hAnsi="Verdana"/>
          <w:sz w:val="24"/>
          <w:szCs w:val="24"/>
        </w:rPr>
        <w:t>Paulistano de Pessoas com Deficiência.</w:t>
      </w:r>
    </w:p>
    <w:p w:rsidR="009538F3" w:rsidRPr="009538F3" w:rsidRDefault="009538F3" w:rsidP="009538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8F3">
        <w:rPr>
          <w:rFonts w:ascii="Verdana" w:hAnsi="Verdana"/>
          <w:sz w:val="24"/>
          <w:szCs w:val="24"/>
        </w:rPr>
        <w:t xml:space="preserve">Art. 2º Este decreto </w:t>
      </w:r>
      <w:r>
        <w:rPr>
          <w:rFonts w:ascii="Verdana" w:hAnsi="Verdana"/>
          <w:sz w:val="24"/>
          <w:szCs w:val="24"/>
        </w:rPr>
        <w:t xml:space="preserve">entrará em vigor na data de sua </w:t>
      </w:r>
      <w:r w:rsidRPr="009538F3">
        <w:rPr>
          <w:rFonts w:ascii="Verdana" w:hAnsi="Verdana"/>
          <w:sz w:val="24"/>
          <w:szCs w:val="24"/>
        </w:rPr>
        <w:t>publicação.</w:t>
      </w:r>
    </w:p>
    <w:p w:rsidR="009538F3" w:rsidRPr="009538F3" w:rsidRDefault="009538F3" w:rsidP="009538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8F3">
        <w:rPr>
          <w:rFonts w:ascii="Verdana" w:hAnsi="Verdana"/>
          <w:sz w:val="24"/>
          <w:szCs w:val="24"/>
        </w:rPr>
        <w:t>PREFEITURA DO MU</w:t>
      </w:r>
      <w:r>
        <w:rPr>
          <w:rFonts w:ascii="Verdana" w:hAnsi="Verdana"/>
          <w:sz w:val="24"/>
          <w:szCs w:val="24"/>
        </w:rPr>
        <w:t xml:space="preserve">NICÍPIO DE SÃO PAULO, aos 1º de </w:t>
      </w:r>
      <w:r w:rsidRPr="009538F3">
        <w:rPr>
          <w:rFonts w:ascii="Verdana" w:hAnsi="Verdana"/>
          <w:sz w:val="24"/>
          <w:szCs w:val="24"/>
        </w:rPr>
        <w:t>julho de 2021, 468º da fundação de São Paulo.</w:t>
      </w:r>
    </w:p>
    <w:p w:rsidR="009538F3" w:rsidRPr="009538F3" w:rsidRDefault="009538F3" w:rsidP="009538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8F3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9538F3">
        <w:rPr>
          <w:rFonts w:ascii="Verdana" w:hAnsi="Verdana"/>
          <w:sz w:val="24"/>
          <w:szCs w:val="24"/>
        </w:rPr>
        <w:t>PREFEITO</w:t>
      </w:r>
      <w:proofErr w:type="gramEnd"/>
    </w:p>
    <w:p w:rsidR="009538F3" w:rsidRPr="009538F3" w:rsidRDefault="009538F3" w:rsidP="009538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8F3">
        <w:rPr>
          <w:rFonts w:ascii="Verdana" w:hAnsi="Verdana"/>
          <w:sz w:val="24"/>
          <w:szCs w:val="24"/>
        </w:rPr>
        <w:t>SILVIA REGINA GRECCO,</w:t>
      </w:r>
      <w:r>
        <w:rPr>
          <w:rFonts w:ascii="Verdana" w:hAnsi="Verdana"/>
          <w:sz w:val="24"/>
          <w:szCs w:val="24"/>
        </w:rPr>
        <w:t xml:space="preserve"> Secretária Municipal da Pessoa </w:t>
      </w:r>
      <w:r w:rsidRPr="009538F3">
        <w:rPr>
          <w:rFonts w:ascii="Verdana" w:hAnsi="Verdana"/>
          <w:sz w:val="24"/>
          <w:szCs w:val="24"/>
        </w:rPr>
        <w:t xml:space="preserve">com </w:t>
      </w:r>
      <w:proofErr w:type="gramStart"/>
      <w:r w:rsidRPr="009538F3">
        <w:rPr>
          <w:rFonts w:ascii="Verdana" w:hAnsi="Verdana"/>
          <w:sz w:val="24"/>
          <w:szCs w:val="24"/>
        </w:rPr>
        <w:t>Deficiência</w:t>
      </w:r>
      <w:proofErr w:type="gramEnd"/>
    </w:p>
    <w:p w:rsidR="009538F3" w:rsidRPr="009538F3" w:rsidRDefault="009538F3" w:rsidP="009538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8F3">
        <w:rPr>
          <w:rFonts w:ascii="Verdana" w:hAnsi="Verdana"/>
          <w:sz w:val="24"/>
          <w:szCs w:val="24"/>
        </w:rPr>
        <w:t>JOSÉ RICARDO ALVARENG</w:t>
      </w:r>
      <w:r>
        <w:rPr>
          <w:rFonts w:ascii="Verdana" w:hAnsi="Verdana"/>
          <w:sz w:val="24"/>
          <w:szCs w:val="24"/>
        </w:rPr>
        <w:t xml:space="preserve">A TRIPOLI, Secretário Municipal </w:t>
      </w:r>
      <w:r w:rsidRPr="009538F3">
        <w:rPr>
          <w:rFonts w:ascii="Verdana" w:hAnsi="Verdana"/>
          <w:sz w:val="24"/>
          <w:szCs w:val="24"/>
        </w:rPr>
        <w:t xml:space="preserve">da Casa </w:t>
      </w:r>
      <w:proofErr w:type="gramStart"/>
      <w:r w:rsidRPr="009538F3">
        <w:rPr>
          <w:rFonts w:ascii="Verdana" w:hAnsi="Verdana"/>
          <w:sz w:val="24"/>
          <w:szCs w:val="24"/>
        </w:rPr>
        <w:t>Civil</w:t>
      </w:r>
      <w:proofErr w:type="gramEnd"/>
    </w:p>
    <w:p w:rsidR="009538F3" w:rsidRPr="009538F3" w:rsidRDefault="009538F3" w:rsidP="009538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8F3">
        <w:rPr>
          <w:rFonts w:ascii="Verdana" w:hAnsi="Verdana"/>
          <w:sz w:val="24"/>
          <w:szCs w:val="24"/>
        </w:rPr>
        <w:t>EUNICE APARECIDA DE JESUS PR</w:t>
      </w:r>
      <w:r>
        <w:rPr>
          <w:rFonts w:ascii="Verdana" w:hAnsi="Verdana"/>
          <w:sz w:val="24"/>
          <w:szCs w:val="24"/>
        </w:rPr>
        <w:t xml:space="preserve">UDENTE, Secretária Municipal de </w:t>
      </w:r>
      <w:proofErr w:type="gramStart"/>
      <w:r w:rsidRPr="009538F3">
        <w:rPr>
          <w:rFonts w:ascii="Verdana" w:hAnsi="Verdana"/>
          <w:sz w:val="24"/>
          <w:szCs w:val="24"/>
        </w:rPr>
        <w:t>Justiça</w:t>
      </w:r>
      <w:proofErr w:type="gramEnd"/>
    </w:p>
    <w:p w:rsidR="009538F3" w:rsidRPr="009538F3" w:rsidRDefault="009538F3" w:rsidP="009538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8F3">
        <w:rPr>
          <w:rFonts w:ascii="Verdana" w:hAnsi="Verdana"/>
          <w:sz w:val="24"/>
          <w:szCs w:val="24"/>
        </w:rPr>
        <w:t>RUBENS NAMAN RIZEK JUNIOR</w:t>
      </w:r>
      <w:r>
        <w:rPr>
          <w:rFonts w:ascii="Verdana" w:hAnsi="Verdana"/>
          <w:sz w:val="24"/>
          <w:szCs w:val="24"/>
        </w:rPr>
        <w:t xml:space="preserve">, Secretário de Governo </w:t>
      </w:r>
      <w:proofErr w:type="gramStart"/>
      <w:r w:rsidRPr="009538F3">
        <w:rPr>
          <w:rFonts w:ascii="Verdana" w:hAnsi="Verdana"/>
          <w:sz w:val="24"/>
          <w:szCs w:val="24"/>
        </w:rPr>
        <w:t>Municipal</w:t>
      </w:r>
      <w:proofErr w:type="gramEnd"/>
    </w:p>
    <w:p w:rsidR="009538F3" w:rsidRPr="009538F3" w:rsidRDefault="009538F3" w:rsidP="009538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8F3">
        <w:rPr>
          <w:rFonts w:ascii="Verdana" w:hAnsi="Verdana"/>
          <w:sz w:val="24"/>
          <w:szCs w:val="24"/>
        </w:rPr>
        <w:t>Publicado na Secretaria</w:t>
      </w:r>
      <w:r>
        <w:rPr>
          <w:rFonts w:ascii="Verdana" w:hAnsi="Verdana"/>
          <w:sz w:val="24"/>
          <w:szCs w:val="24"/>
        </w:rPr>
        <w:t xml:space="preserve"> de Governo Municipal, em 1º de </w:t>
      </w:r>
      <w:r w:rsidRPr="009538F3">
        <w:rPr>
          <w:rFonts w:ascii="Verdana" w:hAnsi="Verdana"/>
          <w:sz w:val="24"/>
          <w:szCs w:val="24"/>
        </w:rPr>
        <w:t>julho de 2021.</w:t>
      </w:r>
    </w:p>
    <w:p w:rsidR="009538F3" w:rsidRDefault="009538F3" w:rsidP="009538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538F3" w:rsidRPr="009538F3" w:rsidRDefault="009538F3" w:rsidP="009538F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538F3">
        <w:rPr>
          <w:rFonts w:ascii="Verdana" w:hAnsi="Verdana"/>
          <w:b/>
          <w:sz w:val="24"/>
          <w:szCs w:val="24"/>
        </w:rPr>
        <w:t xml:space="preserve">DECRETO Nº 60.357, DE 1º DE JULHO DE </w:t>
      </w:r>
      <w:proofErr w:type="gramStart"/>
      <w:r w:rsidRPr="009538F3">
        <w:rPr>
          <w:rFonts w:ascii="Verdana" w:hAnsi="Verdana"/>
          <w:b/>
          <w:sz w:val="24"/>
          <w:szCs w:val="24"/>
        </w:rPr>
        <w:t>2021</w:t>
      </w:r>
      <w:proofErr w:type="gramEnd"/>
    </w:p>
    <w:p w:rsidR="009538F3" w:rsidRPr="009538F3" w:rsidRDefault="009538F3" w:rsidP="009538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8F3">
        <w:rPr>
          <w:rFonts w:ascii="Verdana" w:hAnsi="Verdana"/>
          <w:sz w:val="24"/>
          <w:szCs w:val="24"/>
        </w:rPr>
        <w:t>Regulam</w:t>
      </w:r>
      <w:r>
        <w:rPr>
          <w:rFonts w:ascii="Verdana" w:hAnsi="Verdana"/>
          <w:sz w:val="24"/>
          <w:szCs w:val="24"/>
        </w:rPr>
        <w:t xml:space="preserve">enta o Programa de Parcelamento </w:t>
      </w:r>
      <w:r w:rsidRPr="009538F3">
        <w:rPr>
          <w:rFonts w:ascii="Verdana" w:hAnsi="Verdana"/>
          <w:sz w:val="24"/>
          <w:szCs w:val="24"/>
        </w:rPr>
        <w:t>Incentivado</w:t>
      </w:r>
      <w:r>
        <w:rPr>
          <w:rFonts w:ascii="Verdana" w:hAnsi="Verdana"/>
          <w:sz w:val="24"/>
          <w:szCs w:val="24"/>
        </w:rPr>
        <w:t xml:space="preserve"> de 2021 – PPI 2021, instituído </w:t>
      </w:r>
      <w:r w:rsidRPr="009538F3">
        <w:rPr>
          <w:rFonts w:ascii="Verdana" w:hAnsi="Verdana"/>
          <w:sz w:val="24"/>
          <w:szCs w:val="24"/>
        </w:rPr>
        <w:t>pela Lei nº 17.557, de 26 de maio de 2021.</w:t>
      </w:r>
    </w:p>
    <w:p w:rsidR="009538F3" w:rsidRPr="009538F3" w:rsidRDefault="009538F3" w:rsidP="009538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8F3">
        <w:rPr>
          <w:rFonts w:ascii="Verdana" w:hAnsi="Verdana"/>
          <w:sz w:val="24"/>
          <w:szCs w:val="24"/>
        </w:rPr>
        <w:t>RICARDO NUNES, Prefeit</w:t>
      </w:r>
      <w:r>
        <w:rPr>
          <w:rFonts w:ascii="Verdana" w:hAnsi="Verdana"/>
          <w:sz w:val="24"/>
          <w:szCs w:val="24"/>
        </w:rPr>
        <w:t xml:space="preserve">o do Município de São Paulo, no </w:t>
      </w:r>
      <w:r w:rsidRPr="009538F3">
        <w:rPr>
          <w:rFonts w:ascii="Verdana" w:hAnsi="Verdana"/>
          <w:sz w:val="24"/>
          <w:szCs w:val="24"/>
        </w:rPr>
        <w:t xml:space="preserve">uso de suas atribuições legais </w:t>
      </w:r>
      <w:r>
        <w:rPr>
          <w:rFonts w:ascii="Verdana" w:hAnsi="Verdana"/>
          <w:sz w:val="24"/>
          <w:szCs w:val="24"/>
        </w:rPr>
        <w:t xml:space="preserve">e tendo em vista as disposições </w:t>
      </w:r>
      <w:r w:rsidRPr="009538F3">
        <w:rPr>
          <w:rFonts w:ascii="Verdana" w:hAnsi="Verdana"/>
          <w:sz w:val="24"/>
          <w:szCs w:val="24"/>
        </w:rPr>
        <w:t>da Lei nº 17.557, de 26 de maio de 2021,</w:t>
      </w:r>
    </w:p>
    <w:p w:rsidR="009538F3" w:rsidRPr="009538F3" w:rsidRDefault="009538F3" w:rsidP="009538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8F3">
        <w:rPr>
          <w:rFonts w:ascii="Verdana" w:hAnsi="Verdana"/>
          <w:sz w:val="24"/>
          <w:szCs w:val="24"/>
        </w:rPr>
        <w:t>D E C R E T A:</w:t>
      </w:r>
    </w:p>
    <w:p w:rsidR="009538F3" w:rsidRPr="009538F3" w:rsidRDefault="009538F3" w:rsidP="009538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8F3">
        <w:rPr>
          <w:rFonts w:ascii="Verdana" w:hAnsi="Verdana"/>
          <w:sz w:val="24"/>
          <w:szCs w:val="24"/>
        </w:rPr>
        <w:t>CAPÍTULO I</w:t>
      </w:r>
    </w:p>
    <w:p w:rsidR="009538F3" w:rsidRPr="009538F3" w:rsidRDefault="009538F3" w:rsidP="009538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8F3">
        <w:rPr>
          <w:rFonts w:ascii="Verdana" w:hAnsi="Verdana"/>
          <w:sz w:val="24"/>
          <w:szCs w:val="24"/>
        </w:rPr>
        <w:t>DISPOSIÇÕES PRELIMINARES</w:t>
      </w:r>
    </w:p>
    <w:p w:rsidR="009538F3" w:rsidRPr="009538F3" w:rsidRDefault="009538F3" w:rsidP="009538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8F3">
        <w:rPr>
          <w:rFonts w:ascii="Verdana" w:hAnsi="Verdana"/>
          <w:sz w:val="24"/>
          <w:szCs w:val="24"/>
        </w:rPr>
        <w:t>Art. 1º O Programa de Parcelamento Incentivado de 2021</w:t>
      </w:r>
    </w:p>
    <w:p w:rsidR="009538F3" w:rsidRPr="009538F3" w:rsidRDefault="009538F3" w:rsidP="009538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8F3">
        <w:rPr>
          <w:rFonts w:ascii="Verdana" w:hAnsi="Verdana"/>
          <w:sz w:val="24"/>
          <w:szCs w:val="24"/>
        </w:rPr>
        <w:t>– PPI 2021 destina-se a promo</w:t>
      </w:r>
      <w:r>
        <w:rPr>
          <w:rFonts w:ascii="Verdana" w:hAnsi="Verdana"/>
          <w:sz w:val="24"/>
          <w:szCs w:val="24"/>
        </w:rPr>
        <w:t xml:space="preserve">ver a regularização dos débitos </w:t>
      </w:r>
      <w:r w:rsidRPr="009538F3">
        <w:rPr>
          <w:rFonts w:ascii="Verdana" w:hAnsi="Verdana"/>
          <w:sz w:val="24"/>
          <w:szCs w:val="24"/>
        </w:rPr>
        <w:t xml:space="preserve">referidos na Lei nº 17.557, de </w:t>
      </w:r>
      <w:r>
        <w:rPr>
          <w:rFonts w:ascii="Verdana" w:hAnsi="Verdana"/>
          <w:sz w:val="24"/>
          <w:szCs w:val="24"/>
        </w:rPr>
        <w:t xml:space="preserve">26 de maio de 2021, decorrentes </w:t>
      </w:r>
      <w:r w:rsidRPr="009538F3">
        <w:rPr>
          <w:rFonts w:ascii="Verdana" w:hAnsi="Verdana"/>
          <w:sz w:val="24"/>
          <w:szCs w:val="24"/>
        </w:rPr>
        <w:t xml:space="preserve">de créditos tributários e não </w:t>
      </w:r>
      <w:proofErr w:type="gramStart"/>
      <w:r w:rsidRPr="009538F3">
        <w:rPr>
          <w:rFonts w:ascii="Verdana" w:hAnsi="Verdana"/>
          <w:sz w:val="24"/>
          <w:szCs w:val="24"/>
        </w:rPr>
        <w:t>tr</w:t>
      </w:r>
      <w:r>
        <w:rPr>
          <w:rFonts w:ascii="Verdana" w:hAnsi="Verdana"/>
          <w:sz w:val="24"/>
          <w:szCs w:val="24"/>
        </w:rPr>
        <w:t>ibutários, constituídos</w:t>
      </w:r>
      <w:proofErr w:type="gramEnd"/>
      <w:r>
        <w:rPr>
          <w:rFonts w:ascii="Verdana" w:hAnsi="Verdana"/>
          <w:sz w:val="24"/>
          <w:szCs w:val="24"/>
        </w:rPr>
        <w:t xml:space="preserve"> ou não, </w:t>
      </w:r>
      <w:r w:rsidRPr="009538F3">
        <w:rPr>
          <w:rFonts w:ascii="Verdana" w:hAnsi="Verdana"/>
          <w:sz w:val="24"/>
          <w:szCs w:val="24"/>
        </w:rPr>
        <w:t>inclusive os inscritos em Dívida</w:t>
      </w:r>
      <w:r>
        <w:rPr>
          <w:rFonts w:ascii="Verdana" w:hAnsi="Verdana"/>
          <w:sz w:val="24"/>
          <w:szCs w:val="24"/>
        </w:rPr>
        <w:t xml:space="preserve"> Ativa, ajuizados ou a ajuizar, </w:t>
      </w:r>
      <w:r w:rsidRPr="009538F3">
        <w:rPr>
          <w:rFonts w:ascii="Verdana" w:hAnsi="Verdana"/>
          <w:sz w:val="24"/>
          <w:szCs w:val="24"/>
        </w:rPr>
        <w:t>em razão de fatos gerador</w:t>
      </w:r>
      <w:r>
        <w:rPr>
          <w:rFonts w:ascii="Verdana" w:hAnsi="Verdana"/>
          <w:sz w:val="24"/>
          <w:szCs w:val="24"/>
        </w:rPr>
        <w:t xml:space="preserve">es ocorridos até 31 de dezembro </w:t>
      </w:r>
      <w:r w:rsidRPr="009538F3">
        <w:rPr>
          <w:rFonts w:ascii="Verdana" w:hAnsi="Verdana"/>
          <w:sz w:val="24"/>
          <w:szCs w:val="24"/>
        </w:rPr>
        <w:t>de 2020.</w:t>
      </w:r>
    </w:p>
    <w:p w:rsidR="009538F3" w:rsidRPr="009538F3" w:rsidRDefault="009538F3" w:rsidP="009538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8F3">
        <w:rPr>
          <w:rFonts w:ascii="Verdana" w:hAnsi="Verdana"/>
          <w:sz w:val="24"/>
          <w:szCs w:val="24"/>
        </w:rPr>
        <w:t>§ 1º Poderão ser transfer</w:t>
      </w:r>
      <w:r>
        <w:rPr>
          <w:rFonts w:ascii="Verdana" w:hAnsi="Verdana"/>
          <w:sz w:val="24"/>
          <w:szCs w:val="24"/>
        </w:rPr>
        <w:t xml:space="preserve">idos para o PPI 2021 os débitos </w:t>
      </w:r>
      <w:r w:rsidRPr="009538F3">
        <w:rPr>
          <w:rFonts w:ascii="Verdana" w:hAnsi="Verdana"/>
          <w:sz w:val="24"/>
          <w:szCs w:val="24"/>
        </w:rPr>
        <w:t>tributários remanescentes</w:t>
      </w:r>
      <w:r>
        <w:rPr>
          <w:rFonts w:ascii="Verdana" w:hAnsi="Verdana"/>
          <w:sz w:val="24"/>
          <w:szCs w:val="24"/>
        </w:rPr>
        <w:t xml:space="preserve"> de parcelamentos em andamento, </w:t>
      </w:r>
      <w:r w:rsidRPr="009538F3">
        <w:rPr>
          <w:rFonts w:ascii="Verdana" w:hAnsi="Verdana"/>
          <w:sz w:val="24"/>
          <w:szCs w:val="24"/>
        </w:rPr>
        <w:t>celebrados na conformidade do</w:t>
      </w:r>
      <w:r>
        <w:rPr>
          <w:rFonts w:ascii="Verdana" w:hAnsi="Verdana"/>
          <w:sz w:val="24"/>
          <w:szCs w:val="24"/>
        </w:rPr>
        <w:t xml:space="preserve"> artigo 1° da Lei n° 14.256, de </w:t>
      </w:r>
      <w:r w:rsidRPr="009538F3">
        <w:rPr>
          <w:rFonts w:ascii="Verdana" w:hAnsi="Verdana"/>
          <w:sz w:val="24"/>
          <w:szCs w:val="24"/>
        </w:rPr>
        <w:t>29 de dezembro de 2006.</w:t>
      </w:r>
    </w:p>
    <w:p w:rsidR="009538F3" w:rsidRPr="009538F3" w:rsidRDefault="009538F3" w:rsidP="009538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8F3">
        <w:rPr>
          <w:rFonts w:ascii="Verdana" w:hAnsi="Verdana"/>
          <w:sz w:val="24"/>
          <w:szCs w:val="24"/>
        </w:rPr>
        <w:t>§ 2º Na hipótese de mi</w:t>
      </w:r>
      <w:r>
        <w:rPr>
          <w:rFonts w:ascii="Verdana" w:hAnsi="Verdana"/>
          <w:sz w:val="24"/>
          <w:szCs w:val="24"/>
        </w:rPr>
        <w:t xml:space="preserve">gração ao PPI 2021 de saldos de </w:t>
      </w:r>
      <w:r w:rsidRPr="009538F3">
        <w:rPr>
          <w:rFonts w:ascii="Verdana" w:hAnsi="Verdana"/>
          <w:sz w:val="24"/>
          <w:szCs w:val="24"/>
        </w:rPr>
        <w:t>parcelamentos em andamento, os respectivos valores serão incluídos com base em seus monta</w:t>
      </w:r>
      <w:r>
        <w:rPr>
          <w:rFonts w:ascii="Verdana" w:hAnsi="Verdana"/>
          <w:sz w:val="24"/>
          <w:szCs w:val="24"/>
        </w:rPr>
        <w:t xml:space="preserve">ntes originais, sem a aplicação </w:t>
      </w:r>
      <w:r w:rsidRPr="009538F3">
        <w:rPr>
          <w:rFonts w:ascii="Verdana" w:hAnsi="Verdana"/>
          <w:sz w:val="24"/>
          <w:szCs w:val="24"/>
        </w:rPr>
        <w:t>dos benefícios eventualmente previstos no parcelamento originalmente aderido e descontados os valores já pagos.</w:t>
      </w:r>
    </w:p>
    <w:p w:rsidR="009538F3" w:rsidRPr="009538F3" w:rsidRDefault="009538F3" w:rsidP="009538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8F3">
        <w:rPr>
          <w:rFonts w:ascii="Verdana" w:hAnsi="Verdana"/>
          <w:sz w:val="24"/>
          <w:szCs w:val="24"/>
        </w:rPr>
        <w:t>§ 3º Os créditos tributários referentes a multas por descumprimento de obrigação acessóri</w:t>
      </w:r>
      <w:r>
        <w:rPr>
          <w:rFonts w:ascii="Verdana" w:hAnsi="Verdana"/>
          <w:sz w:val="24"/>
          <w:szCs w:val="24"/>
        </w:rPr>
        <w:t xml:space="preserve">a somente poderão ser incluídos </w:t>
      </w:r>
      <w:r w:rsidRPr="009538F3">
        <w:rPr>
          <w:rFonts w:ascii="Verdana" w:hAnsi="Verdana"/>
          <w:sz w:val="24"/>
          <w:szCs w:val="24"/>
        </w:rPr>
        <w:t>no PPI 2021 caso tenham sido la</w:t>
      </w:r>
      <w:r>
        <w:rPr>
          <w:rFonts w:ascii="Verdana" w:hAnsi="Verdana"/>
          <w:sz w:val="24"/>
          <w:szCs w:val="24"/>
        </w:rPr>
        <w:t xml:space="preserve">nçados até 31 de dezembro </w:t>
      </w:r>
      <w:r w:rsidRPr="009538F3">
        <w:rPr>
          <w:rFonts w:ascii="Verdana" w:hAnsi="Verdana"/>
          <w:sz w:val="24"/>
          <w:szCs w:val="24"/>
        </w:rPr>
        <w:t>de 2020.</w:t>
      </w:r>
    </w:p>
    <w:p w:rsidR="009538F3" w:rsidRPr="009538F3" w:rsidRDefault="009538F3" w:rsidP="009538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8F3">
        <w:rPr>
          <w:rFonts w:ascii="Verdana" w:hAnsi="Verdana"/>
          <w:sz w:val="24"/>
          <w:szCs w:val="24"/>
        </w:rPr>
        <w:t>Art. 2º Não poderão ser i</w:t>
      </w:r>
      <w:r>
        <w:rPr>
          <w:rFonts w:ascii="Verdana" w:hAnsi="Verdana"/>
          <w:sz w:val="24"/>
          <w:szCs w:val="24"/>
        </w:rPr>
        <w:t xml:space="preserve">ncluídos no PPI 2021 os débitos </w:t>
      </w:r>
      <w:r w:rsidRPr="009538F3">
        <w:rPr>
          <w:rFonts w:ascii="Verdana" w:hAnsi="Verdana"/>
          <w:sz w:val="24"/>
          <w:szCs w:val="24"/>
        </w:rPr>
        <w:t>referentes:</w:t>
      </w:r>
    </w:p>
    <w:p w:rsidR="009538F3" w:rsidRPr="009538F3" w:rsidRDefault="009538F3" w:rsidP="009538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8F3">
        <w:rPr>
          <w:rFonts w:ascii="Verdana" w:hAnsi="Verdana"/>
          <w:sz w:val="24"/>
          <w:szCs w:val="24"/>
        </w:rPr>
        <w:t>I - a obrigações de natureza contratual;</w:t>
      </w:r>
    </w:p>
    <w:p w:rsidR="009538F3" w:rsidRPr="009538F3" w:rsidRDefault="009538F3" w:rsidP="009538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8F3">
        <w:rPr>
          <w:rFonts w:ascii="Verdana" w:hAnsi="Verdana"/>
          <w:sz w:val="24"/>
          <w:szCs w:val="24"/>
        </w:rPr>
        <w:t>II – a infrações à legislação ambiental.</w:t>
      </w:r>
    </w:p>
    <w:p w:rsidR="009538F3" w:rsidRPr="009538F3" w:rsidRDefault="009538F3" w:rsidP="009538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8F3">
        <w:rPr>
          <w:rFonts w:ascii="Verdana" w:hAnsi="Verdana"/>
          <w:sz w:val="24"/>
          <w:szCs w:val="24"/>
        </w:rPr>
        <w:lastRenderedPageBreak/>
        <w:t>III - aos saldos de parcelamentos em andamento administrados pela Secretaria Mun</w:t>
      </w:r>
      <w:r>
        <w:rPr>
          <w:rFonts w:ascii="Verdana" w:hAnsi="Verdana"/>
          <w:sz w:val="24"/>
          <w:szCs w:val="24"/>
        </w:rPr>
        <w:t xml:space="preserve">icipal da Fazenda, ressalvado o </w:t>
      </w:r>
      <w:r w:rsidRPr="009538F3">
        <w:rPr>
          <w:rFonts w:ascii="Verdana" w:hAnsi="Verdana"/>
          <w:sz w:val="24"/>
          <w:szCs w:val="24"/>
        </w:rPr>
        <w:t>parcelamento tratado no § 1º do artigo 1º deste decreto;</w:t>
      </w:r>
    </w:p>
    <w:p w:rsidR="00FE2EE9" w:rsidRDefault="009538F3" w:rsidP="009538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8F3">
        <w:rPr>
          <w:rFonts w:ascii="Verdana" w:hAnsi="Verdana"/>
          <w:sz w:val="24"/>
          <w:szCs w:val="24"/>
        </w:rPr>
        <w:t>IV - ao Regime Espec</w:t>
      </w:r>
      <w:r>
        <w:rPr>
          <w:rFonts w:ascii="Verdana" w:hAnsi="Verdana"/>
          <w:sz w:val="24"/>
          <w:szCs w:val="24"/>
        </w:rPr>
        <w:t xml:space="preserve">ial Unificado de Arrecadação de </w:t>
      </w:r>
      <w:r w:rsidRPr="009538F3">
        <w:rPr>
          <w:rFonts w:ascii="Verdana" w:hAnsi="Verdana"/>
          <w:sz w:val="24"/>
          <w:szCs w:val="24"/>
        </w:rPr>
        <w:t>Tributos e Contribuições - Simpl</w:t>
      </w:r>
      <w:r>
        <w:rPr>
          <w:rFonts w:ascii="Verdana" w:hAnsi="Verdana"/>
          <w:sz w:val="24"/>
          <w:szCs w:val="24"/>
        </w:rPr>
        <w:t xml:space="preserve">es Nacional, de que trata a Lei </w:t>
      </w:r>
      <w:r w:rsidRPr="009538F3">
        <w:rPr>
          <w:rFonts w:ascii="Verdana" w:hAnsi="Verdana"/>
          <w:sz w:val="24"/>
          <w:szCs w:val="24"/>
        </w:rPr>
        <w:t>Complementar Federal nº 123, de 14 de dez</w:t>
      </w:r>
      <w:r>
        <w:rPr>
          <w:rFonts w:ascii="Verdana" w:hAnsi="Verdana"/>
          <w:sz w:val="24"/>
          <w:szCs w:val="24"/>
        </w:rPr>
        <w:t xml:space="preserve">embro de 2006, </w:t>
      </w:r>
      <w:r w:rsidRPr="009538F3">
        <w:rPr>
          <w:rFonts w:ascii="Verdana" w:hAnsi="Verdana"/>
          <w:sz w:val="24"/>
          <w:szCs w:val="24"/>
        </w:rPr>
        <w:t>em virtude do que dispõem os §</w:t>
      </w:r>
      <w:r>
        <w:rPr>
          <w:rFonts w:ascii="Verdana" w:hAnsi="Verdana"/>
          <w:sz w:val="24"/>
          <w:szCs w:val="24"/>
        </w:rPr>
        <w:t xml:space="preserve">§ 15, 16 e 17 do art. 21 da Lei </w:t>
      </w:r>
      <w:r w:rsidRPr="009538F3">
        <w:rPr>
          <w:rFonts w:ascii="Verdana" w:hAnsi="Verdana"/>
          <w:sz w:val="24"/>
          <w:szCs w:val="24"/>
        </w:rPr>
        <w:t>Complementar nº 123, de 1</w:t>
      </w:r>
      <w:r>
        <w:rPr>
          <w:rFonts w:ascii="Verdana" w:hAnsi="Verdana"/>
          <w:sz w:val="24"/>
          <w:szCs w:val="24"/>
        </w:rPr>
        <w:t xml:space="preserve">4 de dezembro de 2006, a alínea </w:t>
      </w:r>
      <w:r w:rsidRPr="009538F3">
        <w:rPr>
          <w:rFonts w:ascii="Verdana" w:hAnsi="Verdana"/>
          <w:sz w:val="24"/>
          <w:szCs w:val="24"/>
        </w:rPr>
        <w:t>“a” do inciso III do art. 48, os incis</w:t>
      </w:r>
      <w:r>
        <w:rPr>
          <w:rFonts w:ascii="Verdana" w:hAnsi="Verdana"/>
          <w:sz w:val="24"/>
          <w:szCs w:val="24"/>
        </w:rPr>
        <w:t xml:space="preserve">os I, II e III do art. 52 e o § </w:t>
      </w:r>
      <w:r w:rsidRPr="009538F3">
        <w:rPr>
          <w:rFonts w:ascii="Verdana" w:hAnsi="Verdana"/>
          <w:sz w:val="24"/>
          <w:szCs w:val="24"/>
        </w:rPr>
        <w:t>1º do art. 54, todos da Resolução CGSN nº 140, de 22</w:t>
      </w:r>
      <w:r>
        <w:rPr>
          <w:rFonts w:ascii="Verdana" w:hAnsi="Verdana"/>
          <w:sz w:val="24"/>
          <w:szCs w:val="24"/>
        </w:rPr>
        <w:t xml:space="preserve"> de maio </w:t>
      </w:r>
      <w:r w:rsidRPr="009538F3">
        <w:rPr>
          <w:rFonts w:ascii="Verdana" w:hAnsi="Verdana"/>
          <w:sz w:val="24"/>
          <w:szCs w:val="24"/>
        </w:rPr>
        <w:t>de 2018, o “caput” e o § 9º do</w:t>
      </w:r>
      <w:r>
        <w:rPr>
          <w:rFonts w:ascii="Verdana" w:hAnsi="Verdana"/>
          <w:sz w:val="24"/>
          <w:szCs w:val="24"/>
        </w:rPr>
        <w:t xml:space="preserve"> art. 9º da Lei Complementar nº </w:t>
      </w:r>
      <w:r w:rsidRPr="009538F3">
        <w:rPr>
          <w:rFonts w:ascii="Verdana" w:hAnsi="Verdana"/>
          <w:sz w:val="24"/>
          <w:szCs w:val="24"/>
        </w:rPr>
        <w:t>155, de 27 de outubro de 2016</w:t>
      </w:r>
      <w:r>
        <w:rPr>
          <w:rFonts w:ascii="Verdana" w:hAnsi="Verdana"/>
          <w:sz w:val="24"/>
          <w:szCs w:val="24"/>
        </w:rPr>
        <w:t xml:space="preserve">, e a Resolução CGSN nº 132, de </w:t>
      </w:r>
      <w:r w:rsidRPr="009538F3">
        <w:rPr>
          <w:rFonts w:ascii="Verdana" w:hAnsi="Verdana"/>
          <w:sz w:val="24"/>
          <w:szCs w:val="24"/>
        </w:rPr>
        <w:t>06 de dezembro de 2016.</w:t>
      </w:r>
    </w:p>
    <w:p w:rsidR="009538F3" w:rsidRPr="009538F3" w:rsidRDefault="009538F3" w:rsidP="009538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8F3">
        <w:rPr>
          <w:rFonts w:ascii="Verdana" w:hAnsi="Verdana"/>
          <w:sz w:val="24"/>
          <w:szCs w:val="24"/>
        </w:rPr>
        <w:t>CAPÍTULO II</w:t>
      </w:r>
    </w:p>
    <w:p w:rsidR="009538F3" w:rsidRPr="009538F3" w:rsidRDefault="009538F3" w:rsidP="009538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8F3">
        <w:rPr>
          <w:rFonts w:ascii="Verdana" w:hAnsi="Verdana"/>
          <w:sz w:val="24"/>
          <w:szCs w:val="24"/>
        </w:rPr>
        <w:t>INGRESSO NO PROGRAMA</w:t>
      </w:r>
    </w:p>
    <w:p w:rsidR="009538F3" w:rsidRPr="009538F3" w:rsidRDefault="009538F3" w:rsidP="009538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8F3">
        <w:rPr>
          <w:rFonts w:ascii="Verdana" w:hAnsi="Verdana"/>
          <w:sz w:val="24"/>
          <w:szCs w:val="24"/>
        </w:rPr>
        <w:t>Seção I</w:t>
      </w:r>
    </w:p>
    <w:p w:rsidR="009538F3" w:rsidRPr="009538F3" w:rsidRDefault="009538F3" w:rsidP="009538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8F3">
        <w:rPr>
          <w:rFonts w:ascii="Verdana" w:hAnsi="Verdana"/>
          <w:sz w:val="24"/>
          <w:szCs w:val="24"/>
        </w:rPr>
        <w:t>Por Solicitação do Sujeito Passivo</w:t>
      </w:r>
    </w:p>
    <w:p w:rsidR="009538F3" w:rsidRPr="009538F3" w:rsidRDefault="009538F3" w:rsidP="009538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8F3">
        <w:rPr>
          <w:rFonts w:ascii="Verdana" w:hAnsi="Verdana"/>
          <w:sz w:val="24"/>
          <w:szCs w:val="24"/>
        </w:rPr>
        <w:t>Art. 3º O ingresso no PPI 202</w:t>
      </w:r>
      <w:r>
        <w:rPr>
          <w:rFonts w:ascii="Verdana" w:hAnsi="Verdana"/>
          <w:sz w:val="24"/>
          <w:szCs w:val="24"/>
        </w:rPr>
        <w:t xml:space="preserve">1 será efetuado por solicitação </w:t>
      </w:r>
      <w:r w:rsidRPr="009538F3">
        <w:rPr>
          <w:rFonts w:ascii="Verdana" w:hAnsi="Verdana"/>
          <w:sz w:val="24"/>
          <w:szCs w:val="24"/>
        </w:rPr>
        <w:t>do sujeito passivo, mediante a utilização de aplicativo específico disponibilizado no endereço ele</w:t>
      </w:r>
      <w:r>
        <w:rPr>
          <w:rFonts w:ascii="Verdana" w:hAnsi="Verdana"/>
          <w:sz w:val="24"/>
          <w:szCs w:val="24"/>
        </w:rPr>
        <w:t xml:space="preserve">trônico </w:t>
      </w:r>
      <w:hyperlink r:id="rId8" w:history="1">
        <w:r w:rsidRPr="00040C70">
          <w:rPr>
            <w:rStyle w:val="Hyperlink"/>
            <w:rFonts w:ascii="Verdana" w:hAnsi="Verdana"/>
            <w:sz w:val="24"/>
            <w:szCs w:val="24"/>
          </w:rPr>
          <w:t>https://ppi.prefeitura</w:t>
        </w:r>
      </w:hyperlink>
      <w:r>
        <w:rPr>
          <w:rFonts w:ascii="Verdana" w:hAnsi="Verdana"/>
          <w:sz w:val="24"/>
          <w:szCs w:val="24"/>
        </w:rPr>
        <w:t xml:space="preserve">. </w:t>
      </w:r>
      <w:proofErr w:type="gramStart"/>
      <w:r w:rsidRPr="009538F3">
        <w:rPr>
          <w:rFonts w:ascii="Verdana" w:hAnsi="Verdana"/>
          <w:sz w:val="24"/>
          <w:szCs w:val="24"/>
        </w:rPr>
        <w:t>sp</w:t>
      </w:r>
      <w:proofErr w:type="gramEnd"/>
      <w:r w:rsidRPr="009538F3">
        <w:rPr>
          <w:rFonts w:ascii="Verdana" w:hAnsi="Verdana"/>
          <w:sz w:val="24"/>
          <w:szCs w:val="24"/>
        </w:rPr>
        <w:t>.gov.br, observado o disposto no § 10 deste artigo.</w:t>
      </w:r>
    </w:p>
    <w:p w:rsidR="009538F3" w:rsidRPr="009538F3" w:rsidRDefault="009538F3" w:rsidP="009538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8F3">
        <w:rPr>
          <w:rFonts w:ascii="Verdana" w:hAnsi="Verdana"/>
          <w:sz w:val="24"/>
          <w:szCs w:val="24"/>
        </w:rPr>
        <w:t>§ 1º A formalização do</w:t>
      </w:r>
      <w:r w:rsidR="007831A9">
        <w:rPr>
          <w:rFonts w:ascii="Verdana" w:hAnsi="Verdana"/>
          <w:sz w:val="24"/>
          <w:szCs w:val="24"/>
        </w:rPr>
        <w:t xml:space="preserve"> pedido de ingresso no programa </w:t>
      </w:r>
      <w:r w:rsidRPr="009538F3">
        <w:rPr>
          <w:rFonts w:ascii="Verdana" w:hAnsi="Verdana"/>
          <w:sz w:val="24"/>
          <w:szCs w:val="24"/>
        </w:rPr>
        <w:t>dar-se-á na data da geração do número do parcelamento.</w:t>
      </w:r>
    </w:p>
    <w:p w:rsidR="009538F3" w:rsidRPr="009538F3" w:rsidRDefault="009538F3" w:rsidP="009538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8F3">
        <w:rPr>
          <w:rFonts w:ascii="Verdana" w:hAnsi="Verdana"/>
          <w:sz w:val="24"/>
          <w:szCs w:val="24"/>
        </w:rPr>
        <w:t>§ 2º Os créditos tributários</w:t>
      </w:r>
      <w:r w:rsidR="007831A9">
        <w:rPr>
          <w:rFonts w:ascii="Verdana" w:hAnsi="Verdana"/>
          <w:sz w:val="24"/>
          <w:szCs w:val="24"/>
        </w:rPr>
        <w:t xml:space="preserve"> e não tributários incluídos no </w:t>
      </w:r>
      <w:r w:rsidRPr="009538F3">
        <w:rPr>
          <w:rFonts w:ascii="Verdana" w:hAnsi="Verdana"/>
          <w:sz w:val="24"/>
          <w:szCs w:val="24"/>
        </w:rPr>
        <w:t>PPI 2021 serão consolidados tendo por base a data da formalização do pedido de ingresso.</w:t>
      </w:r>
    </w:p>
    <w:p w:rsidR="009538F3" w:rsidRPr="009538F3" w:rsidRDefault="009538F3" w:rsidP="009538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8F3">
        <w:rPr>
          <w:rFonts w:ascii="Verdana" w:hAnsi="Verdana"/>
          <w:sz w:val="24"/>
          <w:szCs w:val="24"/>
        </w:rPr>
        <w:t>§ 3º Poderão ser incluído</w:t>
      </w:r>
      <w:r w:rsidR="007831A9">
        <w:rPr>
          <w:rFonts w:ascii="Verdana" w:hAnsi="Verdana"/>
          <w:sz w:val="24"/>
          <w:szCs w:val="24"/>
        </w:rPr>
        <w:t xml:space="preserve">s os créditos tributários e não </w:t>
      </w:r>
      <w:r w:rsidRPr="009538F3">
        <w:rPr>
          <w:rFonts w:ascii="Verdana" w:hAnsi="Verdana"/>
          <w:sz w:val="24"/>
          <w:szCs w:val="24"/>
        </w:rPr>
        <w:t>tributários constituídos até a</w:t>
      </w:r>
      <w:r w:rsidR="007831A9">
        <w:rPr>
          <w:rFonts w:ascii="Verdana" w:hAnsi="Verdana"/>
          <w:sz w:val="24"/>
          <w:szCs w:val="24"/>
        </w:rPr>
        <w:t xml:space="preserve"> data da formalização do pedido </w:t>
      </w:r>
      <w:r w:rsidRPr="009538F3">
        <w:rPr>
          <w:rFonts w:ascii="Verdana" w:hAnsi="Verdana"/>
          <w:sz w:val="24"/>
          <w:szCs w:val="24"/>
        </w:rPr>
        <w:t>de ingresso, observado o disposto no artigo 1º deste decreto.</w:t>
      </w:r>
    </w:p>
    <w:p w:rsidR="009538F3" w:rsidRPr="009538F3" w:rsidRDefault="009538F3" w:rsidP="009538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8F3">
        <w:rPr>
          <w:rFonts w:ascii="Verdana" w:hAnsi="Verdana"/>
          <w:sz w:val="24"/>
          <w:szCs w:val="24"/>
        </w:rPr>
        <w:t>§ 4º Os créditos tributários e nã</w:t>
      </w:r>
      <w:r w:rsidR="007831A9">
        <w:rPr>
          <w:rFonts w:ascii="Verdana" w:hAnsi="Verdana"/>
          <w:sz w:val="24"/>
          <w:szCs w:val="24"/>
        </w:rPr>
        <w:t xml:space="preserve">o </w:t>
      </w:r>
      <w:proofErr w:type="gramStart"/>
      <w:r w:rsidR="007831A9">
        <w:rPr>
          <w:rFonts w:ascii="Verdana" w:hAnsi="Verdana"/>
          <w:sz w:val="24"/>
          <w:szCs w:val="24"/>
        </w:rPr>
        <w:t xml:space="preserve">tributários não constituídos, </w:t>
      </w:r>
      <w:r w:rsidRPr="009538F3">
        <w:rPr>
          <w:rFonts w:ascii="Verdana" w:hAnsi="Verdana"/>
          <w:sz w:val="24"/>
          <w:szCs w:val="24"/>
        </w:rPr>
        <w:t>incluídos</w:t>
      </w:r>
      <w:proofErr w:type="gramEnd"/>
      <w:r w:rsidRPr="009538F3">
        <w:rPr>
          <w:rFonts w:ascii="Verdana" w:hAnsi="Verdana"/>
          <w:sz w:val="24"/>
          <w:szCs w:val="24"/>
        </w:rPr>
        <w:t xml:space="preserve"> por opção do su</w:t>
      </w:r>
      <w:r w:rsidR="007831A9">
        <w:rPr>
          <w:rFonts w:ascii="Verdana" w:hAnsi="Verdana"/>
          <w:sz w:val="24"/>
          <w:szCs w:val="24"/>
        </w:rPr>
        <w:t xml:space="preserve">jeito passivo, serão declarados </w:t>
      </w:r>
      <w:r w:rsidRPr="009538F3">
        <w:rPr>
          <w:rFonts w:ascii="Verdana" w:hAnsi="Verdana"/>
          <w:sz w:val="24"/>
          <w:szCs w:val="24"/>
        </w:rPr>
        <w:t xml:space="preserve">na data da formalização do </w:t>
      </w:r>
      <w:r w:rsidR="007831A9">
        <w:rPr>
          <w:rFonts w:ascii="Verdana" w:hAnsi="Verdana"/>
          <w:sz w:val="24"/>
          <w:szCs w:val="24"/>
        </w:rPr>
        <w:t xml:space="preserve">pedido de ingresso, observado o </w:t>
      </w:r>
      <w:r w:rsidRPr="009538F3">
        <w:rPr>
          <w:rFonts w:ascii="Verdana" w:hAnsi="Verdana"/>
          <w:sz w:val="24"/>
          <w:szCs w:val="24"/>
        </w:rPr>
        <w:t>disposto no artigo 1º deste decreto.</w:t>
      </w:r>
    </w:p>
    <w:p w:rsidR="009538F3" w:rsidRPr="009538F3" w:rsidRDefault="009538F3" w:rsidP="009538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8F3">
        <w:rPr>
          <w:rFonts w:ascii="Verdana" w:hAnsi="Verdana"/>
          <w:sz w:val="24"/>
          <w:szCs w:val="24"/>
        </w:rPr>
        <w:t xml:space="preserve">§ 5º O ingresso impõe ao </w:t>
      </w:r>
      <w:r w:rsidR="007831A9">
        <w:rPr>
          <w:rFonts w:ascii="Verdana" w:hAnsi="Verdana"/>
          <w:sz w:val="24"/>
          <w:szCs w:val="24"/>
        </w:rPr>
        <w:t xml:space="preserve">sujeito passivo pessoa jurídica </w:t>
      </w:r>
      <w:r w:rsidRPr="009538F3">
        <w:rPr>
          <w:rFonts w:ascii="Verdana" w:hAnsi="Verdana"/>
          <w:sz w:val="24"/>
          <w:szCs w:val="24"/>
        </w:rPr>
        <w:t>a autorização de débito au</w:t>
      </w:r>
      <w:r w:rsidR="007831A9">
        <w:rPr>
          <w:rFonts w:ascii="Verdana" w:hAnsi="Verdana"/>
          <w:sz w:val="24"/>
          <w:szCs w:val="24"/>
        </w:rPr>
        <w:t xml:space="preserve">tomático das parcelas em conta- </w:t>
      </w:r>
      <w:r w:rsidRPr="009538F3">
        <w:rPr>
          <w:rFonts w:ascii="Verdana" w:hAnsi="Verdana"/>
          <w:sz w:val="24"/>
          <w:szCs w:val="24"/>
        </w:rPr>
        <w:t>-corrente, mantida em insti</w:t>
      </w:r>
      <w:r w:rsidR="007831A9">
        <w:rPr>
          <w:rFonts w:ascii="Verdana" w:hAnsi="Verdana"/>
          <w:sz w:val="24"/>
          <w:szCs w:val="24"/>
        </w:rPr>
        <w:t xml:space="preserve">tuição bancária cadastrada pelo </w:t>
      </w:r>
      <w:r w:rsidRPr="009538F3">
        <w:rPr>
          <w:rFonts w:ascii="Verdana" w:hAnsi="Verdana"/>
          <w:sz w:val="24"/>
          <w:szCs w:val="24"/>
        </w:rPr>
        <w:t>Município, excetuada a modalid</w:t>
      </w:r>
      <w:r w:rsidR="007831A9">
        <w:rPr>
          <w:rFonts w:ascii="Verdana" w:hAnsi="Verdana"/>
          <w:sz w:val="24"/>
          <w:szCs w:val="24"/>
        </w:rPr>
        <w:t xml:space="preserve">ade prevista no artigo 5º deste </w:t>
      </w:r>
      <w:r w:rsidRPr="009538F3">
        <w:rPr>
          <w:rFonts w:ascii="Verdana" w:hAnsi="Verdana"/>
          <w:sz w:val="24"/>
          <w:szCs w:val="24"/>
        </w:rPr>
        <w:t>decreto.</w:t>
      </w:r>
    </w:p>
    <w:p w:rsidR="009538F3" w:rsidRPr="009538F3" w:rsidRDefault="009538F3" w:rsidP="009538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8F3">
        <w:rPr>
          <w:rFonts w:ascii="Verdana" w:hAnsi="Verdana"/>
          <w:sz w:val="24"/>
          <w:szCs w:val="24"/>
        </w:rPr>
        <w:t>§ 6º Excepcionalmente, n</w:t>
      </w:r>
      <w:r w:rsidR="007831A9">
        <w:rPr>
          <w:rFonts w:ascii="Verdana" w:hAnsi="Verdana"/>
          <w:sz w:val="24"/>
          <w:szCs w:val="24"/>
        </w:rPr>
        <w:t xml:space="preserve">o caso de sujeitos passivos que </w:t>
      </w:r>
      <w:r w:rsidRPr="009538F3">
        <w:rPr>
          <w:rFonts w:ascii="Verdana" w:hAnsi="Verdana"/>
          <w:sz w:val="24"/>
          <w:szCs w:val="24"/>
        </w:rPr>
        <w:t xml:space="preserve">não mantenham, justificadamente, </w:t>
      </w:r>
      <w:proofErr w:type="spellStart"/>
      <w:r w:rsidRPr="009538F3">
        <w:rPr>
          <w:rFonts w:ascii="Verdana" w:hAnsi="Verdana"/>
          <w:sz w:val="24"/>
          <w:szCs w:val="24"/>
        </w:rPr>
        <w:t>conta-corrente</w:t>
      </w:r>
      <w:proofErr w:type="spellEnd"/>
      <w:r w:rsidRPr="009538F3">
        <w:rPr>
          <w:rFonts w:ascii="Verdana" w:hAnsi="Verdana"/>
          <w:sz w:val="24"/>
          <w:szCs w:val="24"/>
        </w:rPr>
        <w:t xml:space="preserve"> em instituição bancária cadastrada pelo Mu</w:t>
      </w:r>
      <w:r w:rsidR="007831A9">
        <w:rPr>
          <w:rFonts w:ascii="Verdana" w:hAnsi="Verdana"/>
          <w:sz w:val="24"/>
          <w:szCs w:val="24"/>
        </w:rPr>
        <w:t xml:space="preserve">nicípio, a Secretaria Municipal </w:t>
      </w:r>
      <w:r w:rsidRPr="009538F3">
        <w:rPr>
          <w:rFonts w:ascii="Verdana" w:hAnsi="Verdana"/>
          <w:sz w:val="24"/>
          <w:szCs w:val="24"/>
        </w:rPr>
        <w:t>da Fazenda poderá afastar a exigência do § 5º deste artigo.</w:t>
      </w:r>
    </w:p>
    <w:p w:rsidR="009538F3" w:rsidRPr="009538F3" w:rsidRDefault="009538F3" w:rsidP="009538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8F3">
        <w:rPr>
          <w:rFonts w:ascii="Verdana" w:hAnsi="Verdana"/>
          <w:sz w:val="24"/>
          <w:szCs w:val="24"/>
        </w:rPr>
        <w:t>§ 7º Quando o sujeito passi</w:t>
      </w:r>
      <w:r w:rsidR="007831A9">
        <w:rPr>
          <w:rFonts w:ascii="Verdana" w:hAnsi="Verdana"/>
          <w:sz w:val="24"/>
          <w:szCs w:val="24"/>
        </w:rPr>
        <w:t xml:space="preserve">vo interessado em aderir ao PPI </w:t>
      </w:r>
      <w:r w:rsidRPr="009538F3">
        <w:rPr>
          <w:rFonts w:ascii="Verdana" w:hAnsi="Verdana"/>
          <w:sz w:val="24"/>
          <w:szCs w:val="24"/>
        </w:rPr>
        <w:t>2021 for pessoa física, poderá se</w:t>
      </w:r>
      <w:r w:rsidR="007831A9">
        <w:rPr>
          <w:rFonts w:ascii="Verdana" w:hAnsi="Verdana"/>
          <w:sz w:val="24"/>
          <w:szCs w:val="24"/>
        </w:rPr>
        <w:t xml:space="preserve">r exigida autorização de débito </w:t>
      </w:r>
      <w:r w:rsidRPr="009538F3">
        <w:rPr>
          <w:rFonts w:ascii="Verdana" w:hAnsi="Verdana"/>
          <w:sz w:val="24"/>
          <w:szCs w:val="24"/>
        </w:rPr>
        <w:t>automático do valor correspond</w:t>
      </w:r>
      <w:r w:rsidR="007831A9">
        <w:rPr>
          <w:rFonts w:ascii="Verdana" w:hAnsi="Verdana"/>
          <w:sz w:val="24"/>
          <w:szCs w:val="24"/>
        </w:rPr>
        <w:t xml:space="preserve">ente às parcelas subsequentes à </w:t>
      </w:r>
      <w:r w:rsidRPr="009538F3">
        <w:rPr>
          <w:rFonts w:ascii="Verdana" w:hAnsi="Verdana"/>
          <w:sz w:val="24"/>
          <w:szCs w:val="24"/>
        </w:rPr>
        <w:t xml:space="preserve">primeira, em </w:t>
      </w:r>
      <w:proofErr w:type="spellStart"/>
      <w:r w:rsidRPr="009538F3">
        <w:rPr>
          <w:rFonts w:ascii="Verdana" w:hAnsi="Verdana"/>
          <w:sz w:val="24"/>
          <w:szCs w:val="24"/>
        </w:rPr>
        <w:t>conta-corrente</w:t>
      </w:r>
      <w:proofErr w:type="spellEnd"/>
      <w:r w:rsidRPr="009538F3">
        <w:rPr>
          <w:rFonts w:ascii="Verdana" w:hAnsi="Verdana"/>
          <w:sz w:val="24"/>
          <w:szCs w:val="24"/>
        </w:rPr>
        <w:t xml:space="preserve"> ma</w:t>
      </w:r>
      <w:r w:rsidR="007831A9">
        <w:rPr>
          <w:rFonts w:ascii="Verdana" w:hAnsi="Verdana"/>
          <w:sz w:val="24"/>
          <w:szCs w:val="24"/>
        </w:rPr>
        <w:t xml:space="preserve">ntida em instituição financeira </w:t>
      </w:r>
      <w:r w:rsidRPr="009538F3">
        <w:rPr>
          <w:rFonts w:ascii="Verdana" w:hAnsi="Verdana"/>
          <w:sz w:val="24"/>
          <w:szCs w:val="24"/>
        </w:rPr>
        <w:t>previamente cadastrada pelo Município.</w:t>
      </w:r>
    </w:p>
    <w:p w:rsidR="009538F3" w:rsidRPr="009538F3" w:rsidRDefault="009538F3" w:rsidP="009538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8F3">
        <w:rPr>
          <w:rFonts w:ascii="Verdana" w:hAnsi="Verdana"/>
          <w:sz w:val="24"/>
          <w:szCs w:val="24"/>
        </w:rPr>
        <w:t>§ 8º Observado o disposto no § 9º deste artigo, a formalização do pedido de ingresso no P</w:t>
      </w:r>
      <w:r w:rsidR="007831A9">
        <w:rPr>
          <w:rFonts w:ascii="Verdana" w:hAnsi="Verdana"/>
          <w:sz w:val="24"/>
          <w:szCs w:val="24"/>
        </w:rPr>
        <w:t xml:space="preserve">PI 2021 deverá ser efetuada até </w:t>
      </w:r>
      <w:r w:rsidRPr="009538F3">
        <w:rPr>
          <w:rFonts w:ascii="Verdana" w:hAnsi="Verdana"/>
          <w:sz w:val="24"/>
          <w:szCs w:val="24"/>
        </w:rPr>
        <w:t>o último dia útil do terceiro mês subsequente ao da publicação</w:t>
      </w:r>
      <w:r w:rsidR="007831A9">
        <w:rPr>
          <w:rFonts w:ascii="Verdana" w:hAnsi="Verdana"/>
          <w:sz w:val="24"/>
          <w:szCs w:val="24"/>
        </w:rPr>
        <w:t xml:space="preserve"> </w:t>
      </w:r>
      <w:r w:rsidRPr="009538F3">
        <w:rPr>
          <w:rFonts w:ascii="Verdana" w:hAnsi="Verdana"/>
          <w:sz w:val="24"/>
          <w:szCs w:val="24"/>
        </w:rPr>
        <w:t>deste decreto.</w:t>
      </w:r>
    </w:p>
    <w:p w:rsidR="009538F3" w:rsidRPr="009538F3" w:rsidRDefault="009538F3" w:rsidP="009538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8F3">
        <w:rPr>
          <w:rFonts w:ascii="Verdana" w:hAnsi="Verdana"/>
          <w:sz w:val="24"/>
          <w:szCs w:val="24"/>
        </w:rPr>
        <w:lastRenderedPageBreak/>
        <w:t>§ 9º No caso de inclusão de débitos tributários remanescentes, oriundos do parcelamento de que trata o § 1º do art</w:t>
      </w:r>
      <w:r w:rsidR="007831A9">
        <w:rPr>
          <w:rFonts w:ascii="Verdana" w:hAnsi="Verdana"/>
          <w:sz w:val="24"/>
          <w:szCs w:val="24"/>
        </w:rPr>
        <w:t xml:space="preserve">igo </w:t>
      </w:r>
      <w:r w:rsidRPr="009538F3">
        <w:rPr>
          <w:rFonts w:ascii="Verdana" w:hAnsi="Verdana"/>
          <w:sz w:val="24"/>
          <w:szCs w:val="24"/>
        </w:rPr>
        <w:t xml:space="preserve">1º deste decreto, o pedido </w:t>
      </w:r>
      <w:r w:rsidR="007831A9">
        <w:rPr>
          <w:rFonts w:ascii="Verdana" w:hAnsi="Verdana"/>
          <w:sz w:val="24"/>
          <w:szCs w:val="24"/>
        </w:rPr>
        <w:t xml:space="preserve">de inclusão desses débitos para </w:t>
      </w:r>
      <w:r w:rsidRPr="009538F3">
        <w:rPr>
          <w:rFonts w:ascii="Verdana" w:hAnsi="Verdana"/>
          <w:sz w:val="24"/>
          <w:szCs w:val="24"/>
        </w:rPr>
        <w:t>ingresso no PPI 2021 deverá ser</w:t>
      </w:r>
      <w:r w:rsidR="007831A9">
        <w:rPr>
          <w:rFonts w:ascii="Verdana" w:hAnsi="Verdana"/>
          <w:sz w:val="24"/>
          <w:szCs w:val="24"/>
        </w:rPr>
        <w:t xml:space="preserve"> efetuado até o último dia útil </w:t>
      </w:r>
      <w:r w:rsidRPr="009538F3">
        <w:rPr>
          <w:rFonts w:ascii="Verdana" w:hAnsi="Verdana"/>
          <w:sz w:val="24"/>
          <w:szCs w:val="24"/>
        </w:rPr>
        <w:t>da primeira quinzena do terceiro mês subsequente ao da publicação deste decreto.</w:t>
      </w:r>
    </w:p>
    <w:p w:rsidR="009538F3" w:rsidRPr="009538F3" w:rsidRDefault="009538F3" w:rsidP="009538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8F3">
        <w:rPr>
          <w:rFonts w:ascii="Verdana" w:hAnsi="Verdana"/>
          <w:sz w:val="24"/>
          <w:szCs w:val="24"/>
        </w:rPr>
        <w:t>§ 10. O ingresso no PPI 2021, referente às indeni</w:t>
      </w:r>
      <w:r w:rsidR="007831A9">
        <w:rPr>
          <w:rFonts w:ascii="Verdana" w:hAnsi="Verdana"/>
          <w:sz w:val="24"/>
          <w:szCs w:val="24"/>
        </w:rPr>
        <w:t xml:space="preserve">zações </w:t>
      </w:r>
      <w:r w:rsidRPr="009538F3">
        <w:rPr>
          <w:rFonts w:ascii="Verdana" w:hAnsi="Verdana"/>
          <w:sz w:val="24"/>
          <w:szCs w:val="24"/>
        </w:rPr>
        <w:t>devidas ao Município de Sã</w:t>
      </w:r>
      <w:r w:rsidR="007831A9">
        <w:rPr>
          <w:rFonts w:ascii="Verdana" w:hAnsi="Verdana"/>
          <w:sz w:val="24"/>
          <w:szCs w:val="24"/>
        </w:rPr>
        <w:t xml:space="preserve">o Paulo por dano causado ao seu </w:t>
      </w:r>
      <w:r w:rsidRPr="009538F3">
        <w:rPr>
          <w:rFonts w:ascii="Verdana" w:hAnsi="Verdana"/>
          <w:sz w:val="24"/>
          <w:szCs w:val="24"/>
        </w:rPr>
        <w:t>patrimônio será efetuado por re</w:t>
      </w:r>
      <w:r w:rsidR="007831A9">
        <w:rPr>
          <w:rFonts w:ascii="Verdana" w:hAnsi="Verdana"/>
          <w:sz w:val="24"/>
          <w:szCs w:val="24"/>
        </w:rPr>
        <w:t xml:space="preserve">querimento do sujeito passivo a </w:t>
      </w:r>
      <w:r w:rsidRPr="009538F3">
        <w:rPr>
          <w:rFonts w:ascii="Verdana" w:hAnsi="Verdana"/>
          <w:sz w:val="24"/>
          <w:szCs w:val="24"/>
        </w:rPr>
        <w:t>ser protocolado na Procuradoria</w:t>
      </w:r>
      <w:r w:rsidR="007831A9">
        <w:rPr>
          <w:rFonts w:ascii="Verdana" w:hAnsi="Verdana"/>
          <w:sz w:val="24"/>
          <w:szCs w:val="24"/>
        </w:rPr>
        <w:t xml:space="preserve"> Geral do Município, nos termos </w:t>
      </w:r>
      <w:r w:rsidRPr="009538F3">
        <w:rPr>
          <w:rFonts w:ascii="Verdana" w:hAnsi="Verdana"/>
          <w:sz w:val="24"/>
          <w:szCs w:val="24"/>
        </w:rPr>
        <w:t>de portaria a ser expedida pelo órgão.</w:t>
      </w:r>
    </w:p>
    <w:p w:rsidR="009538F3" w:rsidRPr="009538F3" w:rsidRDefault="009538F3" w:rsidP="009538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8F3">
        <w:rPr>
          <w:rFonts w:ascii="Verdana" w:hAnsi="Verdana"/>
          <w:sz w:val="24"/>
          <w:szCs w:val="24"/>
        </w:rPr>
        <w:t>Art. 4º Para o sujeito pas</w:t>
      </w:r>
      <w:r w:rsidR="007831A9">
        <w:rPr>
          <w:rFonts w:ascii="Verdana" w:hAnsi="Verdana"/>
          <w:sz w:val="24"/>
          <w:szCs w:val="24"/>
        </w:rPr>
        <w:t xml:space="preserve">sivo que ingressar no PPI 2021 </w:t>
      </w:r>
      <w:r w:rsidRPr="009538F3">
        <w:rPr>
          <w:rFonts w:ascii="Verdana" w:hAnsi="Verdana"/>
          <w:sz w:val="24"/>
          <w:szCs w:val="24"/>
        </w:rPr>
        <w:t>na conformidade do artigo 3º</w:t>
      </w:r>
      <w:r w:rsidR="007831A9">
        <w:rPr>
          <w:rFonts w:ascii="Verdana" w:hAnsi="Verdana"/>
          <w:sz w:val="24"/>
          <w:szCs w:val="24"/>
        </w:rPr>
        <w:t xml:space="preserve"> deste decreto, o vencimento da </w:t>
      </w:r>
      <w:r w:rsidRPr="009538F3">
        <w:rPr>
          <w:rFonts w:ascii="Verdana" w:hAnsi="Verdana"/>
          <w:sz w:val="24"/>
          <w:szCs w:val="24"/>
        </w:rPr>
        <w:t>primeira parcela ou da parcela ún</w:t>
      </w:r>
      <w:r w:rsidR="007831A9">
        <w:rPr>
          <w:rFonts w:ascii="Verdana" w:hAnsi="Verdana"/>
          <w:sz w:val="24"/>
          <w:szCs w:val="24"/>
        </w:rPr>
        <w:t xml:space="preserve">ica dar-se-á no último dia útil </w:t>
      </w:r>
      <w:r w:rsidRPr="009538F3">
        <w:rPr>
          <w:rFonts w:ascii="Verdana" w:hAnsi="Verdana"/>
          <w:sz w:val="24"/>
          <w:szCs w:val="24"/>
        </w:rPr>
        <w:t xml:space="preserve">da quinzena subsequente à </w:t>
      </w:r>
      <w:r w:rsidR="007831A9">
        <w:rPr>
          <w:rFonts w:ascii="Verdana" w:hAnsi="Verdana"/>
          <w:sz w:val="24"/>
          <w:szCs w:val="24"/>
        </w:rPr>
        <w:t xml:space="preserve">da formalização do pedido, e as </w:t>
      </w:r>
      <w:r w:rsidRPr="009538F3">
        <w:rPr>
          <w:rFonts w:ascii="Verdana" w:hAnsi="Verdana"/>
          <w:sz w:val="24"/>
          <w:szCs w:val="24"/>
        </w:rPr>
        <w:t>demais no último dia útil dos meses subsequentes.</w:t>
      </w:r>
    </w:p>
    <w:p w:rsidR="009538F3" w:rsidRPr="009538F3" w:rsidRDefault="009538F3" w:rsidP="009538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8F3">
        <w:rPr>
          <w:rFonts w:ascii="Verdana" w:hAnsi="Verdana"/>
          <w:sz w:val="24"/>
          <w:szCs w:val="24"/>
        </w:rPr>
        <w:t>Parágrafo único. A primeir</w:t>
      </w:r>
      <w:r w:rsidR="007831A9">
        <w:rPr>
          <w:rFonts w:ascii="Verdana" w:hAnsi="Verdana"/>
          <w:sz w:val="24"/>
          <w:szCs w:val="24"/>
        </w:rPr>
        <w:t xml:space="preserve">a parcela ou parcela única será </w:t>
      </w:r>
      <w:r w:rsidRPr="009538F3">
        <w:rPr>
          <w:rFonts w:ascii="Verdana" w:hAnsi="Verdana"/>
          <w:sz w:val="24"/>
          <w:szCs w:val="24"/>
        </w:rPr>
        <w:t>paga por meio do Docume</w:t>
      </w:r>
      <w:r w:rsidR="007831A9">
        <w:rPr>
          <w:rFonts w:ascii="Verdana" w:hAnsi="Verdana"/>
          <w:sz w:val="24"/>
          <w:szCs w:val="24"/>
        </w:rPr>
        <w:t xml:space="preserve">nto de Arrecadação do Município </w:t>
      </w:r>
      <w:r w:rsidRPr="009538F3">
        <w:rPr>
          <w:rFonts w:ascii="Verdana" w:hAnsi="Verdana"/>
          <w:sz w:val="24"/>
          <w:szCs w:val="24"/>
        </w:rPr>
        <w:t>de São Paulo – DAMSP, que</w:t>
      </w:r>
      <w:r w:rsidR="007831A9">
        <w:rPr>
          <w:rFonts w:ascii="Verdana" w:hAnsi="Verdana"/>
          <w:sz w:val="24"/>
          <w:szCs w:val="24"/>
        </w:rPr>
        <w:t xml:space="preserve"> deverá ser impresso no momento </w:t>
      </w:r>
      <w:r w:rsidRPr="009538F3">
        <w:rPr>
          <w:rFonts w:ascii="Verdana" w:hAnsi="Verdana"/>
          <w:sz w:val="24"/>
          <w:szCs w:val="24"/>
        </w:rPr>
        <w:t>da formalização do pedido de</w:t>
      </w:r>
      <w:r w:rsidR="007831A9">
        <w:rPr>
          <w:rFonts w:ascii="Verdana" w:hAnsi="Verdana"/>
          <w:sz w:val="24"/>
          <w:szCs w:val="24"/>
        </w:rPr>
        <w:t xml:space="preserve"> ingresso no PPI 2021, sendo as </w:t>
      </w:r>
      <w:r w:rsidRPr="009538F3">
        <w:rPr>
          <w:rFonts w:ascii="Verdana" w:hAnsi="Verdana"/>
          <w:sz w:val="24"/>
          <w:szCs w:val="24"/>
        </w:rPr>
        <w:t>demais parcelas debitadas au</w:t>
      </w:r>
      <w:r w:rsidR="007831A9">
        <w:rPr>
          <w:rFonts w:ascii="Verdana" w:hAnsi="Verdana"/>
          <w:sz w:val="24"/>
          <w:szCs w:val="24"/>
        </w:rPr>
        <w:t xml:space="preserve">tomaticamente em </w:t>
      </w:r>
      <w:proofErr w:type="spellStart"/>
      <w:r w:rsidR="007831A9">
        <w:rPr>
          <w:rFonts w:ascii="Verdana" w:hAnsi="Verdana"/>
          <w:sz w:val="24"/>
          <w:szCs w:val="24"/>
        </w:rPr>
        <w:t>conta-corrente</w:t>
      </w:r>
      <w:proofErr w:type="spellEnd"/>
      <w:r w:rsidR="007831A9">
        <w:rPr>
          <w:rFonts w:ascii="Verdana" w:hAnsi="Verdana"/>
          <w:sz w:val="24"/>
          <w:szCs w:val="24"/>
        </w:rPr>
        <w:t xml:space="preserve"> </w:t>
      </w:r>
      <w:r w:rsidRPr="009538F3">
        <w:rPr>
          <w:rFonts w:ascii="Verdana" w:hAnsi="Verdana"/>
          <w:sz w:val="24"/>
          <w:szCs w:val="24"/>
        </w:rPr>
        <w:t>mantida em instituição bancária, quando for o caso.</w:t>
      </w:r>
    </w:p>
    <w:p w:rsidR="009538F3" w:rsidRPr="009538F3" w:rsidRDefault="009538F3" w:rsidP="009538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8F3">
        <w:rPr>
          <w:rFonts w:ascii="Verdana" w:hAnsi="Verdana"/>
          <w:sz w:val="24"/>
          <w:szCs w:val="24"/>
        </w:rPr>
        <w:t>Seção II</w:t>
      </w:r>
    </w:p>
    <w:p w:rsidR="009538F3" w:rsidRPr="009538F3" w:rsidRDefault="009538F3" w:rsidP="009538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8F3">
        <w:rPr>
          <w:rFonts w:ascii="Verdana" w:hAnsi="Verdana"/>
          <w:sz w:val="24"/>
          <w:szCs w:val="24"/>
        </w:rPr>
        <w:t>Por Proposta</w:t>
      </w:r>
      <w:r w:rsidR="007831A9">
        <w:rPr>
          <w:rFonts w:ascii="Verdana" w:hAnsi="Verdana"/>
          <w:sz w:val="24"/>
          <w:szCs w:val="24"/>
        </w:rPr>
        <w:t xml:space="preserve"> Encaminhada pela Administração </w:t>
      </w:r>
      <w:r w:rsidRPr="009538F3">
        <w:rPr>
          <w:rFonts w:ascii="Verdana" w:hAnsi="Verdana"/>
          <w:sz w:val="24"/>
          <w:szCs w:val="24"/>
        </w:rPr>
        <w:t>Art. 5º A Administração Trib</w:t>
      </w:r>
      <w:r w:rsidR="007831A9">
        <w:rPr>
          <w:rFonts w:ascii="Verdana" w:hAnsi="Verdana"/>
          <w:sz w:val="24"/>
          <w:szCs w:val="24"/>
        </w:rPr>
        <w:t xml:space="preserve">utária poderá enviar ao sujeito </w:t>
      </w:r>
      <w:r w:rsidRPr="009538F3">
        <w:rPr>
          <w:rFonts w:ascii="Verdana" w:hAnsi="Verdana"/>
          <w:sz w:val="24"/>
          <w:szCs w:val="24"/>
        </w:rPr>
        <w:t>passivo correspondência para o endereço de entreg</w:t>
      </w:r>
      <w:r w:rsidR="007831A9">
        <w:rPr>
          <w:rFonts w:ascii="Verdana" w:hAnsi="Verdana"/>
          <w:sz w:val="24"/>
          <w:szCs w:val="24"/>
        </w:rPr>
        <w:t xml:space="preserve">a constante </w:t>
      </w:r>
      <w:r w:rsidRPr="009538F3">
        <w:rPr>
          <w:rFonts w:ascii="Verdana" w:hAnsi="Verdana"/>
          <w:sz w:val="24"/>
          <w:szCs w:val="24"/>
        </w:rPr>
        <w:t>do Cadastro Imobiliário Fis</w:t>
      </w:r>
      <w:r w:rsidR="007831A9">
        <w:rPr>
          <w:rFonts w:ascii="Verdana" w:hAnsi="Verdana"/>
          <w:sz w:val="24"/>
          <w:szCs w:val="24"/>
        </w:rPr>
        <w:t xml:space="preserve">cal, informando os benefícios e </w:t>
      </w:r>
      <w:r w:rsidRPr="009538F3">
        <w:rPr>
          <w:rFonts w:ascii="Verdana" w:hAnsi="Verdana"/>
          <w:sz w:val="24"/>
          <w:szCs w:val="24"/>
        </w:rPr>
        <w:t>opções de parcelamentos prev</w:t>
      </w:r>
      <w:r w:rsidR="007831A9">
        <w:rPr>
          <w:rFonts w:ascii="Verdana" w:hAnsi="Verdana"/>
          <w:sz w:val="24"/>
          <w:szCs w:val="24"/>
        </w:rPr>
        <w:t xml:space="preserve">istos no programa, para débitos </w:t>
      </w:r>
      <w:r w:rsidRPr="009538F3">
        <w:rPr>
          <w:rFonts w:ascii="Verdana" w:hAnsi="Verdana"/>
          <w:sz w:val="24"/>
          <w:szCs w:val="24"/>
        </w:rPr>
        <w:t>tributários relativos ao Imposto</w:t>
      </w:r>
      <w:r w:rsidR="007831A9">
        <w:rPr>
          <w:rFonts w:ascii="Verdana" w:hAnsi="Verdana"/>
          <w:sz w:val="24"/>
          <w:szCs w:val="24"/>
        </w:rPr>
        <w:t xml:space="preserve"> Predial e Territorial Urbano – </w:t>
      </w:r>
      <w:r w:rsidRPr="009538F3">
        <w:rPr>
          <w:rFonts w:ascii="Verdana" w:hAnsi="Verdana"/>
          <w:sz w:val="24"/>
          <w:szCs w:val="24"/>
        </w:rPr>
        <w:t>IPTU.</w:t>
      </w:r>
    </w:p>
    <w:p w:rsidR="009538F3" w:rsidRPr="009538F3" w:rsidRDefault="009538F3" w:rsidP="009538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8F3">
        <w:rPr>
          <w:rFonts w:ascii="Verdana" w:hAnsi="Verdana"/>
          <w:sz w:val="24"/>
          <w:szCs w:val="24"/>
        </w:rPr>
        <w:t>§ 1º Caso tenha outros débitos não incluídos na correspondência tratada no “caput” des</w:t>
      </w:r>
      <w:r w:rsidR="007831A9">
        <w:rPr>
          <w:rFonts w:ascii="Verdana" w:hAnsi="Verdana"/>
          <w:sz w:val="24"/>
          <w:szCs w:val="24"/>
        </w:rPr>
        <w:t xml:space="preserve">te artigo ou queira parcelar em </w:t>
      </w:r>
      <w:r w:rsidRPr="009538F3">
        <w:rPr>
          <w:rFonts w:ascii="Verdana" w:hAnsi="Verdana"/>
          <w:sz w:val="24"/>
          <w:szCs w:val="24"/>
        </w:rPr>
        <w:t>outra opção de prazo, o sujeito</w:t>
      </w:r>
      <w:r w:rsidR="007831A9">
        <w:rPr>
          <w:rFonts w:ascii="Verdana" w:hAnsi="Verdana"/>
          <w:sz w:val="24"/>
          <w:szCs w:val="24"/>
        </w:rPr>
        <w:t xml:space="preserve"> passivo poderá desconsiderar a </w:t>
      </w:r>
      <w:r w:rsidRPr="009538F3">
        <w:rPr>
          <w:rFonts w:ascii="Verdana" w:hAnsi="Verdana"/>
          <w:sz w:val="24"/>
          <w:szCs w:val="24"/>
        </w:rPr>
        <w:t>correspondência e ingressar n</w:t>
      </w:r>
      <w:r w:rsidR="007831A9">
        <w:rPr>
          <w:rFonts w:ascii="Verdana" w:hAnsi="Verdana"/>
          <w:sz w:val="24"/>
          <w:szCs w:val="24"/>
        </w:rPr>
        <w:t xml:space="preserve">o PPI 2021 na forma do disposto </w:t>
      </w:r>
      <w:r w:rsidRPr="009538F3">
        <w:rPr>
          <w:rFonts w:ascii="Verdana" w:hAnsi="Verdana"/>
          <w:sz w:val="24"/>
          <w:szCs w:val="24"/>
        </w:rPr>
        <w:t>no artigo 3º deste decreto.</w:t>
      </w:r>
    </w:p>
    <w:p w:rsidR="009538F3" w:rsidRPr="009538F3" w:rsidRDefault="009538F3" w:rsidP="009538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8F3">
        <w:rPr>
          <w:rFonts w:ascii="Verdana" w:hAnsi="Verdana"/>
          <w:sz w:val="24"/>
          <w:szCs w:val="24"/>
        </w:rPr>
        <w:t>§ 2º Excetua-se do disposto no “caput” deste artigo o imóvel sobre o qual recaiam event</w:t>
      </w:r>
      <w:r w:rsidR="007831A9">
        <w:rPr>
          <w:rFonts w:ascii="Verdana" w:hAnsi="Verdana"/>
          <w:sz w:val="24"/>
          <w:szCs w:val="24"/>
        </w:rPr>
        <w:t xml:space="preserve">uais ações, embargos à execução </w:t>
      </w:r>
      <w:r w:rsidRPr="009538F3">
        <w:rPr>
          <w:rFonts w:ascii="Verdana" w:hAnsi="Verdana"/>
          <w:sz w:val="24"/>
          <w:szCs w:val="24"/>
        </w:rPr>
        <w:t>fiscal ou parcelamentos efet</w:t>
      </w:r>
      <w:r w:rsidR="007831A9">
        <w:rPr>
          <w:rFonts w:ascii="Verdana" w:hAnsi="Verdana"/>
          <w:sz w:val="24"/>
          <w:szCs w:val="24"/>
        </w:rPr>
        <w:t xml:space="preserve">uados no âmbito da Procuradoria </w:t>
      </w:r>
      <w:r w:rsidRPr="009538F3">
        <w:rPr>
          <w:rFonts w:ascii="Verdana" w:hAnsi="Verdana"/>
          <w:sz w:val="24"/>
          <w:szCs w:val="24"/>
        </w:rPr>
        <w:t>Geral do Município, cujos débit</w:t>
      </w:r>
      <w:r w:rsidR="007831A9">
        <w:rPr>
          <w:rFonts w:ascii="Verdana" w:hAnsi="Verdana"/>
          <w:sz w:val="24"/>
          <w:szCs w:val="24"/>
        </w:rPr>
        <w:t xml:space="preserve">os poderão ser incluídos no PPI </w:t>
      </w:r>
      <w:r w:rsidRPr="009538F3">
        <w:rPr>
          <w:rFonts w:ascii="Verdana" w:hAnsi="Verdana"/>
          <w:sz w:val="24"/>
          <w:szCs w:val="24"/>
        </w:rPr>
        <w:t>2021 na forma do disposto no artigo 3º deste decreto.</w:t>
      </w:r>
    </w:p>
    <w:p w:rsidR="009538F3" w:rsidRPr="009538F3" w:rsidRDefault="009538F3" w:rsidP="009538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8F3">
        <w:rPr>
          <w:rFonts w:ascii="Verdana" w:hAnsi="Verdana"/>
          <w:sz w:val="24"/>
          <w:szCs w:val="24"/>
        </w:rPr>
        <w:t>§ 3º Na hipótese do “caput</w:t>
      </w:r>
      <w:r w:rsidR="007831A9">
        <w:rPr>
          <w:rFonts w:ascii="Verdana" w:hAnsi="Verdana"/>
          <w:sz w:val="24"/>
          <w:szCs w:val="24"/>
        </w:rPr>
        <w:t xml:space="preserve">” deste artigo, o vencimento de </w:t>
      </w:r>
      <w:r w:rsidRPr="009538F3">
        <w:rPr>
          <w:rFonts w:ascii="Verdana" w:hAnsi="Verdana"/>
          <w:sz w:val="24"/>
          <w:szCs w:val="24"/>
        </w:rPr>
        <w:t>cada parcela dar-se-á no último dia útil do mês.</w:t>
      </w:r>
    </w:p>
    <w:p w:rsidR="009538F3" w:rsidRPr="009538F3" w:rsidRDefault="009538F3" w:rsidP="009538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8F3">
        <w:rPr>
          <w:rFonts w:ascii="Verdana" w:hAnsi="Verdana"/>
          <w:sz w:val="24"/>
          <w:szCs w:val="24"/>
        </w:rPr>
        <w:t>Art. 6º Para fins de inclusão</w:t>
      </w:r>
      <w:r w:rsidR="007831A9">
        <w:rPr>
          <w:rFonts w:ascii="Verdana" w:hAnsi="Verdana"/>
          <w:sz w:val="24"/>
          <w:szCs w:val="24"/>
        </w:rPr>
        <w:t xml:space="preserve"> do sujeito passivo no Cadastro </w:t>
      </w:r>
      <w:r w:rsidRPr="009538F3">
        <w:rPr>
          <w:rFonts w:ascii="Verdana" w:hAnsi="Verdana"/>
          <w:sz w:val="24"/>
          <w:szCs w:val="24"/>
        </w:rPr>
        <w:t>Informativo Municipal – CAD</w:t>
      </w:r>
      <w:r w:rsidR="007831A9">
        <w:rPr>
          <w:rFonts w:ascii="Verdana" w:hAnsi="Verdana"/>
          <w:sz w:val="24"/>
          <w:szCs w:val="24"/>
        </w:rPr>
        <w:t xml:space="preserve">IN MUNICIPAL, a correspondência </w:t>
      </w:r>
      <w:r w:rsidRPr="009538F3">
        <w:rPr>
          <w:rFonts w:ascii="Verdana" w:hAnsi="Verdana"/>
          <w:sz w:val="24"/>
          <w:szCs w:val="24"/>
        </w:rPr>
        <w:t>enviada pela Administração Tri</w:t>
      </w:r>
      <w:r w:rsidR="007831A9">
        <w:rPr>
          <w:rFonts w:ascii="Verdana" w:hAnsi="Verdana"/>
          <w:sz w:val="24"/>
          <w:szCs w:val="24"/>
        </w:rPr>
        <w:t xml:space="preserve">butária, na forma do “caput” do </w:t>
      </w:r>
      <w:r w:rsidRPr="009538F3">
        <w:rPr>
          <w:rFonts w:ascii="Verdana" w:hAnsi="Verdana"/>
          <w:sz w:val="24"/>
          <w:szCs w:val="24"/>
        </w:rPr>
        <w:t>artigo 5º deste decreto, equiva</w:t>
      </w:r>
      <w:r w:rsidR="007831A9">
        <w:rPr>
          <w:rFonts w:ascii="Verdana" w:hAnsi="Verdana"/>
          <w:sz w:val="24"/>
          <w:szCs w:val="24"/>
        </w:rPr>
        <w:t xml:space="preserve">le à comunicação de que trata o </w:t>
      </w:r>
      <w:r w:rsidRPr="009538F3">
        <w:rPr>
          <w:rFonts w:ascii="Verdana" w:hAnsi="Verdana"/>
          <w:sz w:val="24"/>
          <w:szCs w:val="24"/>
        </w:rPr>
        <w:t>§ 2º do artigo 4º da Lei nº 14</w:t>
      </w:r>
      <w:r w:rsidR="007831A9">
        <w:rPr>
          <w:rFonts w:ascii="Verdana" w:hAnsi="Verdana"/>
          <w:sz w:val="24"/>
          <w:szCs w:val="24"/>
        </w:rPr>
        <w:t xml:space="preserve">.094, de </w:t>
      </w:r>
      <w:proofErr w:type="gramStart"/>
      <w:r w:rsidR="007831A9">
        <w:rPr>
          <w:rFonts w:ascii="Verdana" w:hAnsi="Verdana"/>
          <w:sz w:val="24"/>
          <w:szCs w:val="24"/>
        </w:rPr>
        <w:t>6</w:t>
      </w:r>
      <w:proofErr w:type="gramEnd"/>
      <w:r w:rsidR="007831A9">
        <w:rPr>
          <w:rFonts w:ascii="Verdana" w:hAnsi="Verdana"/>
          <w:sz w:val="24"/>
          <w:szCs w:val="24"/>
        </w:rPr>
        <w:t xml:space="preserve"> de dezembro de 2005, </w:t>
      </w:r>
      <w:r w:rsidRPr="009538F3">
        <w:rPr>
          <w:rFonts w:ascii="Verdana" w:hAnsi="Verdana"/>
          <w:sz w:val="24"/>
          <w:szCs w:val="24"/>
        </w:rPr>
        <w:t>ressalvados os débitos cuja com</w:t>
      </w:r>
      <w:r w:rsidR="007831A9">
        <w:rPr>
          <w:rFonts w:ascii="Verdana" w:hAnsi="Verdana"/>
          <w:sz w:val="24"/>
          <w:szCs w:val="24"/>
        </w:rPr>
        <w:t xml:space="preserve">unicação já tenha sido efetuada </w:t>
      </w:r>
      <w:r w:rsidRPr="009538F3">
        <w:rPr>
          <w:rFonts w:ascii="Verdana" w:hAnsi="Verdana"/>
          <w:sz w:val="24"/>
          <w:szCs w:val="24"/>
        </w:rPr>
        <w:t>nos termos dessa mesma lei.</w:t>
      </w:r>
    </w:p>
    <w:p w:rsidR="009538F3" w:rsidRPr="009538F3" w:rsidRDefault="009538F3" w:rsidP="009538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8F3">
        <w:rPr>
          <w:rFonts w:ascii="Verdana" w:hAnsi="Verdana"/>
          <w:sz w:val="24"/>
          <w:szCs w:val="24"/>
        </w:rPr>
        <w:t>Seção III</w:t>
      </w:r>
    </w:p>
    <w:p w:rsidR="009538F3" w:rsidRPr="009538F3" w:rsidRDefault="009538F3" w:rsidP="009538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8F3">
        <w:rPr>
          <w:rFonts w:ascii="Verdana" w:hAnsi="Verdana"/>
          <w:sz w:val="24"/>
          <w:szCs w:val="24"/>
        </w:rPr>
        <w:lastRenderedPageBreak/>
        <w:t>Desistência das Ações,</w:t>
      </w:r>
      <w:r w:rsidR="007831A9">
        <w:rPr>
          <w:rFonts w:ascii="Verdana" w:hAnsi="Verdana"/>
          <w:sz w:val="24"/>
          <w:szCs w:val="24"/>
        </w:rPr>
        <w:t xml:space="preserve"> Embargos, Impugnações, Defesas </w:t>
      </w:r>
      <w:r w:rsidRPr="009538F3">
        <w:rPr>
          <w:rFonts w:ascii="Verdana" w:hAnsi="Verdana"/>
          <w:sz w:val="24"/>
          <w:szCs w:val="24"/>
        </w:rPr>
        <w:t xml:space="preserve">e </w:t>
      </w:r>
      <w:proofErr w:type="gramStart"/>
      <w:r w:rsidRPr="009538F3">
        <w:rPr>
          <w:rFonts w:ascii="Verdana" w:hAnsi="Verdana"/>
          <w:sz w:val="24"/>
          <w:szCs w:val="24"/>
        </w:rPr>
        <w:t>Recursos</w:t>
      </w:r>
      <w:proofErr w:type="gramEnd"/>
    </w:p>
    <w:p w:rsidR="009538F3" w:rsidRPr="009538F3" w:rsidRDefault="009538F3" w:rsidP="009538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8F3">
        <w:rPr>
          <w:rFonts w:ascii="Verdana" w:hAnsi="Verdana"/>
          <w:sz w:val="24"/>
          <w:szCs w:val="24"/>
        </w:rPr>
        <w:t>Art. 7º A formalização do</w:t>
      </w:r>
      <w:r w:rsidR="007831A9">
        <w:rPr>
          <w:rFonts w:ascii="Verdana" w:hAnsi="Verdana"/>
          <w:sz w:val="24"/>
          <w:szCs w:val="24"/>
        </w:rPr>
        <w:t xml:space="preserve"> pedido de ingresso no PPI 2021 </w:t>
      </w:r>
      <w:r w:rsidRPr="009538F3">
        <w:rPr>
          <w:rFonts w:ascii="Verdana" w:hAnsi="Verdana"/>
          <w:sz w:val="24"/>
          <w:szCs w:val="24"/>
        </w:rPr>
        <w:t>implica a desistência:</w:t>
      </w:r>
    </w:p>
    <w:p w:rsidR="009538F3" w:rsidRPr="009538F3" w:rsidRDefault="009538F3" w:rsidP="009538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8F3">
        <w:rPr>
          <w:rFonts w:ascii="Verdana" w:hAnsi="Verdana"/>
          <w:sz w:val="24"/>
          <w:szCs w:val="24"/>
        </w:rPr>
        <w:t>I - automática das impugnações, defesas, recursos e requerimentos administrativos que discutam o débito;</w:t>
      </w:r>
    </w:p>
    <w:p w:rsidR="009538F3" w:rsidRPr="009538F3" w:rsidRDefault="009538F3" w:rsidP="009538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8F3">
        <w:rPr>
          <w:rFonts w:ascii="Verdana" w:hAnsi="Verdana"/>
          <w:sz w:val="24"/>
          <w:szCs w:val="24"/>
        </w:rPr>
        <w:t>II - das ações e dos embargos à execução fiscal.</w:t>
      </w:r>
    </w:p>
    <w:p w:rsidR="009538F3" w:rsidRPr="009538F3" w:rsidRDefault="009538F3" w:rsidP="009538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8F3">
        <w:rPr>
          <w:rFonts w:ascii="Verdana" w:hAnsi="Verdana"/>
          <w:sz w:val="24"/>
          <w:szCs w:val="24"/>
        </w:rPr>
        <w:t xml:space="preserve">§ 1º A desistência das </w:t>
      </w:r>
      <w:r w:rsidR="007831A9">
        <w:rPr>
          <w:rFonts w:ascii="Verdana" w:hAnsi="Verdana"/>
          <w:sz w:val="24"/>
          <w:szCs w:val="24"/>
        </w:rPr>
        <w:t xml:space="preserve">ações e dos embargos à execução </w:t>
      </w:r>
      <w:r w:rsidRPr="009538F3">
        <w:rPr>
          <w:rFonts w:ascii="Verdana" w:hAnsi="Verdana"/>
          <w:sz w:val="24"/>
          <w:szCs w:val="24"/>
        </w:rPr>
        <w:t>fiscal deverá ser compro</w:t>
      </w:r>
      <w:r w:rsidR="007831A9">
        <w:rPr>
          <w:rFonts w:ascii="Verdana" w:hAnsi="Verdana"/>
          <w:sz w:val="24"/>
          <w:szCs w:val="24"/>
        </w:rPr>
        <w:t xml:space="preserve">vada mediante a apresentação de </w:t>
      </w:r>
      <w:r w:rsidRPr="009538F3">
        <w:rPr>
          <w:rFonts w:ascii="Verdana" w:hAnsi="Verdana"/>
          <w:sz w:val="24"/>
          <w:szCs w:val="24"/>
        </w:rPr>
        <w:t>cópia das petições de desist</w:t>
      </w:r>
      <w:r w:rsidR="007831A9">
        <w:rPr>
          <w:rFonts w:ascii="Verdana" w:hAnsi="Verdana"/>
          <w:sz w:val="24"/>
          <w:szCs w:val="24"/>
        </w:rPr>
        <w:t xml:space="preserve">ência devidamente protocoladas, </w:t>
      </w:r>
      <w:r w:rsidRPr="009538F3">
        <w:rPr>
          <w:rFonts w:ascii="Verdana" w:hAnsi="Verdana"/>
          <w:sz w:val="24"/>
          <w:szCs w:val="24"/>
        </w:rPr>
        <w:t>no prazo de 60 (sessenta) dias, contados</w:t>
      </w:r>
      <w:r w:rsidR="007831A9">
        <w:rPr>
          <w:rFonts w:ascii="Verdana" w:hAnsi="Verdana"/>
          <w:sz w:val="24"/>
          <w:szCs w:val="24"/>
        </w:rPr>
        <w:t xml:space="preserve"> da formalização do </w:t>
      </w:r>
      <w:r w:rsidRPr="009538F3">
        <w:rPr>
          <w:rFonts w:ascii="Verdana" w:hAnsi="Verdana"/>
          <w:sz w:val="24"/>
          <w:szCs w:val="24"/>
        </w:rPr>
        <w:t>pedido de ingresso, bem como, n</w:t>
      </w:r>
      <w:r w:rsidR="007831A9">
        <w:rPr>
          <w:rFonts w:ascii="Verdana" w:hAnsi="Verdana"/>
          <w:sz w:val="24"/>
          <w:szCs w:val="24"/>
        </w:rPr>
        <w:t xml:space="preserve">o caso das ações especiais, ser </w:t>
      </w:r>
      <w:r w:rsidRPr="009538F3">
        <w:rPr>
          <w:rFonts w:ascii="Verdana" w:hAnsi="Verdana"/>
          <w:sz w:val="24"/>
          <w:szCs w:val="24"/>
        </w:rPr>
        <w:t>comprovado também o recol</w:t>
      </w:r>
      <w:r w:rsidR="007831A9">
        <w:rPr>
          <w:rFonts w:ascii="Verdana" w:hAnsi="Verdana"/>
          <w:sz w:val="24"/>
          <w:szCs w:val="24"/>
        </w:rPr>
        <w:t xml:space="preserve">himento do ônus de sucumbência, </w:t>
      </w:r>
      <w:r w:rsidRPr="009538F3">
        <w:rPr>
          <w:rFonts w:ascii="Verdana" w:hAnsi="Verdana"/>
          <w:sz w:val="24"/>
          <w:szCs w:val="24"/>
        </w:rPr>
        <w:t>no prazo de 90 (noventa) dia</w:t>
      </w:r>
      <w:r w:rsidR="007831A9">
        <w:rPr>
          <w:rFonts w:ascii="Verdana" w:hAnsi="Verdana"/>
          <w:sz w:val="24"/>
          <w:szCs w:val="24"/>
        </w:rPr>
        <w:t xml:space="preserve">s, contados a partir da data da </w:t>
      </w:r>
      <w:r w:rsidRPr="009538F3">
        <w:rPr>
          <w:rFonts w:ascii="Verdana" w:hAnsi="Verdana"/>
          <w:sz w:val="24"/>
          <w:szCs w:val="24"/>
        </w:rPr>
        <w:t>homologação do parcelamento.</w:t>
      </w:r>
    </w:p>
    <w:p w:rsidR="009538F3" w:rsidRDefault="009538F3" w:rsidP="009538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8F3">
        <w:rPr>
          <w:rFonts w:ascii="Verdana" w:hAnsi="Verdana"/>
          <w:sz w:val="24"/>
          <w:szCs w:val="24"/>
        </w:rPr>
        <w:t>§ 2º Verificando-se a hipót</w:t>
      </w:r>
      <w:r w:rsidR="007831A9">
        <w:rPr>
          <w:rFonts w:ascii="Verdana" w:hAnsi="Verdana"/>
          <w:sz w:val="24"/>
          <w:szCs w:val="24"/>
        </w:rPr>
        <w:t xml:space="preserve">ese de desistência dos embargos </w:t>
      </w:r>
      <w:r w:rsidRPr="009538F3">
        <w:rPr>
          <w:rFonts w:ascii="Verdana" w:hAnsi="Verdana"/>
          <w:sz w:val="24"/>
          <w:szCs w:val="24"/>
        </w:rPr>
        <w:t>à execução fiscal, o devedo</w:t>
      </w:r>
      <w:r w:rsidR="007831A9">
        <w:rPr>
          <w:rFonts w:ascii="Verdana" w:hAnsi="Verdana"/>
          <w:sz w:val="24"/>
          <w:szCs w:val="24"/>
        </w:rPr>
        <w:t xml:space="preserve">r concordará com a suspensão do </w:t>
      </w:r>
      <w:r w:rsidRPr="009538F3">
        <w:rPr>
          <w:rFonts w:ascii="Verdana" w:hAnsi="Verdana"/>
          <w:sz w:val="24"/>
          <w:szCs w:val="24"/>
        </w:rPr>
        <w:t>processo de execução, pelo</w:t>
      </w:r>
      <w:r w:rsidR="007831A9">
        <w:rPr>
          <w:rFonts w:ascii="Verdana" w:hAnsi="Verdana"/>
          <w:sz w:val="24"/>
          <w:szCs w:val="24"/>
        </w:rPr>
        <w:t xml:space="preserve"> prazo do parcelamento a que se </w:t>
      </w:r>
      <w:r w:rsidRPr="009538F3">
        <w:rPr>
          <w:rFonts w:ascii="Verdana" w:hAnsi="Verdana"/>
          <w:sz w:val="24"/>
          <w:szCs w:val="24"/>
        </w:rPr>
        <w:t>obrigou, obedecendo-se ao d</w:t>
      </w:r>
      <w:r w:rsidR="007831A9">
        <w:rPr>
          <w:rFonts w:ascii="Verdana" w:hAnsi="Verdana"/>
          <w:sz w:val="24"/>
          <w:szCs w:val="24"/>
        </w:rPr>
        <w:t xml:space="preserve">isposto no artigo 922 do Código </w:t>
      </w:r>
      <w:r w:rsidRPr="009538F3">
        <w:rPr>
          <w:rFonts w:ascii="Verdana" w:hAnsi="Verdana"/>
          <w:sz w:val="24"/>
          <w:szCs w:val="24"/>
        </w:rPr>
        <w:t>de Processo Civil.</w:t>
      </w:r>
    </w:p>
    <w:p w:rsidR="009538F3" w:rsidRPr="009538F3" w:rsidRDefault="009538F3" w:rsidP="009538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8F3">
        <w:rPr>
          <w:rFonts w:ascii="Verdana" w:hAnsi="Verdana"/>
          <w:sz w:val="24"/>
          <w:szCs w:val="24"/>
        </w:rPr>
        <w:t>§ 3º No caso do § 2º deste ar</w:t>
      </w:r>
      <w:r w:rsidR="007831A9">
        <w:rPr>
          <w:rFonts w:ascii="Verdana" w:hAnsi="Verdana"/>
          <w:sz w:val="24"/>
          <w:szCs w:val="24"/>
        </w:rPr>
        <w:t xml:space="preserve">tigo, liquidado o parcelamento nos </w:t>
      </w:r>
      <w:r w:rsidRPr="009538F3">
        <w:rPr>
          <w:rFonts w:ascii="Verdana" w:hAnsi="Verdana"/>
          <w:sz w:val="24"/>
          <w:szCs w:val="24"/>
        </w:rPr>
        <w:t>termos deste decreto, o Muni</w:t>
      </w:r>
      <w:r w:rsidR="007831A9">
        <w:rPr>
          <w:rFonts w:ascii="Verdana" w:hAnsi="Verdana"/>
          <w:sz w:val="24"/>
          <w:szCs w:val="24"/>
        </w:rPr>
        <w:t xml:space="preserve">cípio informará o fato ao juízo </w:t>
      </w:r>
      <w:r w:rsidRPr="009538F3">
        <w:rPr>
          <w:rFonts w:ascii="Verdana" w:hAnsi="Verdana"/>
          <w:sz w:val="24"/>
          <w:szCs w:val="24"/>
        </w:rPr>
        <w:t>execução fiscal e requerer</w:t>
      </w:r>
      <w:r w:rsidR="007831A9">
        <w:rPr>
          <w:rFonts w:ascii="Verdana" w:hAnsi="Verdana"/>
          <w:sz w:val="24"/>
          <w:szCs w:val="24"/>
        </w:rPr>
        <w:t xml:space="preserve">á a sua extinção com fundamento </w:t>
      </w:r>
      <w:r w:rsidRPr="009538F3">
        <w:rPr>
          <w:rFonts w:ascii="Verdana" w:hAnsi="Verdana"/>
          <w:sz w:val="24"/>
          <w:szCs w:val="24"/>
        </w:rPr>
        <w:t>no artigo 924, inciso II, do Código de Processo Civil.</w:t>
      </w:r>
    </w:p>
    <w:p w:rsidR="009538F3" w:rsidRPr="009538F3" w:rsidRDefault="009538F3" w:rsidP="009538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8F3">
        <w:rPr>
          <w:rFonts w:ascii="Verdana" w:hAnsi="Verdana"/>
          <w:sz w:val="24"/>
          <w:szCs w:val="24"/>
        </w:rPr>
        <w:t>CAPÍTULO III</w:t>
      </w:r>
    </w:p>
    <w:p w:rsidR="009538F3" w:rsidRPr="009538F3" w:rsidRDefault="009538F3" w:rsidP="009538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8F3">
        <w:rPr>
          <w:rFonts w:ascii="Verdana" w:hAnsi="Verdana"/>
          <w:sz w:val="24"/>
          <w:szCs w:val="24"/>
        </w:rPr>
        <w:t>CONSOLIDAÇÃO DOS DÉBITOS</w:t>
      </w:r>
    </w:p>
    <w:p w:rsidR="009538F3" w:rsidRPr="009538F3" w:rsidRDefault="009538F3" w:rsidP="009538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8F3">
        <w:rPr>
          <w:rFonts w:ascii="Verdana" w:hAnsi="Verdana"/>
          <w:sz w:val="24"/>
          <w:szCs w:val="24"/>
        </w:rPr>
        <w:t>Art. 8º Sobre os débitos</w:t>
      </w:r>
      <w:r w:rsidR="007831A9">
        <w:rPr>
          <w:rFonts w:ascii="Verdana" w:hAnsi="Verdana"/>
          <w:sz w:val="24"/>
          <w:szCs w:val="24"/>
        </w:rPr>
        <w:t xml:space="preserve"> a serem incluídos no PPI 2021, </w:t>
      </w:r>
      <w:r w:rsidRPr="009538F3">
        <w:rPr>
          <w:rFonts w:ascii="Verdana" w:hAnsi="Verdana"/>
          <w:sz w:val="24"/>
          <w:szCs w:val="24"/>
        </w:rPr>
        <w:t>neles incluída a multa, incidirã</w:t>
      </w:r>
      <w:r w:rsidR="007831A9">
        <w:rPr>
          <w:rFonts w:ascii="Verdana" w:hAnsi="Verdana"/>
          <w:sz w:val="24"/>
          <w:szCs w:val="24"/>
        </w:rPr>
        <w:t xml:space="preserve">o atualização monetária e juros </w:t>
      </w:r>
      <w:r w:rsidRPr="009538F3">
        <w:rPr>
          <w:rFonts w:ascii="Verdana" w:hAnsi="Verdana"/>
          <w:sz w:val="24"/>
          <w:szCs w:val="24"/>
        </w:rPr>
        <w:t>de mora até a data da formaliz</w:t>
      </w:r>
      <w:r w:rsidR="007831A9">
        <w:rPr>
          <w:rFonts w:ascii="Verdana" w:hAnsi="Verdana"/>
          <w:sz w:val="24"/>
          <w:szCs w:val="24"/>
        </w:rPr>
        <w:t xml:space="preserve">ação do pedido de ingresso, nos </w:t>
      </w:r>
      <w:r w:rsidRPr="009538F3">
        <w:rPr>
          <w:rFonts w:ascii="Verdana" w:hAnsi="Verdana"/>
          <w:sz w:val="24"/>
          <w:szCs w:val="24"/>
        </w:rPr>
        <w:t>termos da legislação aplicável.</w:t>
      </w:r>
    </w:p>
    <w:p w:rsidR="009538F3" w:rsidRPr="009538F3" w:rsidRDefault="009538F3" w:rsidP="009538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8F3">
        <w:rPr>
          <w:rFonts w:ascii="Verdana" w:hAnsi="Verdana"/>
          <w:sz w:val="24"/>
          <w:szCs w:val="24"/>
        </w:rPr>
        <w:t>§ 1º Nos débitos inscritos em Dívida Ativa incidirão também custas, despesas processuais e honorários advocatícios devidos em razão do procedimen</w:t>
      </w:r>
      <w:r w:rsidR="007831A9">
        <w:rPr>
          <w:rFonts w:ascii="Verdana" w:hAnsi="Verdana"/>
          <w:sz w:val="24"/>
          <w:szCs w:val="24"/>
        </w:rPr>
        <w:t xml:space="preserve">to de cobrança da Dívida Ativa, </w:t>
      </w:r>
      <w:r w:rsidRPr="009538F3">
        <w:rPr>
          <w:rFonts w:ascii="Verdana" w:hAnsi="Verdana"/>
          <w:sz w:val="24"/>
          <w:szCs w:val="24"/>
        </w:rPr>
        <w:t>nos termos da legislação aplicável.</w:t>
      </w:r>
    </w:p>
    <w:p w:rsidR="009538F3" w:rsidRPr="009538F3" w:rsidRDefault="009538F3" w:rsidP="009538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8F3">
        <w:rPr>
          <w:rFonts w:ascii="Verdana" w:hAnsi="Verdana"/>
          <w:sz w:val="24"/>
          <w:szCs w:val="24"/>
        </w:rPr>
        <w:t>§ 2º Para fins de consolid</w:t>
      </w:r>
      <w:r w:rsidR="007831A9">
        <w:rPr>
          <w:rFonts w:ascii="Verdana" w:hAnsi="Verdana"/>
          <w:sz w:val="24"/>
          <w:szCs w:val="24"/>
        </w:rPr>
        <w:t xml:space="preserve">ação, o débito será considerado </w:t>
      </w:r>
      <w:r w:rsidRPr="009538F3">
        <w:rPr>
          <w:rFonts w:ascii="Verdana" w:hAnsi="Verdana"/>
          <w:sz w:val="24"/>
          <w:szCs w:val="24"/>
        </w:rPr>
        <w:t>integralmente vencido à data da pr</w:t>
      </w:r>
      <w:r w:rsidR="007831A9">
        <w:rPr>
          <w:rFonts w:ascii="Verdana" w:hAnsi="Verdana"/>
          <w:sz w:val="24"/>
          <w:szCs w:val="24"/>
        </w:rPr>
        <w:t xml:space="preserve">imeira prestação ou da </w:t>
      </w:r>
      <w:r w:rsidRPr="009538F3">
        <w:rPr>
          <w:rFonts w:ascii="Verdana" w:hAnsi="Verdana"/>
          <w:sz w:val="24"/>
          <w:szCs w:val="24"/>
        </w:rPr>
        <w:t>parcela única não paga.</w:t>
      </w:r>
    </w:p>
    <w:p w:rsidR="009538F3" w:rsidRPr="009538F3" w:rsidRDefault="009538F3" w:rsidP="009538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8F3">
        <w:rPr>
          <w:rFonts w:ascii="Verdana" w:hAnsi="Verdana"/>
          <w:sz w:val="24"/>
          <w:szCs w:val="24"/>
        </w:rPr>
        <w:t>§ 3º No caso de pagame</w:t>
      </w:r>
      <w:r w:rsidR="007831A9">
        <w:rPr>
          <w:rFonts w:ascii="Verdana" w:hAnsi="Verdana"/>
          <w:sz w:val="24"/>
          <w:szCs w:val="24"/>
        </w:rPr>
        <w:t xml:space="preserve">nto parcelado, o valor da verba </w:t>
      </w:r>
      <w:r w:rsidRPr="009538F3">
        <w:rPr>
          <w:rFonts w:ascii="Verdana" w:hAnsi="Verdana"/>
          <w:sz w:val="24"/>
          <w:szCs w:val="24"/>
        </w:rPr>
        <w:t>honorária a que se refere o § 1º deste artigo deverá ser recolhido em idêntico número de pa</w:t>
      </w:r>
      <w:r w:rsidR="007831A9">
        <w:rPr>
          <w:rFonts w:ascii="Verdana" w:hAnsi="Verdana"/>
          <w:sz w:val="24"/>
          <w:szCs w:val="24"/>
        </w:rPr>
        <w:t xml:space="preserve">rcelas e corrigido pelos mesmos </w:t>
      </w:r>
      <w:r w:rsidRPr="009538F3">
        <w:rPr>
          <w:rFonts w:ascii="Verdana" w:hAnsi="Verdana"/>
          <w:sz w:val="24"/>
          <w:szCs w:val="24"/>
        </w:rPr>
        <w:t>índices do débito consolidado incluído no PPI.</w:t>
      </w:r>
    </w:p>
    <w:p w:rsidR="009538F3" w:rsidRPr="009538F3" w:rsidRDefault="009538F3" w:rsidP="009538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8F3">
        <w:rPr>
          <w:rFonts w:ascii="Verdana" w:hAnsi="Verdana"/>
          <w:sz w:val="24"/>
          <w:szCs w:val="24"/>
        </w:rPr>
        <w:t>CAPÍTULO IV</w:t>
      </w:r>
    </w:p>
    <w:p w:rsidR="009538F3" w:rsidRPr="009538F3" w:rsidRDefault="009538F3" w:rsidP="009538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8F3">
        <w:rPr>
          <w:rFonts w:ascii="Verdana" w:hAnsi="Verdana"/>
          <w:sz w:val="24"/>
          <w:szCs w:val="24"/>
        </w:rPr>
        <w:t>DESCONTOS</w:t>
      </w:r>
    </w:p>
    <w:p w:rsidR="009538F3" w:rsidRPr="009538F3" w:rsidRDefault="009538F3" w:rsidP="009538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8F3">
        <w:rPr>
          <w:rFonts w:ascii="Verdana" w:hAnsi="Verdana"/>
          <w:sz w:val="24"/>
          <w:szCs w:val="24"/>
        </w:rPr>
        <w:t>Seção I</w:t>
      </w:r>
    </w:p>
    <w:p w:rsidR="009538F3" w:rsidRPr="009538F3" w:rsidRDefault="009538F3" w:rsidP="009538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8F3">
        <w:rPr>
          <w:rFonts w:ascii="Verdana" w:hAnsi="Verdana"/>
          <w:sz w:val="24"/>
          <w:szCs w:val="24"/>
        </w:rPr>
        <w:t>Benefícios do Programa</w:t>
      </w:r>
    </w:p>
    <w:p w:rsidR="009538F3" w:rsidRPr="009538F3" w:rsidRDefault="009538F3" w:rsidP="009538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8F3">
        <w:rPr>
          <w:rFonts w:ascii="Verdana" w:hAnsi="Verdana"/>
          <w:sz w:val="24"/>
          <w:szCs w:val="24"/>
        </w:rPr>
        <w:t xml:space="preserve">Art. 9º Sobre os débitos </w:t>
      </w:r>
      <w:r w:rsidR="007831A9">
        <w:rPr>
          <w:rFonts w:ascii="Verdana" w:hAnsi="Verdana"/>
          <w:sz w:val="24"/>
          <w:szCs w:val="24"/>
        </w:rPr>
        <w:t xml:space="preserve">consolidados na forma do artigo </w:t>
      </w:r>
      <w:r w:rsidRPr="009538F3">
        <w:rPr>
          <w:rFonts w:ascii="Verdana" w:hAnsi="Verdana"/>
          <w:sz w:val="24"/>
          <w:szCs w:val="24"/>
        </w:rPr>
        <w:t>8º deste decreto serão concedi</w:t>
      </w:r>
      <w:r w:rsidR="007831A9">
        <w:rPr>
          <w:rFonts w:ascii="Verdana" w:hAnsi="Verdana"/>
          <w:sz w:val="24"/>
          <w:szCs w:val="24"/>
        </w:rPr>
        <w:t xml:space="preserve">dos descontos diferenciados, na </w:t>
      </w:r>
      <w:r w:rsidRPr="009538F3">
        <w:rPr>
          <w:rFonts w:ascii="Verdana" w:hAnsi="Verdana"/>
          <w:sz w:val="24"/>
          <w:szCs w:val="24"/>
        </w:rPr>
        <w:t>seguinte conformidade:</w:t>
      </w:r>
    </w:p>
    <w:p w:rsidR="009538F3" w:rsidRPr="009538F3" w:rsidRDefault="009538F3" w:rsidP="009538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8F3">
        <w:rPr>
          <w:rFonts w:ascii="Verdana" w:hAnsi="Verdana"/>
          <w:sz w:val="24"/>
          <w:szCs w:val="24"/>
        </w:rPr>
        <w:t>I - relativamente ao débito tributário:</w:t>
      </w:r>
    </w:p>
    <w:p w:rsidR="009538F3" w:rsidRPr="009538F3" w:rsidRDefault="009538F3" w:rsidP="009538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8F3">
        <w:rPr>
          <w:rFonts w:ascii="Verdana" w:hAnsi="Verdana"/>
          <w:sz w:val="24"/>
          <w:szCs w:val="24"/>
        </w:rPr>
        <w:t xml:space="preserve">a) redução de 85% (oitenta </w:t>
      </w:r>
      <w:r w:rsidR="007831A9">
        <w:rPr>
          <w:rFonts w:ascii="Verdana" w:hAnsi="Verdana"/>
          <w:sz w:val="24"/>
          <w:szCs w:val="24"/>
        </w:rPr>
        <w:t xml:space="preserve">e cinco por cento) do valor dos </w:t>
      </w:r>
      <w:r w:rsidRPr="009538F3">
        <w:rPr>
          <w:rFonts w:ascii="Verdana" w:hAnsi="Verdana"/>
          <w:sz w:val="24"/>
          <w:szCs w:val="24"/>
        </w:rPr>
        <w:t>juros de mora, de 75% (setenta e cinco por cento) da multa e,</w:t>
      </w:r>
      <w:r w:rsidR="007831A9">
        <w:rPr>
          <w:rFonts w:ascii="Verdana" w:hAnsi="Verdana"/>
          <w:sz w:val="24"/>
          <w:szCs w:val="24"/>
        </w:rPr>
        <w:t xml:space="preserve"> </w:t>
      </w:r>
      <w:r w:rsidRPr="009538F3">
        <w:rPr>
          <w:rFonts w:ascii="Verdana" w:hAnsi="Verdana"/>
          <w:sz w:val="24"/>
          <w:szCs w:val="24"/>
        </w:rPr>
        <w:t xml:space="preserve">quando o </w:t>
      </w:r>
      <w:r w:rsidRPr="009538F3">
        <w:rPr>
          <w:rFonts w:ascii="Verdana" w:hAnsi="Verdana"/>
          <w:sz w:val="24"/>
          <w:szCs w:val="24"/>
        </w:rPr>
        <w:lastRenderedPageBreak/>
        <w:t>débito não estiver aj</w:t>
      </w:r>
      <w:r w:rsidR="007831A9">
        <w:rPr>
          <w:rFonts w:ascii="Verdana" w:hAnsi="Verdana"/>
          <w:sz w:val="24"/>
          <w:szCs w:val="24"/>
        </w:rPr>
        <w:t xml:space="preserve">uizado, de 75% (setenta e cinco </w:t>
      </w:r>
      <w:r w:rsidRPr="009538F3">
        <w:rPr>
          <w:rFonts w:ascii="Verdana" w:hAnsi="Verdana"/>
          <w:sz w:val="24"/>
          <w:szCs w:val="24"/>
        </w:rPr>
        <w:t>por cento) dos honorários advocatícios na hipótese de pagamento em parcela única;</w:t>
      </w:r>
    </w:p>
    <w:p w:rsidR="009538F3" w:rsidRPr="009538F3" w:rsidRDefault="009538F3" w:rsidP="009538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8F3">
        <w:rPr>
          <w:rFonts w:ascii="Verdana" w:hAnsi="Verdana"/>
          <w:sz w:val="24"/>
          <w:szCs w:val="24"/>
        </w:rPr>
        <w:t>b) redução de 60% (sessent</w:t>
      </w:r>
      <w:r w:rsidR="007831A9">
        <w:rPr>
          <w:rFonts w:ascii="Verdana" w:hAnsi="Verdana"/>
          <w:sz w:val="24"/>
          <w:szCs w:val="24"/>
        </w:rPr>
        <w:t xml:space="preserve">a por cento) do valor dos juros </w:t>
      </w:r>
      <w:r w:rsidRPr="009538F3">
        <w:rPr>
          <w:rFonts w:ascii="Verdana" w:hAnsi="Verdana"/>
          <w:sz w:val="24"/>
          <w:szCs w:val="24"/>
        </w:rPr>
        <w:t xml:space="preserve">de mora, de 50% (cinquenta </w:t>
      </w:r>
      <w:r w:rsidR="007831A9">
        <w:rPr>
          <w:rFonts w:ascii="Verdana" w:hAnsi="Verdana"/>
          <w:sz w:val="24"/>
          <w:szCs w:val="24"/>
        </w:rPr>
        <w:t xml:space="preserve">por cento) da multa e, quando o </w:t>
      </w:r>
      <w:r w:rsidRPr="009538F3">
        <w:rPr>
          <w:rFonts w:ascii="Verdana" w:hAnsi="Verdana"/>
          <w:sz w:val="24"/>
          <w:szCs w:val="24"/>
        </w:rPr>
        <w:t>débito não estiver ajuizado, d</w:t>
      </w:r>
      <w:r w:rsidR="007831A9">
        <w:rPr>
          <w:rFonts w:ascii="Verdana" w:hAnsi="Verdana"/>
          <w:sz w:val="24"/>
          <w:szCs w:val="24"/>
        </w:rPr>
        <w:t xml:space="preserve">e 50% (cinquenta por cento) dos </w:t>
      </w:r>
      <w:r w:rsidRPr="009538F3">
        <w:rPr>
          <w:rFonts w:ascii="Verdana" w:hAnsi="Verdana"/>
          <w:sz w:val="24"/>
          <w:szCs w:val="24"/>
        </w:rPr>
        <w:t>honorários advocatícios na hipótese de pagamento parcelado;</w:t>
      </w:r>
    </w:p>
    <w:p w:rsidR="009538F3" w:rsidRPr="009538F3" w:rsidRDefault="009538F3" w:rsidP="009538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8F3">
        <w:rPr>
          <w:rFonts w:ascii="Verdana" w:hAnsi="Verdana"/>
          <w:sz w:val="24"/>
          <w:szCs w:val="24"/>
        </w:rPr>
        <w:t>II - relativamente ao débito não tributário:</w:t>
      </w:r>
    </w:p>
    <w:p w:rsidR="009538F3" w:rsidRPr="009538F3" w:rsidRDefault="009538F3" w:rsidP="009538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8F3">
        <w:rPr>
          <w:rFonts w:ascii="Verdana" w:hAnsi="Verdana"/>
          <w:sz w:val="24"/>
          <w:szCs w:val="24"/>
        </w:rPr>
        <w:t>a) redução de 85% (oite</w:t>
      </w:r>
      <w:r w:rsidR="007831A9">
        <w:rPr>
          <w:rFonts w:ascii="Verdana" w:hAnsi="Verdana"/>
          <w:sz w:val="24"/>
          <w:szCs w:val="24"/>
        </w:rPr>
        <w:t xml:space="preserve">nta e cinco por cento) do valor dos encargos </w:t>
      </w:r>
      <w:r w:rsidRPr="009538F3">
        <w:rPr>
          <w:rFonts w:ascii="Verdana" w:hAnsi="Verdana"/>
          <w:sz w:val="24"/>
          <w:szCs w:val="24"/>
        </w:rPr>
        <w:t>moratórios inciden</w:t>
      </w:r>
      <w:r w:rsidR="007831A9">
        <w:rPr>
          <w:rFonts w:ascii="Verdana" w:hAnsi="Verdana"/>
          <w:sz w:val="24"/>
          <w:szCs w:val="24"/>
        </w:rPr>
        <w:t xml:space="preserve">tes sobre o débito principal e, </w:t>
      </w:r>
      <w:r w:rsidRPr="009538F3">
        <w:rPr>
          <w:rFonts w:ascii="Verdana" w:hAnsi="Verdana"/>
          <w:sz w:val="24"/>
          <w:szCs w:val="24"/>
        </w:rPr>
        <w:t>quando o débito não estiver aj</w:t>
      </w:r>
      <w:r w:rsidR="007831A9">
        <w:rPr>
          <w:rFonts w:ascii="Verdana" w:hAnsi="Verdana"/>
          <w:sz w:val="24"/>
          <w:szCs w:val="24"/>
        </w:rPr>
        <w:t xml:space="preserve">uizado, de 75% (setenta e cinco </w:t>
      </w:r>
      <w:r w:rsidRPr="009538F3">
        <w:rPr>
          <w:rFonts w:ascii="Verdana" w:hAnsi="Verdana"/>
          <w:sz w:val="24"/>
          <w:szCs w:val="24"/>
        </w:rPr>
        <w:t>por cento) dos honorários advocatícios, na hipótese de pagamento em parcela única;</w:t>
      </w:r>
    </w:p>
    <w:p w:rsidR="009538F3" w:rsidRPr="009538F3" w:rsidRDefault="009538F3" w:rsidP="009538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8F3">
        <w:rPr>
          <w:rFonts w:ascii="Verdana" w:hAnsi="Verdana"/>
          <w:sz w:val="24"/>
          <w:szCs w:val="24"/>
        </w:rPr>
        <w:t>b) redução de 60% (sessenta</w:t>
      </w:r>
      <w:r w:rsidR="007831A9">
        <w:rPr>
          <w:rFonts w:ascii="Verdana" w:hAnsi="Verdana"/>
          <w:sz w:val="24"/>
          <w:szCs w:val="24"/>
        </w:rPr>
        <w:t xml:space="preserve"> por cento) do valor atualizado </w:t>
      </w:r>
      <w:r w:rsidRPr="009538F3">
        <w:rPr>
          <w:rFonts w:ascii="Verdana" w:hAnsi="Verdana"/>
          <w:sz w:val="24"/>
          <w:szCs w:val="24"/>
        </w:rPr>
        <w:t>dos encargos moratórios inciden</w:t>
      </w:r>
      <w:r w:rsidR="007831A9">
        <w:rPr>
          <w:rFonts w:ascii="Verdana" w:hAnsi="Verdana"/>
          <w:sz w:val="24"/>
          <w:szCs w:val="24"/>
        </w:rPr>
        <w:t xml:space="preserve">tes sobre o débito principal e, </w:t>
      </w:r>
      <w:r w:rsidRPr="009538F3">
        <w:rPr>
          <w:rFonts w:ascii="Verdana" w:hAnsi="Verdana"/>
          <w:sz w:val="24"/>
          <w:szCs w:val="24"/>
        </w:rPr>
        <w:t xml:space="preserve">quando o débito não estiver </w:t>
      </w:r>
      <w:r w:rsidR="007831A9">
        <w:rPr>
          <w:rFonts w:ascii="Verdana" w:hAnsi="Verdana"/>
          <w:sz w:val="24"/>
          <w:szCs w:val="24"/>
        </w:rPr>
        <w:t xml:space="preserve">ajuizado, de 50% (cinquenta por </w:t>
      </w:r>
      <w:r w:rsidRPr="009538F3">
        <w:rPr>
          <w:rFonts w:ascii="Verdana" w:hAnsi="Verdana"/>
          <w:sz w:val="24"/>
          <w:szCs w:val="24"/>
        </w:rPr>
        <w:t xml:space="preserve">cento) dos honorários advocatícios, </w:t>
      </w:r>
      <w:r w:rsidR="007831A9">
        <w:rPr>
          <w:rFonts w:ascii="Verdana" w:hAnsi="Verdana"/>
          <w:sz w:val="24"/>
          <w:szCs w:val="24"/>
        </w:rPr>
        <w:t xml:space="preserve">na hipótese de pagamento </w:t>
      </w:r>
      <w:r w:rsidRPr="009538F3">
        <w:rPr>
          <w:rFonts w:ascii="Verdana" w:hAnsi="Verdana"/>
          <w:sz w:val="24"/>
          <w:szCs w:val="24"/>
        </w:rPr>
        <w:t>parcelado.</w:t>
      </w:r>
    </w:p>
    <w:p w:rsidR="009538F3" w:rsidRPr="009538F3" w:rsidRDefault="009538F3" w:rsidP="009538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8F3">
        <w:rPr>
          <w:rFonts w:ascii="Verdana" w:hAnsi="Verdana"/>
          <w:sz w:val="24"/>
          <w:szCs w:val="24"/>
        </w:rPr>
        <w:t>Parágrafo único. Entend</w:t>
      </w:r>
      <w:r w:rsidR="007831A9">
        <w:rPr>
          <w:rFonts w:ascii="Verdana" w:hAnsi="Verdana"/>
          <w:sz w:val="24"/>
          <w:szCs w:val="24"/>
        </w:rPr>
        <w:t xml:space="preserve">e-se por multa, para os fins do </w:t>
      </w:r>
      <w:r w:rsidRPr="009538F3">
        <w:rPr>
          <w:rFonts w:ascii="Verdana" w:hAnsi="Verdana"/>
          <w:sz w:val="24"/>
          <w:szCs w:val="24"/>
        </w:rPr>
        <w:t>inciso I do “caput” deste artigo</w:t>
      </w:r>
      <w:r w:rsidR="007831A9">
        <w:rPr>
          <w:rFonts w:ascii="Verdana" w:hAnsi="Verdana"/>
          <w:sz w:val="24"/>
          <w:szCs w:val="24"/>
        </w:rPr>
        <w:t xml:space="preserve">, as penalidades pecuniárias de </w:t>
      </w:r>
      <w:r w:rsidRPr="009538F3">
        <w:rPr>
          <w:rFonts w:ascii="Verdana" w:hAnsi="Verdana"/>
          <w:sz w:val="24"/>
          <w:szCs w:val="24"/>
        </w:rPr>
        <w:t>natureza moratória ou punitiva</w:t>
      </w:r>
      <w:r w:rsidR="007831A9">
        <w:rPr>
          <w:rFonts w:ascii="Verdana" w:hAnsi="Verdana"/>
          <w:sz w:val="24"/>
          <w:szCs w:val="24"/>
        </w:rPr>
        <w:t xml:space="preserve">, devidas pelo não recolhimento </w:t>
      </w:r>
      <w:r w:rsidRPr="009538F3">
        <w:rPr>
          <w:rFonts w:ascii="Verdana" w:hAnsi="Verdana"/>
          <w:sz w:val="24"/>
          <w:szCs w:val="24"/>
        </w:rPr>
        <w:t xml:space="preserve">do tributo, bem como aquelas impostas em razão do descumprimento ou cumprimento a </w:t>
      </w:r>
      <w:proofErr w:type="spellStart"/>
      <w:r w:rsidRPr="009538F3">
        <w:rPr>
          <w:rFonts w:ascii="Verdana" w:hAnsi="Verdana"/>
          <w:sz w:val="24"/>
          <w:szCs w:val="24"/>
        </w:rPr>
        <w:t>d</w:t>
      </w:r>
      <w:r w:rsidR="007831A9">
        <w:rPr>
          <w:rFonts w:ascii="Verdana" w:hAnsi="Verdana"/>
          <w:sz w:val="24"/>
          <w:szCs w:val="24"/>
        </w:rPr>
        <w:t>estempo</w:t>
      </w:r>
      <w:proofErr w:type="spellEnd"/>
      <w:r w:rsidR="007831A9">
        <w:rPr>
          <w:rFonts w:ascii="Verdana" w:hAnsi="Verdana"/>
          <w:sz w:val="24"/>
          <w:szCs w:val="24"/>
        </w:rPr>
        <w:t xml:space="preserve"> de obrigação tributária </w:t>
      </w:r>
      <w:r w:rsidRPr="009538F3">
        <w:rPr>
          <w:rFonts w:ascii="Verdana" w:hAnsi="Verdana"/>
          <w:sz w:val="24"/>
          <w:szCs w:val="24"/>
        </w:rPr>
        <w:t>acessória, nos termos do § 3º do artigo 113 do Código Tributário Nacional.</w:t>
      </w:r>
    </w:p>
    <w:p w:rsidR="009538F3" w:rsidRPr="009538F3" w:rsidRDefault="009538F3" w:rsidP="009538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8F3">
        <w:rPr>
          <w:rFonts w:ascii="Verdana" w:hAnsi="Verdana"/>
          <w:sz w:val="24"/>
          <w:szCs w:val="24"/>
        </w:rPr>
        <w:t>Seção II</w:t>
      </w:r>
    </w:p>
    <w:p w:rsidR="009538F3" w:rsidRPr="009538F3" w:rsidRDefault="009538F3" w:rsidP="009538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8F3">
        <w:rPr>
          <w:rFonts w:ascii="Verdana" w:hAnsi="Verdana"/>
          <w:sz w:val="24"/>
          <w:szCs w:val="24"/>
        </w:rPr>
        <w:t>Disposições Comuns aos Débitos Tributários e Não Tributários</w:t>
      </w:r>
    </w:p>
    <w:p w:rsidR="009538F3" w:rsidRPr="009538F3" w:rsidRDefault="009538F3" w:rsidP="009538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8F3">
        <w:rPr>
          <w:rFonts w:ascii="Verdana" w:hAnsi="Verdana"/>
          <w:sz w:val="24"/>
          <w:szCs w:val="24"/>
        </w:rPr>
        <w:t>Art. 10. O montante que resultar do</w:t>
      </w:r>
      <w:r w:rsidR="007831A9">
        <w:rPr>
          <w:rFonts w:ascii="Verdana" w:hAnsi="Verdana"/>
          <w:sz w:val="24"/>
          <w:szCs w:val="24"/>
        </w:rPr>
        <w:t xml:space="preserve">s descontos concedidos </w:t>
      </w:r>
      <w:r w:rsidRPr="009538F3">
        <w:rPr>
          <w:rFonts w:ascii="Verdana" w:hAnsi="Verdana"/>
          <w:sz w:val="24"/>
          <w:szCs w:val="24"/>
        </w:rPr>
        <w:t>na forma do artigo 9º deste</w:t>
      </w:r>
      <w:r w:rsidR="007831A9">
        <w:rPr>
          <w:rFonts w:ascii="Verdana" w:hAnsi="Verdana"/>
          <w:sz w:val="24"/>
          <w:szCs w:val="24"/>
        </w:rPr>
        <w:t xml:space="preserve"> decreto ficará automaticamente </w:t>
      </w:r>
      <w:r w:rsidRPr="009538F3">
        <w:rPr>
          <w:rFonts w:ascii="Verdana" w:hAnsi="Verdana"/>
          <w:sz w:val="24"/>
          <w:szCs w:val="24"/>
        </w:rPr>
        <w:t>quitado, com a consequente extinção da dívida por ele representada, para todos os fins e efe</w:t>
      </w:r>
      <w:r w:rsidR="007831A9">
        <w:rPr>
          <w:rFonts w:ascii="Verdana" w:hAnsi="Verdana"/>
          <w:sz w:val="24"/>
          <w:szCs w:val="24"/>
        </w:rPr>
        <w:t xml:space="preserve">itos de direito, em proveito do </w:t>
      </w:r>
      <w:r w:rsidRPr="009538F3">
        <w:rPr>
          <w:rFonts w:ascii="Verdana" w:hAnsi="Verdana"/>
          <w:sz w:val="24"/>
          <w:szCs w:val="24"/>
        </w:rPr>
        <w:t>devedor, no caso de quitação do débito consolidado</w:t>
      </w:r>
      <w:r w:rsidR="007831A9">
        <w:rPr>
          <w:rFonts w:ascii="Verdana" w:hAnsi="Verdana"/>
          <w:sz w:val="24"/>
          <w:szCs w:val="24"/>
        </w:rPr>
        <w:t xml:space="preserve"> incluído </w:t>
      </w:r>
      <w:r w:rsidRPr="009538F3">
        <w:rPr>
          <w:rFonts w:ascii="Verdana" w:hAnsi="Verdana"/>
          <w:sz w:val="24"/>
          <w:szCs w:val="24"/>
        </w:rPr>
        <w:t>no PPI 2021.</w:t>
      </w:r>
    </w:p>
    <w:p w:rsidR="009538F3" w:rsidRPr="009538F3" w:rsidRDefault="009538F3" w:rsidP="009538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8F3">
        <w:rPr>
          <w:rFonts w:ascii="Verdana" w:hAnsi="Verdana"/>
          <w:sz w:val="24"/>
          <w:szCs w:val="24"/>
        </w:rPr>
        <w:t>Art. 11. As informações sobre quitações totais ou as exclusões efetivadas no pro</w:t>
      </w:r>
      <w:r w:rsidR="007831A9">
        <w:rPr>
          <w:rFonts w:ascii="Verdana" w:hAnsi="Verdana"/>
          <w:sz w:val="24"/>
          <w:szCs w:val="24"/>
        </w:rPr>
        <w:t xml:space="preserve">grama deverão ser repassadas ao </w:t>
      </w:r>
      <w:r w:rsidRPr="009538F3">
        <w:rPr>
          <w:rFonts w:ascii="Verdana" w:hAnsi="Verdana"/>
          <w:sz w:val="24"/>
          <w:szCs w:val="24"/>
        </w:rPr>
        <w:t>Sistema da Dívida Ativa no praz</w:t>
      </w:r>
      <w:r w:rsidR="007831A9">
        <w:rPr>
          <w:rFonts w:ascii="Verdana" w:hAnsi="Verdana"/>
          <w:sz w:val="24"/>
          <w:szCs w:val="24"/>
        </w:rPr>
        <w:t xml:space="preserve">o máximo de 60 (sessenta) dias, </w:t>
      </w:r>
      <w:r w:rsidRPr="009538F3">
        <w:rPr>
          <w:rFonts w:ascii="Verdana" w:hAnsi="Verdana"/>
          <w:sz w:val="24"/>
          <w:szCs w:val="24"/>
        </w:rPr>
        <w:t>contados de suas ocorrências.</w:t>
      </w:r>
    </w:p>
    <w:p w:rsidR="009538F3" w:rsidRPr="009538F3" w:rsidRDefault="009538F3" w:rsidP="009538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8F3">
        <w:rPr>
          <w:rFonts w:ascii="Verdana" w:hAnsi="Verdana"/>
          <w:sz w:val="24"/>
          <w:szCs w:val="24"/>
        </w:rPr>
        <w:t>Art. 12. As reduções de percentual dos honorários advocatícios tratadas nos incisos</w:t>
      </w:r>
      <w:r w:rsidR="007831A9">
        <w:rPr>
          <w:rFonts w:ascii="Verdana" w:hAnsi="Verdana"/>
          <w:sz w:val="24"/>
          <w:szCs w:val="24"/>
        </w:rPr>
        <w:t xml:space="preserve"> do artigo 9º deste decreto não </w:t>
      </w:r>
      <w:r w:rsidRPr="009538F3">
        <w:rPr>
          <w:rFonts w:ascii="Verdana" w:hAnsi="Verdana"/>
          <w:sz w:val="24"/>
          <w:szCs w:val="24"/>
        </w:rPr>
        <w:t>se aplicam quando a verba hono</w:t>
      </w:r>
      <w:r w:rsidR="007831A9">
        <w:rPr>
          <w:rFonts w:ascii="Verdana" w:hAnsi="Verdana"/>
          <w:sz w:val="24"/>
          <w:szCs w:val="24"/>
        </w:rPr>
        <w:t xml:space="preserve">rária for fixada judicialmente, </w:t>
      </w:r>
      <w:r w:rsidRPr="009538F3">
        <w:rPr>
          <w:rFonts w:ascii="Verdana" w:hAnsi="Verdana"/>
          <w:sz w:val="24"/>
          <w:szCs w:val="24"/>
        </w:rPr>
        <w:t>caso em que se observará a decisão judicial.</w:t>
      </w:r>
    </w:p>
    <w:p w:rsidR="009538F3" w:rsidRPr="009538F3" w:rsidRDefault="009538F3" w:rsidP="009538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8F3">
        <w:rPr>
          <w:rFonts w:ascii="Verdana" w:hAnsi="Verdana"/>
          <w:sz w:val="24"/>
          <w:szCs w:val="24"/>
        </w:rPr>
        <w:t>CAPÍTULO V</w:t>
      </w:r>
    </w:p>
    <w:p w:rsidR="009538F3" w:rsidRPr="009538F3" w:rsidRDefault="009538F3" w:rsidP="009538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8F3">
        <w:rPr>
          <w:rFonts w:ascii="Verdana" w:hAnsi="Verdana"/>
          <w:sz w:val="24"/>
          <w:szCs w:val="24"/>
        </w:rPr>
        <w:t>PAGAMENTO</w:t>
      </w:r>
    </w:p>
    <w:p w:rsidR="009538F3" w:rsidRPr="009538F3" w:rsidRDefault="009538F3" w:rsidP="009538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8F3">
        <w:rPr>
          <w:rFonts w:ascii="Verdana" w:hAnsi="Verdana"/>
          <w:sz w:val="24"/>
          <w:szCs w:val="24"/>
        </w:rPr>
        <w:t>Seção I</w:t>
      </w:r>
    </w:p>
    <w:p w:rsidR="009538F3" w:rsidRPr="009538F3" w:rsidRDefault="009538F3" w:rsidP="009538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8F3">
        <w:rPr>
          <w:rFonts w:ascii="Verdana" w:hAnsi="Verdana"/>
          <w:sz w:val="24"/>
          <w:szCs w:val="24"/>
        </w:rPr>
        <w:t>Opções de Pagamento</w:t>
      </w:r>
    </w:p>
    <w:p w:rsidR="009538F3" w:rsidRPr="009538F3" w:rsidRDefault="009538F3" w:rsidP="009538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8F3">
        <w:rPr>
          <w:rFonts w:ascii="Verdana" w:hAnsi="Verdana"/>
          <w:sz w:val="24"/>
          <w:szCs w:val="24"/>
        </w:rPr>
        <w:t>Art. 13. O sujeito passi</w:t>
      </w:r>
      <w:r w:rsidR="007831A9">
        <w:rPr>
          <w:rFonts w:ascii="Verdana" w:hAnsi="Verdana"/>
          <w:sz w:val="24"/>
          <w:szCs w:val="24"/>
        </w:rPr>
        <w:t xml:space="preserve">vo poderá proceder ao pagamento </w:t>
      </w:r>
      <w:r w:rsidRPr="009538F3">
        <w:rPr>
          <w:rFonts w:ascii="Verdana" w:hAnsi="Verdana"/>
          <w:sz w:val="24"/>
          <w:szCs w:val="24"/>
        </w:rPr>
        <w:t>do débito consolidado incluíd</w:t>
      </w:r>
      <w:r w:rsidR="007831A9">
        <w:rPr>
          <w:rFonts w:ascii="Verdana" w:hAnsi="Verdana"/>
          <w:sz w:val="24"/>
          <w:szCs w:val="24"/>
        </w:rPr>
        <w:t xml:space="preserve">o no PPI 2021, com os descontos </w:t>
      </w:r>
      <w:r w:rsidRPr="009538F3">
        <w:rPr>
          <w:rFonts w:ascii="Verdana" w:hAnsi="Verdana"/>
          <w:sz w:val="24"/>
          <w:szCs w:val="24"/>
        </w:rPr>
        <w:t>concedidos na conformidade do artigo 9º deste decreto:</w:t>
      </w:r>
    </w:p>
    <w:p w:rsidR="009538F3" w:rsidRPr="009538F3" w:rsidRDefault="009538F3" w:rsidP="009538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8F3">
        <w:rPr>
          <w:rFonts w:ascii="Verdana" w:hAnsi="Verdana"/>
          <w:sz w:val="24"/>
          <w:szCs w:val="24"/>
        </w:rPr>
        <w:t xml:space="preserve">I - em parcela única; </w:t>
      </w:r>
      <w:proofErr w:type="gramStart"/>
      <w:r w:rsidRPr="009538F3">
        <w:rPr>
          <w:rFonts w:ascii="Verdana" w:hAnsi="Verdana"/>
          <w:sz w:val="24"/>
          <w:szCs w:val="24"/>
        </w:rPr>
        <w:t>ou</w:t>
      </w:r>
      <w:proofErr w:type="gramEnd"/>
    </w:p>
    <w:p w:rsidR="009538F3" w:rsidRPr="009538F3" w:rsidRDefault="009538F3" w:rsidP="009538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8F3">
        <w:rPr>
          <w:rFonts w:ascii="Verdana" w:hAnsi="Verdana"/>
          <w:sz w:val="24"/>
          <w:szCs w:val="24"/>
        </w:rPr>
        <w:t xml:space="preserve">II - em até 120 (cento e </w:t>
      </w:r>
      <w:r w:rsidR="007831A9">
        <w:rPr>
          <w:rFonts w:ascii="Verdana" w:hAnsi="Verdana"/>
          <w:sz w:val="24"/>
          <w:szCs w:val="24"/>
        </w:rPr>
        <w:t xml:space="preserve">vinte) parcelas mensais, iguais </w:t>
      </w:r>
      <w:r w:rsidRPr="009538F3">
        <w:rPr>
          <w:rFonts w:ascii="Verdana" w:hAnsi="Verdana"/>
          <w:sz w:val="24"/>
          <w:szCs w:val="24"/>
        </w:rPr>
        <w:t>e sucessivas, hipótese em q</w:t>
      </w:r>
      <w:r w:rsidR="007831A9">
        <w:rPr>
          <w:rFonts w:ascii="Verdana" w:hAnsi="Verdana"/>
          <w:sz w:val="24"/>
          <w:szCs w:val="24"/>
        </w:rPr>
        <w:t xml:space="preserve">ue o valor de cada parcela, por </w:t>
      </w:r>
      <w:r w:rsidRPr="009538F3">
        <w:rPr>
          <w:rFonts w:ascii="Verdana" w:hAnsi="Verdana"/>
          <w:sz w:val="24"/>
          <w:szCs w:val="24"/>
        </w:rPr>
        <w:t>ocasião do pagamento, será acrescido de juros equivalentes à</w:t>
      </w:r>
      <w:r w:rsidR="007831A9">
        <w:rPr>
          <w:rFonts w:ascii="Verdana" w:hAnsi="Verdana"/>
          <w:sz w:val="24"/>
          <w:szCs w:val="24"/>
        </w:rPr>
        <w:t xml:space="preserve"> </w:t>
      </w:r>
      <w:r w:rsidRPr="009538F3">
        <w:rPr>
          <w:rFonts w:ascii="Verdana" w:hAnsi="Verdana"/>
          <w:sz w:val="24"/>
          <w:szCs w:val="24"/>
        </w:rPr>
        <w:t xml:space="preserve">taxa referencial do Sistema Especial de Liquidação e de Custódia – SELIC, acumulada </w:t>
      </w:r>
      <w:r w:rsidRPr="009538F3">
        <w:rPr>
          <w:rFonts w:ascii="Verdana" w:hAnsi="Verdana"/>
          <w:sz w:val="24"/>
          <w:szCs w:val="24"/>
        </w:rPr>
        <w:lastRenderedPageBreak/>
        <w:t>mens</w:t>
      </w:r>
      <w:r w:rsidR="007831A9">
        <w:rPr>
          <w:rFonts w:ascii="Verdana" w:hAnsi="Verdana"/>
          <w:sz w:val="24"/>
          <w:szCs w:val="24"/>
        </w:rPr>
        <w:t xml:space="preserve">almente, calculados a partir do </w:t>
      </w:r>
      <w:r w:rsidRPr="009538F3">
        <w:rPr>
          <w:rFonts w:ascii="Verdana" w:hAnsi="Verdana"/>
          <w:sz w:val="24"/>
          <w:szCs w:val="24"/>
        </w:rPr>
        <w:t>mês subsequente ao da formaliza</w:t>
      </w:r>
      <w:r w:rsidR="007831A9">
        <w:rPr>
          <w:rFonts w:ascii="Verdana" w:hAnsi="Verdana"/>
          <w:sz w:val="24"/>
          <w:szCs w:val="24"/>
        </w:rPr>
        <w:t xml:space="preserve">ção até o mês anterior ao do </w:t>
      </w:r>
      <w:r w:rsidRPr="009538F3">
        <w:rPr>
          <w:rFonts w:ascii="Verdana" w:hAnsi="Verdana"/>
          <w:sz w:val="24"/>
          <w:szCs w:val="24"/>
        </w:rPr>
        <w:t>pagamento, e de 1% (um por</w:t>
      </w:r>
      <w:r w:rsidR="007831A9">
        <w:rPr>
          <w:rFonts w:ascii="Verdana" w:hAnsi="Verdana"/>
          <w:sz w:val="24"/>
          <w:szCs w:val="24"/>
        </w:rPr>
        <w:t xml:space="preserve"> cento) relativamente ao mês em </w:t>
      </w:r>
      <w:r w:rsidRPr="009538F3">
        <w:rPr>
          <w:rFonts w:ascii="Verdana" w:hAnsi="Verdana"/>
          <w:sz w:val="24"/>
          <w:szCs w:val="24"/>
        </w:rPr>
        <w:t>que o pagamento estiver sendo efetuado.</w:t>
      </w:r>
    </w:p>
    <w:p w:rsidR="009538F3" w:rsidRPr="009538F3" w:rsidRDefault="009538F3" w:rsidP="009538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8F3">
        <w:rPr>
          <w:rFonts w:ascii="Verdana" w:hAnsi="Verdana"/>
          <w:sz w:val="24"/>
          <w:szCs w:val="24"/>
        </w:rPr>
        <w:t>§ 1º Nenhuma parcela poderá ser inferior a:</w:t>
      </w:r>
    </w:p>
    <w:p w:rsidR="009538F3" w:rsidRPr="009538F3" w:rsidRDefault="009538F3" w:rsidP="009538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8F3">
        <w:rPr>
          <w:rFonts w:ascii="Verdana" w:hAnsi="Verdana"/>
          <w:sz w:val="24"/>
          <w:szCs w:val="24"/>
        </w:rPr>
        <w:t>I - R$ 50,00 (cinquenta reais) para as pessoas físicas;</w:t>
      </w:r>
    </w:p>
    <w:p w:rsidR="009538F3" w:rsidRPr="009538F3" w:rsidRDefault="009538F3" w:rsidP="009538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8F3">
        <w:rPr>
          <w:rFonts w:ascii="Verdana" w:hAnsi="Verdana"/>
          <w:sz w:val="24"/>
          <w:szCs w:val="24"/>
        </w:rPr>
        <w:t>II - R$ 300,00 (trezentos reais) para as pessoas jurídicas.</w:t>
      </w:r>
    </w:p>
    <w:p w:rsidR="009538F3" w:rsidRPr="009538F3" w:rsidRDefault="009538F3" w:rsidP="009538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8F3">
        <w:rPr>
          <w:rFonts w:ascii="Verdana" w:hAnsi="Verdana"/>
          <w:sz w:val="24"/>
          <w:szCs w:val="24"/>
        </w:rPr>
        <w:t>§ 2º Em caso de pagament</w:t>
      </w:r>
      <w:r w:rsidR="007831A9">
        <w:rPr>
          <w:rFonts w:ascii="Verdana" w:hAnsi="Verdana"/>
          <w:sz w:val="24"/>
          <w:szCs w:val="24"/>
        </w:rPr>
        <w:t xml:space="preserve">o parcelado, o valor das custas </w:t>
      </w:r>
      <w:r w:rsidRPr="009538F3">
        <w:rPr>
          <w:rFonts w:ascii="Verdana" w:hAnsi="Verdana"/>
          <w:sz w:val="24"/>
          <w:szCs w:val="24"/>
        </w:rPr>
        <w:t>devidas ao Estado deverá ser recolhido integralmente, juntamente com a primeira parcela.</w:t>
      </w:r>
    </w:p>
    <w:p w:rsidR="009538F3" w:rsidRPr="009538F3" w:rsidRDefault="009538F3" w:rsidP="009538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8F3">
        <w:rPr>
          <w:rFonts w:ascii="Verdana" w:hAnsi="Verdana"/>
          <w:sz w:val="24"/>
          <w:szCs w:val="24"/>
        </w:rPr>
        <w:t>§ 3º As parcelas pod</w:t>
      </w:r>
      <w:r w:rsidR="007831A9">
        <w:rPr>
          <w:rFonts w:ascii="Verdana" w:hAnsi="Verdana"/>
          <w:sz w:val="24"/>
          <w:szCs w:val="24"/>
        </w:rPr>
        <w:t xml:space="preserve">erão ser pagas antecipadamente, </w:t>
      </w:r>
      <w:r w:rsidRPr="009538F3">
        <w:rPr>
          <w:rFonts w:ascii="Verdana" w:hAnsi="Verdana"/>
          <w:sz w:val="24"/>
          <w:szCs w:val="24"/>
        </w:rPr>
        <w:t>observada a ordem decrescent</w:t>
      </w:r>
      <w:r w:rsidR="007831A9">
        <w:rPr>
          <w:rFonts w:ascii="Verdana" w:hAnsi="Verdana"/>
          <w:sz w:val="24"/>
          <w:szCs w:val="24"/>
        </w:rPr>
        <w:t xml:space="preserve">e de seus prazos de vencimento, </w:t>
      </w:r>
      <w:r w:rsidRPr="009538F3">
        <w:rPr>
          <w:rFonts w:ascii="Verdana" w:hAnsi="Verdana"/>
          <w:sz w:val="24"/>
          <w:szCs w:val="24"/>
        </w:rPr>
        <w:t>não se alterando, nessa hipó</w:t>
      </w:r>
      <w:r w:rsidR="007831A9">
        <w:rPr>
          <w:rFonts w:ascii="Verdana" w:hAnsi="Verdana"/>
          <w:sz w:val="24"/>
          <w:szCs w:val="24"/>
        </w:rPr>
        <w:t xml:space="preserve">tese, nenhuma condição original </w:t>
      </w:r>
      <w:r w:rsidRPr="009538F3">
        <w:rPr>
          <w:rFonts w:ascii="Verdana" w:hAnsi="Verdana"/>
          <w:sz w:val="24"/>
          <w:szCs w:val="24"/>
        </w:rPr>
        <w:t>do parcelamento.</w:t>
      </w:r>
    </w:p>
    <w:p w:rsidR="009538F3" w:rsidRPr="009538F3" w:rsidRDefault="009538F3" w:rsidP="009538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8F3">
        <w:rPr>
          <w:rFonts w:ascii="Verdana" w:hAnsi="Verdana"/>
          <w:sz w:val="24"/>
          <w:szCs w:val="24"/>
        </w:rPr>
        <w:t>Seção II</w:t>
      </w:r>
    </w:p>
    <w:p w:rsidR="009538F3" w:rsidRPr="009538F3" w:rsidRDefault="009538F3" w:rsidP="009538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8F3">
        <w:rPr>
          <w:rFonts w:ascii="Verdana" w:hAnsi="Verdana"/>
          <w:sz w:val="24"/>
          <w:szCs w:val="24"/>
        </w:rPr>
        <w:t>Pagamento em Atraso</w:t>
      </w:r>
    </w:p>
    <w:p w:rsidR="009538F3" w:rsidRPr="009538F3" w:rsidRDefault="009538F3" w:rsidP="009538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8F3">
        <w:rPr>
          <w:rFonts w:ascii="Verdana" w:hAnsi="Verdana"/>
          <w:sz w:val="24"/>
          <w:szCs w:val="24"/>
        </w:rPr>
        <w:t>Art. 14. O pagamento de parcela fora do prazo legal implicará cobrança da multa mo</w:t>
      </w:r>
      <w:r w:rsidR="007831A9">
        <w:rPr>
          <w:rFonts w:ascii="Verdana" w:hAnsi="Verdana"/>
          <w:sz w:val="24"/>
          <w:szCs w:val="24"/>
        </w:rPr>
        <w:t xml:space="preserve">ratória de 0,33% (trinta e três </w:t>
      </w:r>
      <w:r w:rsidRPr="009538F3">
        <w:rPr>
          <w:rFonts w:ascii="Verdana" w:hAnsi="Verdana"/>
          <w:sz w:val="24"/>
          <w:szCs w:val="24"/>
        </w:rPr>
        <w:t>centésimos por cento) por dia de atraso sobre o valor da parcela devida e não paga, até o l</w:t>
      </w:r>
      <w:r w:rsidR="007831A9">
        <w:rPr>
          <w:rFonts w:ascii="Verdana" w:hAnsi="Verdana"/>
          <w:sz w:val="24"/>
          <w:szCs w:val="24"/>
        </w:rPr>
        <w:t xml:space="preserve">imite de 20% (vinte por cento), </w:t>
      </w:r>
      <w:r w:rsidRPr="009538F3">
        <w:rPr>
          <w:rFonts w:ascii="Verdana" w:hAnsi="Verdana"/>
          <w:sz w:val="24"/>
          <w:szCs w:val="24"/>
        </w:rPr>
        <w:t xml:space="preserve">acrescido de juros equivalentes à taxa referencial do </w:t>
      </w:r>
      <w:proofErr w:type="gramStart"/>
      <w:r w:rsidRPr="009538F3">
        <w:rPr>
          <w:rFonts w:ascii="Verdana" w:hAnsi="Verdana"/>
          <w:sz w:val="24"/>
          <w:szCs w:val="24"/>
        </w:rPr>
        <w:t>Sistema</w:t>
      </w:r>
      <w:proofErr w:type="gramEnd"/>
    </w:p>
    <w:p w:rsidR="009538F3" w:rsidRPr="009538F3" w:rsidRDefault="009538F3" w:rsidP="009538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8F3">
        <w:rPr>
          <w:rFonts w:ascii="Verdana" w:hAnsi="Verdana"/>
          <w:sz w:val="24"/>
          <w:szCs w:val="24"/>
        </w:rPr>
        <w:t>Especial de Liquidação e de Custódia - SELIC.</w:t>
      </w:r>
    </w:p>
    <w:p w:rsidR="009538F3" w:rsidRPr="009538F3" w:rsidRDefault="009538F3" w:rsidP="009538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538F3">
        <w:rPr>
          <w:rFonts w:ascii="Verdana" w:hAnsi="Verdana"/>
          <w:sz w:val="24"/>
          <w:szCs w:val="24"/>
        </w:rPr>
        <w:t>CAPÍTULO VI</w:t>
      </w:r>
      <w:proofErr w:type="gramEnd"/>
    </w:p>
    <w:p w:rsidR="009538F3" w:rsidRDefault="009538F3" w:rsidP="009538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8F3">
        <w:rPr>
          <w:rFonts w:ascii="Verdana" w:hAnsi="Verdana"/>
          <w:sz w:val="24"/>
          <w:szCs w:val="24"/>
        </w:rPr>
        <w:t>HOMOLOGAÇÃO</w:t>
      </w:r>
    </w:p>
    <w:p w:rsidR="009538F3" w:rsidRPr="009538F3" w:rsidRDefault="009538F3" w:rsidP="009538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8F3">
        <w:rPr>
          <w:rFonts w:ascii="Verdana" w:hAnsi="Verdana"/>
          <w:sz w:val="24"/>
          <w:szCs w:val="24"/>
        </w:rPr>
        <w:t xml:space="preserve">Art. 15. O ingresso no PPI </w:t>
      </w:r>
      <w:r w:rsidR="007831A9">
        <w:rPr>
          <w:rFonts w:ascii="Verdana" w:hAnsi="Verdana"/>
          <w:sz w:val="24"/>
          <w:szCs w:val="24"/>
        </w:rPr>
        <w:t xml:space="preserve">2021 impõe ao sujeito passivo a </w:t>
      </w:r>
      <w:r w:rsidRPr="009538F3">
        <w:rPr>
          <w:rFonts w:ascii="Verdana" w:hAnsi="Verdana"/>
          <w:sz w:val="24"/>
          <w:szCs w:val="24"/>
        </w:rPr>
        <w:t xml:space="preserve">aceitação plena e irretratável de todas as condições estabelecidas na Lei nº 17.557, de 2021, e </w:t>
      </w:r>
      <w:r w:rsidR="007831A9">
        <w:rPr>
          <w:rFonts w:ascii="Verdana" w:hAnsi="Verdana"/>
          <w:sz w:val="24"/>
          <w:szCs w:val="24"/>
        </w:rPr>
        <w:t xml:space="preserve">constitui confissão irrevogável </w:t>
      </w:r>
      <w:r w:rsidRPr="009538F3">
        <w:rPr>
          <w:rFonts w:ascii="Verdana" w:hAnsi="Verdana"/>
          <w:sz w:val="24"/>
          <w:szCs w:val="24"/>
        </w:rPr>
        <w:t xml:space="preserve">e irretratável da dívida relativa </w:t>
      </w:r>
      <w:r w:rsidR="007831A9">
        <w:rPr>
          <w:rFonts w:ascii="Verdana" w:hAnsi="Verdana"/>
          <w:sz w:val="24"/>
          <w:szCs w:val="24"/>
        </w:rPr>
        <w:t xml:space="preserve">aos débitos nele incluídos, com </w:t>
      </w:r>
      <w:r w:rsidRPr="009538F3">
        <w:rPr>
          <w:rFonts w:ascii="Verdana" w:hAnsi="Verdana"/>
          <w:sz w:val="24"/>
          <w:szCs w:val="24"/>
        </w:rPr>
        <w:t>reconhecimento expresso d</w:t>
      </w:r>
      <w:r w:rsidR="007831A9">
        <w:rPr>
          <w:rFonts w:ascii="Verdana" w:hAnsi="Verdana"/>
          <w:sz w:val="24"/>
          <w:szCs w:val="24"/>
        </w:rPr>
        <w:t xml:space="preserve">a certeza e liquidez do crédito </w:t>
      </w:r>
      <w:r w:rsidRPr="009538F3">
        <w:rPr>
          <w:rFonts w:ascii="Verdana" w:hAnsi="Verdana"/>
          <w:sz w:val="24"/>
          <w:szCs w:val="24"/>
        </w:rPr>
        <w:t>correspondente, produzindo os e</w:t>
      </w:r>
      <w:r w:rsidR="007831A9">
        <w:rPr>
          <w:rFonts w:ascii="Verdana" w:hAnsi="Verdana"/>
          <w:sz w:val="24"/>
          <w:szCs w:val="24"/>
        </w:rPr>
        <w:t xml:space="preserve">feitos previstos no artigo 174, </w:t>
      </w:r>
      <w:r w:rsidRPr="009538F3">
        <w:rPr>
          <w:rFonts w:ascii="Verdana" w:hAnsi="Verdana"/>
          <w:sz w:val="24"/>
          <w:szCs w:val="24"/>
        </w:rPr>
        <w:t xml:space="preserve">parágrafo único, inciso IV, do </w:t>
      </w:r>
      <w:r w:rsidR="007831A9">
        <w:rPr>
          <w:rFonts w:ascii="Verdana" w:hAnsi="Verdana"/>
          <w:sz w:val="24"/>
          <w:szCs w:val="24"/>
        </w:rPr>
        <w:t xml:space="preserve">Código Tributário Nacional e no </w:t>
      </w:r>
      <w:r w:rsidRPr="009538F3">
        <w:rPr>
          <w:rFonts w:ascii="Verdana" w:hAnsi="Verdana"/>
          <w:sz w:val="24"/>
          <w:szCs w:val="24"/>
        </w:rPr>
        <w:t xml:space="preserve">artigo 202, inciso </w:t>
      </w:r>
      <w:proofErr w:type="gramStart"/>
      <w:r w:rsidRPr="009538F3">
        <w:rPr>
          <w:rFonts w:ascii="Verdana" w:hAnsi="Verdana"/>
          <w:sz w:val="24"/>
          <w:szCs w:val="24"/>
        </w:rPr>
        <w:t>VI</w:t>
      </w:r>
      <w:proofErr w:type="gramEnd"/>
      <w:r w:rsidRPr="009538F3">
        <w:rPr>
          <w:rFonts w:ascii="Verdana" w:hAnsi="Verdana"/>
          <w:sz w:val="24"/>
          <w:szCs w:val="24"/>
        </w:rPr>
        <w:t>, do Código Civil.</w:t>
      </w:r>
    </w:p>
    <w:p w:rsidR="009538F3" w:rsidRPr="009538F3" w:rsidRDefault="009538F3" w:rsidP="009538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8F3">
        <w:rPr>
          <w:rFonts w:ascii="Verdana" w:hAnsi="Verdana"/>
          <w:sz w:val="24"/>
          <w:szCs w:val="24"/>
        </w:rPr>
        <w:t>§ 1º A homologação do ingresso no PPI 202</w:t>
      </w:r>
      <w:r w:rsidR="007831A9">
        <w:rPr>
          <w:rFonts w:ascii="Verdana" w:hAnsi="Verdana"/>
          <w:sz w:val="24"/>
          <w:szCs w:val="24"/>
        </w:rPr>
        <w:t xml:space="preserve">1 dar-se-á </w:t>
      </w:r>
      <w:r w:rsidRPr="009538F3">
        <w:rPr>
          <w:rFonts w:ascii="Verdana" w:hAnsi="Verdana"/>
          <w:sz w:val="24"/>
          <w:szCs w:val="24"/>
        </w:rPr>
        <w:t xml:space="preserve">no momento do pagamento </w:t>
      </w:r>
      <w:r w:rsidR="007831A9">
        <w:rPr>
          <w:rFonts w:ascii="Verdana" w:hAnsi="Verdana"/>
          <w:sz w:val="24"/>
          <w:szCs w:val="24"/>
        </w:rPr>
        <w:t xml:space="preserve">da parcela única ou da primeira </w:t>
      </w:r>
      <w:r w:rsidRPr="009538F3">
        <w:rPr>
          <w:rFonts w:ascii="Verdana" w:hAnsi="Verdana"/>
          <w:sz w:val="24"/>
          <w:szCs w:val="24"/>
        </w:rPr>
        <w:t>parcela.</w:t>
      </w:r>
    </w:p>
    <w:p w:rsidR="009538F3" w:rsidRPr="009538F3" w:rsidRDefault="009538F3" w:rsidP="009538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8F3">
        <w:rPr>
          <w:rFonts w:ascii="Verdana" w:hAnsi="Verdana"/>
          <w:sz w:val="24"/>
          <w:szCs w:val="24"/>
        </w:rPr>
        <w:t xml:space="preserve">§ 2º O não pagamento </w:t>
      </w:r>
      <w:r w:rsidR="007831A9">
        <w:rPr>
          <w:rFonts w:ascii="Verdana" w:hAnsi="Verdana"/>
          <w:sz w:val="24"/>
          <w:szCs w:val="24"/>
        </w:rPr>
        <w:t xml:space="preserve">da parcela única ou da primeira </w:t>
      </w:r>
      <w:r w:rsidRPr="009538F3">
        <w:rPr>
          <w:rFonts w:ascii="Verdana" w:hAnsi="Verdana"/>
          <w:sz w:val="24"/>
          <w:szCs w:val="24"/>
        </w:rPr>
        <w:t>parcela em até 60 (sessenta)</w:t>
      </w:r>
      <w:r w:rsidR="007831A9">
        <w:rPr>
          <w:rFonts w:ascii="Verdana" w:hAnsi="Verdana"/>
          <w:sz w:val="24"/>
          <w:szCs w:val="24"/>
        </w:rPr>
        <w:t xml:space="preserve"> dias do seu vencimento implica </w:t>
      </w:r>
      <w:r w:rsidRPr="009538F3">
        <w:rPr>
          <w:rFonts w:ascii="Verdana" w:hAnsi="Verdana"/>
          <w:sz w:val="24"/>
          <w:szCs w:val="24"/>
        </w:rPr>
        <w:t>o cancelamento do parcelamen</w:t>
      </w:r>
      <w:r w:rsidR="007831A9">
        <w:rPr>
          <w:rFonts w:ascii="Verdana" w:hAnsi="Verdana"/>
          <w:sz w:val="24"/>
          <w:szCs w:val="24"/>
        </w:rPr>
        <w:t xml:space="preserve">to, sem prejuízo dos efeitos da </w:t>
      </w:r>
      <w:r w:rsidRPr="009538F3">
        <w:rPr>
          <w:rFonts w:ascii="Verdana" w:hAnsi="Verdana"/>
          <w:sz w:val="24"/>
          <w:szCs w:val="24"/>
        </w:rPr>
        <w:t>formalização previstos no artigo 7º deste decreto.</w:t>
      </w:r>
    </w:p>
    <w:p w:rsidR="009538F3" w:rsidRPr="009538F3" w:rsidRDefault="009538F3" w:rsidP="009538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8F3">
        <w:rPr>
          <w:rFonts w:ascii="Verdana" w:hAnsi="Verdana"/>
          <w:sz w:val="24"/>
          <w:szCs w:val="24"/>
        </w:rPr>
        <w:t>CAPÍTULO VII</w:t>
      </w:r>
    </w:p>
    <w:p w:rsidR="009538F3" w:rsidRPr="009538F3" w:rsidRDefault="009538F3" w:rsidP="009538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8F3">
        <w:rPr>
          <w:rFonts w:ascii="Verdana" w:hAnsi="Verdana"/>
          <w:sz w:val="24"/>
          <w:szCs w:val="24"/>
        </w:rPr>
        <w:t>EXCLUSÃO</w:t>
      </w:r>
    </w:p>
    <w:p w:rsidR="009538F3" w:rsidRPr="009538F3" w:rsidRDefault="009538F3" w:rsidP="009538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8F3">
        <w:rPr>
          <w:rFonts w:ascii="Verdana" w:hAnsi="Verdana"/>
          <w:sz w:val="24"/>
          <w:szCs w:val="24"/>
        </w:rPr>
        <w:t>Art. 16. O sujeito passivo</w:t>
      </w:r>
      <w:r w:rsidR="007831A9">
        <w:rPr>
          <w:rFonts w:ascii="Verdana" w:hAnsi="Verdana"/>
          <w:sz w:val="24"/>
          <w:szCs w:val="24"/>
        </w:rPr>
        <w:t xml:space="preserve"> será excluído do PPI 2021, sem </w:t>
      </w:r>
      <w:r w:rsidRPr="009538F3">
        <w:rPr>
          <w:rFonts w:ascii="Verdana" w:hAnsi="Verdana"/>
          <w:sz w:val="24"/>
          <w:szCs w:val="24"/>
        </w:rPr>
        <w:t xml:space="preserve">notificação prévia, diante da </w:t>
      </w:r>
      <w:r w:rsidR="007831A9">
        <w:rPr>
          <w:rFonts w:ascii="Verdana" w:hAnsi="Verdana"/>
          <w:sz w:val="24"/>
          <w:szCs w:val="24"/>
        </w:rPr>
        <w:t xml:space="preserve">ocorrência de uma das seguintes </w:t>
      </w:r>
      <w:r w:rsidRPr="009538F3">
        <w:rPr>
          <w:rFonts w:ascii="Verdana" w:hAnsi="Verdana"/>
          <w:sz w:val="24"/>
          <w:szCs w:val="24"/>
        </w:rPr>
        <w:t>hipóteses:</w:t>
      </w:r>
    </w:p>
    <w:p w:rsidR="009538F3" w:rsidRPr="009538F3" w:rsidRDefault="009538F3" w:rsidP="009538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8F3">
        <w:rPr>
          <w:rFonts w:ascii="Verdana" w:hAnsi="Verdana"/>
          <w:sz w:val="24"/>
          <w:szCs w:val="24"/>
        </w:rPr>
        <w:t>I - inobservância de qualqu</w:t>
      </w:r>
      <w:r w:rsidR="007831A9">
        <w:rPr>
          <w:rFonts w:ascii="Verdana" w:hAnsi="Verdana"/>
          <w:sz w:val="24"/>
          <w:szCs w:val="24"/>
        </w:rPr>
        <w:t xml:space="preserve">er das exigências estabelecidas </w:t>
      </w:r>
      <w:r w:rsidRPr="009538F3">
        <w:rPr>
          <w:rFonts w:ascii="Verdana" w:hAnsi="Verdana"/>
          <w:sz w:val="24"/>
          <w:szCs w:val="24"/>
        </w:rPr>
        <w:t>na Lei nº 17.557, de 2021, bem como neste decreto;</w:t>
      </w:r>
    </w:p>
    <w:p w:rsidR="009538F3" w:rsidRPr="009538F3" w:rsidRDefault="009538F3" w:rsidP="009538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8F3">
        <w:rPr>
          <w:rFonts w:ascii="Verdana" w:hAnsi="Verdana"/>
          <w:sz w:val="24"/>
          <w:szCs w:val="24"/>
        </w:rPr>
        <w:t xml:space="preserve">II - estar inadimplente por </w:t>
      </w:r>
      <w:r w:rsidR="007831A9">
        <w:rPr>
          <w:rFonts w:ascii="Verdana" w:hAnsi="Verdana"/>
          <w:sz w:val="24"/>
          <w:szCs w:val="24"/>
        </w:rPr>
        <w:t xml:space="preserve">mais de 90 (noventa) dias com o </w:t>
      </w:r>
      <w:r w:rsidRPr="009538F3">
        <w:rPr>
          <w:rFonts w:ascii="Verdana" w:hAnsi="Verdana"/>
          <w:sz w:val="24"/>
          <w:szCs w:val="24"/>
        </w:rPr>
        <w:t xml:space="preserve">pagamento de </w:t>
      </w:r>
      <w:proofErr w:type="gramStart"/>
      <w:r w:rsidRPr="009538F3">
        <w:rPr>
          <w:rFonts w:ascii="Verdana" w:hAnsi="Verdana"/>
          <w:sz w:val="24"/>
          <w:szCs w:val="24"/>
        </w:rPr>
        <w:t>3</w:t>
      </w:r>
      <w:proofErr w:type="gramEnd"/>
      <w:r w:rsidRPr="009538F3">
        <w:rPr>
          <w:rFonts w:ascii="Verdana" w:hAnsi="Verdana"/>
          <w:sz w:val="24"/>
          <w:szCs w:val="24"/>
        </w:rPr>
        <w:t xml:space="preserve"> (três) parcelas,</w:t>
      </w:r>
      <w:r w:rsidR="007831A9">
        <w:rPr>
          <w:rFonts w:ascii="Verdana" w:hAnsi="Verdana"/>
          <w:sz w:val="24"/>
          <w:szCs w:val="24"/>
        </w:rPr>
        <w:t xml:space="preserve"> consecutivas ou não, observado </w:t>
      </w:r>
      <w:r w:rsidRPr="009538F3">
        <w:rPr>
          <w:rFonts w:ascii="Verdana" w:hAnsi="Verdana"/>
          <w:sz w:val="24"/>
          <w:szCs w:val="24"/>
        </w:rPr>
        <w:t>o disposto no § 1º deste artigo;</w:t>
      </w:r>
    </w:p>
    <w:p w:rsidR="009538F3" w:rsidRPr="009538F3" w:rsidRDefault="009538F3" w:rsidP="009538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8F3">
        <w:rPr>
          <w:rFonts w:ascii="Verdana" w:hAnsi="Verdana"/>
          <w:sz w:val="24"/>
          <w:szCs w:val="24"/>
        </w:rPr>
        <w:t xml:space="preserve">III - estar inadimplente há mais de 90 (noventa) </w:t>
      </w:r>
      <w:r w:rsidR="007831A9">
        <w:rPr>
          <w:rFonts w:ascii="Verdana" w:hAnsi="Verdana"/>
          <w:sz w:val="24"/>
          <w:szCs w:val="24"/>
        </w:rPr>
        <w:t xml:space="preserve">dias com o </w:t>
      </w:r>
      <w:r w:rsidRPr="009538F3">
        <w:rPr>
          <w:rFonts w:ascii="Verdana" w:hAnsi="Verdana"/>
          <w:sz w:val="24"/>
          <w:szCs w:val="24"/>
        </w:rPr>
        <w:t>pagamento de qualquer parcela</w:t>
      </w:r>
      <w:r w:rsidR="007831A9">
        <w:rPr>
          <w:rFonts w:ascii="Verdana" w:hAnsi="Verdana"/>
          <w:sz w:val="24"/>
          <w:szCs w:val="24"/>
        </w:rPr>
        <w:t xml:space="preserve">, contados a partir do primeiro </w:t>
      </w:r>
      <w:r w:rsidRPr="009538F3">
        <w:rPr>
          <w:rFonts w:ascii="Verdana" w:hAnsi="Verdana"/>
          <w:sz w:val="24"/>
          <w:szCs w:val="24"/>
        </w:rPr>
        <w:t xml:space="preserve">dia útil </w:t>
      </w:r>
      <w:r w:rsidRPr="009538F3">
        <w:rPr>
          <w:rFonts w:ascii="Verdana" w:hAnsi="Verdana"/>
          <w:sz w:val="24"/>
          <w:szCs w:val="24"/>
        </w:rPr>
        <w:lastRenderedPageBreak/>
        <w:t>após a data de vencimento da última parcela, observado</w:t>
      </w:r>
      <w:r w:rsidR="007831A9">
        <w:rPr>
          <w:rFonts w:ascii="Verdana" w:hAnsi="Verdana"/>
          <w:sz w:val="24"/>
          <w:szCs w:val="24"/>
        </w:rPr>
        <w:t xml:space="preserve"> </w:t>
      </w:r>
      <w:r w:rsidRPr="009538F3">
        <w:rPr>
          <w:rFonts w:ascii="Verdana" w:hAnsi="Verdana"/>
          <w:sz w:val="24"/>
          <w:szCs w:val="24"/>
        </w:rPr>
        <w:t>o disposto no § 1° deste artigo;</w:t>
      </w:r>
    </w:p>
    <w:p w:rsidR="009538F3" w:rsidRPr="009538F3" w:rsidRDefault="009538F3" w:rsidP="009538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8F3">
        <w:rPr>
          <w:rFonts w:ascii="Verdana" w:hAnsi="Verdana"/>
          <w:sz w:val="24"/>
          <w:szCs w:val="24"/>
        </w:rPr>
        <w:t>IV - estar inadimplente h</w:t>
      </w:r>
      <w:r w:rsidR="007831A9">
        <w:rPr>
          <w:rFonts w:ascii="Verdana" w:hAnsi="Verdana"/>
          <w:sz w:val="24"/>
          <w:szCs w:val="24"/>
        </w:rPr>
        <w:t xml:space="preserve">á mais de 90 (noventa) dias com </w:t>
      </w:r>
      <w:r w:rsidRPr="009538F3">
        <w:rPr>
          <w:rFonts w:ascii="Verdana" w:hAnsi="Verdana"/>
          <w:sz w:val="24"/>
          <w:szCs w:val="24"/>
        </w:rPr>
        <w:t>o pagamento de eventual saldo residual do parcelamento, contados a partir do primeiro dia</w:t>
      </w:r>
      <w:r w:rsidR="007831A9">
        <w:rPr>
          <w:rFonts w:ascii="Verdana" w:hAnsi="Verdana"/>
          <w:sz w:val="24"/>
          <w:szCs w:val="24"/>
        </w:rPr>
        <w:t xml:space="preserve"> útil após a data de vencimento</w:t>
      </w:r>
      <w:r w:rsidR="009A303D">
        <w:rPr>
          <w:rFonts w:ascii="Verdana" w:hAnsi="Verdana"/>
          <w:sz w:val="24"/>
          <w:szCs w:val="24"/>
        </w:rPr>
        <w:t xml:space="preserve"> </w:t>
      </w:r>
      <w:r w:rsidRPr="009538F3">
        <w:rPr>
          <w:rFonts w:ascii="Verdana" w:hAnsi="Verdana"/>
          <w:sz w:val="24"/>
          <w:szCs w:val="24"/>
        </w:rPr>
        <w:t>desse saldo, observado o disposto no § 1° deste artigo;</w:t>
      </w:r>
    </w:p>
    <w:p w:rsidR="009538F3" w:rsidRPr="009538F3" w:rsidRDefault="009538F3" w:rsidP="009538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8F3">
        <w:rPr>
          <w:rFonts w:ascii="Verdana" w:hAnsi="Verdana"/>
          <w:sz w:val="24"/>
          <w:szCs w:val="24"/>
        </w:rPr>
        <w:t>V - não comprovação, pera</w:t>
      </w:r>
      <w:r w:rsidR="007831A9">
        <w:rPr>
          <w:rFonts w:ascii="Verdana" w:hAnsi="Verdana"/>
          <w:sz w:val="24"/>
          <w:szCs w:val="24"/>
        </w:rPr>
        <w:t xml:space="preserve">nte a Administração Tributária, </w:t>
      </w:r>
      <w:r w:rsidRPr="009538F3">
        <w:rPr>
          <w:rFonts w:ascii="Verdana" w:hAnsi="Verdana"/>
          <w:sz w:val="24"/>
          <w:szCs w:val="24"/>
        </w:rPr>
        <w:t>da desistência de que trata o artigo 7º deste decret</w:t>
      </w:r>
      <w:r w:rsidR="007831A9">
        <w:rPr>
          <w:rFonts w:ascii="Verdana" w:hAnsi="Verdana"/>
          <w:sz w:val="24"/>
          <w:szCs w:val="24"/>
        </w:rPr>
        <w:t xml:space="preserve">o, no prazo </w:t>
      </w:r>
      <w:r w:rsidRPr="009538F3">
        <w:rPr>
          <w:rFonts w:ascii="Verdana" w:hAnsi="Verdana"/>
          <w:sz w:val="24"/>
          <w:szCs w:val="24"/>
        </w:rPr>
        <w:t>de 60 (sessenta) dias, contado da data de formalização do pedido de ingresso no programa;</w:t>
      </w:r>
    </w:p>
    <w:p w:rsidR="009538F3" w:rsidRPr="009538F3" w:rsidRDefault="009538F3" w:rsidP="009538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8F3">
        <w:rPr>
          <w:rFonts w:ascii="Verdana" w:hAnsi="Verdana"/>
          <w:sz w:val="24"/>
          <w:szCs w:val="24"/>
        </w:rPr>
        <w:t>VI - decretação de falência</w:t>
      </w:r>
      <w:r w:rsidR="007831A9">
        <w:rPr>
          <w:rFonts w:ascii="Verdana" w:hAnsi="Verdana"/>
          <w:sz w:val="24"/>
          <w:szCs w:val="24"/>
        </w:rPr>
        <w:t xml:space="preserve"> ou extinção pela liquidação da </w:t>
      </w:r>
      <w:r w:rsidRPr="009538F3">
        <w:rPr>
          <w:rFonts w:ascii="Verdana" w:hAnsi="Verdana"/>
          <w:sz w:val="24"/>
          <w:szCs w:val="24"/>
        </w:rPr>
        <w:t>pessoa jurídica;</w:t>
      </w:r>
    </w:p>
    <w:p w:rsidR="009538F3" w:rsidRPr="009538F3" w:rsidRDefault="009538F3" w:rsidP="009538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8F3">
        <w:rPr>
          <w:rFonts w:ascii="Verdana" w:hAnsi="Verdana"/>
          <w:sz w:val="24"/>
          <w:szCs w:val="24"/>
        </w:rPr>
        <w:t>VII - cisão da pessoa juríd</w:t>
      </w:r>
      <w:r w:rsidR="007831A9">
        <w:rPr>
          <w:rFonts w:ascii="Verdana" w:hAnsi="Verdana"/>
          <w:sz w:val="24"/>
          <w:szCs w:val="24"/>
        </w:rPr>
        <w:t xml:space="preserve">ica, exceto se a sociedade nova </w:t>
      </w:r>
      <w:r w:rsidRPr="009538F3">
        <w:rPr>
          <w:rFonts w:ascii="Verdana" w:hAnsi="Verdana"/>
          <w:sz w:val="24"/>
          <w:szCs w:val="24"/>
        </w:rPr>
        <w:t xml:space="preserve">oriunda da cisão ou aquela que incorporar a parte do patrimônio assumir solidariamente com a cindida as obrigações </w:t>
      </w:r>
      <w:proofErr w:type="gramStart"/>
      <w:r w:rsidRPr="009538F3">
        <w:rPr>
          <w:rFonts w:ascii="Verdana" w:hAnsi="Verdana"/>
          <w:sz w:val="24"/>
          <w:szCs w:val="24"/>
        </w:rPr>
        <w:t>do</w:t>
      </w:r>
      <w:proofErr w:type="gramEnd"/>
    </w:p>
    <w:p w:rsidR="009538F3" w:rsidRPr="009538F3" w:rsidRDefault="009538F3" w:rsidP="009538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8F3">
        <w:rPr>
          <w:rFonts w:ascii="Verdana" w:hAnsi="Verdana"/>
          <w:sz w:val="24"/>
          <w:szCs w:val="24"/>
        </w:rPr>
        <w:t>PPI 2021;</w:t>
      </w:r>
    </w:p>
    <w:p w:rsidR="009538F3" w:rsidRPr="009538F3" w:rsidRDefault="009538F3" w:rsidP="009538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8F3">
        <w:rPr>
          <w:rFonts w:ascii="Verdana" w:hAnsi="Verdana"/>
          <w:sz w:val="24"/>
          <w:szCs w:val="24"/>
        </w:rPr>
        <w:t xml:space="preserve">VIII - mudança da sede da pessoa jurídica para fora do Município de São Paulo, durante </w:t>
      </w:r>
      <w:r w:rsidR="007831A9">
        <w:rPr>
          <w:rFonts w:ascii="Verdana" w:hAnsi="Verdana"/>
          <w:sz w:val="24"/>
          <w:szCs w:val="24"/>
        </w:rPr>
        <w:t xml:space="preserve">o período em que o parcelamento </w:t>
      </w:r>
      <w:r w:rsidRPr="009538F3">
        <w:rPr>
          <w:rFonts w:ascii="Verdana" w:hAnsi="Verdana"/>
          <w:sz w:val="24"/>
          <w:szCs w:val="24"/>
        </w:rPr>
        <w:t>estiver em vigor.</w:t>
      </w:r>
    </w:p>
    <w:p w:rsidR="009538F3" w:rsidRPr="009538F3" w:rsidRDefault="009538F3" w:rsidP="009538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8F3">
        <w:rPr>
          <w:rFonts w:ascii="Verdana" w:hAnsi="Verdana"/>
          <w:sz w:val="24"/>
          <w:szCs w:val="24"/>
        </w:rPr>
        <w:t xml:space="preserve">§ 1º Ocorrendo </w:t>
      </w:r>
      <w:proofErr w:type="gramStart"/>
      <w:r w:rsidRPr="009538F3">
        <w:rPr>
          <w:rFonts w:ascii="Verdana" w:hAnsi="Verdana"/>
          <w:sz w:val="24"/>
          <w:szCs w:val="24"/>
        </w:rPr>
        <w:t>as</w:t>
      </w:r>
      <w:proofErr w:type="gramEnd"/>
      <w:r w:rsidRPr="009538F3">
        <w:rPr>
          <w:rFonts w:ascii="Verdana" w:hAnsi="Verdana"/>
          <w:sz w:val="24"/>
          <w:szCs w:val="24"/>
        </w:rPr>
        <w:t xml:space="preserve"> hipóteses p</w:t>
      </w:r>
      <w:r w:rsidR="007831A9">
        <w:rPr>
          <w:rFonts w:ascii="Verdana" w:hAnsi="Verdana"/>
          <w:sz w:val="24"/>
          <w:szCs w:val="24"/>
        </w:rPr>
        <w:t xml:space="preserve">revistas nos incisos II, III ou </w:t>
      </w:r>
      <w:r w:rsidRPr="009538F3">
        <w:rPr>
          <w:rFonts w:ascii="Verdana" w:hAnsi="Verdana"/>
          <w:sz w:val="24"/>
          <w:szCs w:val="24"/>
        </w:rPr>
        <w:t>IV do “caput” deste artigo, o su</w:t>
      </w:r>
      <w:r w:rsidR="007831A9">
        <w:rPr>
          <w:rFonts w:ascii="Verdana" w:hAnsi="Verdana"/>
          <w:sz w:val="24"/>
          <w:szCs w:val="24"/>
        </w:rPr>
        <w:t xml:space="preserve">jeito passivo não será excluído </w:t>
      </w:r>
      <w:r w:rsidRPr="009538F3">
        <w:rPr>
          <w:rFonts w:ascii="Verdana" w:hAnsi="Verdana"/>
          <w:sz w:val="24"/>
          <w:szCs w:val="24"/>
        </w:rPr>
        <w:t>do PPI 2021 se o saldo devedor</w:t>
      </w:r>
      <w:r w:rsidR="007831A9">
        <w:rPr>
          <w:rFonts w:ascii="Verdana" w:hAnsi="Verdana"/>
          <w:sz w:val="24"/>
          <w:szCs w:val="24"/>
        </w:rPr>
        <w:t xml:space="preserve"> remanescente for integralmente </w:t>
      </w:r>
      <w:r w:rsidRPr="009538F3">
        <w:rPr>
          <w:rFonts w:ascii="Verdana" w:hAnsi="Verdana"/>
          <w:sz w:val="24"/>
          <w:szCs w:val="24"/>
        </w:rPr>
        <w:t xml:space="preserve">pago até o último dia útil do </w:t>
      </w:r>
      <w:r w:rsidR="007831A9">
        <w:rPr>
          <w:rFonts w:ascii="Verdana" w:hAnsi="Verdana"/>
          <w:sz w:val="24"/>
          <w:szCs w:val="24"/>
        </w:rPr>
        <w:t xml:space="preserve">mês subsequente à ocorrência de </w:t>
      </w:r>
      <w:r w:rsidRPr="009538F3">
        <w:rPr>
          <w:rFonts w:ascii="Verdana" w:hAnsi="Verdana"/>
          <w:sz w:val="24"/>
          <w:szCs w:val="24"/>
        </w:rPr>
        <w:t>qualquer dessas hipóteses.</w:t>
      </w:r>
    </w:p>
    <w:p w:rsidR="009538F3" w:rsidRPr="009538F3" w:rsidRDefault="009538F3" w:rsidP="009538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8F3">
        <w:rPr>
          <w:rFonts w:ascii="Verdana" w:hAnsi="Verdana"/>
          <w:sz w:val="24"/>
          <w:szCs w:val="24"/>
        </w:rPr>
        <w:t>§ 2º A exclusão do PPI 202</w:t>
      </w:r>
      <w:r w:rsidR="007831A9">
        <w:rPr>
          <w:rFonts w:ascii="Verdana" w:hAnsi="Verdana"/>
          <w:sz w:val="24"/>
          <w:szCs w:val="24"/>
        </w:rPr>
        <w:t xml:space="preserve">1 implicará a perda de todos os </w:t>
      </w:r>
      <w:r w:rsidRPr="009538F3">
        <w:rPr>
          <w:rFonts w:ascii="Verdana" w:hAnsi="Verdana"/>
          <w:sz w:val="24"/>
          <w:szCs w:val="24"/>
        </w:rPr>
        <w:t>benefícios legais regulamentad</w:t>
      </w:r>
      <w:r w:rsidR="007831A9">
        <w:rPr>
          <w:rFonts w:ascii="Verdana" w:hAnsi="Verdana"/>
          <w:sz w:val="24"/>
          <w:szCs w:val="24"/>
        </w:rPr>
        <w:t xml:space="preserve">os neste decreto, acarretando a </w:t>
      </w:r>
      <w:r w:rsidRPr="009538F3">
        <w:rPr>
          <w:rFonts w:ascii="Verdana" w:hAnsi="Verdana"/>
          <w:sz w:val="24"/>
          <w:szCs w:val="24"/>
        </w:rPr>
        <w:t>exigibilidade dos débitos origina</w:t>
      </w:r>
      <w:r w:rsidR="007831A9">
        <w:rPr>
          <w:rFonts w:ascii="Verdana" w:hAnsi="Verdana"/>
          <w:sz w:val="24"/>
          <w:szCs w:val="24"/>
        </w:rPr>
        <w:t xml:space="preserve">is, com os acréscimos previstos </w:t>
      </w:r>
      <w:r w:rsidRPr="009538F3">
        <w:rPr>
          <w:rFonts w:ascii="Verdana" w:hAnsi="Verdana"/>
          <w:sz w:val="24"/>
          <w:szCs w:val="24"/>
        </w:rPr>
        <w:t>na legislação municipal, de</w:t>
      </w:r>
      <w:r w:rsidR="007831A9">
        <w:rPr>
          <w:rFonts w:ascii="Verdana" w:hAnsi="Verdana"/>
          <w:sz w:val="24"/>
          <w:szCs w:val="24"/>
        </w:rPr>
        <w:t xml:space="preserve">scontados os valores pagos, e a </w:t>
      </w:r>
      <w:r w:rsidRPr="009538F3">
        <w:rPr>
          <w:rFonts w:ascii="Verdana" w:hAnsi="Verdana"/>
          <w:sz w:val="24"/>
          <w:szCs w:val="24"/>
        </w:rPr>
        <w:t>imediata inscrição dos valores</w:t>
      </w:r>
      <w:r w:rsidR="007831A9">
        <w:rPr>
          <w:rFonts w:ascii="Verdana" w:hAnsi="Verdana"/>
          <w:sz w:val="24"/>
          <w:szCs w:val="24"/>
        </w:rPr>
        <w:t xml:space="preserve"> remanescentes na Dívida Ativa, </w:t>
      </w:r>
      <w:r w:rsidRPr="009538F3">
        <w:rPr>
          <w:rFonts w:ascii="Verdana" w:hAnsi="Verdana"/>
          <w:sz w:val="24"/>
          <w:szCs w:val="24"/>
        </w:rPr>
        <w:t>ajuizamento ou prosseguimento</w:t>
      </w:r>
      <w:r w:rsidR="007831A9">
        <w:rPr>
          <w:rFonts w:ascii="Verdana" w:hAnsi="Verdana"/>
          <w:sz w:val="24"/>
          <w:szCs w:val="24"/>
        </w:rPr>
        <w:t xml:space="preserve"> da execução fiscal, efetivação </w:t>
      </w:r>
      <w:r w:rsidRPr="009538F3">
        <w:rPr>
          <w:rFonts w:ascii="Verdana" w:hAnsi="Verdana"/>
          <w:sz w:val="24"/>
          <w:szCs w:val="24"/>
        </w:rPr>
        <w:t>do protesto extrajudicial do tít</w:t>
      </w:r>
      <w:r w:rsidR="007831A9">
        <w:rPr>
          <w:rFonts w:ascii="Verdana" w:hAnsi="Verdana"/>
          <w:sz w:val="24"/>
          <w:szCs w:val="24"/>
        </w:rPr>
        <w:t xml:space="preserve">ulo executivo e adoção de todas </w:t>
      </w:r>
      <w:r w:rsidRPr="009538F3">
        <w:rPr>
          <w:rFonts w:ascii="Verdana" w:hAnsi="Verdana"/>
          <w:sz w:val="24"/>
          <w:szCs w:val="24"/>
        </w:rPr>
        <w:t xml:space="preserve">as demais medidas legais de </w:t>
      </w:r>
      <w:r w:rsidR="007831A9">
        <w:rPr>
          <w:rFonts w:ascii="Verdana" w:hAnsi="Verdana"/>
          <w:sz w:val="24"/>
          <w:szCs w:val="24"/>
        </w:rPr>
        <w:t xml:space="preserve">cobrança do crédito colocadas à </w:t>
      </w:r>
      <w:r w:rsidRPr="009538F3">
        <w:rPr>
          <w:rFonts w:ascii="Verdana" w:hAnsi="Verdana"/>
          <w:sz w:val="24"/>
          <w:szCs w:val="24"/>
        </w:rPr>
        <w:t>disposição do Município credor.</w:t>
      </w:r>
    </w:p>
    <w:p w:rsidR="009538F3" w:rsidRPr="009538F3" w:rsidRDefault="009538F3" w:rsidP="009538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8F3">
        <w:rPr>
          <w:rFonts w:ascii="Verdana" w:hAnsi="Verdana"/>
          <w:sz w:val="24"/>
          <w:szCs w:val="24"/>
        </w:rPr>
        <w:t>§ 3º O PPI 2021 não configu</w:t>
      </w:r>
      <w:r w:rsidR="007831A9">
        <w:rPr>
          <w:rFonts w:ascii="Verdana" w:hAnsi="Verdana"/>
          <w:sz w:val="24"/>
          <w:szCs w:val="24"/>
        </w:rPr>
        <w:t xml:space="preserve">ra a novação prevista no artigo </w:t>
      </w:r>
      <w:r w:rsidRPr="009538F3">
        <w:rPr>
          <w:rFonts w:ascii="Verdana" w:hAnsi="Verdana"/>
          <w:sz w:val="24"/>
          <w:szCs w:val="24"/>
        </w:rPr>
        <w:t>360, inciso I, do Código Civil.</w:t>
      </w:r>
    </w:p>
    <w:p w:rsidR="009538F3" w:rsidRPr="009538F3" w:rsidRDefault="009538F3" w:rsidP="009538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8F3">
        <w:rPr>
          <w:rFonts w:ascii="Verdana" w:hAnsi="Verdana"/>
          <w:sz w:val="24"/>
          <w:szCs w:val="24"/>
        </w:rPr>
        <w:t>CAPÍTULO VIII</w:t>
      </w:r>
    </w:p>
    <w:p w:rsidR="009538F3" w:rsidRPr="009538F3" w:rsidRDefault="009538F3" w:rsidP="009538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8F3">
        <w:rPr>
          <w:rFonts w:ascii="Verdana" w:hAnsi="Verdana"/>
          <w:sz w:val="24"/>
          <w:szCs w:val="24"/>
        </w:rPr>
        <w:t>DISPOSIÇÕES FINAIS</w:t>
      </w:r>
    </w:p>
    <w:p w:rsidR="009538F3" w:rsidRPr="009538F3" w:rsidRDefault="009538F3" w:rsidP="009538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8F3">
        <w:rPr>
          <w:rFonts w:ascii="Verdana" w:hAnsi="Verdana"/>
          <w:sz w:val="24"/>
          <w:szCs w:val="24"/>
        </w:rPr>
        <w:t>Art. 17. Os depósitos judi</w:t>
      </w:r>
      <w:r w:rsidR="007831A9">
        <w:rPr>
          <w:rFonts w:ascii="Verdana" w:hAnsi="Verdana"/>
          <w:sz w:val="24"/>
          <w:szCs w:val="24"/>
        </w:rPr>
        <w:t xml:space="preserve">ciais efetivados em garantia do </w:t>
      </w:r>
      <w:r w:rsidRPr="009538F3">
        <w:rPr>
          <w:rFonts w:ascii="Verdana" w:hAnsi="Verdana"/>
          <w:sz w:val="24"/>
          <w:szCs w:val="24"/>
        </w:rPr>
        <w:t>juízo somente poderão ser levantados para pagamento d</w:t>
      </w:r>
      <w:r w:rsidR="007831A9">
        <w:rPr>
          <w:rFonts w:ascii="Verdana" w:hAnsi="Verdana"/>
          <w:sz w:val="24"/>
          <w:szCs w:val="24"/>
        </w:rPr>
        <w:t xml:space="preserve">o </w:t>
      </w:r>
      <w:r w:rsidRPr="009538F3">
        <w:rPr>
          <w:rFonts w:ascii="Verdana" w:hAnsi="Verdana"/>
          <w:sz w:val="24"/>
          <w:szCs w:val="24"/>
        </w:rPr>
        <w:t>débito, calculado na conform</w:t>
      </w:r>
      <w:r w:rsidR="007831A9">
        <w:rPr>
          <w:rFonts w:ascii="Verdana" w:hAnsi="Verdana"/>
          <w:sz w:val="24"/>
          <w:szCs w:val="24"/>
        </w:rPr>
        <w:t xml:space="preserve">idade dos artigos 8º e 9º deste </w:t>
      </w:r>
      <w:r w:rsidRPr="009538F3">
        <w:rPr>
          <w:rFonts w:ascii="Verdana" w:hAnsi="Verdana"/>
          <w:sz w:val="24"/>
          <w:szCs w:val="24"/>
        </w:rPr>
        <w:t>decreto, permanecendo no PPI</w:t>
      </w:r>
      <w:r w:rsidR="007831A9">
        <w:rPr>
          <w:rFonts w:ascii="Verdana" w:hAnsi="Verdana"/>
          <w:sz w:val="24"/>
          <w:szCs w:val="24"/>
        </w:rPr>
        <w:t xml:space="preserve"> 2021 o saldo que eventualmente </w:t>
      </w:r>
      <w:r w:rsidRPr="009538F3">
        <w:rPr>
          <w:rFonts w:ascii="Verdana" w:hAnsi="Verdana"/>
          <w:sz w:val="24"/>
          <w:szCs w:val="24"/>
        </w:rPr>
        <w:t>remanescer.</w:t>
      </w:r>
    </w:p>
    <w:p w:rsidR="009538F3" w:rsidRPr="009538F3" w:rsidRDefault="009538F3" w:rsidP="009538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8F3">
        <w:rPr>
          <w:rFonts w:ascii="Verdana" w:hAnsi="Verdana"/>
          <w:sz w:val="24"/>
          <w:szCs w:val="24"/>
        </w:rPr>
        <w:t>§ 1º O saldo devedor será abatido no momento do levantamento dos depósitos judic</w:t>
      </w:r>
      <w:r w:rsidR="007831A9">
        <w:rPr>
          <w:rFonts w:ascii="Verdana" w:hAnsi="Verdana"/>
          <w:sz w:val="24"/>
          <w:szCs w:val="24"/>
        </w:rPr>
        <w:t xml:space="preserve">iais pela Procuradoria Geral do </w:t>
      </w:r>
      <w:r w:rsidRPr="009538F3">
        <w:rPr>
          <w:rFonts w:ascii="Verdana" w:hAnsi="Verdana"/>
          <w:sz w:val="24"/>
          <w:szCs w:val="24"/>
        </w:rPr>
        <w:t>Município.</w:t>
      </w:r>
    </w:p>
    <w:p w:rsidR="009538F3" w:rsidRPr="009538F3" w:rsidRDefault="009538F3" w:rsidP="009538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8F3">
        <w:rPr>
          <w:rFonts w:ascii="Verdana" w:hAnsi="Verdana"/>
          <w:sz w:val="24"/>
          <w:szCs w:val="24"/>
        </w:rPr>
        <w:t>§ 2º Na hipótese de dem</w:t>
      </w:r>
      <w:r w:rsidR="007831A9">
        <w:rPr>
          <w:rFonts w:ascii="Verdana" w:hAnsi="Verdana"/>
          <w:sz w:val="24"/>
          <w:szCs w:val="24"/>
        </w:rPr>
        <w:t xml:space="preserve">ora do levantamento dos valores </w:t>
      </w:r>
      <w:r w:rsidRPr="009538F3">
        <w:rPr>
          <w:rFonts w:ascii="Verdana" w:hAnsi="Verdana"/>
          <w:sz w:val="24"/>
          <w:szCs w:val="24"/>
        </w:rPr>
        <w:t>depositados em juízo cau</w:t>
      </w:r>
      <w:r w:rsidR="007831A9">
        <w:rPr>
          <w:rFonts w:ascii="Verdana" w:hAnsi="Verdana"/>
          <w:sz w:val="24"/>
          <w:szCs w:val="24"/>
        </w:rPr>
        <w:t xml:space="preserve">sada por mecanismos judiciários </w:t>
      </w:r>
      <w:r w:rsidRPr="009538F3">
        <w:rPr>
          <w:rFonts w:ascii="Verdana" w:hAnsi="Verdana"/>
          <w:sz w:val="24"/>
          <w:szCs w:val="24"/>
        </w:rPr>
        <w:t>ou por qualquer demora nã</w:t>
      </w:r>
      <w:r w:rsidR="007831A9">
        <w:rPr>
          <w:rFonts w:ascii="Verdana" w:hAnsi="Verdana"/>
          <w:sz w:val="24"/>
          <w:szCs w:val="24"/>
        </w:rPr>
        <w:t xml:space="preserve">o atribuível à Fazenda Pública, </w:t>
      </w:r>
      <w:r w:rsidRPr="009538F3">
        <w:rPr>
          <w:rFonts w:ascii="Verdana" w:hAnsi="Verdana"/>
          <w:sz w:val="24"/>
          <w:szCs w:val="24"/>
        </w:rPr>
        <w:t>as parcelas continuarão a ser</w:t>
      </w:r>
      <w:r w:rsidR="007831A9">
        <w:rPr>
          <w:rFonts w:ascii="Verdana" w:hAnsi="Verdana"/>
          <w:sz w:val="24"/>
          <w:szCs w:val="24"/>
        </w:rPr>
        <w:t xml:space="preserve"> </w:t>
      </w:r>
      <w:proofErr w:type="gramStart"/>
      <w:r w:rsidR="007831A9">
        <w:rPr>
          <w:rFonts w:ascii="Verdana" w:hAnsi="Verdana"/>
          <w:sz w:val="24"/>
          <w:szCs w:val="24"/>
        </w:rPr>
        <w:t xml:space="preserve">acrescidas nos termos da lei e </w:t>
      </w:r>
      <w:r w:rsidRPr="009538F3">
        <w:rPr>
          <w:rFonts w:ascii="Verdana" w:hAnsi="Verdana"/>
          <w:sz w:val="24"/>
          <w:szCs w:val="24"/>
        </w:rPr>
        <w:t>deste decreto</w:t>
      </w:r>
      <w:proofErr w:type="gramEnd"/>
      <w:r w:rsidRPr="009538F3">
        <w:rPr>
          <w:rFonts w:ascii="Verdana" w:hAnsi="Verdana"/>
          <w:sz w:val="24"/>
          <w:szCs w:val="24"/>
        </w:rPr>
        <w:t>, não fazendo jus o sujeito passivo a qualquer</w:t>
      </w:r>
      <w:r w:rsidR="007831A9">
        <w:rPr>
          <w:rFonts w:ascii="Verdana" w:hAnsi="Verdana"/>
          <w:sz w:val="24"/>
          <w:szCs w:val="24"/>
        </w:rPr>
        <w:t xml:space="preserve"> </w:t>
      </w:r>
      <w:r w:rsidRPr="009538F3">
        <w:rPr>
          <w:rFonts w:ascii="Verdana" w:hAnsi="Verdana"/>
          <w:sz w:val="24"/>
          <w:szCs w:val="24"/>
        </w:rPr>
        <w:t xml:space="preserve">graça ou abono dos </w:t>
      </w:r>
      <w:r w:rsidRPr="009538F3">
        <w:rPr>
          <w:rFonts w:ascii="Verdana" w:hAnsi="Verdana"/>
          <w:sz w:val="24"/>
          <w:szCs w:val="24"/>
        </w:rPr>
        <w:lastRenderedPageBreak/>
        <w:t>corresp</w:t>
      </w:r>
      <w:r w:rsidR="007831A9">
        <w:rPr>
          <w:rFonts w:ascii="Verdana" w:hAnsi="Verdana"/>
          <w:sz w:val="24"/>
          <w:szCs w:val="24"/>
        </w:rPr>
        <w:t xml:space="preserve">ondentes acréscimos, assim como </w:t>
      </w:r>
      <w:r w:rsidRPr="009538F3">
        <w:rPr>
          <w:rFonts w:ascii="Verdana" w:hAnsi="Verdana"/>
          <w:sz w:val="24"/>
          <w:szCs w:val="24"/>
        </w:rPr>
        <w:t>ficarão mantidas as datas de</w:t>
      </w:r>
      <w:r w:rsidR="007831A9">
        <w:rPr>
          <w:rFonts w:ascii="Verdana" w:hAnsi="Verdana"/>
          <w:sz w:val="24"/>
          <w:szCs w:val="24"/>
        </w:rPr>
        <w:t xml:space="preserve"> vencimento da parcela única ou </w:t>
      </w:r>
      <w:r w:rsidRPr="009538F3">
        <w:rPr>
          <w:rFonts w:ascii="Verdana" w:hAnsi="Verdana"/>
          <w:sz w:val="24"/>
          <w:szCs w:val="24"/>
        </w:rPr>
        <w:t>das parcelas e as penalidades decorrentes de eventual inadimplemento.</w:t>
      </w:r>
    </w:p>
    <w:p w:rsidR="009538F3" w:rsidRPr="009538F3" w:rsidRDefault="009538F3" w:rsidP="009538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8F3">
        <w:rPr>
          <w:rFonts w:ascii="Verdana" w:hAnsi="Verdana"/>
          <w:sz w:val="24"/>
          <w:szCs w:val="24"/>
        </w:rPr>
        <w:t>§ 3º Feito o abatimento, na conformidade deste artigo:</w:t>
      </w:r>
    </w:p>
    <w:p w:rsidR="009538F3" w:rsidRPr="009538F3" w:rsidRDefault="009538F3" w:rsidP="009538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8F3">
        <w:rPr>
          <w:rFonts w:ascii="Verdana" w:hAnsi="Verdana"/>
          <w:sz w:val="24"/>
          <w:szCs w:val="24"/>
        </w:rPr>
        <w:t>I - eventual saldo a favor do Município de São Paulo permanecerá no PPI 2021, para pagamento na forma do programa;</w:t>
      </w:r>
    </w:p>
    <w:p w:rsidR="009538F3" w:rsidRPr="009538F3" w:rsidRDefault="009538F3" w:rsidP="009538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8F3">
        <w:rPr>
          <w:rFonts w:ascii="Verdana" w:hAnsi="Verdana"/>
          <w:sz w:val="24"/>
          <w:szCs w:val="24"/>
        </w:rPr>
        <w:t xml:space="preserve">II - eventual saldo a favor do </w:t>
      </w:r>
      <w:r w:rsidR="007831A9">
        <w:rPr>
          <w:rFonts w:ascii="Verdana" w:hAnsi="Verdana"/>
          <w:sz w:val="24"/>
          <w:szCs w:val="24"/>
        </w:rPr>
        <w:t xml:space="preserve">sujeito passivo será restituído </w:t>
      </w:r>
      <w:r w:rsidRPr="009538F3">
        <w:rPr>
          <w:rFonts w:ascii="Verdana" w:hAnsi="Verdana"/>
          <w:sz w:val="24"/>
          <w:szCs w:val="24"/>
        </w:rPr>
        <w:t>na conformidade das norma</w:t>
      </w:r>
      <w:r w:rsidR="00AF2093">
        <w:rPr>
          <w:rFonts w:ascii="Verdana" w:hAnsi="Verdana"/>
          <w:sz w:val="24"/>
          <w:szCs w:val="24"/>
        </w:rPr>
        <w:t xml:space="preserve">s estabelecidas pela Secretaria </w:t>
      </w:r>
      <w:r w:rsidRPr="009538F3">
        <w:rPr>
          <w:rFonts w:ascii="Verdana" w:hAnsi="Verdana"/>
          <w:sz w:val="24"/>
          <w:szCs w:val="24"/>
        </w:rPr>
        <w:t>Municipal da Fazenda.</w:t>
      </w:r>
    </w:p>
    <w:p w:rsidR="009538F3" w:rsidRPr="009538F3" w:rsidRDefault="009538F3" w:rsidP="009538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8F3">
        <w:rPr>
          <w:rFonts w:ascii="Verdana" w:hAnsi="Verdana"/>
          <w:sz w:val="24"/>
          <w:szCs w:val="24"/>
        </w:rPr>
        <w:t>§ 4º O sujeito passivo, através de petição nos autos judiciais, deverá autorizar a Procu</w:t>
      </w:r>
      <w:r w:rsidR="007831A9">
        <w:rPr>
          <w:rFonts w:ascii="Verdana" w:hAnsi="Verdana"/>
          <w:sz w:val="24"/>
          <w:szCs w:val="24"/>
        </w:rPr>
        <w:t xml:space="preserve">radoria Geral do Município, por </w:t>
      </w:r>
      <w:r w:rsidRPr="009538F3">
        <w:rPr>
          <w:rFonts w:ascii="Verdana" w:hAnsi="Verdana"/>
          <w:sz w:val="24"/>
          <w:szCs w:val="24"/>
        </w:rPr>
        <w:t>meio de seu Departamento Fisca</w:t>
      </w:r>
      <w:r w:rsidR="007831A9">
        <w:rPr>
          <w:rFonts w:ascii="Verdana" w:hAnsi="Verdana"/>
          <w:sz w:val="24"/>
          <w:szCs w:val="24"/>
        </w:rPr>
        <w:t xml:space="preserve">l, a efetuar o levantamento dos </w:t>
      </w:r>
      <w:r w:rsidRPr="009538F3">
        <w:rPr>
          <w:rFonts w:ascii="Verdana" w:hAnsi="Verdana"/>
          <w:sz w:val="24"/>
          <w:szCs w:val="24"/>
        </w:rPr>
        <w:t>depósitos judiciais.</w:t>
      </w:r>
    </w:p>
    <w:p w:rsidR="009538F3" w:rsidRPr="009538F3" w:rsidRDefault="009538F3" w:rsidP="009538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8F3">
        <w:rPr>
          <w:rFonts w:ascii="Verdana" w:hAnsi="Verdana"/>
          <w:sz w:val="24"/>
          <w:szCs w:val="24"/>
        </w:rPr>
        <w:t xml:space="preserve">§ 5º O abatimento de que trata </w:t>
      </w:r>
      <w:r w:rsidR="007831A9">
        <w:rPr>
          <w:rFonts w:ascii="Verdana" w:hAnsi="Verdana"/>
          <w:sz w:val="24"/>
          <w:szCs w:val="24"/>
        </w:rPr>
        <w:t xml:space="preserve">este artigo será definitivo, </w:t>
      </w:r>
      <w:r w:rsidRPr="009538F3">
        <w:rPr>
          <w:rFonts w:ascii="Verdana" w:hAnsi="Verdana"/>
          <w:sz w:val="24"/>
          <w:szCs w:val="24"/>
        </w:rPr>
        <w:t>ainda que o sujeito passivo seja</w:t>
      </w:r>
      <w:r w:rsidR="007831A9">
        <w:rPr>
          <w:rFonts w:ascii="Verdana" w:hAnsi="Verdana"/>
          <w:sz w:val="24"/>
          <w:szCs w:val="24"/>
        </w:rPr>
        <w:t xml:space="preserve">, por qualquer motivo, excluído </w:t>
      </w:r>
      <w:r w:rsidRPr="009538F3">
        <w:rPr>
          <w:rFonts w:ascii="Verdana" w:hAnsi="Verdana"/>
          <w:sz w:val="24"/>
          <w:szCs w:val="24"/>
        </w:rPr>
        <w:t>do PPI 2021.</w:t>
      </w:r>
    </w:p>
    <w:p w:rsidR="009538F3" w:rsidRPr="009538F3" w:rsidRDefault="009538F3" w:rsidP="009538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8F3">
        <w:rPr>
          <w:rFonts w:ascii="Verdana" w:hAnsi="Verdana"/>
          <w:sz w:val="24"/>
          <w:szCs w:val="24"/>
        </w:rPr>
        <w:t>Art. 18. A expedição da cer</w:t>
      </w:r>
      <w:r w:rsidR="007831A9">
        <w:rPr>
          <w:rFonts w:ascii="Verdana" w:hAnsi="Verdana"/>
          <w:sz w:val="24"/>
          <w:szCs w:val="24"/>
        </w:rPr>
        <w:t xml:space="preserve">tidão prevista no artigo 206 do </w:t>
      </w:r>
      <w:r w:rsidRPr="009538F3">
        <w:rPr>
          <w:rFonts w:ascii="Verdana" w:hAnsi="Verdana"/>
          <w:sz w:val="24"/>
          <w:szCs w:val="24"/>
        </w:rPr>
        <w:t>Código Tributário Nacional somente ocorrerá após a homologação do ingresso no PPI 2021 e de</w:t>
      </w:r>
      <w:r w:rsidR="007831A9">
        <w:rPr>
          <w:rFonts w:ascii="Verdana" w:hAnsi="Verdana"/>
          <w:sz w:val="24"/>
          <w:szCs w:val="24"/>
        </w:rPr>
        <w:t xml:space="preserve">sde que não haja parcela </w:t>
      </w:r>
      <w:r w:rsidRPr="009538F3">
        <w:rPr>
          <w:rFonts w:ascii="Verdana" w:hAnsi="Verdana"/>
          <w:sz w:val="24"/>
          <w:szCs w:val="24"/>
        </w:rPr>
        <w:t>vencida não paga.</w:t>
      </w:r>
    </w:p>
    <w:p w:rsidR="009538F3" w:rsidRPr="009538F3" w:rsidRDefault="009538F3" w:rsidP="009538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8F3">
        <w:rPr>
          <w:rFonts w:ascii="Verdana" w:hAnsi="Verdana"/>
          <w:sz w:val="24"/>
          <w:szCs w:val="24"/>
        </w:rPr>
        <w:t>Art. 19. No caso de exc</w:t>
      </w:r>
      <w:r w:rsidR="00AF2093">
        <w:rPr>
          <w:rFonts w:ascii="Verdana" w:hAnsi="Verdana"/>
          <w:sz w:val="24"/>
          <w:szCs w:val="24"/>
        </w:rPr>
        <w:t xml:space="preserve">lusão do PPI 2021, a Autoridade </w:t>
      </w:r>
      <w:r w:rsidRPr="009538F3">
        <w:rPr>
          <w:rFonts w:ascii="Verdana" w:hAnsi="Verdana"/>
          <w:sz w:val="24"/>
          <w:szCs w:val="24"/>
        </w:rPr>
        <w:t>Administrativa determinará a r</w:t>
      </w:r>
      <w:r w:rsidR="007831A9">
        <w:rPr>
          <w:rFonts w:ascii="Verdana" w:hAnsi="Verdana"/>
          <w:sz w:val="24"/>
          <w:szCs w:val="24"/>
        </w:rPr>
        <w:t xml:space="preserve">espectiva imputação, </w:t>
      </w:r>
      <w:proofErr w:type="gramStart"/>
      <w:r w:rsidR="007831A9">
        <w:rPr>
          <w:rFonts w:ascii="Verdana" w:hAnsi="Verdana"/>
          <w:sz w:val="24"/>
          <w:szCs w:val="24"/>
        </w:rPr>
        <w:t>obedecidas</w:t>
      </w:r>
      <w:proofErr w:type="gramEnd"/>
      <w:r w:rsidR="007831A9">
        <w:rPr>
          <w:rFonts w:ascii="Verdana" w:hAnsi="Verdana"/>
          <w:sz w:val="24"/>
          <w:szCs w:val="24"/>
        </w:rPr>
        <w:t xml:space="preserve"> </w:t>
      </w:r>
      <w:r w:rsidRPr="009538F3">
        <w:rPr>
          <w:rFonts w:ascii="Verdana" w:hAnsi="Verdana"/>
          <w:sz w:val="24"/>
          <w:szCs w:val="24"/>
        </w:rPr>
        <w:t>as seguintes regras, pela ordem:</w:t>
      </w:r>
    </w:p>
    <w:p w:rsidR="009538F3" w:rsidRPr="009538F3" w:rsidRDefault="009538F3" w:rsidP="009538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8F3">
        <w:rPr>
          <w:rFonts w:ascii="Verdana" w:hAnsi="Verdana"/>
          <w:sz w:val="24"/>
          <w:szCs w:val="24"/>
        </w:rPr>
        <w:t>I - em primeiro lugar, ao</w:t>
      </w:r>
      <w:r w:rsidR="007831A9">
        <w:rPr>
          <w:rFonts w:ascii="Verdana" w:hAnsi="Verdana"/>
          <w:sz w:val="24"/>
          <w:szCs w:val="24"/>
        </w:rPr>
        <w:t xml:space="preserve">s débitos por obrigação própria </w:t>
      </w:r>
      <w:r w:rsidRPr="009538F3">
        <w:rPr>
          <w:rFonts w:ascii="Verdana" w:hAnsi="Verdana"/>
          <w:sz w:val="24"/>
          <w:szCs w:val="24"/>
        </w:rPr>
        <w:t xml:space="preserve">e, em segundo lugar, aos </w:t>
      </w:r>
      <w:r w:rsidR="007831A9">
        <w:rPr>
          <w:rFonts w:ascii="Verdana" w:hAnsi="Verdana"/>
          <w:sz w:val="24"/>
          <w:szCs w:val="24"/>
        </w:rPr>
        <w:t xml:space="preserve">decorrentes de responsabilidade </w:t>
      </w:r>
      <w:r w:rsidRPr="009538F3">
        <w:rPr>
          <w:rFonts w:ascii="Verdana" w:hAnsi="Verdana"/>
          <w:sz w:val="24"/>
          <w:szCs w:val="24"/>
        </w:rPr>
        <w:t>tributária;</w:t>
      </w:r>
    </w:p>
    <w:p w:rsidR="009538F3" w:rsidRPr="009538F3" w:rsidRDefault="009538F3" w:rsidP="009538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8F3">
        <w:rPr>
          <w:rFonts w:ascii="Verdana" w:hAnsi="Verdana"/>
          <w:sz w:val="24"/>
          <w:szCs w:val="24"/>
        </w:rPr>
        <w:t>II - primeiramente, às cont</w:t>
      </w:r>
      <w:r w:rsidR="007831A9">
        <w:rPr>
          <w:rFonts w:ascii="Verdana" w:hAnsi="Verdana"/>
          <w:sz w:val="24"/>
          <w:szCs w:val="24"/>
        </w:rPr>
        <w:t xml:space="preserve">ribuições de melhoria, após, às </w:t>
      </w:r>
      <w:r w:rsidRPr="009538F3">
        <w:rPr>
          <w:rFonts w:ascii="Verdana" w:hAnsi="Verdana"/>
          <w:sz w:val="24"/>
          <w:szCs w:val="24"/>
        </w:rPr>
        <w:t>taxas e, por fim, aos impostos;</w:t>
      </w:r>
    </w:p>
    <w:p w:rsidR="009538F3" w:rsidRPr="009538F3" w:rsidRDefault="009538F3" w:rsidP="009538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8F3">
        <w:rPr>
          <w:rFonts w:ascii="Verdana" w:hAnsi="Verdana"/>
          <w:sz w:val="24"/>
          <w:szCs w:val="24"/>
        </w:rPr>
        <w:t>III - na ordem crescente dos prazos de prescrição;</w:t>
      </w:r>
    </w:p>
    <w:p w:rsidR="009538F3" w:rsidRDefault="009538F3" w:rsidP="009538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38F3">
        <w:rPr>
          <w:rFonts w:ascii="Verdana" w:hAnsi="Verdana"/>
          <w:sz w:val="24"/>
          <w:szCs w:val="24"/>
        </w:rPr>
        <w:t>IV - na ordem decrescente dos montantes.</w:t>
      </w:r>
    </w:p>
    <w:p w:rsidR="009A303D" w:rsidRPr="009A303D" w:rsidRDefault="009A303D" w:rsidP="009A303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A303D">
        <w:rPr>
          <w:rFonts w:ascii="Verdana" w:hAnsi="Verdana"/>
          <w:sz w:val="24"/>
          <w:szCs w:val="24"/>
        </w:rPr>
        <w:t xml:space="preserve">Art. 20. Não serão restituídas, no todo ou em parte, </w:t>
      </w:r>
      <w:proofErr w:type="gramStart"/>
      <w:r w:rsidRPr="009A303D">
        <w:rPr>
          <w:rFonts w:ascii="Verdana" w:hAnsi="Verdana"/>
          <w:sz w:val="24"/>
          <w:szCs w:val="24"/>
        </w:rPr>
        <w:t>com</w:t>
      </w:r>
      <w:proofErr w:type="gramEnd"/>
    </w:p>
    <w:p w:rsidR="009A303D" w:rsidRPr="009A303D" w:rsidRDefault="009A303D" w:rsidP="009A303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A303D">
        <w:rPr>
          <w:rFonts w:ascii="Verdana" w:hAnsi="Verdana"/>
          <w:sz w:val="24"/>
          <w:szCs w:val="24"/>
        </w:rPr>
        <w:t>fundamento</w:t>
      </w:r>
      <w:proofErr w:type="gramEnd"/>
      <w:r w:rsidRPr="009A303D">
        <w:rPr>
          <w:rFonts w:ascii="Verdana" w:hAnsi="Verdana"/>
          <w:sz w:val="24"/>
          <w:szCs w:val="24"/>
        </w:rPr>
        <w:t xml:space="preserve"> nas disposições deste decreto, quaisquer importâncias recolhidas anteriormente ao início de sua vigência.</w:t>
      </w:r>
    </w:p>
    <w:p w:rsidR="009A303D" w:rsidRPr="009A303D" w:rsidRDefault="009A303D" w:rsidP="009A303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A303D">
        <w:rPr>
          <w:rFonts w:ascii="Verdana" w:hAnsi="Verdana"/>
          <w:sz w:val="24"/>
          <w:szCs w:val="24"/>
        </w:rPr>
        <w:t xml:space="preserve">Art. 21. A Secretaria Municipal da Fazenda, ouvida a Procuradoria Geral do Município, expedirá as instruções complementares necessárias à </w:t>
      </w:r>
      <w:proofErr w:type="gramStart"/>
      <w:r w:rsidRPr="009A303D">
        <w:rPr>
          <w:rFonts w:ascii="Verdana" w:hAnsi="Verdana"/>
          <w:sz w:val="24"/>
          <w:szCs w:val="24"/>
        </w:rPr>
        <w:t>implementação</w:t>
      </w:r>
      <w:proofErr w:type="gramEnd"/>
      <w:r w:rsidRPr="009A303D">
        <w:rPr>
          <w:rFonts w:ascii="Verdana" w:hAnsi="Verdana"/>
          <w:sz w:val="24"/>
          <w:szCs w:val="24"/>
        </w:rPr>
        <w:t xml:space="preserve"> do disposto neste decreto.</w:t>
      </w:r>
    </w:p>
    <w:p w:rsidR="009A303D" w:rsidRPr="009A303D" w:rsidRDefault="009A303D" w:rsidP="009A303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A303D">
        <w:rPr>
          <w:rFonts w:ascii="Verdana" w:hAnsi="Verdana"/>
          <w:sz w:val="24"/>
          <w:szCs w:val="24"/>
        </w:rPr>
        <w:t xml:space="preserve">Art. 22. Aplica-se à reabertura do Programa de Regularização de Débitos – PRD, determinada pelo artigo 41 da </w:t>
      </w:r>
      <w:proofErr w:type="gramStart"/>
      <w:r w:rsidRPr="009A303D">
        <w:rPr>
          <w:rFonts w:ascii="Verdana" w:hAnsi="Verdana"/>
          <w:sz w:val="24"/>
          <w:szCs w:val="24"/>
        </w:rPr>
        <w:t>Lei</w:t>
      </w:r>
      <w:proofErr w:type="gramEnd"/>
    </w:p>
    <w:p w:rsidR="009A303D" w:rsidRPr="009A303D" w:rsidRDefault="009A303D" w:rsidP="009A303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A303D">
        <w:rPr>
          <w:rFonts w:ascii="Verdana" w:hAnsi="Verdana"/>
          <w:sz w:val="24"/>
          <w:szCs w:val="24"/>
        </w:rPr>
        <w:t>nº</w:t>
      </w:r>
      <w:proofErr w:type="gramEnd"/>
      <w:r w:rsidRPr="009A303D">
        <w:rPr>
          <w:rFonts w:ascii="Verdana" w:hAnsi="Verdana"/>
          <w:sz w:val="24"/>
          <w:szCs w:val="24"/>
        </w:rPr>
        <w:t xml:space="preserve"> 17.557, de 2021, no que couber, o disposto no Decreto nº</w:t>
      </w:r>
    </w:p>
    <w:p w:rsidR="009A303D" w:rsidRPr="009A303D" w:rsidRDefault="009A303D" w:rsidP="009A303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A303D">
        <w:rPr>
          <w:rFonts w:ascii="Verdana" w:hAnsi="Verdana"/>
          <w:sz w:val="24"/>
          <w:szCs w:val="24"/>
        </w:rPr>
        <w:t xml:space="preserve">59.940, de </w:t>
      </w:r>
      <w:proofErr w:type="gramStart"/>
      <w:r w:rsidRPr="009A303D">
        <w:rPr>
          <w:rFonts w:ascii="Verdana" w:hAnsi="Verdana"/>
          <w:sz w:val="24"/>
          <w:szCs w:val="24"/>
        </w:rPr>
        <w:t>2</w:t>
      </w:r>
      <w:proofErr w:type="gramEnd"/>
      <w:r w:rsidRPr="009A303D">
        <w:rPr>
          <w:rFonts w:ascii="Verdana" w:hAnsi="Verdana"/>
          <w:sz w:val="24"/>
          <w:szCs w:val="24"/>
        </w:rPr>
        <w:t xml:space="preserve"> de dezembro de 2020 e, em especial, na Instrução</w:t>
      </w:r>
    </w:p>
    <w:p w:rsidR="009A303D" w:rsidRPr="009A303D" w:rsidRDefault="009A303D" w:rsidP="009A303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A303D">
        <w:rPr>
          <w:rFonts w:ascii="Verdana" w:hAnsi="Verdana"/>
          <w:sz w:val="24"/>
          <w:szCs w:val="24"/>
        </w:rPr>
        <w:t xml:space="preserve">Normativa SF/SUREM nº 12, de </w:t>
      </w:r>
      <w:proofErr w:type="gramStart"/>
      <w:r w:rsidRPr="009A303D">
        <w:rPr>
          <w:rFonts w:ascii="Verdana" w:hAnsi="Verdana"/>
          <w:sz w:val="24"/>
          <w:szCs w:val="24"/>
        </w:rPr>
        <w:t>4</w:t>
      </w:r>
      <w:proofErr w:type="gramEnd"/>
      <w:r w:rsidRPr="009A303D">
        <w:rPr>
          <w:rFonts w:ascii="Verdana" w:hAnsi="Verdana"/>
          <w:sz w:val="24"/>
          <w:szCs w:val="24"/>
        </w:rPr>
        <w:t xml:space="preserve"> de dezembro de 2020, sem</w:t>
      </w:r>
    </w:p>
    <w:p w:rsidR="009A303D" w:rsidRPr="009A303D" w:rsidRDefault="009A303D" w:rsidP="009A303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A303D">
        <w:rPr>
          <w:rFonts w:ascii="Verdana" w:hAnsi="Verdana"/>
          <w:sz w:val="24"/>
          <w:szCs w:val="24"/>
        </w:rPr>
        <w:t>prejuízo</w:t>
      </w:r>
      <w:proofErr w:type="gramEnd"/>
      <w:r w:rsidRPr="009A303D">
        <w:rPr>
          <w:rFonts w:ascii="Verdana" w:hAnsi="Verdana"/>
          <w:sz w:val="24"/>
          <w:szCs w:val="24"/>
        </w:rPr>
        <w:t xml:space="preserve"> de sua alteração ou da eventual expedição de ato</w:t>
      </w:r>
    </w:p>
    <w:p w:rsidR="009A303D" w:rsidRPr="009A303D" w:rsidRDefault="009A303D" w:rsidP="009A303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A303D">
        <w:rPr>
          <w:rFonts w:ascii="Verdana" w:hAnsi="Verdana"/>
          <w:sz w:val="24"/>
          <w:szCs w:val="24"/>
        </w:rPr>
        <w:t>específico</w:t>
      </w:r>
      <w:proofErr w:type="gramEnd"/>
      <w:r w:rsidRPr="009A303D">
        <w:rPr>
          <w:rFonts w:ascii="Verdana" w:hAnsi="Verdana"/>
          <w:sz w:val="24"/>
          <w:szCs w:val="24"/>
        </w:rPr>
        <w:t xml:space="preserve"> pela Secretaria Municipal da Fazenda.</w:t>
      </w:r>
    </w:p>
    <w:p w:rsidR="009A303D" w:rsidRPr="009A303D" w:rsidRDefault="009A303D" w:rsidP="009A303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A303D">
        <w:rPr>
          <w:rFonts w:ascii="Verdana" w:hAnsi="Verdana"/>
          <w:sz w:val="24"/>
          <w:szCs w:val="24"/>
        </w:rPr>
        <w:t xml:space="preserve">Art. 23. Este decreto entrará em vigor na data de sua publicação, observado o prazo de que </w:t>
      </w:r>
      <w:r>
        <w:rPr>
          <w:rFonts w:ascii="Verdana" w:hAnsi="Verdana"/>
          <w:sz w:val="24"/>
          <w:szCs w:val="24"/>
        </w:rPr>
        <w:t xml:space="preserve">trata a Lei nº 17.557, de 2021, </w:t>
      </w:r>
      <w:r w:rsidRPr="009A303D">
        <w:rPr>
          <w:rFonts w:ascii="Verdana" w:hAnsi="Verdana"/>
          <w:sz w:val="24"/>
          <w:szCs w:val="24"/>
        </w:rPr>
        <w:t xml:space="preserve">sendo que o início do prazo de </w:t>
      </w:r>
      <w:r>
        <w:rPr>
          <w:rFonts w:ascii="Verdana" w:hAnsi="Verdana"/>
          <w:sz w:val="24"/>
          <w:szCs w:val="24"/>
        </w:rPr>
        <w:t xml:space="preserve">adesão ao PPI de que trata este </w:t>
      </w:r>
      <w:r w:rsidRPr="009A303D">
        <w:rPr>
          <w:rFonts w:ascii="Verdana" w:hAnsi="Verdana"/>
          <w:sz w:val="24"/>
          <w:szCs w:val="24"/>
        </w:rPr>
        <w:t>decreto iniciar-se-á em 12 de julho de 2021.</w:t>
      </w:r>
    </w:p>
    <w:p w:rsidR="009A303D" w:rsidRPr="009A303D" w:rsidRDefault="009A303D" w:rsidP="009A303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A303D">
        <w:rPr>
          <w:rFonts w:ascii="Verdana" w:hAnsi="Verdana"/>
          <w:sz w:val="24"/>
          <w:szCs w:val="24"/>
        </w:rPr>
        <w:t>PREFEITURA DO MU</w:t>
      </w:r>
      <w:r>
        <w:rPr>
          <w:rFonts w:ascii="Verdana" w:hAnsi="Verdana"/>
          <w:sz w:val="24"/>
          <w:szCs w:val="24"/>
        </w:rPr>
        <w:t xml:space="preserve">NICÍPIO DE SÃO PAULO, aos 1º de </w:t>
      </w:r>
      <w:r w:rsidRPr="009A303D">
        <w:rPr>
          <w:rFonts w:ascii="Verdana" w:hAnsi="Verdana"/>
          <w:sz w:val="24"/>
          <w:szCs w:val="24"/>
        </w:rPr>
        <w:t>julho de 2021, 468º da fundação de São Paulo.</w:t>
      </w:r>
    </w:p>
    <w:p w:rsidR="009A303D" w:rsidRPr="009A303D" w:rsidRDefault="009A303D" w:rsidP="009A303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A303D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9A303D">
        <w:rPr>
          <w:rFonts w:ascii="Verdana" w:hAnsi="Verdana"/>
          <w:sz w:val="24"/>
          <w:szCs w:val="24"/>
        </w:rPr>
        <w:t>PREFEITO</w:t>
      </w:r>
      <w:proofErr w:type="gramEnd"/>
    </w:p>
    <w:p w:rsidR="009A303D" w:rsidRPr="009A303D" w:rsidRDefault="009A303D" w:rsidP="009A303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A303D">
        <w:rPr>
          <w:rFonts w:ascii="Verdana" w:hAnsi="Verdana"/>
          <w:sz w:val="24"/>
          <w:szCs w:val="24"/>
        </w:rPr>
        <w:t>GUILHERME BUENO DE CAMARGO, Secretário Municipal</w:t>
      </w:r>
      <w:r>
        <w:rPr>
          <w:rFonts w:ascii="Verdana" w:hAnsi="Verdana"/>
          <w:sz w:val="24"/>
          <w:szCs w:val="24"/>
        </w:rPr>
        <w:t xml:space="preserve"> </w:t>
      </w:r>
      <w:r w:rsidRPr="009A303D">
        <w:rPr>
          <w:rFonts w:ascii="Verdana" w:hAnsi="Verdana"/>
          <w:sz w:val="24"/>
          <w:szCs w:val="24"/>
        </w:rPr>
        <w:t xml:space="preserve">de </w:t>
      </w:r>
      <w:proofErr w:type="gramStart"/>
      <w:r w:rsidRPr="009A303D">
        <w:rPr>
          <w:rFonts w:ascii="Verdana" w:hAnsi="Verdana"/>
          <w:sz w:val="24"/>
          <w:szCs w:val="24"/>
        </w:rPr>
        <w:t>Finanças</w:t>
      </w:r>
      <w:proofErr w:type="gramEnd"/>
    </w:p>
    <w:p w:rsidR="009A303D" w:rsidRPr="009A303D" w:rsidRDefault="009A303D" w:rsidP="009A303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A303D">
        <w:rPr>
          <w:rFonts w:ascii="Verdana" w:hAnsi="Verdana"/>
          <w:sz w:val="24"/>
          <w:szCs w:val="24"/>
        </w:rPr>
        <w:lastRenderedPageBreak/>
        <w:t>MARINA MAGRO</w:t>
      </w:r>
      <w:proofErr w:type="gramEnd"/>
      <w:r w:rsidRPr="009A303D">
        <w:rPr>
          <w:rFonts w:ascii="Verdana" w:hAnsi="Verdana"/>
          <w:sz w:val="24"/>
          <w:szCs w:val="24"/>
        </w:rPr>
        <w:t xml:space="preserve"> BERIN</w:t>
      </w:r>
      <w:r>
        <w:rPr>
          <w:rFonts w:ascii="Verdana" w:hAnsi="Verdana"/>
          <w:sz w:val="24"/>
          <w:szCs w:val="24"/>
        </w:rPr>
        <w:t xml:space="preserve">GHS MARTINEZ, Procuradora Geral </w:t>
      </w:r>
      <w:r w:rsidRPr="009A303D">
        <w:rPr>
          <w:rFonts w:ascii="Verdana" w:hAnsi="Verdana"/>
          <w:sz w:val="24"/>
          <w:szCs w:val="24"/>
        </w:rPr>
        <w:t>do Município</w:t>
      </w:r>
    </w:p>
    <w:p w:rsidR="009A303D" w:rsidRPr="009A303D" w:rsidRDefault="009A303D" w:rsidP="009A303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A303D">
        <w:rPr>
          <w:rFonts w:ascii="Verdana" w:hAnsi="Verdana"/>
          <w:sz w:val="24"/>
          <w:szCs w:val="24"/>
        </w:rPr>
        <w:t>JOSÉ RICARDO ALVARENG</w:t>
      </w:r>
      <w:r>
        <w:rPr>
          <w:rFonts w:ascii="Verdana" w:hAnsi="Verdana"/>
          <w:sz w:val="24"/>
          <w:szCs w:val="24"/>
        </w:rPr>
        <w:t xml:space="preserve">A TRIPOLI, Secretário Municipal </w:t>
      </w:r>
      <w:r w:rsidRPr="009A303D">
        <w:rPr>
          <w:rFonts w:ascii="Verdana" w:hAnsi="Verdana"/>
          <w:sz w:val="24"/>
          <w:szCs w:val="24"/>
        </w:rPr>
        <w:t xml:space="preserve">da Casa </w:t>
      </w:r>
      <w:proofErr w:type="gramStart"/>
      <w:r w:rsidRPr="009A303D">
        <w:rPr>
          <w:rFonts w:ascii="Verdana" w:hAnsi="Verdana"/>
          <w:sz w:val="24"/>
          <w:szCs w:val="24"/>
        </w:rPr>
        <w:t>Civil</w:t>
      </w:r>
      <w:proofErr w:type="gramEnd"/>
    </w:p>
    <w:p w:rsidR="009A303D" w:rsidRPr="009A303D" w:rsidRDefault="009A303D" w:rsidP="009A303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A303D">
        <w:rPr>
          <w:rFonts w:ascii="Verdana" w:hAnsi="Verdana"/>
          <w:sz w:val="24"/>
          <w:szCs w:val="24"/>
        </w:rPr>
        <w:t>EUNICE APARECIDA DE JESUS PR</w:t>
      </w:r>
      <w:r>
        <w:rPr>
          <w:rFonts w:ascii="Verdana" w:hAnsi="Verdana"/>
          <w:sz w:val="24"/>
          <w:szCs w:val="24"/>
        </w:rPr>
        <w:t xml:space="preserve">UDENTE, Secretária Municipal de </w:t>
      </w:r>
      <w:proofErr w:type="gramStart"/>
      <w:r w:rsidRPr="009A303D">
        <w:rPr>
          <w:rFonts w:ascii="Verdana" w:hAnsi="Verdana"/>
          <w:sz w:val="24"/>
          <w:szCs w:val="24"/>
        </w:rPr>
        <w:t>Justiça</w:t>
      </w:r>
      <w:proofErr w:type="gramEnd"/>
    </w:p>
    <w:p w:rsidR="009A303D" w:rsidRPr="009A303D" w:rsidRDefault="009A303D" w:rsidP="009A303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A303D">
        <w:rPr>
          <w:rFonts w:ascii="Verdana" w:hAnsi="Verdana"/>
          <w:sz w:val="24"/>
          <w:szCs w:val="24"/>
        </w:rPr>
        <w:t xml:space="preserve">RUBENS NAMAN RIZEK JUNIOR, Secretário de </w:t>
      </w:r>
      <w:proofErr w:type="gramStart"/>
      <w:r w:rsidRPr="009A303D">
        <w:rPr>
          <w:rFonts w:ascii="Verdana" w:hAnsi="Verdana"/>
          <w:sz w:val="24"/>
          <w:szCs w:val="24"/>
        </w:rPr>
        <w:t>Governo</w:t>
      </w:r>
      <w:proofErr w:type="gramEnd"/>
    </w:p>
    <w:p w:rsidR="009A303D" w:rsidRPr="009A303D" w:rsidRDefault="009A303D" w:rsidP="009A303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A303D">
        <w:rPr>
          <w:rFonts w:ascii="Verdana" w:hAnsi="Verdana"/>
          <w:sz w:val="24"/>
          <w:szCs w:val="24"/>
        </w:rPr>
        <w:t>Municipal</w:t>
      </w:r>
    </w:p>
    <w:p w:rsidR="007831A9" w:rsidRDefault="009A303D" w:rsidP="009A303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A303D">
        <w:rPr>
          <w:rFonts w:ascii="Verdana" w:hAnsi="Verdana"/>
          <w:sz w:val="24"/>
          <w:szCs w:val="24"/>
        </w:rPr>
        <w:t>Publicado na Secretaria</w:t>
      </w:r>
      <w:r>
        <w:rPr>
          <w:rFonts w:ascii="Verdana" w:hAnsi="Verdana"/>
          <w:sz w:val="24"/>
          <w:szCs w:val="24"/>
        </w:rPr>
        <w:t xml:space="preserve"> de Governo Municipal, em 1º de </w:t>
      </w:r>
      <w:r w:rsidRPr="009A303D">
        <w:rPr>
          <w:rFonts w:ascii="Verdana" w:hAnsi="Verdana"/>
          <w:sz w:val="24"/>
          <w:szCs w:val="24"/>
        </w:rPr>
        <w:t>julho de 2021.</w:t>
      </w:r>
    </w:p>
    <w:p w:rsidR="00C04B4E" w:rsidRDefault="00C04B4E" w:rsidP="009538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A303D" w:rsidRDefault="009A303D" w:rsidP="009538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04B4E" w:rsidRDefault="009A303D" w:rsidP="009538F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A303D">
        <w:rPr>
          <w:rFonts w:ascii="Verdana" w:hAnsi="Verdana"/>
          <w:b/>
          <w:sz w:val="24"/>
          <w:szCs w:val="24"/>
        </w:rPr>
        <w:t>SECRETARIAS</w:t>
      </w:r>
    </w:p>
    <w:p w:rsidR="009A303D" w:rsidRDefault="009A303D" w:rsidP="009538F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9A303D" w:rsidRPr="009A303D" w:rsidRDefault="009A303D" w:rsidP="009A303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DESENVOLVIMENTO ECONÔMICO, TRABALHO E </w:t>
      </w:r>
      <w:proofErr w:type="gramStart"/>
      <w:r w:rsidRPr="009A303D">
        <w:rPr>
          <w:rFonts w:ascii="Verdana" w:hAnsi="Verdana"/>
          <w:b/>
          <w:sz w:val="24"/>
          <w:szCs w:val="24"/>
        </w:rPr>
        <w:t>TURISMO</w:t>
      </w:r>
      <w:proofErr w:type="gramEnd"/>
    </w:p>
    <w:p w:rsidR="009A303D" w:rsidRDefault="009A303D" w:rsidP="009A303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9A303D" w:rsidRPr="009A303D" w:rsidRDefault="009A303D" w:rsidP="009A303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A303D">
        <w:rPr>
          <w:rFonts w:ascii="Verdana" w:hAnsi="Verdana"/>
          <w:sz w:val="24"/>
          <w:szCs w:val="24"/>
        </w:rPr>
        <w:t>GABINETE DA SECRETÁRIA</w:t>
      </w:r>
    </w:p>
    <w:p w:rsidR="009A303D" w:rsidRDefault="009A303D" w:rsidP="009A303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9A303D" w:rsidRPr="009A303D" w:rsidRDefault="009A303D" w:rsidP="009A303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A303D">
        <w:rPr>
          <w:rFonts w:ascii="Verdana" w:hAnsi="Verdana"/>
          <w:b/>
          <w:sz w:val="24"/>
          <w:szCs w:val="24"/>
        </w:rPr>
        <w:t xml:space="preserve">PORTARIA SMDET 09, DE 29 DE JUNHO DE </w:t>
      </w:r>
      <w:proofErr w:type="gramStart"/>
      <w:r w:rsidRPr="009A303D">
        <w:rPr>
          <w:rFonts w:ascii="Verdana" w:hAnsi="Verdana"/>
          <w:b/>
          <w:sz w:val="24"/>
          <w:szCs w:val="24"/>
        </w:rPr>
        <w:t>2021</w:t>
      </w:r>
      <w:proofErr w:type="gramEnd"/>
    </w:p>
    <w:p w:rsidR="009A303D" w:rsidRDefault="009A303D" w:rsidP="009A303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9A303D" w:rsidRPr="009A303D" w:rsidRDefault="009A303D" w:rsidP="009A303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A303D">
        <w:rPr>
          <w:rFonts w:ascii="Verdana" w:hAnsi="Verdana"/>
          <w:b/>
          <w:sz w:val="24"/>
          <w:szCs w:val="24"/>
        </w:rPr>
        <w:t>DESIGNA SERVIDORES MUNICIPAIS COMO</w:t>
      </w:r>
    </w:p>
    <w:p w:rsidR="009A303D" w:rsidRPr="009A303D" w:rsidRDefault="009A303D" w:rsidP="009A303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A303D">
        <w:rPr>
          <w:rFonts w:ascii="Verdana" w:hAnsi="Verdana"/>
          <w:b/>
          <w:sz w:val="24"/>
          <w:szCs w:val="24"/>
        </w:rPr>
        <w:t>RESPONSÁVEIS PARA O ENVIO DE PETIÇÕES E</w:t>
      </w:r>
    </w:p>
    <w:p w:rsidR="009A303D" w:rsidRPr="009A303D" w:rsidRDefault="009A303D" w:rsidP="009A303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A303D">
        <w:rPr>
          <w:rFonts w:ascii="Verdana" w:hAnsi="Verdana"/>
          <w:b/>
          <w:sz w:val="24"/>
          <w:szCs w:val="24"/>
        </w:rPr>
        <w:t>DOCUMENTOS DA SECRETARIA MUNICIPAL DE</w:t>
      </w:r>
    </w:p>
    <w:p w:rsidR="009A303D" w:rsidRPr="009A303D" w:rsidRDefault="009A303D" w:rsidP="009A303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A303D">
        <w:rPr>
          <w:rFonts w:ascii="Verdana" w:hAnsi="Verdana"/>
          <w:b/>
          <w:sz w:val="24"/>
          <w:szCs w:val="24"/>
        </w:rPr>
        <w:t xml:space="preserve">DESENVOLVIMENTO ECONÔMICO, TRABALHO </w:t>
      </w:r>
      <w:proofErr w:type="gramStart"/>
      <w:r w:rsidRPr="009A303D">
        <w:rPr>
          <w:rFonts w:ascii="Verdana" w:hAnsi="Verdana"/>
          <w:b/>
          <w:sz w:val="24"/>
          <w:szCs w:val="24"/>
        </w:rPr>
        <w:t>E</w:t>
      </w:r>
      <w:proofErr w:type="gramEnd"/>
    </w:p>
    <w:p w:rsidR="009A303D" w:rsidRPr="009A303D" w:rsidRDefault="009A303D" w:rsidP="009A303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A303D">
        <w:rPr>
          <w:rFonts w:ascii="Verdana" w:hAnsi="Verdana"/>
          <w:b/>
          <w:sz w:val="24"/>
          <w:szCs w:val="24"/>
        </w:rPr>
        <w:t xml:space="preserve">TURISMO AO TRIBUNAL DE CONTAS DO MUNICÍPIO DE SÃO PAULO, POR MEIO DA </w:t>
      </w:r>
      <w:proofErr w:type="gramStart"/>
      <w:r w:rsidRPr="009A303D">
        <w:rPr>
          <w:rFonts w:ascii="Verdana" w:hAnsi="Verdana"/>
          <w:b/>
          <w:sz w:val="24"/>
          <w:szCs w:val="24"/>
        </w:rPr>
        <w:t>FERRAMENTA</w:t>
      </w:r>
      <w:proofErr w:type="gramEnd"/>
    </w:p>
    <w:p w:rsidR="009A303D" w:rsidRPr="009A303D" w:rsidRDefault="009A303D" w:rsidP="009A303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A303D">
        <w:rPr>
          <w:rFonts w:ascii="Verdana" w:hAnsi="Verdana"/>
          <w:b/>
          <w:sz w:val="24"/>
          <w:szCs w:val="24"/>
        </w:rPr>
        <w:t>"PROTOCOLO ELETRÔNICO".</w:t>
      </w:r>
    </w:p>
    <w:p w:rsidR="009A303D" w:rsidRDefault="009A303D" w:rsidP="009A303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9A303D" w:rsidRPr="009A303D" w:rsidRDefault="009A303D" w:rsidP="009A303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A303D">
        <w:rPr>
          <w:rFonts w:ascii="Verdana" w:hAnsi="Verdana"/>
          <w:b/>
          <w:sz w:val="24"/>
          <w:szCs w:val="24"/>
        </w:rPr>
        <w:t xml:space="preserve">Aline Cardoso, secretária municipal de Desenvolvimento Econômico, Trabalho e Turismo, </w:t>
      </w:r>
      <w:r w:rsidRPr="009A303D">
        <w:rPr>
          <w:rFonts w:ascii="Verdana" w:hAnsi="Verdana"/>
          <w:sz w:val="24"/>
          <w:szCs w:val="24"/>
        </w:rPr>
        <w:t>no exercício das atribuições que lhe foram conferida</w:t>
      </w:r>
      <w:r>
        <w:rPr>
          <w:rFonts w:ascii="Verdana" w:hAnsi="Verdana"/>
          <w:sz w:val="24"/>
          <w:szCs w:val="24"/>
        </w:rPr>
        <w:t xml:space="preserve">s pela Lei Municipal 13.164, de </w:t>
      </w:r>
      <w:r w:rsidRPr="009A303D">
        <w:rPr>
          <w:rFonts w:ascii="Verdana" w:hAnsi="Verdana"/>
          <w:sz w:val="24"/>
          <w:szCs w:val="24"/>
        </w:rPr>
        <w:t>05 de julho de 2001, e consider</w:t>
      </w:r>
      <w:r>
        <w:rPr>
          <w:rFonts w:ascii="Verdana" w:hAnsi="Verdana"/>
          <w:sz w:val="24"/>
          <w:szCs w:val="24"/>
        </w:rPr>
        <w:t xml:space="preserve">ando as disposições da Portaria </w:t>
      </w:r>
      <w:r w:rsidRPr="009A303D">
        <w:rPr>
          <w:rFonts w:ascii="Verdana" w:hAnsi="Verdana"/>
          <w:sz w:val="24"/>
          <w:szCs w:val="24"/>
        </w:rPr>
        <w:t xml:space="preserve">SG/GAB 10/2020, de </w:t>
      </w:r>
      <w:proofErr w:type="gramStart"/>
      <w:r w:rsidRPr="009A303D">
        <w:rPr>
          <w:rFonts w:ascii="Verdana" w:hAnsi="Verdana"/>
          <w:sz w:val="24"/>
          <w:szCs w:val="24"/>
        </w:rPr>
        <w:t>2</w:t>
      </w:r>
      <w:proofErr w:type="gramEnd"/>
      <w:r w:rsidRPr="009A303D">
        <w:rPr>
          <w:rFonts w:ascii="Verdana" w:hAnsi="Verdana"/>
          <w:sz w:val="24"/>
          <w:szCs w:val="24"/>
        </w:rPr>
        <w:t xml:space="preserve"> de dezembro de 2020,</w:t>
      </w:r>
    </w:p>
    <w:p w:rsidR="009A303D" w:rsidRPr="009A303D" w:rsidRDefault="009A303D" w:rsidP="009A303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A303D">
        <w:rPr>
          <w:rFonts w:ascii="Verdana" w:hAnsi="Verdana"/>
          <w:sz w:val="24"/>
          <w:szCs w:val="24"/>
        </w:rPr>
        <w:t>RESOLVE:</w:t>
      </w:r>
    </w:p>
    <w:p w:rsidR="009A303D" w:rsidRPr="009A303D" w:rsidRDefault="009A303D" w:rsidP="009A303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A303D">
        <w:rPr>
          <w:rFonts w:ascii="Verdana" w:hAnsi="Verdana"/>
          <w:b/>
          <w:sz w:val="24"/>
          <w:szCs w:val="24"/>
        </w:rPr>
        <w:t>Art. 1º</w:t>
      </w:r>
      <w:r w:rsidRPr="009A303D">
        <w:rPr>
          <w:rFonts w:ascii="Verdana" w:hAnsi="Verdana"/>
          <w:sz w:val="24"/>
          <w:szCs w:val="24"/>
        </w:rPr>
        <w:t xml:space="preserve"> Designar servido</w:t>
      </w:r>
      <w:r>
        <w:rPr>
          <w:rFonts w:ascii="Verdana" w:hAnsi="Verdana"/>
          <w:sz w:val="24"/>
          <w:szCs w:val="24"/>
        </w:rPr>
        <w:t xml:space="preserve">res municipais responsáveis por </w:t>
      </w:r>
      <w:proofErr w:type="spellStart"/>
      <w:r w:rsidRPr="009A303D">
        <w:rPr>
          <w:rFonts w:ascii="Verdana" w:hAnsi="Verdana"/>
          <w:sz w:val="24"/>
          <w:szCs w:val="24"/>
        </w:rPr>
        <w:t>peticionamentos</w:t>
      </w:r>
      <w:proofErr w:type="spellEnd"/>
      <w:r w:rsidRPr="009A303D">
        <w:rPr>
          <w:rFonts w:ascii="Verdana" w:hAnsi="Verdana"/>
          <w:sz w:val="24"/>
          <w:szCs w:val="24"/>
        </w:rPr>
        <w:t xml:space="preserve"> em geral e envio de documentos da Secretaria</w:t>
      </w:r>
    </w:p>
    <w:p w:rsidR="009A303D" w:rsidRPr="009A303D" w:rsidRDefault="009A303D" w:rsidP="009A303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A303D">
        <w:rPr>
          <w:rFonts w:ascii="Verdana" w:hAnsi="Verdana"/>
          <w:sz w:val="24"/>
          <w:szCs w:val="24"/>
        </w:rPr>
        <w:t>Municipal de Desenvolviment</w:t>
      </w:r>
      <w:r>
        <w:rPr>
          <w:rFonts w:ascii="Verdana" w:hAnsi="Verdana"/>
          <w:sz w:val="24"/>
          <w:szCs w:val="24"/>
        </w:rPr>
        <w:t xml:space="preserve">o Econômico, Trabalho e Turismo </w:t>
      </w:r>
      <w:r w:rsidRPr="009A303D">
        <w:rPr>
          <w:rFonts w:ascii="Verdana" w:hAnsi="Verdana"/>
          <w:sz w:val="24"/>
          <w:szCs w:val="24"/>
        </w:rPr>
        <w:t xml:space="preserve">ao Tribunal de Contas do Município de São Paulo, por </w:t>
      </w:r>
      <w:r>
        <w:rPr>
          <w:rFonts w:ascii="Verdana" w:hAnsi="Verdana"/>
          <w:sz w:val="24"/>
          <w:szCs w:val="24"/>
        </w:rPr>
        <w:t xml:space="preserve">meio da </w:t>
      </w:r>
      <w:r w:rsidRPr="009A303D">
        <w:rPr>
          <w:rFonts w:ascii="Verdana" w:hAnsi="Verdana"/>
          <w:sz w:val="24"/>
          <w:szCs w:val="24"/>
        </w:rPr>
        <w:t>ferramenta “Protocolo Eletrônico”:</w:t>
      </w:r>
    </w:p>
    <w:p w:rsidR="009A303D" w:rsidRPr="009A303D" w:rsidRDefault="009A303D" w:rsidP="009A303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A303D">
        <w:rPr>
          <w:rFonts w:ascii="Verdana" w:hAnsi="Verdana"/>
          <w:sz w:val="24"/>
          <w:szCs w:val="24"/>
        </w:rPr>
        <w:t>I – Adelaide Maria d</w:t>
      </w:r>
      <w:r>
        <w:rPr>
          <w:rFonts w:ascii="Verdana" w:hAnsi="Verdana"/>
          <w:sz w:val="24"/>
          <w:szCs w:val="24"/>
        </w:rPr>
        <w:t xml:space="preserve">a Silva, CPF 086.616.298-45, RF </w:t>
      </w:r>
      <w:r w:rsidRPr="009A303D">
        <w:rPr>
          <w:rFonts w:ascii="Verdana" w:hAnsi="Verdana"/>
          <w:sz w:val="24"/>
          <w:szCs w:val="24"/>
        </w:rPr>
        <w:t>878.918.5;</w:t>
      </w:r>
    </w:p>
    <w:p w:rsidR="009A303D" w:rsidRPr="009A303D" w:rsidRDefault="009A303D" w:rsidP="009A303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A303D">
        <w:rPr>
          <w:rFonts w:ascii="Verdana" w:hAnsi="Verdana"/>
          <w:sz w:val="24"/>
          <w:szCs w:val="24"/>
        </w:rPr>
        <w:t xml:space="preserve">II - Carla Renata </w:t>
      </w:r>
      <w:proofErr w:type="spellStart"/>
      <w:r w:rsidRPr="009A303D">
        <w:rPr>
          <w:rFonts w:ascii="Verdana" w:hAnsi="Verdana"/>
          <w:sz w:val="24"/>
          <w:szCs w:val="24"/>
        </w:rPr>
        <w:t>C</w:t>
      </w:r>
      <w:r>
        <w:rPr>
          <w:rFonts w:ascii="Verdana" w:hAnsi="Verdana"/>
          <w:sz w:val="24"/>
          <w:szCs w:val="24"/>
        </w:rPr>
        <w:t>olletes</w:t>
      </w:r>
      <w:proofErr w:type="spellEnd"/>
      <w:r>
        <w:rPr>
          <w:rFonts w:ascii="Verdana" w:hAnsi="Verdana"/>
          <w:sz w:val="24"/>
          <w:szCs w:val="24"/>
        </w:rPr>
        <w:t xml:space="preserve"> dos Santos Freitas, CPF </w:t>
      </w:r>
      <w:r w:rsidRPr="009A303D">
        <w:rPr>
          <w:rFonts w:ascii="Verdana" w:hAnsi="Verdana"/>
          <w:sz w:val="24"/>
          <w:szCs w:val="24"/>
        </w:rPr>
        <w:t xml:space="preserve">325.081.848-07, RF 817.668.0; </w:t>
      </w:r>
      <w:proofErr w:type="gramStart"/>
      <w:r w:rsidRPr="009A303D">
        <w:rPr>
          <w:rFonts w:ascii="Verdana" w:hAnsi="Verdana"/>
          <w:sz w:val="24"/>
          <w:szCs w:val="24"/>
        </w:rPr>
        <w:t>e</w:t>
      </w:r>
      <w:proofErr w:type="gramEnd"/>
    </w:p>
    <w:p w:rsidR="009A303D" w:rsidRPr="009A303D" w:rsidRDefault="009A303D" w:rsidP="009A303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A303D">
        <w:rPr>
          <w:rFonts w:ascii="Verdana" w:hAnsi="Verdana"/>
          <w:sz w:val="24"/>
          <w:szCs w:val="24"/>
        </w:rPr>
        <w:t>III - José Antonio Varela</w:t>
      </w:r>
      <w:r>
        <w:rPr>
          <w:rFonts w:ascii="Verdana" w:hAnsi="Verdana"/>
          <w:sz w:val="24"/>
          <w:szCs w:val="24"/>
        </w:rPr>
        <w:t xml:space="preserve"> Queija, CPF 056.621.574-80, RF </w:t>
      </w:r>
      <w:r w:rsidRPr="009A303D">
        <w:rPr>
          <w:rFonts w:ascii="Verdana" w:hAnsi="Verdana"/>
          <w:sz w:val="24"/>
          <w:szCs w:val="24"/>
        </w:rPr>
        <w:t>741.571-1.</w:t>
      </w:r>
    </w:p>
    <w:p w:rsidR="009A303D" w:rsidRPr="009A303D" w:rsidRDefault="009A303D" w:rsidP="009A303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A303D">
        <w:rPr>
          <w:rFonts w:ascii="Verdana" w:hAnsi="Verdana"/>
          <w:sz w:val="24"/>
          <w:szCs w:val="24"/>
        </w:rPr>
        <w:t xml:space="preserve">Art. 2º Esta Portaria </w:t>
      </w:r>
      <w:r>
        <w:rPr>
          <w:rFonts w:ascii="Verdana" w:hAnsi="Verdana"/>
          <w:sz w:val="24"/>
          <w:szCs w:val="24"/>
        </w:rPr>
        <w:t xml:space="preserve">entrará em vigor na data de sua </w:t>
      </w:r>
      <w:r w:rsidRPr="009A303D">
        <w:rPr>
          <w:rFonts w:ascii="Verdana" w:hAnsi="Verdana"/>
          <w:sz w:val="24"/>
          <w:szCs w:val="24"/>
        </w:rPr>
        <w:t>publicação.</w:t>
      </w:r>
    </w:p>
    <w:p w:rsidR="009A303D" w:rsidRDefault="009A303D" w:rsidP="009A303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9A303D" w:rsidRPr="009A303D" w:rsidRDefault="009A303D" w:rsidP="009A303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A303D">
        <w:rPr>
          <w:rFonts w:ascii="Verdana" w:hAnsi="Verdana"/>
          <w:b/>
          <w:sz w:val="24"/>
          <w:szCs w:val="24"/>
        </w:rPr>
        <w:t>DESPACHO DA SECRETÁRIA</w:t>
      </w:r>
    </w:p>
    <w:p w:rsidR="009A303D" w:rsidRPr="009A303D" w:rsidRDefault="009A303D" w:rsidP="009A303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A303D">
        <w:rPr>
          <w:rFonts w:ascii="Verdana" w:hAnsi="Verdana"/>
          <w:b/>
          <w:sz w:val="24"/>
          <w:szCs w:val="24"/>
        </w:rPr>
        <w:t>6064.2017/0000364-5</w:t>
      </w:r>
    </w:p>
    <w:p w:rsidR="009A303D" w:rsidRPr="009A303D" w:rsidRDefault="009A303D" w:rsidP="009A303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A303D">
        <w:rPr>
          <w:rFonts w:ascii="Verdana" w:hAnsi="Verdana"/>
          <w:sz w:val="24"/>
          <w:szCs w:val="24"/>
        </w:rPr>
        <w:t>I – No exercício da competência que me foi confiada pela</w:t>
      </w:r>
    </w:p>
    <w:p w:rsidR="009A303D" w:rsidRPr="009A303D" w:rsidRDefault="009A303D" w:rsidP="009A303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A303D">
        <w:rPr>
          <w:rFonts w:ascii="Verdana" w:hAnsi="Verdana"/>
          <w:sz w:val="24"/>
          <w:szCs w:val="24"/>
        </w:rPr>
        <w:lastRenderedPageBreak/>
        <w:t>Lei Municipal 13.164, 05 d</w:t>
      </w:r>
      <w:r>
        <w:rPr>
          <w:rFonts w:ascii="Verdana" w:hAnsi="Verdana"/>
          <w:sz w:val="24"/>
          <w:szCs w:val="24"/>
        </w:rPr>
        <w:t xml:space="preserve">e julho de 2001, e pelo Decreto </w:t>
      </w:r>
      <w:r w:rsidRPr="009A303D">
        <w:rPr>
          <w:rFonts w:ascii="Verdana" w:hAnsi="Verdana"/>
          <w:sz w:val="24"/>
          <w:szCs w:val="24"/>
        </w:rPr>
        <w:t>58.153, de 22 de março de 2018, à vista dos elementos contidos nos autos do Processo 60</w:t>
      </w:r>
      <w:r>
        <w:rPr>
          <w:rFonts w:ascii="Verdana" w:hAnsi="Verdana"/>
          <w:sz w:val="24"/>
          <w:szCs w:val="24"/>
        </w:rPr>
        <w:t xml:space="preserve">64.2017/0000364-5, considerando </w:t>
      </w:r>
      <w:proofErr w:type="gramStart"/>
      <w:r w:rsidRPr="009A303D">
        <w:rPr>
          <w:rFonts w:ascii="Verdana" w:hAnsi="Verdana"/>
          <w:sz w:val="24"/>
          <w:szCs w:val="24"/>
        </w:rPr>
        <w:t>a apresentação de proposta</w:t>
      </w:r>
      <w:r>
        <w:rPr>
          <w:rFonts w:ascii="Verdana" w:hAnsi="Verdana"/>
          <w:sz w:val="24"/>
          <w:szCs w:val="24"/>
        </w:rPr>
        <w:t xml:space="preserve"> de novo Plano de Trabalho</w:t>
      </w:r>
      <w:proofErr w:type="gramEnd"/>
      <w:r>
        <w:rPr>
          <w:rFonts w:ascii="Verdana" w:hAnsi="Verdana"/>
          <w:sz w:val="24"/>
          <w:szCs w:val="24"/>
        </w:rPr>
        <w:t xml:space="preserve"> pela </w:t>
      </w:r>
      <w:r w:rsidRPr="009A303D">
        <w:rPr>
          <w:rFonts w:ascii="Verdana" w:hAnsi="Verdana"/>
          <w:sz w:val="24"/>
          <w:szCs w:val="24"/>
        </w:rPr>
        <w:t>Secretaria Municipal de Inovaçã</w:t>
      </w:r>
      <w:r>
        <w:rPr>
          <w:rFonts w:ascii="Verdana" w:hAnsi="Verdana"/>
          <w:sz w:val="24"/>
          <w:szCs w:val="24"/>
        </w:rPr>
        <w:t xml:space="preserve">o e Tecnologia ao Programa </w:t>
      </w:r>
      <w:r w:rsidRPr="009A303D">
        <w:rPr>
          <w:rFonts w:ascii="Verdana" w:hAnsi="Verdana"/>
          <w:sz w:val="24"/>
          <w:szCs w:val="24"/>
        </w:rPr>
        <w:t xml:space="preserve">Operação, doc. 046900253, </w:t>
      </w:r>
      <w:r>
        <w:rPr>
          <w:rFonts w:ascii="Verdana" w:hAnsi="Verdana"/>
          <w:sz w:val="24"/>
          <w:szCs w:val="24"/>
        </w:rPr>
        <w:t xml:space="preserve">e em observância à manifestação </w:t>
      </w:r>
      <w:r w:rsidRPr="009A303D">
        <w:rPr>
          <w:rFonts w:ascii="Verdana" w:hAnsi="Verdana"/>
          <w:sz w:val="24"/>
          <w:szCs w:val="24"/>
        </w:rPr>
        <w:t>do Departamento de Admini</w:t>
      </w:r>
      <w:r>
        <w:rPr>
          <w:rFonts w:ascii="Verdana" w:hAnsi="Verdana"/>
          <w:sz w:val="24"/>
          <w:szCs w:val="24"/>
        </w:rPr>
        <w:t xml:space="preserve">stração e Finanças desta Pasta, </w:t>
      </w:r>
      <w:r w:rsidRPr="009A303D">
        <w:rPr>
          <w:rFonts w:ascii="Verdana" w:hAnsi="Verdana"/>
          <w:sz w:val="24"/>
          <w:szCs w:val="24"/>
        </w:rPr>
        <w:t xml:space="preserve">doc. </w:t>
      </w:r>
      <w:proofErr w:type="gramStart"/>
      <w:r w:rsidRPr="009A303D">
        <w:rPr>
          <w:rFonts w:ascii="Verdana" w:hAnsi="Verdana"/>
          <w:sz w:val="24"/>
          <w:szCs w:val="24"/>
        </w:rPr>
        <w:t>047192493,</w:t>
      </w:r>
      <w:proofErr w:type="gramEnd"/>
      <w:r w:rsidRPr="00F101B7">
        <w:rPr>
          <w:rFonts w:ascii="Verdana" w:hAnsi="Verdana"/>
          <w:b/>
          <w:sz w:val="24"/>
          <w:szCs w:val="24"/>
        </w:rPr>
        <w:t>AUTORIZO</w:t>
      </w:r>
      <w:r w:rsidRPr="009A303D">
        <w:rPr>
          <w:rFonts w:ascii="Verdana" w:hAnsi="Verdana"/>
          <w:sz w:val="24"/>
          <w:szCs w:val="24"/>
        </w:rPr>
        <w:t xml:space="preserve">, </w:t>
      </w:r>
      <w:r>
        <w:rPr>
          <w:rFonts w:ascii="Verdana" w:hAnsi="Verdana"/>
          <w:sz w:val="24"/>
          <w:szCs w:val="24"/>
        </w:rPr>
        <w:t xml:space="preserve">com fundamento na Lei Municipal </w:t>
      </w:r>
      <w:r w:rsidRPr="009A303D">
        <w:rPr>
          <w:rFonts w:ascii="Verdana" w:hAnsi="Verdana"/>
          <w:sz w:val="24"/>
          <w:szCs w:val="24"/>
        </w:rPr>
        <w:t>13.178, de 17 de setembr</w:t>
      </w:r>
      <w:r>
        <w:rPr>
          <w:rFonts w:ascii="Verdana" w:hAnsi="Verdana"/>
          <w:sz w:val="24"/>
          <w:szCs w:val="24"/>
        </w:rPr>
        <w:t xml:space="preserve">o de 2001, no Decreto Municipal </w:t>
      </w:r>
      <w:r w:rsidRPr="009A303D">
        <w:rPr>
          <w:rFonts w:ascii="Verdana" w:hAnsi="Verdana"/>
          <w:sz w:val="24"/>
          <w:szCs w:val="24"/>
        </w:rPr>
        <w:t>44.484, de 10 de março de 2</w:t>
      </w:r>
      <w:r>
        <w:rPr>
          <w:rFonts w:ascii="Verdana" w:hAnsi="Verdana"/>
          <w:sz w:val="24"/>
          <w:szCs w:val="24"/>
        </w:rPr>
        <w:t xml:space="preserve">004, e na Portaria SMDET 34, de </w:t>
      </w:r>
      <w:r w:rsidRPr="009A303D">
        <w:rPr>
          <w:rFonts w:ascii="Verdana" w:hAnsi="Verdana"/>
          <w:sz w:val="24"/>
          <w:szCs w:val="24"/>
        </w:rPr>
        <w:t xml:space="preserve">24 de outubro de 2019, a </w:t>
      </w:r>
      <w:r w:rsidRPr="00F101B7">
        <w:rPr>
          <w:rFonts w:ascii="Verdana" w:hAnsi="Verdana"/>
          <w:b/>
          <w:sz w:val="24"/>
          <w:szCs w:val="24"/>
        </w:rPr>
        <w:t xml:space="preserve">renovação do Projeto </w:t>
      </w:r>
      <w:proofErr w:type="spellStart"/>
      <w:r w:rsidRPr="00F101B7">
        <w:rPr>
          <w:rFonts w:ascii="Verdana" w:hAnsi="Verdana"/>
          <w:b/>
          <w:sz w:val="24"/>
          <w:szCs w:val="24"/>
        </w:rPr>
        <w:t>Telecentros</w:t>
      </w:r>
      <w:proofErr w:type="spellEnd"/>
      <w:r w:rsidRPr="00F101B7">
        <w:rPr>
          <w:rFonts w:ascii="Verdana" w:hAnsi="Verdana"/>
          <w:b/>
          <w:sz w:val="24"/>
          <w:szCs w:val="24"/>
        </w:rPr>
        <w:t xml:space="preserve"> Comunitários em Espaços Públicos, até 30/09/2021,</w:t>
      </w:r>
      <w:r>
        <w:rPr>
          <w:rFonts w:ascii="Verdana" w:hAnsi="Verdana"/>
          <w:sz w:val="24"/>
          <w:szCs w:val="24"/>
        </w:rPr>
        <w:t xml:space="preserve"> cujo </w:t>
      </w:r>
      <w:r w:rsidRPr="009A303D">
        <w:rPr>
          <w:rFonts w:ascii="Verdana" w:hAnsi="Verdana"/>
          <w:sz w:val="24"/>
          <w:szCs w:val="24"/>
        </w:rPr>
        <w:t xml:space="preserve">objeto consiste na inserção de </w:t>
      </w:r>
      <w:r>
        <w:rPr>
          <w:rFonts w:ascii="Verdana" w:hAnsi="Verdana"/>
          <w:sz w:val="24"/>
          <w:szCs w:val="24"/>
        </w:rPr>
        <w:t xml:space="preserve">beneficiários para atuação como </w:t>
      </w:r>
      <w:r w:rsidRPr="009A303D">
        <w:rPr>
          <w:rFonts w:ascii="Verdana" w:hAnsi="Verdana"/>
          <w:sz w:val="24"/>
          <w:szCs w:val="24"/>
        </w:rPr>
        <w:t xml:space="preserve">Agentes de Inclusão Digital e Fabricação Digital no desenvolvimento e manutenção dos espaços de inclusão digital, denominados </w:t>
      </w:r>
      <w:proofErr w:type="spellStart"/>
      <w:r w:rsidRPr="009A303D">
        <w:rPr>
          <w:rFonts w:ascii="Verdana" w:hAnsi="Verdana"/>
          <w:sz w:val="24"/>
          <w:szCs w:val="24"/>
        </w:rPr>
        <w:t>Telecentros</w:t>
      </w:r>
      <w:proofErr w:type="spellEnd"/>
      <w:r w:rsidRPr="009A303D">
        <w:rPr>
          <w:rFonts w:ascii="Verdana" w:hAnsi="Verdana"/>
          <w:sz w:val="24"/>
          <w:szCs w:val="24"/>
        </w:rPr>
        <w:t xml:space="preserve">, </w:t>
      </w:r>
      <w:proofErr w:type="spellStart"/>
      <w:r w:rsidRPr="009A303D">
        <w:rPr>
          <w:rFonts w:ascii="Verdana" w:hAnsi="Verdana"/>
          <w:sz w:val="24"/>
          <w:szCs w:val="24"/>
        </w:rPr>
        <w:t>DigiLab</w:t>
      </w:r>
      <w:r>
        <w:rPr>
          <w:rFonts w:ascii="Verdana" w:hAnsi="Verdana"/>
          <w:sz w:val="24"/>
          <w:szCs w:val="24"/>
        </w:rPr>
        <w:t>s</w:t>
      </w:r>
      <w:proofErr w:type="spellEnd"/>
      <w:r>
        <w:rPr>
          <w:rFonts w:ascii="Verdana" w:hAnsi="Verdana"/>
          <w:sz w:val="24"/>
          <w:szCs w:val="24"/>
        </w:rPr>
        <w:t xml:space="preserve"> e </w:t>
      </w:r>
      <w:proofErr w:type="spellStart"/>
      <w:r>
        <w:rPr>
          <w:rFonts w:ascii="Verdana" w:hAnsi="Verdana"/>
          <w:sz w:val="24"/>
          <w:szCs w:val="24"/>
        </w:rPr>
        <w:t>Fab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Labs</w:t>
      </w:r>
      <w:proofErr w:type="spellEnd"/>
      <w:r>
        <w:rPr>
          <w:rFonts w:ascii="Verdana" w:hAnsi="Verdana"/>
          <w:sz w:val="24"/>
          <w:szCs w:val="24"/>
        </w:rPr>
        <w:t xml:space="preserve">, de forma a manter </w:t>
      </w:r>
      <w:r w:rsidRPr="009A303D">
        <w:rPr>
          <w:rFonts w:ascii="Verdana" w:hAnsi="Verdana"/>
          <w:sz w:val="24"/>
          <w:szCs w:val="24"/>
        </w:rPr>
        <w:t>o atendimento aos cidadãos</w:t>
      </w:r>
      <w:r>
        <w:rPr>
          <w:rFonts w:ascii="Verdana" w:hAnsi="Verdana"/>
          <w:sz w:val="24"/>
          <w:szCs w:val="24"/>
        </w:rPr>
        <w:t xml:space="preserve"> e o espaço físico em perfeitas </w:t>
      </w:r>
      <w:r w:rsidRPr="009A303D">
        <w:rPr>
          <w:rFonts w:ascii="Verdana" w:hAnsi="Verdana"/>
          <w:sz w:val="24"/>
          <w:szCs w:val="24"/>
        </w:rPr>
        <w:t>condições de uso a fim de garantir os objetivos da Política Municipal de Inclusão Digital, com valor unitário do auxílio pecuniário estimado de R$ R$ 1.155,</w:t>
      </w:r>
      <w:r>
        <w:rPr>
          <w:rFonts w:ascii="Verdana" w:hAnsi="Verdana"/>
          <w:sz w:val="24"/>
          <w:szCs w:val="24"/>
        </w:rPr>
        <w:t xml:space="preserve">00 (um mil, cento e cinquenta e </w:t>
      </w:r>
      <w:r w:rsidRPr="009A303D">
        <w:rPr>
          <w:rFonts w:ascii="Verdana" w:hAnsi="Verdana"/>
          <w:sz w:val="24"/>
          <w:szCs w:val="24"/>
        </w:rPr>
        <w:t>cinco reais), para atender 30 (tr</w:t>
      </w:r>
      <w:r>
        <w:rPr>
          <w:rFonts w:ascii="Verdana" w:hAnsi="Verdana"/>
          <w:sz w:val="24"/>
          <w:szCs w:val="24"/>
        </w:rPr>
        <w:t xml:space="preserve">inta) beneficiários, perfazendo </w:t>
      </w:r>
      <w:r w:rsidRPr="009A303D">
        <w:rPr>
          <w:rFonts w:ascii="Verdana" w:hAnsi="Verdana"/>
          <w:sz w:val="24"/>
          <w:szCs w:val="24"/>
        </w:rPr>
        <w:t>o valor mensal estimado de R$ 34.650,00 (trin</w:t>
      </w:r>
      <w:r>
        <w:rPr>
          <w:rFonts w:ascii="Verdana" w:hAnsi="Verdana"/>
          <w:sz w:val="24"/>
          <w:szCs w:val="24"/>
        </w:rPr>
        <w:t xml:space="preserve">ta e quatro </w:t>
      </w:r>
      <w:r w:rsidRPr="009A303D">
        <w:rPr>
          <w:rFonts w:ascii="Verdana" w:hAnsi="Verdana"/>
          <w:sz w:val="24"/>
          <w:szCs w:val="24"/>
        </w:rPr>
        <w:t>mil, seiscentos e cinquenta r</w:t>
      </w:r>
      <w:r>
        <w:rPr>
          <w:rFonts w:ascii="Verdana" w:hAnsi="Verdana"/>
          <w:sz w:val="24"/>
          <w:szCs w:val="24"/>
        </w:rPr>
        <w:t xml:space="preserve">eais), no período de </w:t>
      </w:r>
      <w:r w:rsidRPr="00F101B7">
        <w:rPr>
          <w:rFonts w:ascii="Verdana" w:hAnsi="Verdana"/>
          <w:b/>
          <w:sz w:val="24"/>
          <w:szCs w:val="24"/>
        </w:rPr>
        <w:t>01/07/2021 a 30/09/2021</w:t>
      </w:r>
      <w:r w:rsidRPr="009A303D">
        <w:rPr>
          <w:rFonts w:ascii="Verdana" w:hAnsi="Verdana"/>
          <w:sz w:val="24"/>
          <w:szCs w:val="24"/>
        </w:rPr>
        <w:t>(, e o valor t</w:t>
      </w:r>
      <w:r>
        <w:rPr>
          <w:rFonts w:ascii="Verdana" w:hAnsi="Verdana"/>
          <w:sz w:val="24"/>
          <w:szCs w:val="24"/>
        </w:rPr>
        <w:t xml:space="preserve">otal estimado de R$ ?103.950,00 </w:t>
      </w:r>
      <w:r w:rsidRPr="009A303D">
        <w:rPr>
          <w:rFonts w:ascii="Verdana" w:hAnsi="Verdana"/>
          <w:sz w:val="24"/>
          <w:szCs w:val="24"/>
        </w:rPr>
        <w:t>(cento e três mil, novecentos e cinquenta reais).</w:t>
      </w:r>
    </w:p>
    <w:p w:rsidR="009A303D" w:rsidRPr="009A303D" w:rsidRDefault="009A303D" w:rsidP="009A303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A303D">
        <w:rPr>
          <w:rFonts w:ascii="Verdana" w:hAnsi="Verdana"/>
          <w:sz w:val="24"/>
          <w:szCs w:val="24"/>
        </w:rPr>
        <w:t>II – Desta forma, observa</w:t>
      </w:r>
      <w:r>
        <w:rPr>
          <w:rFonts w:ascii="Verdana" w:hAnsi="Verdana"/>
          <w:sz w:val="24"/>
          <w:szCs w:val="24"/>
        </w:rPr>
        <w:t xml:space="preserve">ndo as disposições contidas nas </w:t>
      </w:r>
      <w:r w:rsidRPr="009A303D">
        <w:rPr>
          <w:rFonts w:ascii="Verdana" w:hAnsi="Verdana"/>
          <w:sz w:val="24"/>
          <w:szCs w:val="24"/>
        </w:rPr>
        <w:t>Leis Complementares 101, 4 d</w:t>
      </w:r>
      <w:r>
        <w:rPr>
          <w:rFonts w:ascii="Verdana" w:hAnsi="Verdana"/>
          <w:sz w:val="24"/>
          <w:szCs w:val="24"/>
        </w:rPr>
        <w:t xml:space="preserve">e maio de 2000, e 131, de 27 de </w:t>
      </w:r>
      <w:r w:rsidRPr="009A303D">
        <w:rPr>
          <w:rFonts w:ascii="Verdana" w:hAnsi="Verdana"/>
          <w:sz w:val="24"/>
          <w:szCs w:val="24"/>
        </w:rPr>
        <w:t xml:space="preserve">maio de 2009, </w:t>
      </w:r>
      <w:r w:rsidRPr="00F101B7">
        <w:rPr>
          <w:rFonts w:ascii="Verdana" w:hAnsi="Verdana"/>
          <w:sz w:val="24"/>
          <w:szCs w:val="24"/>
        </w:rPr>
        <w:t>AUTORIZO</w:t>
      </w:r>
      <w:r w:rsidRPr="009A303D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a emissão de nota de empenho no </w:t>
      </w:r>
      <w:r w:rsidRPr="009A303D">
        <w:rPr>
          <w:rFonts w:ascii="Verdana" w:hAnsi="Verdana"/>
          <w:sz w:val="24"/>
          <w:szCs w:val="24"/>
        </w:rPr>
        <w:t>valor de R$? 110.760,00 (cento e</w:t>
      </w:r>
      <w:r>
        <w:rPr>
          <w:rFonts w:ascii="Verdana" w:hAnsi="Verdana"/>
          <w:sz w:val="24"/>
          <w:szCs w:val="24"/>
        </w:rPr>
        <w:t xml:space="preserve"> dez mil, setecentos e sessenta </w:t>
      </w:r>
      <w:r w:rsidRPr="009A303D">
        <w:rPr>
          <w:rFonts w:ascii="Verdana" w:hAnsi="Verdana"/>
          <w:sz w:val="24"/>
          <w:szCs w:val="24"/>
        </w:rPr>
        <w:t>reais), que onerará a dotação orçamentária 23.10.12.126.3001.</w:t>
      </w:r>
    </w:p>
    <w:p w:rsidR="009A303D" w:rsidRPr="009A303D" w:rsidRDefault="009A303D" w:rsidP="009A303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A303D">
        <w:rPr>
          <w:rFonts w:ascii="Verdana" w:hAnsi="Verdana"/>
          <w:sz w:val="24"/>
          <w:szCs w:val="24"/>
        </w:rPr>
        <w:t>8.404.33.90.48.00.00, conforme Nota de Reserva de Transferência 35.724/2021, emitida pela S</w:t>
      </w:r>
      <w:r>
        <w:rPr>
          <w:rFonts w:ascii="Verdana" w:hAnsi="Verdana"/>
          <w:sz w:val="24"/>
          <w:szCs w:val="24"/>
        </w:rPr>
        <w:t xml:space="preserve">ecretaria Municipal de Inovação </w:t>
      </w:r>
      <w:r w:rsidRPr="009A303D">
        <w:rPr>
          <w:rFonts w:ascii="Verdana" w:hAnsi="Verdana"/>
          <w:sz w:val="24"/>
          <w:szCs w:val="24"/>
        </w:rPr>
        <w:t>e Tecnologia.</w:t>
      </w:r>
    </w:p>
    <w:p w:rsidR="009A303D" w:rsidRPr="009A303D" w:rsidRDefault="009A303D" w:rsidP="009A303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A303D">
        <w:rPr>
          <w:rFonts w:ascii="Verdana" w:hAnsi="Verdana"/>
          <w:sz w:val="24"/>
          <w:szCs w:val="24"/>
        </w:rPr>
        <w:t>III – Designa-se a se</w:t>
      </w:r>
      <w:r>
        <w:rPr>
          <w:rFonts w:ascii="Verdana" w:hAnsi="Verdana"/>
          <w:sz w:val="24"/>
          <w:szCs w:val="24"/>
        </w:rPr>
        <w:t xml:space="preserve">rvidora Jéssica Elias </w:t>
      </w:r>
      <w:proofErr w:type="spellStart"/>
      <w:r>
        <w:rPr>
          <w:rFonts w:ascii="Verdana" w:hAnsi="Verdana"/>
          <w:sz w:val="24"/>
          <w:szCs w:val="24"/>
        </w:rPr>
        <w:t>Secco</w:t>
      </w:r>
      <w:proofErr w:type="spellEnd"/>
      <w:r>
        <w:rPr>
          <w:rFonts w:ascii="Verdana" w:hAnsi="Verdana"/>
          <w:sz w:val="24"/>
          <w:szCs w:val="24"/>
        </w:rPr>
        <w:t xml:space="preserve">, RF </w:t>
      </w:r>
      <w:r w:rsidRPr="009A303D">
        <w:rPr>
          <w:rFonts w:ascii="Verdana" w:hAnsi="Verdana"/>
          <w:sz w:val="24"/>
          <w:szCs w:val="24"/>
        </w:rPr>
        <w:t>804.827.4, e a servidora M</w:t>
      </w:r>
      <w:r>
        <w:rPr>
          <w:rFonts w:ascii="Verdana" w:hAnsi="Verdana"/>
          <w:sz w:val="24"/>
          <w:szCs w:val="24"/>
        </w:rPr>
        <w:t xml:space="preserve">aria </w:t>
      </w:r>
      <w:proofErr w:type="spellStart"/>
      <w:r>
        <w:rPr>
          <w:rFonts w:ascii="Verdana" w:hAnsi="Verdana"/>
          <w:sz w:val="24"/>
          <w:szCs w:val="24"/>
        </w:rPr>
        <w:t>Berci</w:t>
      </w:r>
      <w:proofErr w:type="spellEnd"/>
      <w:r>
        <w:rPr>
          <w:rFonts w:ascii="Verdana" w:hAnsi="Verdana"/>
          <w:sz w:val="24"/>
          <w:szCs w:val="24"/>
        </w:rPr>
        <w:t xml:space="preserve"> dos </w:t>
      </w:r>
      <w:proofErr w:type="gramStart"/>
      <w:r>
        <w:rPr>
          <w:rFonts w:ascii="Verdana" w:hAnsi="Verdana"/>
          <w:sz w:val="24"/>
          <w:szCs w:val="24"/>
        </w:rPr>
        <w:t>Santos Oliveira</w:t>
      </w:r>
      <w:proofErr w:type="gramEnd"/>
      <w:r>
        <w:rPr>
          <w:rFonts w:ascii="Verdana" w:hAnsi="Verdana"/>
          <w:sz w:val="24"/>
          <w:szCs w:val="24"/>
        </w:rPr>
        <w:t xml:space="preserve">, </w:t>
      </w:r>
      <w:r w:rsidRPr="009A303D">
        <w:rPr>
          <w:rFonts w:ascii="Verdana" w:hAnsi="Verdana"/>
          <w:sz w:val="24"/>
          <w:szCs w:val="24"/>
        </w:rPr>
        <w:t>RF 822.197.9, como gestora</w:t>
      </w:r>
      <w:r>
        <w:rPr>
          <w:rFonts w:ascii="Verdana" w:hAnsi="Verdana"/>
          <w:sz w:val="24"/>
          <w:szCs w:val="24"/>
        </w:rPr>
        <w:t xml:space="preserve"> titular e suplente do projeto, </w:t>
      </w:r>
      <w:r w:rsidRPr="009A303D">
        <w:rPr>
          <w:rFonts w:ascii="Verdana" w:hAnsi="Verdana"/>
          <w:sz w:val="24"/>
          <w:szCs w:val="24"/>
        </w:rPr>
        <w:t xml:space="preserve">respectivamente, conforme </w:t>
      </w:r>
      <w:r>
        <w:rPr>
          <w:rFonts w:ascii="Verdana" w:hAnsi="Verdana"/>
          <w:sz w:val="24"/>
          <w:szCs w:val="24"/>
        </w:rPr>
        <w:t xml:space="preserve">Nota Técnica SMIT/CID/DLD, doc. </w:t>
      </w:r>
      <w:r w:rsidRPr="009A303D">
        <w:rPr>
          <w:rFonts w:ascii="Verdana" w:hAnsi="Verdana"/>
          <w:sz w:val="24"/>
          <w:szCs w:val="24"/>
        </w:rPr>
        <w:t>045506658.</w:t>
      </w:r>
    </w:p>
    <w:p w:rsidR="009A303D" w:rsidRDefault="009A303D" w:rsidP="009A303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9A303D" w:rsidRPr="009A303D" w:rsidRDefault="009A303D" w:rsidP="009A303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A303D">
        <w:rPr>
          <w:rFonts w:ascii="Verdana" w:hAnsi="Verdana"/>
          <w:b/>
          <w:sz w:val="24"/>
          <w:szCs w:val="24"/>
        </w:rPr>
        <w:t>DESPACHOS DO CHEFE DE GABINETE</w:t>
      </w:r>
    </w:p>
    <w:p w:rsidR="009A303D" w:rsidRPr="009A303D" w:rsidRDefault="009A303D" w:rsidP="009A303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A303D">
        <w:rPr>
          <w:rFonts w:ascii="Verdana" w:hAnsi="Verdana"/>
          <w:b/>
          <w:sz w:val="24"/>
          <w:szCs w:val="24"/>
        </w:rPr>
        <w:t>6019.2021/0001742-7</w:t>
      </w:r>
    </w:p>
    <w:p w:rsidR="009A303D" w:rsidRPr="009A303D" w:rsidRDefault="009A303D" w:rsidP="009A303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A303D">
        <w:rPr>
          <w:rFonts w:ascii="Verdana" w:hAnsi="Verdana"/>
          <w:sz w:val="24"/>
          <w:szCs w:val="24"/>
        </w:rPr>
        <w:t>I – No exercício das atr</w:t>
      </w:r>
      <w:r>
        <w:rPr>
          <w:rFonts w:ascii="Verdana" w:hAnsi="Verdana"/>
          <w:sz w:val="24"/>
          <w:szCs w:val="24"/>
        </w:rPr>
        <w:t xml:space="preserve">ibuições que foram delegadas ao </w:t>
      </w:r>
      <w:r w:rsidRPr="009A303D">
        <w:rPr>
          <w:rFonts w:ascii="Verdana" w:hAnsi="Verdana"/>
          <w:sz w:val="24"/>
          <w:szCs w:val="24"/>
        </w:rPr>
        <w:t>Chefe de Gabinete, por meio</w:t>
      </w:r>
      <w:r>
        <w:rPr>
          <w:rFonts w:ascii="Verdana" w:hAnsi="Verdana"/>
          <w:sz w:val="24"/>
          <w:szCs w:val="24"/>
        </w:rPr>
        <w:t xml:space="preserve"> da Portaria 038/2013-SDTE-GAB, </w:t>
      </w:r>
      <w:r w:rsidRPr="009A303D">
        <w:rPr>
          <w:rFonts w:ascii="Verdana" w:hAnsi="Verdana"/>
          <w:sz w:val="24"/>
          <w:szCs w:val="24"/>
        </w:rPr>
        <w:t>de 25 de setembro de 2013, à v</w:t>
      </w:r>
      <w:r>
        <w:rPr>
          <w:rFonts w:ascii="Verdana" w:hAnsi="Verdana"/>
          <w:sz w:val="24"/>
          <w:szCs w:val="24"/>
        </w:rPr>
        <w:t xml:space="preserve">ista dos elementos que instruem </w:t>
      </w:r>
      <w:r w:rsidRPr="009A303D">
        <w:rPr>
          <w:rFonts w:ascii="Verdana" w:hAnsi="Verdana"/>
          <w:sz w:val="24"/>
          <w:szCs w:val="24"/>
        </w:rPr>
        <w:t xml:space="preserve">o processo em epígrafe, em especial manifestação e providências da Supervisão de Execução </w:t>
      </w:r>
      <w:r>
        <w:rPr>
          <w:rFonts w:ascii="Verdana" w:hAnsi="Verdana"/>
          <w:sz w:val="24"/>
          <w:szCs w:val="24"/>
        </w:rPr>
        <w:t xml:space="preserve">Orçamentária e Financeira, doc. </w:t>
      </w:r>
      <w:r w:rsidRPr="009A303D">
        <w:rPr>
          <w:rFonts w:ascii="Verdana" w:hAnsi="Verdana"/>
          <w:sz w:val="24"/>
          <w:szCs w:val="24"/>
        </w:rPr>
        <w:t>040914595, e à luz do disposto no D</w:t>
      </w:r>
      <w:r>
        <w:rPr>
          <w:rFonts w:ascii="Verdana" w:hAnsi="Verdana"/>
          <w:sz w:val="24"/>
          <w:szCs w:val="24"/>
        </w:rPr>
        <w:t xml:space="preserve">ecreto Municipal 60.052, </w:t>
      </w:r>
      <w:r w:rsidRPr="009A303D">
        <w:rPr>
          <w:rFonts w:ascii="Verdana" w:hAnsi="Verdana"/>
          <w:sz w:val="24"/>
          <w:szCs w:val="24"/>
        </w:rPr>
        <w:t>de 14 de janeiro de 2021</w:t>
      </w:r>
      <w:r>
        <w:rPr>
          <w:rFonts w:ascii="Verdana" w:hAnsi="Verdana"/>
          <w:sz w:val="24"/>
          <w:szCs w:val="24"/>
        </w:rPr>
        <w:t xml:space="preserve">, </w:t>
      </w:r>
      <w:r w:rsidRPr="009A303D">
        <w:rPr>
          <w:rFonts w:ascii="Verdana" w:hAnsi="Verdana"/>
          <w:b/>
          <w:sz w:val="24"/>
          <w:szCs w:val="24"/>
        </w:rPr>
        <w:t>AUTORIZO</w:t>
      </w:r>
      <w:r>
        <w:rPr>
          <w:rFonts w:ascii="Verdana" w:hAnsi="Verdana"/>
          <w:sz w:val="24"/>
          <w:szCs w:val="24"/>
        </w:rPr>
        <w:t xml:space="preserve"> o pagamento em favor </w:t>
      </w:r>
      <w:r w:rsidRPr="009A303D">
        <w:rPr>
          <w:rFonts w:ascii="Verdana" w:hAnsi="Verdana"/>
          <w:sz w:val="24"/>
          <w:szCs w:val="24"/>
        </w:rPr>
        <w:t xml:space="preserve">da </w:t>
      </w:r>
      <w:r w:rsidRPr="009A303D">
        <w:rPr>
          <w:rFonts w:ascii="Verdana" w:hAnsi="Verdana"/>
          <w:b/>
          <w:sz w:val="24"/>
          <w:szCs w:val="24"/>
        </w:rPr>
        <w:t>ENEL – ELETROPAULO METROPOLITANA ELETRICIDADE DE SÃO PAULO</w:t>
      </w:r>
      <w:r w:rsidRPr="009A303D">
        <w:rPr>
          <w:rFonts w:ascii="Verdana" w:hAnsi="Verdana"/>
          <w:sz w:val="24"/>
          <w:szCs w:val="24"/>
        </w:rPr>
        <w:t xml:space="preserve"> -, CNPJ </w:t>
      </w:r>
      <w:r>
        <w:rPr>
          <w:rFonts w:ascii="Verdana" w:hAnsi="Verdana"/>
          <w:sz w:val="24"/>
          <w:szCs w:val="24"/>
        </w:rPr>
        <w:t xml:space="preserve">61.695.227/0001-93, no valor de </w:t>
      </w:r>
      <w:r w:rsidRPr="009A303D">
        <w:rPr>
          <w:rFonts w:ascii="Verdana" w:hAnsi="Verdana"/>
          <w:sz w:val="24"/>
          <w:szCs w:val="24"/>
        </w:rPr>
        <w:t>R$ 54.786,07 (cinquenta e quatro mil, setecentos e oitenta e</w:t>
      </w:r>
      <w:r>
        <w:rPr>
          <w:rFonts w:ascii="Verdana" w:hAnsi="Verdana"/>
          <w:sz w:val="24"/>
          <w:szCs w:val="24"/>
        </w:rPr>
        <w:t xml:space="preserve"> </w:t>
      </w:r>
      <w:r w:rsidRPr="009A303D">
        <w:rPr>
          <w:rFonts w:ascii="Verdana" w:hAnsi="Verdana"/>
          <w:sz w:val="24"/>
          <w:szCs w:val="24"/>
        </w:rPr>
        <w:t xml:space="preserve">seis reais e sete centavos), </w:t>
      </w:r>
      <w:r>
        <w:rPr>
          <w:rFonts w:ascii="Verdana" w:hAnsi="Verdana"/>
          <w:sz w:val="24"/>
          <w:szCs w:val="24"/>
        </w:rPr>
        <w:t xml:space="preserve">para o </w:t>
      </w:r>
      <w:r>
        <w:rPr>
          <w:rFonts w:ascii="Verdana" w:hAnsi="Verdana"/>
          <w:sz w:val="24"/>
          <w:szCs w:val="24"/>
        </w:rPr>
        <w:lastRenderedPageBreak/>
        <w:t xml:space="preserve">pagamento de despesas de </w:t>
      </w:r>
      <w:r w:rsidRPr="009A303D">
        <w:rPr>
          <w:rFonts w:ascii="Verdana" w:hAnsi="Verdana"/>
          <w:sz w:val="24"/>
          <w:szCs w:val="24"/>
        </w:rPr>
        <w:t>fevereiro de 2021, a título in</w:t>
      </w:r>
      <w:r>
        <w:rPr>
          <w:rFonts w:ascii="Verdana" w:hAnsi="Verdana"/>
          <w:sz w:val="24"/>
          <w:szCs w:val="24"/>
        </w:rPr>
        <w:t xml:space="preserve">denizatório, através da Nota de </w:t>
      </w:r>
      <w:r w:rsidRPr="009A303D">
        <w:rPr>
          <w:rFonts w:ascii="Verdana" w:hAnsi="Verdana"/>
          <w:sz w:val="24"/>
          <w:szCs w:val="24"/>
        </w:rPr>
        <w:t>Empenho 22.625/2021 (047032</w:t>
      </w:r>
      <w:r>
        <w:rPr>
          <w:rFonts w:ascii="Verdana" w:hAnsi="Verdana"/>
          <w:sz w:val="24"/>
          <w:szCs w:val="24"/>
        </w:rPr>
        <w:t xml:space="preserve">287) pela prestação de serviços </w:t>
      </w:r>
      <w:r w:rsidRPr="009A303D">
        <w:rPr>
          <w:rFonts w:ascii="Verdana" w:hAnsi="Verdana"/>
          <w:sz w:val="24"/>
          <w:szCs w:val="24"/>
        </w:rPr>
        <w:t>de fornecimento de energia e</w:t>
      </w:r>
      <w:r>
        <w:rPr>
          <w:rFonts w:ascii="Verdana" w:hAnsi="Verdana"/>
          <w:sz w:val="24"/>
          <w:szCs w:val="24"/>
        </w:rPr>
        <w:t xml:space="preserve">létrica, do Autódromo Municipal </w:t>
      </w:r>
      <w:r w:rsidRPr="009A303D">
        <w:rPr>
          <w:rFonts w:ascii="Verdana" w:hAnsi="Verdana"/>
          <w:sz w:val="24"/>
          <w:szCs w:val="24"/>
        </w:rPr>
        <w:t>José Carlos Pace - Interlag</w:t>
      </w:r>
      <w:r>
        <w:rPr>
          <w:rFonts w:ascii="Verdana" w:hAnsi="Verdana"/>
          <w:sz w:val="24"/>
          <w:szCs w:val="24"/>
        </w:rPr>
        <w:t xml:space="preserve">os, observado as formalidades e </w:t>
      </w:r>
      <w:r w:rsidRPr="009A303D">
        <w:rPr>
          <w:rFonts w:ascii="Verdana" w:hAnsi="Verdana"/>
          <w:sz w:val="24"/>
          <w:szCs w:val="24"/>
        </w:rPr>
        <w:t>cautelas legais.</w:t>
      </w:r>
    </w:p>
    <w:p w:rsidR="009A303D" w:rsidRDefault="009A303D" w:rsidP="009A303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9A303D" w:rsidRPr="009A303D" w:rsidRDefault="009A303D" w:rsidP="009A303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A303D">
        <w:rPr>
          <w:rFonts w:ascii="Verdana" w:hAnsi="Verdana"/>
          <w:b/>
          <w:sz w:val="24"/>
          <w:szCs w:val="24"/>
        </w:rPr>
        <w:t>6019.2021/0001569-6</w:t>
      </w:r>
    </w:p>
    <w:p w:rsidR="009A303D" w:rsidRPr="009A303D" w:rsidRDefault="009A303D" w:rsidP="009A303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A303D">
        <w:rPr>
          <w:rFonts w:ascii="Verdana" w:hAnsi="Verdana"/>
          <w:sz w:val="24"/>
          <w:szCs w:val="24"/>
        </w:rPr>
        <w:t>I – No exercício das atr</w:t>
      </w:r>
      <w:r>
        <w:rPr>
          <w:rFonts w:ascii="Verdana" w:hAnsi="Verdana"/>
          <w:sz w:val="24"/>
          <w:szCs w:val="24"/>
        </w:rPr>
        <w:t xml:space="preserve">ibuições que foram delegadas ao </w:t>
      </w:r>
      <w:r w:rsidRPr="009A303D">
        <w:rPr>
          <w:rFonts w:ascii="Verdana" w:hAnsi="Verdana"/>
          <w:sz w:val="24"/>
          <w:szCs w:val="24"/>
        </w:rPr>
        <w:t>Chefe de Gabinete, por meio</w:t>
      </w:r>
      <w:r>
        <w:rPr>
          <w:rFonts w:ascii="Verdana" w:hAnsi="Verdana"/>
          <w:sz w:val="24"/>
          <w:szCs w:val="24"/>
        </w:rPr>
        <w:t xml:space="preserve"> da Portaria 038/2013-SDTE-GAB, </w:t>
      </w:r>
      <w:r w:rsidRPr="009A303D">
        <w:rPr>
          <w:rFonts w:ascii="Verdana" w:hAnsi="Verdana"/>
          <w:sz w:val="24"/>
          <w:szCs w:val="24"/>
        </w:rPr>
        <w:t>de 25 de setembro de 2013, à v</w:t>
      </w:r>
      <w:r>
        <w:rPr>
          <w:rFonts w:ascii="Verdana" w:hAnsi="Verdana"/>
          <w:sz w:val="24"/>
          <w:szCs w:val="24"/>
        </w:rPr>
        <w:t xml:space="preserve">ista dos elementos que instruem </w:t>
      </w:r>
      <w:r w:rsidRPr="009A303D">
        <w:rPr>
          <w:rFonts w:ascii="Verdana" w:hAnsi="Verdana"/>
          <w:sz w:val="24"/>
          <w:szCs w:val="24"/>
        </w:rPr>
        <w:t xml:space="preserve">o processo em epígrafe, em especial manifestação e providências da Supervisão de Execução </w:t>
      </w:r>
      <w:r>
        <w:rPr>
          <w:rFonts w:ascii="Verdana" w:hAnsi="Verdana"/>
          <w:sz w:val="24"/>
          <w:szCs w:val="24"/>
        </w:rPr>
        <w:t xml:space="preserve">Orçamentária e Financeira, doc. </w:t>
      </w:r>
      <w:r w:rsidRPr="009A303D">
        <w:rPr>
          <w:rFonts w:ascii="Verdana" w:hAnsi="Verdana"/>
          <w:sz w:val="24"/>
          <w:szCs w:val="24"/>
        </w:rPr>
        <w:t>040914595, e à luz do dispos</w:t>
      </w:r>
      <w:r>
        <w:rPr>
          <w:rFonts w:ascii="Verdana" w:hAnsi="Verdana"/>
          <w:sz w:val="24"/>
          <w:szCs w:val="24"/>
        </w:rPr>
        <w:t xml:space="preserve">to no Decreto Municipal 60.052, </w:t>
      </w:r>
      <w:r w:rsidRPr="009A303D">
        <w:rPr>
          <w:rFonts w:ascii="Verdana" w:hAnsi="Verdana"/>
          <w:sz w:val="24"/>
          <w:szCs w:val="24"/>
        </w:rPr>
        <w:t>de 14 de janeiro de 2021</w:t>
      </w:r>
      <w:r>
        <w:rPr>
          <w:rFonts w:ascii="Verdana" w:hAnsi="Verdana"/>
          <w:sz w:val="24"/>
          <w:szCs w:val="24"/>
        </w:rPr>
        <w:t xml:space="preserve">, </w:t>
      </w:r>
      <w:r w:rsidRPr="009A303D">
        <w:rPr>
          <w:rFonts w:ascii="Verdana" w:hAnsi="Verdana"/>
          <w:b/>
          <w:sz w:val="24"/>
          <w:szCs w:val="24"/>
        </w:rPr>
        <w:t>AUTORIZO</w:t>
      </w:r>
      <w:r>
        <w:rPr>
          <w:rFonts w:ascii="Verdana" w:hAnsi="Verdana"/>
          <w:sz w:val="24"/>
          <w:szCs w:val="24"/>
        </w:rPr>
        <w:t xml:space="preserve"> o pagamento em favor </w:t>
      </w:r>
      <w:r w:rsidRPr="009A303D">
        <w:rPr>
          <w:rFonts w:ascii="Verdana" w:hAnsi="Verdana"/>
          <w:b/>
          <w:sz w:val="24"/>
          <w:szCs w:val="24"/>
        </w:rPr>
        <w:t>da Companhia de Saneamento Básico do Estado de São Paulo – SABESP</w:t>
      </w:r>
      <w:r w:rsidRPr="009A303D">
        <w:rPr>
          <w:rFonts w:ascii="Verdana" w:hAnsi="Verdana"/>
          <w:sz w:val="24"/>
          <w:szCs w:val="24"/>
        </w:rPr>
        <w:t xml:space="preserve"> -, CNPJ 43.</w:t>
      </w:r>
      <w:r>
        <w:rPr>
          <w:rFonts w:ascii="Verdana" w:hAnsi="Verdana"/>
          <w:sz w:val="24"/>
          <w:szCs w:val="24"/>
        </w:rPr>
        <w:t xml:space="preserve">776.517/0001-80, no valor de R$ </w:t>
      </w:r>
      <w:r w:rsidRPr="009A303D">
        <w:rPr>
          <w:rFonts w:ascii="Verdana" w:hAnsi="Verdana"/>
          <w:sz w:val="24"/>
          <w:szCs w:val="24"/>
        </w:rPr>
        <w:t xml:space="preserve">24.064,29 (vinte e quatro mil, </w:t>
      </w:r>
      <w:r>
        <w:rPr>
          <w:rFonts w:ascii="Verdana" w:hAnsi="Verdana"/>
          <w:sz w:val="24"/>
          <w:szCs w:val="24"/>
        </w:rPr>
        <w:t xml:space="preserve">sessenta e quatro reais e vinte </w:t>
      </w:r>
      <w:r w:rsidRPr="009A303D">
        <w:rPr>
          <w:rFonts w:ascii="Verdana" w:hAnsi="Verdana"/>
          <w:sz w:val="24"/>
          <w:szCs w:val="24"/>
        </w:rPr>
        <w:t>e nove centavos), para o pag</w:t>
      </w:r>
      <w:r>
        <w:rPr>
          <w:rFonts w:ascii="Verdana" w:hAnsi="Verdana"/>
          <w:sz w:val="24"/>
          <w:szCs w:val="24"/>
        </w:rPr>
        <w:t xml:space="preserve">amento de despesas de fevereiro </w:t>
      </w:r>
      <w:r w:rsidRPr="009A303D">
        <w:rPr>
          <w:rFonts w:ascii="Verdana" w:hAnsi="Verdana"/>
          <w:sz w:val="24"/>
          <w:szCs w:val="24"/>
        </w:rPr>
        <w:t>de 2021, a título indenizató</w:t>
      </w:r>
      <w:r w:rsidR="00AF2093">
        <w:rPr>
          <w:rFonts w:ascii="Verdana" w:hAnsi="Verdana"/>
          <w:sz w:val="24"/>
          <w:szCs w:val="24"/>
        </w:rPr>
        <w:t xml:space="preserve">rio, através da Nota de Empenho </w:t>
      </w:r>
      <w:r w:rsidRPr="009A303D">
        <w:rPr>
          <w:rFonts w:ascii="Verdana" w:hAnsi="Verdana"/>
          <w:sz w:val="24"/>
          <w:szCs w:val="24"/>
        </w:rPr>
        <w:t>22.613/2021 (045814592) pela prestação de serviços de fornecimento de água e/ou esg</w:t>
      </w:r>
      <w:r>
        <w:rPr>
          <w:rFonts w:ascii="Verdana" w:hAnsi="Verdana"/>
          <w:sz w:val="24"/>
          <w:szCs w:val="24"/>
        </w:rPr>
        <w:t xml:space="preserve">oto do Autódromo Municipal José </w:t>
      </w:r>
      <w:r w:rsidRPr="009A303D">
        <w:rPr>
          <w:rFonts w:ascii="Verdana" w:hAnsi="Verdana"/>
          <w:sz w:val="24"/>
          <w:szCs w:val="24"/>
        </w:rPr>
        <w:t>Carlos Pace - Interlagos, obser</w:t>
      </w:r>
      <w:r>
        <w:rPr>
          <w:rFonts w:ascii="Verdana" w:hAnsi="Verdana"/>
          <w:sz w:val="24"/>
          <w:szCs w:val="24"/>
        </w:rPr>
        <w:t xml:space="preserve">vado as formalidades e cautelas </w:t>
      </w:r>
      <w:r w:rsidRPr="009A303D">
        <w:rPr>
          <w:rFonts w:ascii="Verdana" w:hAnsi="Verdana"/>
          <w:sz w:val="24"/>
          <w:szCs w:val="24"/>
        </w:rPr>
        <w:t>legais.</w:t>
      </w:r>
    </w:p>
    <w:p w:rsidR="009A303D" w:rsidRDefault="009A303D" w:rsidP="009538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101B7" w:rsidRDefault="00F101B7" w:rsidP="009538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101B7" w:rsidRPr="00F101B7" w:rsidRDefault="00F101B7" w:rsidP="00F101B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101B7">
        <w:rPr>
          <w:rFonts w:ascii="Verdana" w:hAnsi="Verdana"/>
          <w:b/>
          <w:sz w:val="24"/>
          <w:szCs w:val="24"/>
        </w:rPr>
        <w:t>FUNDAÇÃO PAULISTANA DE EDUCAÇÃO E TECNOLOGIA</w:t>
      </w:r>
    </w:p>
    <w:p w:rsidR="00F101B7" w:rsidRDefault="00F101B7" w:rsidP="00F101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101B7" w:rsidRPr="00F101B7" w:rsidRDefault="00F101B7" w:rsidP="00F101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101B7">
        <w:rPr>
          <w:rFonts w:ascii="Verdana" w:hAnsi="Verdana"/>
          <w:sz w:val="24"/>
          <w:szCs w:val="24"/>
        </w:rPr>
        <w:t>GABINETE DIRETOR GERAL</w:t>
      </w:r>
    </w:p>
    <w:p w:rsidR="00F101B7" w:rsidRDefault="00F101B7" w:rsidP="00F101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101B7" w:rsidRPr="00F101B7" w:rsidRDefault="00F101B7" w:rsidP="00F101B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101B7">
        <w:rPr>
          <w:rFonts w:ascii="Verdana" w:hAnsi="Verdana"/>
          <w:b/>
          <w:sz w:val="24"/>
          <w:szCs w:val="24"/>
        </w:rPr>
        <w:t>DESPACHO RERRATIFICAÇÃO</w:t>
      </w:r>
    </w:p>
    <w:p w:rsidR="00F101B7" w:rsidRPr="00C93E31" w:rsidRDefault="00F101B7" w:rsidP="00F101B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C93E31">
        <w:rPr>
          <w:rFonts w:ascii="Verdana" w:hAnsi="Verdana"/>
          <w:b/>
          <w:sz w:val="24"/>
          <w:szCs w:val="24"/>
        </w:rPr>
        <w:t>SEI 8110.2021/0000441-4</w:t>
      </w:r>
    </w:p>
    <w:p w:rsidR="00F101B7" w:rsidRPr="00F101B7" w:rsidRDefault="00F101B7" w:rsidP="00F101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101B7">
        <w:rPr>
          <w:rFonts w:ascii="Verdana" w:hAnsi="Verdana"/>
          <w:sz w:val="24"/>
          <w:szCs w:val="24"/>
        </w:rPr>
        <w:t>ASSUNTO: Contratação de Professor de Ensino Técnico em</w:t>
      </w:r>
    </w:p>
    <w:p w:rsidR="00F101B7" w:rsidRPr="00F101B7" w:rsidRDefault="00F101B7" w:rsidP="00F101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101B7">
        <w:rPr>
          <w:rFonts w:ascii="Verdana" w:hAnsi="Verdana"/>
          <w:sz w:val="24"/>
          <w:szCs w:val="24"/>
        </w:rPr>
        <w:t xml:space="preserve">Saúde Bucal módulo II e III, para atuação no âmbito do PRONATEC - NÚCLEO NORTE </w:t>
      </w:r>
      <w:r>
        <w:rPr>
          <w:rFonts w:ascii="Verdana" w:hAnsi="Verdana"/>
          <w:sz w:val="24"/>
          <w:szCs w:val="24"/>
        </w:rPr>
        <w:t xml:space="preserve">I, ROGÉRIO DE MESQUITA SPÍNOLA, </w:t>
      </w:r>
      <w:proofErr w:type="gramStart"/>
      <w:r w:rsidRPr="00F101B7">
        <w:rPr>
          <w:rFonts w:ascii="Verdana" w:hAnsi="Verdana"/>
          <w:sz w:val="24"/>
          <w:szCs w:val="24"/>
        </w:rPr>
        <w:t>selecionado(</w:t>
      </w:r>
      <w:proofErr w:type="gramEnd"/>
      <w:r w:rsidRPr="00F101B7">
        <w:rPr>
          <w:rFonts w:ascii="Verdana" w:hAnsi="Verdana"/>
          <w:sz w:val="24"/>
          <w:szCs w:val="24"/>
        </w:rPr>
        <w:t xml:space="preserve">a) pelo Edital de </w:t>
      </w:r>
      <w:r>
        <w:rPr>
          <w:rFonts w:ascii="Verdana" w:hAnsi="Verdana"/>
          <w:sz w:val="24"/>
          <w:szCs w:val="24"/>
        </w:rPr>
        <w:t xml:space="preserve">Credenciamento nº 08/2021. Para </w:t>
      </w:r>
      <w:r w:rsidRPr="00F101B7">
        <w:rPr>
          <w:rFonts w:ascii="Verdana" w:hAnsi="Verdana"/>
          <w:sz w:val="24"/>
          <w:szCs w:val="24"/>
        </w:rPr>
        <w:t xml:space="preserve">atuação no âmbito </w:t>
      </w:r>
      <w:r>
        <w:rPr>
          <w:rFonts w:ascii="Verdana" w:hAnsi="Verdana"/>
          <w:sz w:val="24"/>
          <w:szCs w:val="24"/>
        </w:rPr>
        <w:t xml:space="preserve">do PRONATEC – PROGRAMA NACIONAL </w:t>
      </w:r>
      <w:r w:rsidRPr="00F101B7">
        <w:rPr>
          <w:rFonts w:ascii="Verdana" w:hAnsi="Verdana"/>
          <w:sz w:val="24"/>
          <w:szCs w:val="24"/>
        </w:rPr>
        <w:t>DE ACESSO AO ENSINO</w:t>
      </w:r>
      <w:r>
        <w:rPr>
          <w:rFonts w:ascii="Verdana" w:hAnsi="Verdana"/>
          <w:sz w:val="24"/>
          <w:szCs w:val="24"/>
        </w:rPr>
        <w:t xml:space="preserve"> TÉCNICO E EMPREGO na cidade de </w:t>
      </w:r>
      <w:r w:rsidRPr="00F101B7">
        <w:rPr>
          <w:rFonts w:ascii="Verdana" w:hAnsi="Verdana"/>
          <w:sz w:val="24"/>
          <w:szCs w:val="24"/>
        </w:rPr>
        <w:t>São Paulo.</w:t>
      </w:r>
    </w:p>
    <w:p w:rsidR="00F101B7" w:rsidRPr="00F101B7" w:rsidRDefault="00F101B7" w:rsidP="00F101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101B7">
        <w:rPr>
          <w:rFonts w:ascii="Verdana" w:hAnsi="Verdana"/>
          <w:sz w:val="24"/>
          <w:szCs w:val="24"/>
        </w:rPr>
        <w:t>I - No uso das atribuiç</w:t>
      </w:r>
      <w:r>
        <w:rPr>
          <w:rFonts w:ascii="Verdana" w:hAnsi="Verdana"/>
          <w:sz w:val="24"/>
          <w:szCs w:val="24"/>
        </w:rPr>
        <w:t xml:space="preserve">ões que me foram conferidas por </w:t>
      </w:r>
      <w:r w:rsidRPr="00F101B7">
        <w:rPr>
          <w:rFonts w:ascii="Verdana" w:hAnsi="Verdana"/>
          <w:sz w:val="24"/>
          <w:szCs w:val="24"/>
        </w:rPr>
        <w:t>lei, considerando os eleme</w:t>
      </w:r>
      <w:r>
        <w:rPr>
          <w:rFonts w:ascii="Verdana" w:hAnsi="Verdana"/>
          <w:sz w:val="24"/>
          <w:szCs w:val="24"/>
        </w:rPr>
        <w:t xml:space="preserve">ntos constantes neste processo, </w:t>
      </w:r>
      <w:r w:rsidRPr="00F101B7">
        <w:rPr>
          <w:rFonts w:ascii="Verdana" w:hAnsi="Verdana"/>
          <w:sz w:val="24"/>
          <w:szCs w:val="24"/>
        </w:rPr>
        <w:t>em especial o Parecer da Assessoria Técnico-Jurí</w:t>
      </w:r>
      <w:r w:rsidR="00AF2093">
        <w:rPr>
          <w:rFonts w:ascii="Verdana" w:hAnsi="Verdana"/>
          <w:sz w:val="24"/>
          <w:szCs w:val="24"/>
        </w:rPr>
        <w:t xml:space="preserve">dica desta </w:t>
      </w:r>
      <w:r w:rsidRPr="00F101B7">
        <w:rPr>
          <w:rFonts w:ascii="Verdana" w:hAnsi="Verdana"/>
          <w:sz w:val="24"/>
          <w:szCs w:val="24"/>
        </w:rPr>
        <w:t>Fundação Paulistana de Educ</w:t>
      </w:r>
      <w:r>
        <w:rPr>
          <w:rFonts w:ascii="Verdana" w:hAnsi="Verdana"/>
          <w:sz w:val="24"/>
          <w:szCs w:val="24"/>
        </w:rPr>
        <w:t xml:space="preserve">ação, Tecnologia e Cultura (SEI </w:t>
      </w:r>
      <w:r w:rsidRPr="00F101B7">
        <w:rPr>
          <w:rFonts w:ascii="Verdana" w:hAnsi="Verdana"/>
          <w:sz w:val="24"/>
          <w:szCs w:val="24"/>
        </w:rPr>
        <w:t xml:space="preserve">n. 046651892), </w:t>
      </w:r>
      <w:proofErr w:type="gramStart"/>
      <w:r w:rsidRPr="00F101B7">
        <w:rPr>
          <w:rFonts w:ascii="Verdana" w:hAnsi="Verdana"/>
          <w:sz w:val="24"/>
          <w:szCs w:val="24"/>
        </w:rPr>
        <w:t>o qual adoto</w:t>
      </w:r>
      <w:proofErr w:type="gramEnd"/>
      <w:r w:rsidRPr="00F101B7">
        <w:rPr>
          <w:rFonts w:ascii="Verdana" w:hAnsi="Verdana"/>
          <w:sz w:val="24"/>
          <w:szCs w:val="24"/>
        </w:rPr>
        <w:t xml:space="preserve"> como razão de decidir, e RETI-</w:t>
      </w:r>
    </w:p>
    <w:p w:rsidR="00F101B7" w:rsidRPr="00F101B7" w:rsidRDefault="00F101B7" w:rsidP="00F101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101B7">
        <w:rPr>
          <w:rFonts w:ascii="Verdana" w:hAnsi="Verdana"/>
          <w:sz w:val="24"/>
          <w:szCs w:val="24"/>
        </w:rPr>
        <w:t>-RATIFICO o despacho publi</w:t>
      </w:r>
      <w:r>
        <w:rPr>
          <w:rFonts w:ascii="Verdana" w:hAnsi="Verdana"/>
          <w:sz w:val="24"/>
          <w:szCs w:val="24"/>
        </w:rPr>
        <w:t xml:space="preserve">cado no DOC de 25/06/2021, pág. </w:t>
      </w:r>
      <w:r w:rsidRPr="00F101B7">
        <w:rPr>
          <w:rFonts w:ascii="Verdana" w:hAnsi="Verdana"/>
          <w:sz w:val="24"/>
          <w:szCs w:val="24"/>
        </w:rPr>
        <w:t>1, como segue:</w:t>
      </w:r>
    </w:p>
    <w:p w:rsidR="00F101B7" w:rsidRPr="00F101B7" w:rsidRDefault="00F101B7" w:rsidP="00F101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101B7">
        <w:rPr>
          <w:rFonts w:ascii="Verdana" w:hAnsi="Verdana"/>
          <w:sz w:val="24"/>
          <w:szCs w:val="24"/>
        </w:rPr>
        <w:t>Onde se lê:</w:t>
      </w:r>
    </w:p>
    <w:p w:rsidR="00F101B7" w:rsidRPr="00F101B7" w:rsidRDefault="00F101B7" w:rsidP="00F101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101B7">
        <w:rPr>
          <w:rFonts w:ascii="Verdana" w:hAnsi="Verdana"/>
          <w:sz w:val="24"/>
          <w:szCs w:val="24"/>
        </w:rPr>
        <w:t>“</w:t>
      </w:r>
      <w:proofErr w:type="gramStart"/>
      <w:r w:rsidRPr="00F101B7">
        <w:rPr>
          <w:rFonts w:ascii="Verdana" w:hAnsi="Verdana"/>
          <w:sz w:val="24"/>
          <w:szCs w:val="24"/>
        </w:rPr>
        <w:t>....</w:t>
      </w:r>
      <w:proofErr w:type="gramEnd"/>
    </w:p>
    <w:p w:rsidR="00F101B7" w:rsidRPr="00F101B7" w:rsidRDefault="00F101B7" w:rsidP="00F101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101B7">
        <w:rPr>
          <w:rFonts w:ascii="Verdana" w:hAnsi="Verdana"/>
          <w:sz w:val="24"/>
          <w:szCs w:val="24"/>
        </w:rPr>
        <w:t>- No uso das atribuições que me foram conferidas por lei</w:t>
      </w:r>
      <w:r>
        <w:rPr>
          <w:rFonts w:ascii="Verdana" w:hAnsi="Verdana"/>
          <w:sz w:val="24"/>
          <w:szCs w:val="24"/>
        </w:rPr>
        <w:t xml:space="preserve"> </w:t>
      </w:r>
      <w:r w:rsidRPr="00F101B7">
        <w:rPr>
          <w:rFonts w:ascii="Verdana" w:hAnsi="Verdana"/>
          <w:sz w:val="24"/>
          <w:szCs w:val="24"/>
        </w:rPr>
        <w:t xml:space="preserve">e demais elementos do presente, notadamente as manifestações da Coordenadoria de </w:t>
      </w:r>
      <w:r>
        <w:rPr>
          <w:rFonts w:ascii="Verdana" w:hAnsi="Verdana"/>
          <w:sz w:val="24"/>
          <w:szCs w:val="24"/>
        </w:rPr>
        <w:t xml:space="preserve">Ensino, Pesquisa e Cultura (SEI </w:t>
      </w:r>
      <w:r w:rsidRPr="00F101B7">
        <w:rPr>
          <w:rFonts w:ascii="Verdana" w:hAnsi="Verdana"/>
          <w:sz w:val="24"/>
          <w:szCs w:val="24"/>
        </w:rPr>
        <w:t xml:space="preserve">046565988) e </w:t>
      </w:r>
      <w:r w:rsidRPr="00F101B7">
        <w:rPr>
          <w:rFonts w:ascii="Verdana" w:hAnsi="Verdana"/>
          <w:sz w:val="24"/>
          <w:szCs w:val="24"/>
        </w:rPr>
        <w:lastRenderedPageBreak/>
        <w:t>manifestação d</w:t>
      </w:r>
      <w:r>
        <w:rPr>
          <w:rFonts w:ascii="Verdana" w:hAnsi="Verdana"/>
          <w:sz w:val="24"/>
          <w:szCs w:val="24"/>
        </w:rPr>
        <w:t xml:space="preserve">a Assessoria Técnico-Jurídica a </w:t>
      </w:r>
      <w:r w:rsidRPr="00F101B7">
        <w:rPr>
          <w:rFonts w:ascii="Verdana" w:hAnsi="Verdana"/>
          <w:sz w:val="24"/>
          <w:szCs w:val="24"/>
        </w:rPr>
        <w:t>respeito (Parecer FUNDATE</w:t>
      </w:r>
      <w:r>
        <w:rPr>
          <w:rFonts w:ascii="Verdana" w:hAnsi="Verdana"/>
          <w:sz w:val="24"/>
          <w:szCs w:val="24"/>
        </w:rPr>
        <w:t xml:space="preserve">C/AJ 046651892), </w:t>
      </w:r>
      <w:proofErr w:type="gramStart"/>
      <w:r>
        <w:rPr>
          <w:rFonts w:ascii="Verdana" w:hAnsi="Verdana"/>
          <w:sz w:val="24"/>
          <w:szCs w:val="24"/>
        </w:rPr>
        <w:t>o qual acolho</w:t>
      </w:r>
      <w:proofErr w:type="gramEnd"/>
      <w:r>
        <w:rPr>
          <w:rFonts w:ascii="Verdana" w:hAnsi="Verdana"/>
          <w:sz w:val="24"/>
          <w:szCs w:val="24"/>
        </w:rPr>
        <w:t xml:space="preserve">, </w:t>
      </w:r>
      <w:r w:rsidRPr="00F101B7">
        <w:rPr>
          <w:rFonts w:ascii="Verdana" w:hAnsi="Verdana"/>
          <w:sz w:val="24"/>
          <w:szCs w:val="24"/>
        </w:rPr>
        <w:t xml:space="preserve">AUTORIZO a contratação </w:t>
      </w:r>
      <w:r>
        <w:rPr>
          <w:rFonts w:ascii="Verdana" w:hAnsi="Verdana"/>
          <w:sz w:val="24"/>
          <w:szCs w:val="24"/>
        </w:rPr>
        <w:t xml:space="preserve">de ROGÉRIO DE MESQUITA SPÍNOLA, </w:t>
      </w:r>
      <w:r w:rsidRPr="00F101B7">
        <w:rPr>
          <w:rFonts w:ascii="Verdana" w:hAnsi="Verdana"/>
          <w:sz w:val="24"/>
          <w:szCs w:val="24"/>
        </w:rPr>
        <w:t xml:space="preserve">CPF n º 176.277.448-81 para </w:t>
      </w:r>
      <w:r>
        <w:rPr>
          <w:rFonts w:ascii="Verdana" w:hAnsi="Verdana"/>
          <w:sz w:val="24"/>
          <w:szCs w:val="24"/>
        </w:rPr>
        <w:t xml:space="preserve">a função de Professor de Ensino </w:t>
      </w:r>
      <w:r w:rsidRPr="00F101B7">
        <w:rPr>
          <w:rFonts w:ascii="Verdana" w:hAnsi="Verdana"/>
          <w:sz w:val="24"/>
          <w:szCs w:val="24"/>
        </w:rPr>
        <w:t>Técnico em Saúde Bucal módulo I</w:t>
      </w:r>
      <w:r>
        <w:rPr>
          <w:rFonts w:ascii="Verdana" w:hAnsi="Verdana"/>
          <w:sz w:val="24"/>
          <w:szCs w:val="24"/>
        </w:rPr>
        <w:t xml:space="preserve">I e III, para atuação no âmbito </w:t>
      </w:r>
      <w:r w:rsidRPr="00F101B7">
        <w:rPr>
          <w:rFonts w:ascii="Verdana" w:hAnsi="Verdana"/>
          <w:sz w:val="24"/>
          <w:szCs w:val="24"/>
        </w:rPr>
        <w:t>do PRONATEC – PROGRAMA NACIONAL DE ACESSO AO ENSINO TÉCNICO E EMPREGO na ci</w:t>
      </w:r>
      <w:r>
        <w:rPr>
          <w:rFonts w:ascii="Verdana" w:hAnsi="Verdana"/>
          <w:sz w:val="24"/>
          <w:szCs w:val="24"/>
        </w:rPr>
        <w:t xml:space="preserve">dade de São Paulo, com previsão </w:t>
      </w:r>
      <w:r w:rsidRPr="00F101B7">
        <w:rPr>
          <w:rFonts w:ascii="Verdana" w:hAnsi="Verdana"/>
          <w:sz w:val="24"/>
          <w:szCs w:val="24"/>
        </w:rPr>
        <w:t>de início em 28/06/2021, pelo p</w:t>
      </w:r>
      <w:r>
        <w:rPr>
          <w:rFonts w:ascii="Verdana" w:hAnsi="Verdana"/>
          <w:sz w:val="24"/>
          <w:szCs w:val="24"/>
        </w:rPr>
        <w:t xml:space="preserve">eríodo de 12 (doze) meses, pelo </w:t>
      </w:r>
      <w:r w:rsidRPr="00F101B7">
        <w:rPr>
          <w:rFonts w:ascii="Verdana" w:hAnsi="Verdana"/>
          <w:sz w:val="24"/>
          <w:szCs w:val="24"/>
        </w:rPr>
        <w:t>valor total estimado de R$ 6.528,</w:t>
      </w:r>
      <w:r>
        <w:rPr>
          <w:rFonts w:ascii="Verdana" w:hAnsi="Verdana"/>
          <w:sz w:val="24"/>
          <w:szCs w:val="24"/>
        </w:rPr>
        <w:t xml:space="preserve">00 (seis mil quinhentos e vinte </w:t>
      </w:r>
      <w:r w:rsidRPr="00F101B7">
        <w:rPr>
          <w:rFonts w:ascii="Verdana" w:hAnsi="Verdana"/>
          <w:sz w:val="24"/>
          <w:szCs w:val="24"/>
        </w:rPr>
        <w:t>e oit</w:t>
      </w:r>
      <w:r>
        <w:rPr>
          <w:rFonts w:ascii="Verdana" w:hAnsi="Verdana"/>
          <w:sz w:val="24"/>
          <w:szCs w:val="24"/>
        </w:rPr>
        <w:t xml:space="preserve">o reais) para o exercício 2021. </w:t>
      </w:r>
      <w:proofErr w:type="gramStart"/>
      <w:r w:rsidRPr="00F101B7">
        <w:rPr>
          <w:rFonts w:ascii="Verdana" w:hAnsi="Verdana"/>
          <w:sz w:val="24"/>
          <w:szCs w:val="24"/>
        </w:rPr>
        <w:t>..."</w:t>
      </w:r>
      <w:proofErr w:type="gramEnd"/>
    </w:p>
    <w:p w:rsidR="00F101B7" w:rsidRPr="00F101B7" w:rsidRDefault="00F101B7" w:rsidP="00F101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Leia-se: </w:t>
      </w:r>
      <w:proofErr w:type="gramStart"/>
      <w:r w:rsidRPr="00F101B7">
        <w:rPr>
          <w:rFonts w:ascii="Verdana" w:hAnsi="Verdana"/>
          <w:sz w:val="24"/>
          <w:szCs w:val="24"/>
        </w:rPr>
        <w:t>"...</w:t>
      </w:r>
      <w:proofErr w:type="gramEnd"/>
    </w:p>
    <w:p w:rsidR="00F101B7" w:rsidRPr="00F101B7" w:rsidRDefault="00F101B7" w:rsidP="00F101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101B7">
        <w:rPr>
          <w:rFonts w:ascii="Verdana" w:hAnsi="Verdana"/>
          <w:sz w:val="24"/>
          <w:szCs w:val="24"/>
        </w:rPr>
        <w:t xml:space="preserve">No uso das atribuições </w:t>
      </w:r>
      <w:r>
        <w:rPr>
          <w:rFonts w:ascii="Verdana" w:hAnsi="Verdana"/>
          <w:sz w:val="24"/>
          <w:szCs w:val="24"/>
        </w:rPr>
        <w:t xml:space="preserve">que me foram conferidas por lei </w:t>
      </w:r>
      <w:r w:rsidRPr="00F101B7">
        <w:rPr>
          <w:rFonts w:ascii="Verdana" w:hAnsi="Verdana"/>
          <w:sz w:val="24"/>
          <w:szCs w:val="24"/>
        </w:rPr>
        <w:t xml:space="preserve">e demais elementos do presente, notadamente as manifestações da Coordenadoria de </w:t>
      </w:r>
      <w:r>
        <w:rPr>
          <w:rFonts w:ascii="Verdana" w:hAnsi="Verdana"/>
          <w:sz w:val="24"/>
          <w:szCs w:val="24"/>
        </w:rPr>
        <w:t xml:space="preserve">Ensino, Pesquisa e Cultura (SEI </w:t>
      </w:r>
      <w:r w:rsidRPr="00F101B7">
        <w:rPr>
          <w:rFonts w:ascii="Verdana" w:hAnsi="Verdana"/>
          <w:sz w:val="24"/>
          <w:szCs w:val="24"/>
        </w:rPr>
        <w:t>046565988) e manifestação d</w:t>
      </w:r>
      <w:r>
        <w:rPr>
          <w:rFonts w:ascii="Verdana" w:hAnsi="Verdana"/>
          <w:sz w:val="24"/>
          <w:szCs w:val="24"/>
        </w:rPr>
        <w:t xml:space="preserve">a Assessoria Técnico-Jurídica a </w:t>
      </w:r>
      <w:r w:rsidRPr="00F101B7">
        <w:rPr>
          <w:rFonts w:ascii="Verdana" w:hAnsi="Verdana"/>
          <w:sz w:val="24"/>
          <w:szCs w:val="24"/>
        </w:rPr>
        <w:t>respeito (Parecer FUNDATE</w:t>
      </w:r>
      <w:r>
        <w:rPr>
          <w:rFonts w:ascii="Verdana" w:hAnsi="Verdana"/>
          <w:sz w:val="24"/>
          <w:szCs w:val="24"/>
        </w:rPr>
        <w:t xml:space="preserve">C/AJ 046651892), </w:t>
      </w:r>
      <w:proofErr w:type="gramStart"/>
      <w:r>
        <w:rPr>
          <w:rFonts w:ascii="Verdana" w:hAnsi="Verdana"/>
          <w:sz w:val="24"/>
          <w:szCs w:val="24"/>
        </w:rPr>
        <w:t>o qual acolho</w:t>
      </w:r>
      <w:proofErr w:type="gramEnd"/>
      <w:r>
        <w:rPr>
          <w:rFonts w:ascii="Verdana" w:hAnsi="Verdana"/>
          <w:sz w:val="24"/>
          <w:szCs w:val="24"/>
        </w:rPr>
        <w:t xml:space="preserve">, </w:t>
      </w:r>
      <w:r w:rsidRPr="00F101B7">
        <w:rPr>
          <w:rFonts w:ascii="Verdana" w:hAnsi="Verdana"/>
          <w:sz w:val="24"/>
          <w:szCs w:val="24"/>
        </w:rPr>
        <w:t xml:space="preserve">AUTORIZO a contratação </w:t>
      </w:r>
      <w:r>
        <w:rPr>
          <w:rFonts w:ascii="Verdana" w:hAnsi="Verdana"/>
          <w:sz w:val="24"/>
          <w:szCs w:val="24"/>
        </w:rPr>
        <w:t xml:space="preserve">de ROGÉRIO DE MESQUITA SPÍNOLA, </w:t>
      </w:r>
      <w:r w:rsidRPr="00F101B7">
        <w:rPr>
          <w:rFonts w:ascii="Verdana" w:hAnsi="Verdana"/>
          <w:sz w:val="24"/>
          <w:szCs w:val="24"/>
        </w:rPr>
        <w:t xml:space="preserve">CPF n º 176.277.448-81 para </w:t>
      </w:r>
      <w:r>
        <w:rPr>
          <w:rFonts w:ascii="Verdana" w:hAnsi="Verdana"/>
          <w:sz w:val="24"/>
          <w:szCs w:val="24"/>
        </w:rPr>
        <w:t xml:space="preserve">a função de Professor de Ensino </w:t>
      </w:r>
      <w:r w:rsidRPr="00F101B7">
        <w:rPr>
          <w:rFonts w:ascii="Verdana" w:hAnsi="Verdana"/>
          <w:sz w:val="24"/>
          <w:szCs w:val="24"/>
        </w:rPr>
        <w:t>Técnico em Saúde Bucal módulo I</w:t>
      </w:r>
      <w:r>
        <w:rPr>
          <w:rFonts w:ascii="Verdana" w:hAnsi="Verdana"/>
          <w:sz w:val="24"/>
          <w:szCs w:val="24"/>
        </w:rPr>
        <w:t xml:space="preserve">I e III, para atuação no âmbito </w:t>
      </w:r>
      <w:r w:rsidRPr="00F101B7">
        <w:rPr>
          <w:rFonts w:ascii="Verdana" w:hAnsi="Verdana"/>
          <w:sz w:val="24"/>
          <w:szCs w:val="24"/>
        </w:rPr>
        <w:t>do PRONATEC – PROGRAMA NACIONAL DE ACESSO AO ENSINO TÉCNICO E EMPREGO na ci</w:t>
      </w:r>
      <w:r>
        <w:rPr>
          <w:rFonts w:ascii="Verdana" w:hAnsi="Verdana"/>
          <w:sz w:val="24"/>
          <w:szCs w:val="24"/>
        </w:rPr>
        <w:t xml:space="preserve">dade de São Paulo, com previsão </w:t>
      </w:r>
      <w:r w:rsidRPr="00F101B7">
        <w:rPr>
          <w:rFonts w:ascii="Verdana" w:hAnsi="Verdana"/>
          <w:sz w:val="24"/>
          <w:szCs w:val="24"/>
        </w:rPr>
        <w:t>de início em 28/06/2021, pelo p</w:t>
      </w:r>
      <w:r>
        <w:rPr>
          <w:rFonts w:ascii="Verdana" w:hAnsi="Verdana"/>
          <w:sz w:val="24"/>
          <w:szCs w:val="24"/>
        </w:rPr>
        <w:t xml:space="preserve">eríodo de 12 (doze) meses, pelo </w:t>
      </w:r>
      <w:r w:rsidRPr="00F101B7">
        <w:rPr>
          <w:rFonts w:ascii="Verdana" w:hAnsi="Verdana"/>
          <w:sz w:val="24"/>
          <w:szCs w:val="24"/>
        </w:rPr>
        <w:t>valor total estimado de R$14.</w:t>
      </w:r>
      <w:r>
        <w:rPr>
          <w:rFonts w:ascii="Verdana" w:hAnsi="Verdana"/>
          <w:sz w:val="24"/>
          <w:szCs w:val="24"/>
        </w:rPr>
        <w:t xml:space="preserve">928,00 (quatorze mil novecentos e vinte e oito reais) . </w:t>
      </w:r>
      <w:proofErr w:type="gramStart"/>
      <w:r w:rsidRPr="00F101B7">
        <w:rPr>
          <w:rFonts w:ascii="Verdana" w:hAnsi="Verdana"/>
          <w:sz w:val="24"/>
          <w:szCs w:val="24"/>
        </w:rPr>
        <w:t>...”</w:t>
      </w:r>
      <w:proofErr w:type="gramEnd"/>
    </w:p>
    <w:p w:rsidR="00F101B7" w:rsidRPr="00F101B7" w:rsidRDefault="00F101B7" w:rsidP="00F101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101B7">
        <w:rPr>
          <w:rFonts w:ascii="Verdana" w:hAnsi="Verdana"/>
          <w:sz w:val="24"/>
          <w:szCs w:val="24"/>
        </w:rPr>
        <w:t>E não como constou, permanecendo</w:t>
      </w:r>
      <w:r>
        <w:rPr>
          <w:rFonts w:ascii="Verdana" w:hAnsi="Verdana"/>
          <w:sz w:val="24"/>
          <w:szCs w:val="24"/>
        </w:rPr>
        <w:t xml:space="preserve"> inalteradas as demais </w:t>
      </w:r>
      <w:r w:rsidRPr="00F101B7">
        <w:rPr>
          <w:rFonts w:ascii="Verdana" w:hAnsi="Verdana"/>
          <w:sz w:val="24"/>
          <w:szCs w:val="24"/>
        </w:rPr>
        <w:t>disposições do referido despacho.</w:t>
      </w:r>
    </w:p>
    <w:p w:rsidR="00F101B7" w:rsidRDefault="00F101B7" w:rsidP="00F101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101B7" w:rsidRPr="00F101B7" w:rsidRDefault="00F101B7" w:rsidP="00F101B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101B7">
        <w:rPr>
          <w:rFonts w:ascii="Verdana" w:hAnsi="Verdana"/>
          <w:b/>
          <w:sz w:val="24"/>
          <w:szCs w:val="24"/>
        </w:rPr>
        <w:t xml:space="preserve">Despacho </w:t>
      </w:r>
      <w:proofErr w:type="spellStart"/>
      <w:r w:rsidRPr="00F101B7">
        <w:rPr>
          <w:rFonts w:ascii="Verdana" w:hAnsi="Verdana"/>
          <w:b/>
          <w:sz w:val="24"/>
          <w:szCs w:val="24"/>
        </w:rPr>
        <w:t>Rerratificação</w:t>
      </w:r>
      <w:proofErr w:type="spellEnd"/>
    </w:p>
    <w:p w:rsidR="00F101B7" w:rsidRPr="00C93E31" w:rsidRDefault="00F101B7" w:rsidP="00F101B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C93E31">
        <w:rPr>
          <w:rFonts w:ascii="Verdana" w:hAnsi="Verdana"/>
          <w:b/>
          <w:sz w:val="24"/>
          <w:szCs w:val="24"/>
        </w:rPr>
        <w:t>SEI 8110.2021/0000429-5</w:t>
      </w:r>
    </w:p>
    <w:p w:rsidR="00F101B7" w:rsidRDefault="00F101B7" w:rsidP="00F101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101B7">
        <w:rPr>
          <w:rFonts w:ascii="Verdana" w:hAnsi="Verdana"/>
          <w:sz w:val="24"/>
          <w:szCs w:val="24"/>
        </w:rPr>
        <w:t>ASSUNTO: Contratação de Professor de Ensino Profissional - Módulo l Transvers</w:t>
      </w:r>
      <w:r>
        <w:rPr>
          <w:rFonts w:ascii="Verdana" w:hAnsi="Verdana"/>
          <w:sz w:val="24"/>
          <w:szCs w:val="24"/>
        </w:rPr>
        <w:t xml:space="preserve">al, DANIEL GOMES DO NASCIMENTO, </w:t>
      </w:r>
      <w:proofErr w:type="gramStart"/>
      <w:r w:rsidRPr="00F101B7">
        <w:rPr>
          <w:rFonts w:ascii="Verdana" w:hAnsi="Verdana"/>
          <w:sz w:val="24"/>
          <w:szCs w:val="24"/>
        </w:rPr>
        <w:t>selecionado(</w:t>
      </w:r>
      <w:proofErr w:type="gramEnd"/>
      <w:r w:rsidRPr="00F101B7">
        <w:rPr>
          <w:rFonts w:ascii="Verdana" w:hAnsi="Verdana"/>
          <w:sz w:val="24"/>
          <w:szCs w:val="24"/>
        </w:rPr>
        <w:t xml:space="preserve">a) pelo Edital de </w:t>
      </w:r>
      <w:r>
        <w:rPr>
          <w:rFonts w:ascii="Verdana" w:hAnsi="Verdana"/>
          <w:sz w:val="24"/>
          <w:szCs w:val="24"/>
        </w:rPr>
        <w:t xml:space="preserve">Credenciamento nº 08/2021. Para </w:t>
      </w:r>
      <w:r w:rsidRPr="00F101B7">
        <w:rPr>
          <w:rFonts w:ascii="Verdana" w:hAnsi="Verdana"/>
          <w:sz w:val="24"/>
          <w:szCs w:val="24"/>
        </w:rPr>
        <w:t xml:space="preserve">atuação no âmbito </w:t>
      </w:r>
      <w:r>
        <w:rPr>
          <w:rFonts w:ascii="Verdana" w:hAnsi="Verdana"/>
          <w:sz w:val="24"/>
          <w:szCs w:val="24"/>
        </w:rPr>
        <w:t xml:space="preserve">do PRONATEC – PROGRAMA NACIONAL </w:t>
      </w:r>
      <w:r w:rsidRPr="00F101B7">
        <w:rPr>
          <w:rFonts w:ascii="Verdana" w:hAnsi="Verdana"/>
          <w:sz w:val="24"/>
          <w:szCs w:val="24"/>
        </w:rPr>
        <w:t>DE ACESSO AO ENSINO</w:t>
      </w:r>
      <w:r>
        <w:rPr>
          <w:rFonts w:ascii="Verdana" w:hAnsi="Verdana"/>
          <w:sz w:val="24"/>
          <w:szCs w:val="24"/>
        </w:rPr>
        <w:t xml:space="preserve"> TÉCNICO E EMPREGO na cidade de </w:t>
      </w:r>
      <w:r w:rsidRPr="00F101B7">
        <w:rPr>
          <w:rFonts w:ascii="Verdana" w:hAnsi="Verdana"/>
          <w:sz w:val="24"/>
          <w:szCs w:val="24"/>
        </w:rPr>
        <w:t>São Paulo.</w:t>
      </w:r>
    </w:p>
    <w:p w:rsidR="00F101B7" w:rsidRPr="00F101B7" w:rsidRDefault="00F101B7" w:rsidP="00F101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101B7">
        <w:rPr>
          <w:rFonts w:ascii="Verdana" w:hAnsi="Verdana"/>
          <w:sz w:val="24"/>
          <w:szCs w:val="24"/>
        </w:rPr>
        <w:t>I - No uso das atribuiç</w:t>
      </w:r>
      <w:r>
        <w:rPr>
          <w:rFonts w:ascii="Verdana" w:hAnsi="Verdana"/>
          <w:sz w:val="24"/>
          <w:szCs w:val="24"/>
        </w:rPr>
        <w:t xml:space="preserve">ões que me foram conferidas por </w:t>
      </w:r>
      <w:r w:rsidRPr="00F101B7">
        <w:rPr>
          <w:rFonts w:ascii="Verdana" w:hAnsi="Verdana"/>
          <w:sz w:val="24"/>
          <w:szCs w:val="24"/>
        </w:rPr>
        <w:t>lei, considerando os eleme</w:t>
      </w:r>
      <w:r>
        <w:rPr>
          <w:rFonts w:ascii="Verdana" w:hAnsi="Verdana"/>
          <w:sz w:val="24"/>
          <w:szCs w:val="24"/>
        </w:rPr>
        <w:t xml:space="preserve">ntos constantes neste processo, </w:t>
      </w:r>
      <w:r w:rsidRPr="00F101B7">
        <w:rPr>
          <w:rFonts w:ascii="Verdana" w:hAnsi="Verdana"/>
          <w:sz w:val="24"/>
          <w:szCs w:val="24"/>
        </w:rPr>
        <w:t>em especial o Parecer da As</w:t>
      </w:r>
      <w:r>
        <w:rPr>
          <w:rFonts w:ascii="Verdana" w:hAnsi="Verdana"/>
          <w:sz w:val="24"/>
          <w:szCs w:val="24"/>
        </w:rPr>
        <w:t xml:space="preserve">sessoria Técnico-Jurídica desta </w:t>
      </w:r>
      <w:r w:rsidRPr="00F101B7">
        <w:rPr>
          <w:rFonts w:ascii="Verdana" w:hAnsi="Verdana"/>
          <w:sz w:val="24"/>
          <w:szCs w:val="24"/>
        </w:rPr>
        <w:t>Fundação Paulistana de Educ</w:t>
      </w:r>
      <w:r>
        <w:rPr>
          <w:rFonts w:ascii="Verdana" w:hAnsi="Verdana"/>
          <w:sz w:val="24"/>
          <w:szCs w:val="24"/>
        </w:rPr>
        <w:t xml:space="preserve">ação, Tecnologia e Cultura (SEI </w:t>
      </w:r>
      <w:r w:rsidRPr="00F101B7">
        <w:rPr>
          <w:rFonts w:ascii="Verdana" w:hAnsi="Verdana"/>
          <w:sz w:val="24"/>
          <w:szCs w:val="24"/>
        </w:rPr>
        <w:t xml:space="preserve">n. 046650963), </w:t>
      </w:r>
      <w:proofErr w:type="gramStart"/>
      <w:r w:rsidRPr="00F101B7">
        <w:rPr>
          <w:rFonts w:ascii="Verdana" w:hAnsi="Verdana"/>
          <w:sz w:val="24"/>
          <w:szCs w:val="24"/>
        </w:rPr>
        <w:t>o qual adoto</w:t>
      </w:r>
      <w:proofErr w:type="gramEnd"/>
      <w:r>
        <w:rPr>
          <w:rFonts w:ascii="Verdana" w:hAnsi="Verdana"/>
          <w:sz w:val="24"/>
          <w:szCs w:val="24"/>
        </w:rPr>
        <w:t xml:space="preserve"> como razão de decidir, e RETI- </w:t>
      </w:r>
      <w:r w:rsidRPr="00F101B7">
        <w:rPr>
          <w:rFonts w:ascii="Verdana" w:hAnsi="Verdana"/>
          <w:sz w:val="24"/>
          <w:szCs w:val="24"/>
        </w:rPr>
        <w:t>-RATIFICO o despacho publi</w:t>
      </w:r>
      <w:r>
        <w:rPr>
          <w:rFonts w:ascii="Verdana" w:hAnsi="Verdana"/>
          <w:sz w:val="24"/>
          <w:szCs w:val="24"/>
        </w:rPr>
        <w:t xml:space="preserve">cado no DOC de 25/06/2021, pág. </w:t>
      </w:r>
      <w:r w:rsidRPr="00F101B7">
        <w:rPr>
          <w:rFonts w:ascii="Verdana" w:hAnsi="Verdana"/>
          <w:sz w:val="24"/>
          <w:szCs w:val="24"/>
        </w:rPr>
        <w:t>1, como segue:</w:t>
      </w:r>
    </w:p>
    <w:p w:rsidR="00F101B7" w:rsidRPr="00F101B7" w:rsidRDefault="00F101B7" w:rsidP="00F101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Onde se lê: </w:t>
      </w:r>
      <w:r w:rsidRPr="00F101B7">
        <w:rPr>
          <w:rFonts w:ascii="Verdana" w:hAnsi="Verdana"/>
          <w:sz w:val="24"/>
          <w:szCs w:val="24"/>
        </w:rPr>
        <w:t>“</w:t>
      </w:r>
      <w:proofErr w:type="gramStart"/>
      <w:r w:rsidRPr="00F101B7">
        <w:rPr>
          <w:rFonts w:ascii="Verdana" w:hAnsi="Verdana"/>
          <w:sz w:val="24"/>
          <w:szCs w:val="24"/>
        </w:rPr>
        <w:t>....</w:t>
      </w:r>
      <w:proofErr w:type="gramEnd"/>
    </w:p>
    <w:p w:rsidR="00F101B7" w:rsidRPr="00F101B7" w:rsidRDefault="00F101B7" w:rsidP="00F101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101B7">
        <w:rPr>
          <w:rFonts w:ascii="Verdana" w:hAnsi="Verdana"/>
          <w:sz w:val="24"/>
          <w:szCs w:val="24"/>
        </w:rPr>
        <w:t xml:space="preserve">- No uso das atribuições </w:t>
      </w:r>
      <w:r>
        <w:rPr>
          <w:rFonts w:ascii="Verdana" w:hAnsi="Verdana"/>
          <w:sz w:val="24"/>
          <w:szCs w:val="24"/>
        </w:rPr>
        <w:t xml:space="preserve">que me foram conferidas por lei </w:t>
      </w:r>
      <w:r w:rsidRPr="00F101B7">
        <w:rPr>
          <w:rFonts w:ascii="Verdana" w:hAnsi="Verdana"/>
          <w:sz w:val="24"/>
          <w:szCs w:val="24"/>
        </w:rPr>
        <w:t xml:space="preserve">e demais elementos do presente, notadamente as manifestações da Coordenadoria de </w:t>
      </w:r>
      <w:r>
        <w:rPr>
          <w:rFonts w:ascii="Verdana" w:hAnsi="Verdana"/>
          <w:sz w:val="24"/>
          <w:szCs w:val="24"/>
        </w:rPr>
        <w:t xml:space="preserve">Ensino, Pesquisa e Cultura (SEI </w:t>
      </w:r>
      <w:r w:rsidRPr="00F101B7">
        <w:rPr>
          <w:rFonts w:ascii="Verdana" w:hAnsi="Verdana"/>
          <w:sz w:val="24"/>
          <w:szCs w:val="24"/>
        </w:rPr>
        <w:t>046402038) e manifestação d</w:t>
      </w:r>
      <w:r>
        <w:rPr>
          <w:rFonts w:ascii="Verdana" w:hAnsi="Verdana"/>
          <w:sz w:val="24"/>
          <w:szCs w:val="24"/>
        </w:rPr>
        <w:t xml:space="preserve">a Assessoria Técnico-Jurídica a </w:t>
      </w:r>
      <w:r w:rsidRPr="00F101B7">
        <w:rPr>
          <w:rFonts w:ascii="Verdana" w:hAnsi="Verdana"/>
          <w:sz w:val="24"/>
          <w:szCs w:val="24"/>
        </w:rPr>
        <w:t>respeito (Parecer FUNDATE</w:t>
      </w:r>
      <w:r>
        <w:rPr>
          <w:rFonts w:ascii="Verdana" w:hAnsi="Verdana"/>
          <w:sz w:val="24"/>
          <w:szCs w:val="24"/>
        </w:rPr>
        <w:t xml:space="preserve">C/AJ 046650963), </w:t>
      </w:r>
      <w:proofErr w:type="gramStart"/>
      <w:r>
        <w:rPr>
          <w:rFonts w:ascii="Verdana" w:hAnsi="Verdana"/>
          <w:sz w:val="24"/>
          <w:szCs w:val="24"/>
        </w:rPr>
        <w:t>o qual acolho</w:t>
      </w:r>
      <w:proofErr w:type="gramEnd"/>
      <w:r>
        <w:rPr>
          <w:rFonts w:ascii="Verdana" w:hAnsi="Verdana"/>
          <w:sz w:val="24"/>
          <w:szCs w:val="24"/>
        </w:rPr>
        <w:t xml:space="preserve">, </w:t>
      </w:r>
      <w:r w:rsidRPr="00F101B7">
        <w:rPr>
          <w:rFonts w:ascii="Verdana" w:hAnsi="Verdana"/>
          <w:sz w:val="24"/>
          <w:szCs w:val="24"/>
        </w:rPr>
        <w:t>AUTORIZO a contratação</w:t>
      </w:r>
      <w:r>
        <w:rPr>
          <w:rFonts w:ascii="Verdana" w:hAnsi="Verdana"/>
          <w:sz w:val="24"/>
          <w:szCs w:val="24"/>
        </w:rPr>
        <w:t xml:space="preserve"> de DANIEL GOMES DO NASCIMENTO, </w:t>
      </w:r>
      <w:r w:rsidRPr="00F101B7">
        <w:rPr>
          <w:rFonts w:ascii="Verdana" w:hAnsi="Verdana"/>
          <w:sz w:val="24"/>
          <w:szCs w:val="24"/>
        </w:rPr>
        <w:t>CPF n º 228.223.228-30 para a função</w:t>
      </w:r>
      <w:r>
        <w:rPr>
          <w:rFonts w:ascii="Verdana" w:hAnsi="Verdana"/>
          <w:sz w:val="24"/>
          <w:szCs w:val="24"/>
        </w:rPr>
        <w:t xml:space="preserve"> de Professor de Ensino </w:t>
      </w:r>
      <w:r w:rsidRPr="00F101B7">
        <w:rPr>
          <w:rFonts w:ascii="Verdana" w:hAnsi="Verdana"/>
          <w:sz w:val="24"/>
          <w:szCs w:val="24"/>
        </w:rPr>
        <w:t>Profissional - Módulo l Transve</w:t>
      </w:r>
      <w:r>
        <w:rPr>
          <w:rFonts w:ascii="Verdana" w:hAnsi="Verdana"/>
          <w:sz w:val="24"/>
          <w:szCs w:val="24"/>
        </w:rPr>
        <w:t xml:space="preserve">rsal, para atuação no âmbito do </w:t>
      </w:r>
      <w:r w:rsidRPr="00F101B7">
        <w:rPr>
          <w:rFonts w:ascii="Verdana" w:hAnsi="Verdana"/>
          <w:sz w:val="24"/>
          <w:szCs w:val="24"/>
        </w:rPr>
        <w:t>PRONATEC – PROGRAMA NACIONAL DE ACESSO AO ENSINO</w:t>
      </w:r>
      <w:r>
        <w:rPr>
          <w:rFonts w:ascii="Verdana" w:hAnsi="Verdana"/>
          <w:sz w:val="24"/>
          <w:szCs w:val="24"/>
        </w:rPr>
        <w:t xml:space="preserve"> </w:t>
      </w:r>
      <w:r w:rsidRPr="00F101B7">
        <w:rPr>
          <w:rFonts w:ascii="Verdana" w:hAnsi="Verdana"/>
          <w:sz w:val="24"/>
          <w:szCs w:val="24"/>
        </w:rPr>
        <w:t>TÉCNICO E EMPREGO na ci</w:t>
      </w:r>
      <w:r>
        <w:rPr>
          <w:rFonts w:ascii="Verdana" w:hAnsi="Verdana"/>
          <w:sz w:val="24"/>
          <w:szCs w:val="24"/>
        </w:rPr>
        <w:t xml:space="preserve">dade de São Paulo, </w:t>
      </w:r>
      <w:r>
        <w:rPr>
          <w:rFonts w:ascii="Verdana" w:hAnsi="Verdana"/>
          <w:sz w:val="24"/>
          <w:szCs w:val="24"/>
        </w:rPr>
        <w:lastRenderedPageBreak/>
        <w:t xml:space="preserve">com previsão </w:t>
      </w:r>
      <w:r w:rsidRPr="00F101B7">
        <w:rPr>
          <w:rFonts w:ascii="Verdana" w:hAnsi="Verdana"/>
          <w:sz w:val="24"/>
          <w:szCs w:val="24"/>
        </w:rPr>
        <w:t>de início em 28/06/2021, pelo p</w:t>
      </w:r>
      <w:r>
        <w:rPr>
          <w:rFonts w:ascii="Verdana" w:hAnsi="Verdana"/>
          <w:sz w:val="24"/>
          <w:szCs w:val="24"/>
        </w:rPr>
        <w:t xml:space="preserve">eríodo de 12 (doze) meses, pelo </w:t>
      </w:r>
      <w:r w:rsidRPr="00F101B7">
        <w:rPr>
          <w:rFonts w:ascii="Verdana" w:hAnsi="Verdana"/>
          <w:sz w:val="24"/>
          <w:szCs w:val="24"/>
        </w:rPr>
        <w:t>valor total estimado de R$ 28.28</w:t>
      </w:r>
      <w:r>
        <w:rPr>
          <w:rFonts w:ascii="Verdana" w:hAnsi="Verdana"/>
          <w:sz w:val="24"/>
          <w:szCs w:val="24"/>
        </w:rPr>
        <w:t xml:space="preserve">8,00 (vinte e oito mil duzentos </w:t>
      </w:r>
      <w:r w:rsidRPr="00F101B7">
        <w:rPr>
          <w:rFonts w:ascii="Verdana" w:hAnsi="Verdana"/>
          <w:sz w:val="24"/>
          <w:szCs w:val="24"/>
        </w:rPr>
        <w:t>e oitenta e oit</w:t>
      </w:r>
      <w:r>
        <w:rPr>
          <w:rFonts w:ascii="Verdana" w:hAnsi="Verdana"/>
          <w:sz w:val="24"/>
          <w:szCs w:val="24"/>
        </w:rPr>
        <w:t xml:space="preserve">o reais) para o exercício 2021. </w:t>
      </w:r>
      <w:proofErr w:type="gramStart"/>
      <w:r w:rsidRPr="00F101B7">
        <w:rPr>
          <w:rFonts w:ascii="Verdana" w:hAnsi="Verdana"/>
          <w:sz w:val="24"/>
          <w:szCs w:val="24"/>
        </w:rPr>
        <w:t>..."</w:t>
      </w:r>
      <w:proofErr w:type="gramEnd"/>
    </w:p>
    <w:p w:rsidR="00F101B7" w:rsidRPr="00F101B7" w:rsidRDefault="00F101B7" w:rsidP="00F101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Leia-se: </w:t>
      </w:r>
      <w:proofErr w:type="gramStart"/>
      <w:r w:rsidRPr="00F101B7">
        <w:rPr>
          <w:rFonts w:ascii="Verdana" w:hAnsi="Verdana"/>
          <w:sz w:val="24"/>
          <w:szCs w:val="24"/>
        </w:rPr>
        <w:t>"...</w:t>
      </w:r>
      <w:proofErr w:type="gramEnd"/>
    </w:p>
    <w:p w:rsidR="00F101B7" w:rsidRPr="00F101B7" w:rsidRDefault="00F101B7" w:rsidP="00F101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101B7">
        <w:rPr>
          <w:rFonts w:ascii="Verdana" w:hAnsi="Verdana"/>
          <w:sz w:val="24"/>
          <w:szCs w:val="24"/>
        </w:rPr>
        <w:t xml:space="preserve">No uso das atribuições </w:t>
      </w:r>
      <w:r>
        <w:rPr>
          <w:rFonts w:ascii="Verdana" w:hAnsi="Verdana"/>
          <w:sz w:val="24"/>
          <w:szCs w:val="24"/>
        </w:rPr>
        <w:t xml:space="preserve">que me foram conferidas por lei </w:t>
      </w:r>
      <w:r w:rsidRPr="00F101B7">
        <w:rPr>
          <w:rFonts w:ascii="Verdana" w:hAnsi="Verdana"/>
          <w:sz w:val="24"/>
          <w:szCs w:val="24"/>
        </w:rPr>
        <w:t xml:space="preserve">e demais elementos do presente, notadamente as manifestações da Coordenadoria de </w:t>
      </w:r>
      <w:r>
        <w:rPr>
          <w:rFonts w:ascii="Verdana" w:hAnsi="Verdana"/>
          <w:sz w:val="24"/>
          <w:szCs w:val="24"/>
        </w:rPr>
        <w:t xml:space="preserve">Ensino, Pesquisa e Cultura (SEI </w:t>
      </w:r>
      <w:r w:rsidRPr="00F101B7">
        <w:rPr>
          <w:rFonts w:ascii="Verdana" w:hAnsi="Verdana"/>
          <w:sz w:val="24"/>
          <w:szCs w:val="24"/>
        </w:rPr>
        <w:t>046402038) e manifestação d</w:t>
      </w:r>
      <w:r>
        <w:rPr>
          <w:rFonts w:ascii="Verdana" w:hAnsi="Verdana"/>
          <w:sz w:val="24"/>
          <w:szCs w:val="24"/>
        </w:rPr>
        <w:t xml:space="preserve">a Assessoria Técnico-Jurídica a </w:t>
      </w:r>
      <w:r w:rsidRPr="00F101B7">
        <w:rPr>
          <w:rFonts w:ascii="Verdana" w:hAnsi="Verdana"/>
          <w:sz w:val="24"/>
          <w:szCs w:val="24"/>
        </w:rPr>
        <w:t>respeito (Parecer FUNDATE</w:t>
      </w:r>
      <w:r>
        <w:rPr>
          <w:rFonts w:ascii="Verdana" w:hAnsi="Verdana"/>
          <w:sz w:val="24"/>
          <w:szCs w:val="24"/>
        </w:rPr>
        <w:t xml:space="preserve">C/AJ 046650963), </w:t>
      </w:r>
      <w:proofErr w:type="gramStart"/>
      <w:r>
        <w:rPr>
          <w:rFonts w:ascii="Verdana" w:hAnsi="Verdana"/>
          <w:sz w:val="24"/>
          <w:szCs w:val="24"/>
        </w:rPr>
        <w:t>o qual acolho</w:t>
      </w:r>
      <w:proofErr w:type="gramEnd"/>
      <w:r>
        <w:rPr>
          <w:rFonts w:ascii="Verdana" w:hAnsi="Verdana"/>
          <w:sz w:val="24"/>
          <w:szCs w:val="24"/>
        </w:rPr>
        <w:t xml:space="preserve">, </w:t>
      </w:r>
      <w:r w:rsidRPr="00F101B7">
        <w:rPr>
          <w:rFonts w:ascii="Verdana" w:hAnsi="Verdana"/>
          <w:sz w:val="24"/>
          <w:szCs w:val="24"/>
        </w:rPr>
        <w:t>AUTORIZO a contratação de D</w:t>
      </w:r>
      <w:r>
        <w:rPr>
          <w:rFonts w:ascii="Verdana" w:hAnsi="Verdana"/>
          <w:sz w:val="24"/>
          <w:szCs w:val="24"/>
        </w:rPr>
        <w:t xml:space="preserve">ANIEL GOMES DO NASCIMENTO, </w:t>
      </w:r>
      <w:r w:rsidRPr="00F101B7">
        <w:rPr>
          <w:rFonts w:ascii="Verdana" w:hAnsi="Verdana"/>
          <w:sz w:val="24"/>
          <w:szCs w:val="24"/>
        </w:rPr>
        <w:t xml:space="preserve">CPF n º 228.223.228-30 para </w:t>
      </w:r>
      <w:r>
        <w:rPr>
          <w:rFonts w:ascii="Verdana" w:hAnsi="Verdana"/>
          <w:sz w:val="24"/>
          <w:szCs w:val="24"/>
        </w:rPr>
        <w:t xml:space="preserve">a função de Professor de Ensino </w:t>
      </w:r>
      <w:r w:rsidRPr="00F101B7">
        <w:rPr>
          <w:rFonts w:ascii="Verdana" w:hAnsi="Verdana"/>
          <w:sz w:val="24"/>
          <w:szCs w:val="24"/>
        </w:rPr>
        <w:t>Profissional - Módulo l Transve</w:t>
      </w:r>
      <w:r>
        <w:rPr>
          <w:rFonts w:ascii="Verdana" w:hAnsi="Verdana"/>
          <w:sz w:val="24"/>
          <w:szCs w:val="24"/>
        </w:rPr>
        <w:t xml:space="preserve">rsal, para atuação no âmbito do </w:t>
      </w:r>
      <w:r w:rsidRPr="00F101B7">
        <w:rPr>
          <w:rFonts w:ascii="Verdana" w:hAnsi="Verdana"/>
          <w:sz w:val="24"/>
          <w:szCs w:val="24"/>
        </w:rPr>
        <w:t>PRONATEC – PROGRA</w:t>
      </w:r>
      <w:r>
        <w:rPr>
          <w:rFonts w:ascii="Verdana" w:hAnsi="Verdana"/>
          <w:sz w:val="24"/>
          <w:szCs w:val="24"/>
        </w:rPr>
        <w:t xml:space="preserve">MA NACIONAL DE ACESSO AO ENSINO </w:t>
      </w:r>
      <w:r w:rsidRPr="00F101B7">
        <w:rPr>
          <w:rFonts w:ascii="Verdana" w:hAnsi="Verdana"/>
          <w:sz w:val="24"/>
          <w:szCs w:val="24"/>
        </w:rPr>
        <w:t>TÉCNICO E EMPREGO na ci</w:t>
      </w:r>
      <w:r>
        <w:rPr>
          <w:rFonts w:ascii="Verdana" w:hAnsi="Verdana"/>
          <w:sz w:val="24"/>
          <w:szCs w:val="24"/>
        </w:rPr>
        <w:t xml:space="preserve">dade de São Paulo, com previsão </w:t>
      </w:r>
      <w:r w:rsidRPr="00F101B7">
        <w:rPr>
          <w:rFonts w:ascii="Verdana" w:hAnsi="Verdana"/>
          <w:sz w:val="24"/>
          <w:szCs w:val="24"/>
        </w:rPr>
        <w:t>de início em 28/06/2021, pelo p</w:t>
      </w:r>
      <w:r>
        <w:rPr>
          <w:rFonts w:ascii="Verdana" w:hAnsi="Verdana"/>
          <w:sz w:val="24"/>
          <w:szCs w:val="24"/>
        </w:rPr>
        <w:t xml:space="preserve">eríodo de 12 (doze) meses, pelo </w:t>
      </w:r>
      <w:r w:rsidRPr="00F101B7">
        <w:rPr>
          <w:rFonts w:ascii="Verdana" w:hAnsi="Verdana"/>
          <w:sz w:val="24"/>
          <w:szCs w:val="24"/>
        </w:rPr>
        <w:t>valor total estimado de R$ 6</w:t>
      </w:r>
      <w:r>
        <w:rPr>
          <w:rFonts w:ascii="Verdana" w:hAnsi="Verdana"/>
          <w:sz w:val="24"/>
          <w:szCs w:val="24"/>
        </w:rPr>
        <w:t xml:space="preserve">4.688,00 (sessenta e quatro mil </w:t>
      </w:r>
      <w:r w:rsidRPr="00F101B7">
        <w:rPr>
          <w:rFonts w:ascii="Verdana" w:hAnsi="Verdana"/>
          <w:sz w:val="24"/>
          <w:szCs w:val="24"/>
        </w:rPr>
        <w:t>seis</w:t>
      </w:r>
      <w:r>
        <w:rPr>
          <w:rFonts w:ascii="Verdana" w:hAnsi="Verdana"/>
          <w:sz w:val="24"/>
          <w:szCs w:val="24"/>
        </w:rPr>
        <w:t xml:space="preserve">centos e oitenta e oito reais). </w:t>
      </w:r>
      <w:proofErr w:type="gramStart"/>
      <w:r w:rsidRPr="00F101B7">
        <w:rPr>
          <w:rFonts w:ascii="Verdana" w:hAnsi="Verdana"/>
          <w:sz w:val="24"/>
          <w:szCs w:val="24"/>
        </w:rPr>
        <w:t>...”</w:t>
      </w:r>
      <w:proofErr w:type="gramEnd"/>
    </w:p>
    <w:p w:rsidR="00F101B7" w:rsidRPr="00F101B7" w:rsidRDefault="00F101B7" w:rsidP="00F101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101B7">
        <w:rPr>
          <w:rFonts w:ascii="Verdana" w:hAnsi="Verdana"/>
          <w:sz w:val="24"/>
          <w:szCs w:val="24"/>
        </w:rPr>
        <w:t>E não como constou, per</w:t>
      </w:r>
      <w:r>
        <w:rPr>
          <w:rFonts w:ascii="Verdana" w:hAnsi="Verdana"/>
          <w:sz w:val="24"/>
          <w:szCs w:val="24"/>
        </w:rPr>
        <w:t xml:space="preserve">manecendo inalteradas as demais </w:t>
      </w:r>
      <w:r w:rsidRPr="00F101B7">
        <w:rPr>
          <w:rFonts w:ascii="Verdana" w:hAnsi="Verdana"/>
          <w:sz w:val="24"/>
          <w:szCs w:val="24"/>
        </w:rPr>
        <w:t>disposições do referido despacho.</w:t>
      </w:r>
    </w:p>
    <w:p w:rsidR="00F101B7" w:rsidRDefault="00F101B7" w:rsidP="00F101B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F101B7" w:rsidRPr="00F101B7" w:rsidRDefault="00F101B7" w:rsidP="00F101B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101B7">
        <w:rPr>
          <w:rFonts w:ascii="Verdana" w:hAnsi="Verdana"/>
          <w:b/>
          <w:sz w:val="24"/>
          <w:szCs w:val="24"/>
        </w:rPr>
        <w:t xml:space="preserve">Despacho </w:t>
      </w:r>
      <w:proofErr w:type="spellStart"/>
      <w:r w:rsidRPr="00F101B7">
        <w:rPr>
          <w:rFonts w:ascii="Verdana" w:hAnsi="Verdana"/>
          <w:b/>
          <w:sz w:val="24"/>
          <w:szCs w:val="24"/>
        </w:rPr>
        <w:t>Rerratificação</w:t>
      </w:r>
      <w:proofErr w:type="spellEnd"/>
    </w:p>
    <w:p w:rsidR="00F101B7" w:rsidRPr="00C93E31" w:rsidRDefault="00F101B7" w:rsidP="00F101B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C93E31">
        <w:rPr>
          <w:rFonts w:ascii="Verdana" w:hAnsi="Verdana"/>
          <w:b/>
          <w:sz w:val="24"/>
          <w:szCs w:val="24"/>
        </w:rPr>
        <w:t>SEI 8110.2021/0000440-6</w:t>
      </w:r>
    </w:p>
    <w:p w:rsidR="00F101B7" w:rsidRPr="00F101B7" w:rsidRDefault="00F101B7" w:rsidP="00F101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101B7">
        <w:rPr>
          <w:rFonts w:ascii="Verdana" w:hAnsi="Verdana"/>
          <w:sz w:val="24"/>
          <w:szCs w:val="24"/>
        </w:rPr>
        <w:t>ASSUNTO: Contratação de Professor de Ensino Profissional - Módulo l Transve</w:t>
      </w:r>
      <w:r>
        <w:rPr>
          <w:rFonts w:ascii="Verdana" w:hAnsi="Verdana"/>
          <w:sz w:val="24"/>
          <w:szCs w:val="24"/>
        </w:rPr>
        <w:t xml:space="preserve">rsal, JOSÉ PORFIRIO DOS SANTOS, </w:t>
      </w:r>
      <w:proofErr w:type="gramStart"/>
      <w:r w:rsidRPr="00F101B7">
        <w:rPr>
          <w:rFonts w:ascii="Verdana" w:hAnsi="Verdana"/>
          <w:sz w:val="24"/>
          <w:szCs w:val="24"/>
        </w:rPr>
        <w:t>selecionado(</w:t>
      </w:r>
      <w:proofErr w:type="gramEnd"/>
      <w:r w:rsidRPr="00F101B7">
        <w:rPr>
          <w:rFonts w:ascii="Verdana" w:hAnsi="Verdana"/>
          <w:sz w:val="24"/>
          <w:szCs w:val="24"/>
        </w:rPr>
        <w:t xml:space="preserve">a) pelo Edital de </w:t>
      </w:r>
      <w:r>
        <w:rPr>
          <w:rFonts w:ascii="Verdana" w:hAnsi="Verdana"/>
          <w:sz w:val="24"/>
          <w:szCs w:val="24"/>
        </w:rPr>
        <w:t xml:space="preserve">Credenciamento nº 08/2021. Para </w:t>
      </w:r>
      <w:r w:rsidRPr="00F101B7">
        <w:rPr>
          <w:rFonts w:ascii="Verdana" w:hAnsi="Verdana"/>
          <w:sz w:val="24"/>
          <w:szCs w:val="24"/>
        </w:rPr>
        <w:t>atuação no âmbito do PRONATEC – PROGRAMA NAC</w:t>
      </w:r>
      <w:r>
        <w:rPr>
          <w:rFonts w:ascii="Verdana" w:hAnsi="Verdana"/>
          <w:sz w:val="24"/>
          <w:szCs w:val="24"/>
        </w:rPr>
        <w:t xml:space="preserve">IONAL </w:t>
      </w:r>
      <w:r w:rsidRPr="00F101B7">
        <w:rPr>
          <w:rFonts w:ascii="Verdana" w:hAnsi="Verdana"/>
          <w:sz w:val="24"/>
          <w:szCs w:val="24"/>
        </w:rPr>
        <w:t>DE ACESSO AO ENSINO</w:t>
      </w:r>
      <w:r>
        <w:rPr>
          <w:rFonts w:ascii="Verdana" w:hAnsi="Verdana"/>
          <w:sz w:val="24"/>
          <w:szCs w:val="24"/>
        </w:rPr>
        <w:t xml:space="preserve"> TÉCNICO E EMPREGO na cidade de </w:t>
      </w:r>
      <w:r w:rsidRPr="00F101B7">
        <w:rPr>
          <w:rFonts w:ascii="Verdana" w:hAnsi="Verdana"/>
          <w:sz w:val="24"/>
          <w:szCs w:val="24"/>
        </w:rPr>
        <w:t>São Paulo.</w:t>
      </w:r>
    </w:p>
    <w:p w:rsidR="00F101B7" w:rsidRPr="00F101B7" w:rsidRDefault="00F101B7" w:rsidP="00F101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101B7">
        <w:rPr>
          <w:rFonts w:ascii="Verdana" w:hAnsi="Verdana"/>
          <w:sz w:val="24"/>
          <w:szCs w:val="24"/>
        </w:rPr>
        <w:t>I - No uso das atribuiç</w:t>
      </w:r>
      <w:r>
        <w:rPr>
          <w:rFonts w:ascii="Verdana" w:hAnsi="Verdana"/>
          <w:sz w:val="24"/>
          <w:szCs w:val="24"/>
        </w:rPr>
        <w:t xml:space="preserve">ões que me foram conferidas por </w:t>
      </w:r>
      <w:r w:rsidRPr="00F101B7">
        <w:rPr>
          <w:rFonts w:ascii="Verdana" w:hAnsi="Verdana"/>
          <w:sz w:val="24"/>
          <w:szCs w:val="24"/>
        </w:rPr>
        <w:t>lei, considerando os eleme</w:t>
      </w:r>
      <w:r>
        <w:rPr>
          <w:rFonts w:ascii="Verdana" w:hAnsi="Verdana"/>
          <w:sz w:val="24"/>
          <w:szCs w:val="24"/>
        </w:rPr>
        <w:t xml:space="preserve">ntos constantes neste processo, </w:t>
      </w:r>
      <w:r w:rsidRPr="00F101B7">
        <w:rPr>
          <w:rFonts w:ascii="Verdana" w:hAnsi="Verdana"/>
          <w:sz w:val="24"/>
          <w:szCs w:val="24"/>
        </w:rPr>
        <w:t>em especial o Parecer da As</w:t>
      </w:r>
      <w:r>
        <w:rPr>
          <w:rFonts w:ascii="Verdana" w:hAnsi="Verdana"/>
          <w:sz w:val="24"/>
          <w:szCs w:val="24"/>
        </w:rPr>
        <w:t xml:space="preserve">sessoria Técnico-Jurídica desta </w:t>
      </w:r>
      <w:r w:rsidRPr="00F101B7">
        <w:rPr>
          <w:rFonts w:ascii="Verdana" w:hAnsi="Verdana"/>
          <w:sz w:val="24"/>
          <w:szCs w:val="24"/>
        </w:rPr>
        <w:t>Fundação Paulistana de Educ</w:t>
      </w:r>
      <w:r>
        <w:rPr>
          <w:rFonts w:ascii="Verdana" w:hAnsi="Verdana"/>
          <w:sz w:val="24"/>
          <w:szCs w:val="24"/>
        </w:rPr>
        <w:t xml:space="preserve">ação, Tecnologia e Cultura (SEI </w:t>
      </w:r>
      <w:r w:rsidRPr="00F101B7">
        <w:rPr>
          <w:rFonts w:ascii="Verdana" w:hAnsi="Verdana"/>
          <w:sz w:val="24"/>
          <w:szCs w:val="24"/>
        </w:rPr>
        <w:t xml:space="preserve">n. 046652198), </w:t>
      </w:r>
      <w:proofErr w:type="gramStart"/>
      <w:r w:rsidRPr="00F101B7">
        <w:rPr>
          <w:rFonts w:ascii="Verdana" w:hAnsi="Verdana"/>
          <w:sz w:val="24"/>
          <w:szCs w:val="24"/>
        </w:rPr>
        <w:t>o qual adoto</w:t>
      </w:r>
      <w:proofErr w:type="gramEnd"/>
      <w:r>
        <w:rPr>
          <w:rFonts w:ascii="Verdana" w:hAnsi="Verdana"/>
          <w:sz w:val="24"/>
          <w:szCs w:val="24"/>
        </w:rPr>
        <w:t xml:space="preserve"> como razão de decidir, e RETI- </w:t>
      </w:r>
      <w:r w:rsidRPr="00F101B7">
        <w:rPr>
          <w:rFonts w:ascii="Verdana" w:hAnsi="Verdana"/>
          <w:sz w:val="24"/>
          <w:szCs w:val="24"/>
        </w:rPr>
        <w:t>-RATIFICO o despacho publi</w:t>
      </w:r>
      <w:r>
        <w:rPr>
          <w:rFonts w:ascii="Verdana" w:hAnsi="Verdana"/>
          <w:sz w:val="24"/>
          <w:szCs w:val="24"/>
        </w:rPr>
        <w:t xml:space="preserve">cado no DOC de 25/06/2021, pág. </w:t>
      </w:r>
      <w:r w:rsidRPr="00F101B7">
        <w:rPr>
          <w:rFonts w:ascii="Verdana" w:hAnsi="Verdana"/>
          <w:sz w:val="24"/>
          <w:szCs w:val="24"/>
        </w:rPr>
        <w:t>1, como segue:</w:t>
      </w:r>
    </w:p>
    <w:p w:rsidR="00F101B7" w:rsidRPr="00F101B7" w:rsidRDefault="00F101B7" w:rsidP="00F101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Onde se lê: </w:t>
      </w:r>
      <w:r w:rsidRPr="00F101B7">
        <w:rPr>
          <w:rFonts w:ascii="Verdana" w:hAnsi="Verdana"/>
          <w:sz w:val="24"/>
          <w:szCs w:val="24"/>
        </w:rPr>
        <w:t>“</w:t>
      </w:r>
      <w:proofErr w:type="gramStart"/>
      <w:r w:rsidRPr="00F101B7">
        <w:rPr>
          <w:rFonts w:ascii="Verdana" w:hAnsi="Verdana"/>
          <w:sz w:val="24"/>
          <w:szCs w:val="24"/>
        </w:rPr>
        <w:t>....</w:t>
      </w:r>
      <w:proofErr w:type="gramEnd"/>
    </w:p>
    <w:p w:rsidR="00F101B7" w:rsidRPr="00F101B7" w:rsidRDefault="00F101B7" w:rsidP="00F101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101B7">
        <w:rPr>
          <w:rFonts w:ascii="Verdana" w:hAnsi="Verdana"/>
          <w:sz w:val="24"/>
          <w:szCs w:val="24"/>
        </w:rPr>
        <w:t xml:space="preserve">- No uso das atribuições </w:t>
      </w:r>
      <w:r>
        <w:rPr>
          <w:rFonts w:ascii="Verdana" w:hAnsi="Verdana"/>
          <w:sz w:val="24"/>
          <w:szCs w:val="24"/>
        </w:rPr>
        <w:t xml:space="preserve">que me foram conferidas por lei </w:t>
      </w:r>
      <w:r w:rsidRPr="00F101B7">
        <w:rPr>
          <w:rFonts w:ascii="Verdana" w:hAnsi="Verdana"/>
          <w:sz w:val="24"/>
          <w:szCs w:val="24"/>
        </w:rPr>
        <w:t xml:space="preserve">e demais elementos do presente, notadamente as manifestações da Coordenadoria de </w:t>
      </w:r>
      <w:r>
        <w:rPr>
          <w:rFonts w:ascii="Verdana" w:hAnsi="Verdana"/>
          <w:sz w:val="24"/>
          <w:szCs w:val="24"/>
        </w:rPr>
        <w:t xml:space="preserve">Ensino, Pesquisa e Cultura (SEI </w:t>
      </w:r>
      <w:r w:rsidRPr="00F101B7">
        <w:rPr>
          <w:rFonts w:ascii="Verdana" w:hAnsi="Verdana"/>
          <w:sz w:val="24"/>
          <w:szCs w:val="24"/>
        </w:rPr>
        <w:t>046550476) e manifestação d</w:t>
      </w:r>
      <w:r>
        <w:rPr>
          <w:rFonts w:ascii="Verdana" w:hAnsi="Verdana"/>
          <w:sz w:val="24"/>
          <w:szCs w:val="24"/>
        </w:rPr>
        <w:t xml:space="preserve">a Assessoria Técnico-Jurídica a </w:t>
      </w:r>
      <w:r w:rsidRPr="00F101B7">
        <w:rPr>
          <w:rFonts w:ascii="Verdana" w:hAnsi="Verdana"/>
          <w:sz w:val="24"/>
          <w:szCs w:val="24"/>
        </w:rPr>
        <w:t>respeito (Parecer FUNDATE</w:t>
      </w:r>
      <w:r>
        <w:rPr>
          <w:rFonts w:ascii="Verdana" w:hAnsi="Verdana"/>
          <w:sz w:val="24"/>
          <w:szCs w:val="24"/>
        </w:rPr>
        <w:t xml:space="preserve">C/AJ 046652198), </w:t>
      </w:r>
      <w:proofErr w:type="gramStart"/>
      <w:r>
        <w:rPr>
          <w:rFonts w:ascii="Verdana" w:hAnsi="Verdana"/>
          <w:sz w:val="24"/>
          <w:szCs w:val="24"/>
        </w:rPr>
        <w:t>o qual acolho</w:t>
      </w:r>
      <w:proofErr w:type="gramEnd"/>
      <w:r>
        <w:rPr>
          <w:rFonts w:ascii="Verdana" w:hAnsi="Verdana"/>
          <w:sz w:val="24"/>
          <w:szCs w:val="24"/>
        </w:rPr>
        <w:t xml:space="preserve">, </w:t>
      </w:r>
      <w:r w:rsidRPr="00F101B7">
        <w:rPr>
          <w:rFonts w:ascii="Verdana" w:hAnsi="Verdana"/>
          <w:sz w:val="24"/>
          <w:szCs w:val="24"/>
        </w:rPr>
        <w:t>AUTORIZO a contratação de J</w:t>
      </w:r>
      <w:r>
        <w:rPr>
          <w:rFonts w:ascii="Verdana" w:hAnsi="Verdana"/>
          <w:sz w:val="24"/>
          <w:szCs w:val="24"/>
        </w:rPr>
        <w:t xml:space="preserve">OSÉ PORFIRIO DOS SANTOS, </w:t>
      </w:r>
      <w:r w:rsidRPr="00F101B7">
        <w:rPr>
          <w:rFonts w:ascii="Verdana" w:hAnsi="Verdana"/>
          <w:sz w:val="24"/>
          <w:szCs w:val="24"/>
        </w:rPr>
        <w:t xml:space="preserve">CPF n º 105.787.378-09para </w:t>
      </w:r>
      <w:r>
        <w:rPr>
          <w:rFonts w:ascii="Verdana" w:hAnsi="Verdana"/>
          <w:sz w:val="24"/>
          <w:szCs w:val="24"/>
        </w:rPr>
        <w:t xml:space="preserve">a função de Professor de Ensino </w:t>
      </w:r>
      <w:r w:rsidRPr="00F101B7">
        <w:rPr>
          <w:rFonts w:ascii="Verdana" w:hAnsi="Verdana"/>
          <w:sz w:val="24"/>
          <w:szCs w:val="24"/>
        </w:rPr>
        <w:t>Profi</w:t>
      </w:r>
      <w:r>
        <w:rPr>
          <w:rFonts w:ascii="Verdana" w:hAnsi="Verdana"/>
          <w:sz w:val="24"/>
          <w:szCs w:val="24"/>
        </w:rPr>
        <w:t xml:space="preserve">ssional - Módulo l Transversal, para atuação no âmbito do </w:t>
      </w:r>
      <w:r w:rsidRPr="00F101B7">
        <w:rPr>
          <w:rFonts w:ascii="Verdana" w:hAnsi="Verdana"/>
          <w:sz w:val="24"/>
          <w:szCs w:val="24"/>
        </w:rPr>
        <w:t>PRONATEC – PROGRA</w:t>
      </w:r>
      <w:r>
        <w:rPr>
          <w:rFonts w:ascii="Verdana" w:hAnsi="Verdana"/>
          <w:sz w:val="24"/>
          <w:szCs w:val="24"/>
        </w:rPr>
        <w:t xml:space="preserve">MA NACIONAL DE ACESSO AO ENSINO </w:t>
      </w:r>
      <w:r w:rsidRPr="00F101B7">
        <w:rPr>
          <w:rFonts w:ascii="Verdana" w:hAnsi="Verdana"/>
          <w:sz w:val="24"/>
          <w:szCs w:val="24"/>
        </w:rPr>
        <w:t>TÉCNICO E EMPREGO na ci</w:t>
      </w:r>
      <w:r>
        <w:rPr>
          <w:rFonts w:ascii="Verdana" w:hAnsi="Verdana"/>
          <w:sz w:val="24"/>
          <w:szCs w:val="24"/>
        </w:rPr>
        <w:t xml:space="preserve">dade de São Paulo, com previsão </w:t>
      </w:r>
      <w:r w:rsidRPr="00F101B7">
        <w:rPr>
          <w:rFonts w:ascii="Verdana" w:hAnsi="Verdana"/>
          <w:sz w:val="24"/>
          <w:szCs w:val="24"/>
        </w:rPr>
        <w:t>de início em 28/06/2021, pelo p</w:t>
      </w:r>
      <w:r>
        <w:rPr>
          <w:rFonts w:ascii="Verdana" w:hAnsi="Verdana"/>
          <w:sz w:val="24"/>
          <w:szCs w:val="24"/>
        </w:rPr>
        <w:t xml:space="preserve">eríodo de 12 (doze) meses, pelo </w:t>
      </w:r>
      <w:r w:rsidRPr="00F101B7">
        <w:rPr>
          <w:rFonts w:ascii="Verdana" w:hAnsi="Verdana"/>
          <w:sz w:val="24"/>
          <w:szCs w:val="24"/>
        </w:rPr>
        <w:t>valor total estimado de R$ R$ 19.584,00 (dezenove mil quinhentos e oitenta e quatr</w:t>
      </w:r>
      <w:r>
        <w:rPr>
          <w:rFonts w:ascii="Verdana" w:hAnsi="Verdana"/>
          <w:sz w:val="24"/>
          <w:szCs w:val="24"/>
        </w:rPr>
        <w:t xml:space="preserve">o reais) para o exercício 2021. </w:t>
      </w:r>
      <w:proofErr w:type="gramStart"/>
      <w:r w:rsidRPr="00F101B7">
        <w:rPr>
          <w:rFonts w:ascii="Verdana" w:hAnsi="Verdana"/>
          <w:sz w:val="24"/>
          <w:szCs w:val="24"/>
        </w:rPr>
        <w:t>..."</w:t>
      </w:r>
      <w:proofErr w:type="gramEnd"/>
    </w:p>
    <w:p w:rsidR="00F101B7" w:rsidRPr="00F101B7" w:rsidRDefault="00F101B7" w:rsidP="00F101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Leia-se: </w:t>
      </w:r>
      <w:proofErr w:type="gramStart"/>
      <w:r w:rsidRPr="00F101B7">
        <w:rPr>
          <w:rFonts w:ascii="Verdana" w:hAnsi="Verdana"/>
          <w:sz w:val="24"/>
          <w:szCs w:val="24"/>
        </w:rPr>
        <w:t>"...</w:t>
      </w:r>
      <w:proofErr w:type="gramEnd"/>
    </w:p>
    <w:p w:rsidR="00F101B7" w:rsidRPr="00F101B7" w:rsidRDefault="00F101B7" w:rsidP="00F101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101B7">
        <w:rPr>
          <w:rFonts w:ascii="Verdana" w:hAnsi="Verdana"/>
          <w:sz w:val="24"/>
          <w:szCs w:val="24"/>
        </w:rPr>
        <w:t>- No uso das atribuições que me foram conferidas por lei</w:t>
      </w:r>
      <w:r>
        <w:rPr>
          <w:rFonts w:ascii="Verdana" w:hAnsi="Verdana"/>
          <w:sz w:val="24"/>
          <w:szCs w:val="24"/>
        </w:rPr>
        <w:t xml:space="preserve"> </w:t>
      </w:r>
      <w:r w:rsidRPr="00F101B7">
        <w:rPr>
          <w:rFonts w:ascii="Verdana" w:hAnsi="Verdana"/>
          <w:sz w:val="24"/>
          <w:szCs w:val="24"/>
        </w:rPr>
        <w:t xml:space="preserve">e demais elementos do presente, notadamente as manifestações da </w:t>
      </w:r>
      <w:r w:rsidRPr="00F101B7">
        <w:rPr>
          <w:rFonts w:ascii="Verdana" w:hAnsi="Verdana"/>
          <w:sz w:val="24"/>
          <w:szCs w:val="24"/>
        </w:rPr>
        <w:lastRenderedPageBreak/>
        <w:t xml:space="preserve">Coordenadoria de </w:t>
      </w:r>
      <w:r>
        <w:rPr>
          <w:rFonts w:ascii="Verdana" w:hAnsi="Verdana"/>
          <w:sz w:val="24"/>
          <w:szCs w:val="24"/>
        </w:rPr>
        <w:t xml:space="preserve">Ensino, Pesquisa e Cultura (SEI </w:t>
      </w:r>
      <w:r w:rsidRPr="00F101B7">
        <w:rPr>
          <w:rFonts w:ascii="Verdana" w:hAnsi="Verdana"/>
          <w:sz w:val="24"/>
          <w:szCs w:val="24"/>
        </w:rPr>
        <w:t>046550476) e manifestação d</w:t>
      </w:r>
      <w:r>
        <w:rPr>
          <w:rFonts w:ascii="Verdana" w:hAnsi="Verdana"/>
          <w:sz w:val="24"/>
          <w:szCs w:val="24"/>
        </w:rPr>
        <w:t xml:space="preserve">a Assessoria Técnico-Jurídica a </w:t>
      </w:r>
      <w:r w:rsidRPr="00F101B7">
        <w:rPr>
          <w:rFonts w:ascii="Verdana" w:hAnsi="Verdana"/>
          <w:sz w:val="24"/>
          <w:szCs w:val="24"/>
        </w:rPr>
        <w:t>respeito (Parecer FUNDATE</w:t>
      </w:r>
      <w:r>
        <w:rPr>
          <w:rFonts w:ascii="Verdana" w:hAnsi="Verdana"/>
          <w:sz w:val="24"/>
          <w:szCs w:val="24"/>
        </w:rPr>
        <w:t xml:space="preserve">C/AJ 046652198), </w:t>
      </w:r>
      <w:proofErr w:type="gramStart"/>
      <w:r>
        <w:rPr>
          <w:rFonts w:ascii="Verdana" w:hAnsi="Verdana"/>
          <w:sz w:val="24"/>
          <w:szCs w:val="24"/>
        </w:rPr>
        <w:t>o qual acolho</w:t>
      </w:r>
      <w:proofErr w:type="gramEnd"/>
      <w:r>
        <w:rPr>
          <w:rFonts w:ascii="Verdana" w:hAnsi="Verdana"/>
          <w:sz w:val="24"/>
          <w:szCs w:val="24"/>
        </w:rPr>
        <w:t xml:space="preserve">, </w:t>
      </w:r>
      <w:r w:rsidRPr="00F101B7">
        <w:rPr>
          <w:rFonts w:ascii="Verdana" w:hAnsi="Verdana"/>
          <w:sz w:val="24"/>
          <w:szCs w:val="24"/>
        </w:rPr>
        <w:t>AUTORIZO a contratação de JOSÉ PORF</w:t>
      </w:r>
      <w:r>
        <w:rPr>
          <w:rFonts w:ascii="Verdana" w:hAnsi="Verdana"/>
          <w:sz w:val="24"/>
          <w:szCs w:val="24"/>
        </w:rPr>
        <w:t xml:space="preserve">IRIO DOS SANTOS, </w:t>
      </w:r>
      <w:r w:rsidRPr="00F101B7">
        <w:rPr>
          <w:rFonts w:ascii="Verdana" w:hAnsi="Verdana"/>
          <w:sz w:val="24"/>
          <w:szCs w:val="24"/>
        </w:rPr>
        <w:t xml:space="preserve">CPF n º 105.787.378-09para </w:t>
      </w:r>
      <w:r>
        <w:rPr>
          <w:rFonts w:ascii="Verdana" w:hAnsi="Verdana"/>
          <w:sz w:val="24"/>
          <w:szCs w:val="24"/>
        </w:rPr>
        <w:t xml:space="preserve">a função de Professor de Ensino </w:t>
      </w:r>
      <w:r w:rsidRPr="00F101B7">
        <w:rPr>
          <w:rFonts w:ascii="Verdana" w:hAnsi="Verdana"/>
          <w:sz w:val="24"/>
          <w:szCs w:val="24"/>
        </w:rPr>
        <w:t>Profissional - Módulo l Transve</w:t>
      </w:r>
      <w:r>
        <w:rPr>
          <w:rFonts w:ascii="Verdana" w:hAnsi="Verdana"/>
          <w:sz w:val="24"/>
          <w:szCs w:val="24"/>
        </w:rPr>
        <w:t xml:space="preserve">rsal, para atuação no âmbito do </w:t>
      </w:r>
      <w:r w:rsidRPr="00F101B7">
        <w:rPr>
          <w:rFonts w:ascii="Verdana" w:hAnsi="Verdana"/>
          <w:sz w:val="24"/>
          <w:szCs w:val="24"/>
        </w:rPr>
        <w:t>PRONATEC – PROGRA</w:t>
      </w:r>
      <w:r>
        <w:rPr>
          <w:rFonts w:ascii="Verdana" w:hAnsi="Verdana"/>
          <w:sz w:val="24"/>
          <w:szCs w:val="24"/>
        </w:rPr>
        <w:t xml:space="preserve">MA NACIONAL DE ACESSO AO ENSINO </w:t>
      </w:r>
      <w:r w:rsidRPr="00F101B7">
        <w:rPr>
          <w:rFonts w:ascii="Verdana" w:hAnsi="Verdana"/>
          <w:sz w:val="24"/>
          <w:szCs w:val="24"/>
        </w:rPr>
        <w:t>TÉCNICO E EMPREGO na ci</w:t>
      </w:r>
      <w:r>
        <w:rPr>
          <w:rFonts w:ascii="Verdana" w:hAnsi="Verdana"/>
          <w:sz w:val="24"/>
          <w:szCs w:val="24"/>
        </w:rPr>
        <w:t xml:space="preserve">dade de São Paulo, com previsão </w:t>
      </w:r>
      <w:r w:rsidRPr="00F101B7">
        <w:rPr>
          <w:rFonts w:ascii="Verdana" w:hAnsi="Verdana"/>
          <w:sz w:val="24"/>
          <w:szCs w:val="24"/>
        </w:rPr>
        <w:t>de início em 28/06/2021, pelo p</w:t>
      </w:r>
      <w:r>
        <w:rPr>
          <w:rFonts w:ascii="Verdana" w:hAnsi="Verdana"/>
          <w:sz w:val="24"/>
          <w:szCs w:val="24"/>
        </w:rPr>
        <w:t xml:space="preserve">eríodo de 12 (doze) meses, pelo </w:t>
      </w:r>
      <w:r w:rsidRPr="00F101B7">
        <w:rPr>
          <w:rFonts w:ascii="Verdana" w:hAnsi="Verdana"/>
          <w:sz w:val="24"/>
          <w:szCs w:val="24"/>
        </w:rPr>
        <w:t>valor global de R$ 44.784,00 (q</w:t>
      </w:r>
      <w:r>
        <w:rPr>
          <w:rFonts w:ascii="Verdana" w:hAnsi="Verdana"/>
          <w:sz w:val="24"/>
          <w:szCs w:val="24"/>
        </w:rPr>
        <w:t xml:space="preserve">uarenta e quatro mil setecentos e oitenta e quatro reais). </w:t>
      </w:r>
      <w:proofErr w:type="gramStart"/>
      <w:r w:rsidRPr="00F101B7">
        <w:rPr>
          <w:rFonts w:ascii="Verdana" w:hAnsi="Verdana"/>
          <w:sz w:val="24"/>
          <w:szCs w:val="24"/>
        </w:rPr>
        <w:t>...”</w:t>
      </w:r>
      <w:proofErr w:type="gramEnd"/>
    </w:p>
    <w:p w:rsidR="00F101B7" w:rsidRPr="00F101B7" w:rsidRDefault="00F101B7" w:rsidP="00F101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101B7">
        <w:rPr>
          <w:rFonts w:ascii="Verdana" w:hAnsi="Verdana"/>
          <w:sz w:val="24"/>
          <w:szCs w:val="24"/>
        </w:rPr>
        <w:t>E não como constou, per</w:t>
      </w:r>
      <w:r w:rsidR="00C93E31">
        <w:rPr>
          <w:rFonts w:ascii="Verdana" w:hAnsi="Verdana"/>
          <w:sz w:val="24"/>
          <w:szCs w:val="24"/>
        </w:rPr>
        <w:t xml:space="preserve">manecendo inalteradas as demais </w:t>
      </w:r>
      <w:r w:rsidRPr="00F101B7">
        <w:rPr>
          <w:rFonts w:ascii="Verdana" w:hAnsi="Verdana"/>
          <w:sz w:val="24"/>
          <w:szCs w:val="24"/>
        </w:rPr>
        <w:t>disposições do referido despacho.</w:t>
      </w:r>
    </w:p>
    <w:p w:rsidR="00C93E31" w:rsidRDefault="00C93E31" w:rsidP="00F101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101B7" w:rsidRPr="00C93E31" w:rsidRDefault="00F101B7" w:rsidP="00F101B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C93E31">
        <w:rPr>
          <w:rFonts w:ascii="Verdana" w:hAnsi="Verdana"/>
          <w:b/>
          <w:sz w:val="24"/>
          <w:szCs w:val="24"/>
        </w:rPr>
        <w:t xml:space="preserve">Despacho </w:t>
      </w:r>
      <w:proofErr w:type="spellStart"/>
      <w:r w:rsidRPr="00C93E31">
        <w:rPr>
          <w:rFonts w:ascii="Verdana" w:hAnsi="Verdana"/>
          <w:b/>
          <w:sz w:val="24"/>
          <w:szCs w:val="24"/>
        </w:rPr>
        <w:t>Rerratificação</w:t>
      </w:r>
      <w:proofErr w:type="spellEnd"/>
    </w:p>
    <w:p w:rsidR="00F101B7" w:rsidRPr="00C93E31" w:rsidRDefault="00F101B7" w:rsidP="00F101B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C93E31">
        <w:rPr>
          <w:rFonts w:ascii="Verdana" w:hAnsi="Verdana"/>
          <w:b/>
          <w:sz w:val="24"/>
          <w:szCs w:val="24"/>
        </w:rPr>
        <w:t>SEI 8110.2021/0000443-0</w:t>
      </w:r>
    </w:p>
    <w:p w:rsidR="00F101B7" w:rsidRPr="00F101B7" w:rsidRDefault="00F101B7" w:rsidP="00F101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101B7">
        <w:rPr>
          <w:rFonts w:ascii="Verdana" w:hAnsi="Verdana"/>
          <w:sz w:val="24"/>
          <w:szCs w:val="24"/>
        </w:rPr>
        <w:t>ASSUNTO: Contratação de Professora de Ensino Técnico em Farmácia Módulo II</w:t>
      </w:r>
      <w:r w:rsidR="00C93E31">
        <w:rPr>
          <w:rFonts w:ascii="Verdana" w:hAnsi="Verdana"/>
          <w:sz w:val="24"/>
          <w:szCs w:val="24"/>
        </w:rPr>
        <w:t xml:space="preserve"> e III, MARCIA REGINA DE BRITO, </w:t>
      </w:r>
      <w:proofErr w:type="gramStart"/>
      <w:r w:rsidRPr="00F101B7">
        <w:rPr>
          <w:rFonts w:ascii="Verdana" w:hAnsi="Verdana"/>
          <w:sz w:val="24"/>
          <w:szCs w:val="24"/>
        </w:rPr>
        <w:t>selecionado(</w:t>
      </w:r>
      <w:proofErr w:type="gramEnd"/>
      <w:r w:rsidRPr="00F101B7">
        <w:rPr>
          <w:rFonts w:ascii="Verdana" w:hAnsi="Verdana"/>
          <w:sz w:val="24"/>
          <w:szCs w:val="24"/>
        </w:rPr>
        <w:t xml:space="preserve">a) pelo Edital de </w:t>
      </w:r>
      <w:r w:rsidR="00C93E31">
        <w:rPr>
          <w:rFonts w:ascii="Verdana" w:hAnsi="Verdana"/>
          <w:sz w:val="24"/>
          <w:szCs w:val="24"/>
        </w:rPr>
        <w:t xml:space="preserve">Credenciamento nº 08/2021. Para </w:t>
      </w:r>
      <w:r w:rsidRPr="00F101B7">
        <w:rPr>
          <w:rFonts w:ascii="Verdana" w:hAnsi="Verdana"/>
          <w:sz w:val="24"/>
          <w:szCs w:val="24"/>
        </w:rPr>
        <w:t>atuação no âmbito do PRONATEC – PROGRAMA</w:t>
      </w:r>
      <w:r w:rsidR="00C93E31">
        <w:rPr>
          <w:rFonts w:ascii="Verdana" w:hAnsi="Verdana"/>
          <w:sz w:val="24"/>
          <w:szCs w:val="24"/>
        </w:rPr>
        <w:t xml:space="preserve"> NACIONAL </w:t>
      </w:r>
      <w:r w:rsidRPr="00F101B7">
        <w:rPr>
          <w:rFonts w:ascii="Verdana" w:hAnsi="Verdana"/>
          <w:sz w:val="24"/>
          <w:szCs w:val="24"/>
        </w:rPr>
        <w:t>DE ACESSO AO ENSINO</w:t>
      </w:r>
      <w:r w:rsidR="00C93E31">
        <w:rPr>
          <w:rFonts w:ascii="Verdana" w:hAnsi="Verdana"/>
          <w:sz w:val="24"/>
          <w:szCs w:val="24"/>
        </w:rPr>
        <w:t xml:space="preserve"> TÉCNICO E EMPREGO na cidade de </w:t>
      </w:r>
      <w:r w:rsidRPr="00F101B7">
        <w:rPr>
          <w:rFonts w:ascii="Verdana" w:hAnsi="Verdana"/>
          <w:sz w:val="24"/>
          <w:szCs w:val="24"/>
        </w:rPr>
        <w:t>São Paulo.</w:t>
      </w:r>
    </w:p>
    <w:p w:rsidR="00F101B7" w:rsidRPr="00F101B7" w:rsidRDefault="00F101B7" w:rsidP="00F101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101B7">
        <w:rPr>
          <w:rFonts w:ascii="Verdana" w:hAnsi="Verdana"/>
          <w:sz w:val="24"/>
          <w:szCs w:val="24"/>
        </w:rPr>
        <w:t>I - No uso das atribuiç</w:t>
      </w:r>
      <w:r w:rsidR="00C93E31">
        <w:rPr>
          <w:rFonts w:ascii="Verdana" w:hAnsi="Verdana"/>
          <w:sz w:val="24"/>
          <w:szCs w:val="24"/>
        </w:rPr>
        <w:t xml:space="preserve">ões que me foram conferidas por </w:t>
      </w:r>
      <w:r w:rsidRPr="00F101B7">
        <w:rPr>
          <w:rFonts w:ascii="Verdana" w:hAnsi="Verdana"/>
          <w:sz w:val="24"/>
          <w:szCs w:val="24"/>
        </w:rPr>
        <w:t>lei, considerando os eleme</w:t>
      </w:r>
      <w:r w:rsidR="00C93E31">
        <w:rPr>
          <w:rFonts w:ascii="Verdana" w:hAnsi="Verdana"/>
          <w:sz w:val="24"/>
          <w:szCs w:val="24"/>
        </w:rPr>
        <w:t xml:space="preserve">ntos constantes neste processo, </w:t>
      </w:r>
      <w:r w:rsidRPr="00F101B7">
        <w:rPr>
          <w:rFonts w:ascii="Verdana" w:hAnsi="Verdana"/>
          <w:sz w:val="24"/>
          <w:szCs w:val="24"/>
        </w:rPr>
        <w:t>em especial o Parecer da As</w:t>
      </w:r>
      <w:r w:rsidR="00C93E31">
        <w:rPr>
          <w:rFonts w:ascii="Verdana" w:hAnsi="Verdana"/>
          <w:sz w:val="24"/>
          <w:szCs w:val="24"/>
        </w:rPr>
        <w:t xml:space="preserve">sessoria Técnico-Jurídica desta </w:t>
      </w:r>
      <w:r w:rsidRPr="00F101B7">
        <w:rPr>
          <w:rFonts w:ascii="Verdana" w:hAnsi="Verdana"/>
          <w:sz w:val="24"/>
          <w:szCs w:val="24"/>
        </w:rPr>
        <w:t>Fundação Paulistana de Educ</w:t>
      </w:r>
      <w:r w:rsidR="00C93E31">
        <w:rPr>
          <w:rFonts w:ascii="Verdana" w:hAnsi="Verdana"/>
          <w:sz w:val="24"/>
          <w:szCs w:val="24"/>
        </w:rPr>
        <w:t xml:space="preserve">ação, Tecnologia e Cultura (SEI </w:t>
      </w:r>
      <w:r w:rsidRPr="00F101B7">
        <w:rPr>
          <w:rFonts w:ascii="Verdana" w:hAnsi="Verdana"/>
          <w:sz w:val="24"/>
          <w:szCs w:val="24"/>
        </w:rPr>
        <w:t xml:space="preserve">n. 046651477), </w:t>
      </w:r>
      <w:proofErr w:type="gramStart"/>
      <w:r w:rsidRPr="00F101B7">
        <w:rPr>
          <w:rFonts w:ascii="Verdana" w:hAnsi="Verdana"/>
          <w:sz w:val="24"/>
          <w:szCs w:val="24"/>
        </w:rPr>
        <w:t>o qual adoto</w:t>
      </w:r>
      <w:proofErr w:type="gramEnd"/>
      <w:r w:rsidR="00C93E31">
        <w:rPr>
          <w:rFonts w:ascii="Verdana" w:hAnsi="Verdana"/>
          <w:sz w:val="24"/>
          <w:szCs w:val="24"/>
        </w:rPr>
        <w:t xml:space="preserve"> como razão de decidir, e RETI- </w:t>
      </w:r>
      <w:r w:rsidRPr="00F101B7">
        <w:rPr>
          <w:rFonts w:ascii="Verdana" w:hAnsi="Verdana"/>
          <w:sz w:val="24"/>
          <w:szCs w:val="24"/>
        </w:rPr>
        <w:t>-RATIFICO o despacho publi</w:t>
      </w:r>
      <w:r w:rsidR="00C93E31">
        <w:rPr>
          <w:rFonts w:ascii="Verdana" w:hAnsi="Verdana"/>
          <w:sz w:val="24"/>
          <w:szCs w:val="24"/>
        </w:rPr>
        <w:t xml:space="preserve">cado no DOC de 25/06/2021, pág. </w:t>
      </w:r>
      <w:r w:rsidRPr="00F101B7">
        <w:rPr>
          <w:rFonts w:ascii="Verdana" w:hAnsi="Verdana"/>
          <w:sz w:val="24"/>
          <w:szCs w:val="24"/>
        </w:rPr>
        <w:t>1, como segue:</w:t>
      </w:r>
    </w:p>
    <w:p w:rsidR="00F101B7" w:rsidRPr="00F101B7" w:rsidRDefault="00C93E31" w:rsidP="00F101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Onde se lê: </w:t>
      </w:r>
      <w:r w:rsidR="00F101B7" w:rsidRPr="00F101B7">
        <w:rPr>
          <w:rFonts w:ascii="Verdana" w:hAnsi="Verdana"/>
          <w:sz w:val="24"/>
          <w:szCs w:val="24"/>
        </w:rPr>
        <w:t>“</w:t>
      </w:r>
      <w:proofErr w:type="gramStart"/>
      <w:r w:rsidR="00F101B7" w:rsidRPr="00F101B7">
        <w:rPr>
          <w:rFonts w:ascii="Verdana" w:hAnsi="Verdana"/>
          <w:sz w:val="24"/>
          <w:szCs w:val="24"/>
        </w:rPr>
        <w:t>....</w:t>
      </w:r>
      <w:proofErr w:type="gramEnd"/>
    </w:p>
    <w:p w:rsidR="00F101B7" w:rsidRPr="00F101B7" w:rsidRDefault="00F101B7" w:rsidP="00F101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101B7">
        <w:rPr>
          <w:rFonts w:ascii="Verdana" w:hAnsi="Verdana"/>
          <w:sz w:val="24"/>
          <w:szCs w:val="24"/>
        </w:rPr>
        <w:t xml:space="preserve">- No uso das atribuições </w:t>
      </w:r>
      <w:r w:rsidR="00C93E31">
        <w:rPr>
          <w:rFonts w:ascii="Verdana" w:hAnsi="Verdana"/>
          <w:sz w:val="24"/>
          <w:szCs w:val="24"/>
        </w:rPr>
        <w:t xml:space="preserve">que me foram conferidas por lei </w:t>
      </w:r>
      <w:r w:rsidRPr="00F101B7">
        <w:rPr>
          <w:rFonts w:ascii="Verdana" w:hAnsi="Verdana"/>
          <w:sz w:val="24"/>
          <w:szCs w:val="24"/>
        </w:rPr>
        <w:t xml:space="preserve">e demais elementos do presente, notadamente as manifestações da Coordenadoria de </w:t>
      </w:r>
      <w:r w:rsidR="00C93E31">
        <w:rPr>
          <w:rFonts w:ascii="Verdana" w:hAnsi="Verdana"/>
          <w:sz w:val="24"/>
          <w:szCs w:val="24"/>
        </w:rPr>
        <w:t xml:space="preserve">Ensino, Pesquisa e Cultura (SEI </w:t>
      </w:r>
      <w:r w:rsidRPr="00F101B7">
        <w:rPr>
          <w:rFonts w:ascii="Verdana" w:hAnsi="Verdana"/>
          <w:sz w:val="24"/>
          <w:szCs w:val="24"/>
        </w:rPr>
        <w:t>046626942) e manifestação d</w:t>
      </w:r>
      <w:r w:rsidR="00C93E31">
        <w:rPr>
          <w:rFonts w:ascii="Verdana" w:hAnsi="Verdana"/>
          <w:sz w:val="24"/>
          <w:szCs w:val="24"/>
        </w:rPr>
        <w:t xml:space="preserve">a Assessoria Técnico-Jurídica a </w:t>
      </w:r>
      <w:r w:rsidRPr="00F101B7">
        <w:rPr>
          <w:rFonts w:ascii="Verdana" w:hAnsi="Verdana"/>
          <w:sz w:val="24"/>
          <w:szCs w:val="24"/>
        </w:rPr>
        <w:t>respeito (Parecer FUNDATE</w:t>
      </w:r>
      <w:r w:rsidR="00C93E31">
        <w:rPr>
          <w:rFonts w:ascii="Verdana" w:hAnsi="Verdana"/>
          <w:sz w:val="24"/>
          <w:szCs w:val="24"/>
        </w:rPr>
        <w:t xml:space="preserve">C/AJ 046651477), </w:t>
      </w:r>
      <w:proofErr w:type="gramStart"/>
      <w:r w:rsidR="00C93E31">
        <w:rPr>
          <w:rFonts w:ascii="Verdana" w:hAnsi="Verdana"/>
          <w:sz w:val="24"/>
          <w:szCs w:val="24"/>
        </w:rPr>
        <w:t>o qual acolho</w:t>
      </w:r>
      <w:proofErr w:type="gramEnd"/>
      <w:r w:rsidR="00C93E31">
        <w:rPr>
          <w:rFonts w:ascii="Verdana" w:hAnsi="Verdana"/>
          <w:sz w:val="24"/>
          <w:szCs w:val="24"/>
        </w:rPr>
        <w:t xml:space="preserve">, </w:t>
      </w:r>
      <w:r w:rsidRPr="00F101B7">
        <w:rPr>
          <w:rFonts w:ascii="Verdana" w:hAnsi="Verdana"/>
          <w:sz w:val="24"/>
          <w:szCs w:val="24"/>
        </w:rPr>
        <w:t>AUTORIZO a contratação de MAR</w:t>
      </w:r>
      <w:r w:rsidR="00C93E31">
        <w:rPr>
          <w:rFonts w:ascii="Verdana" w:hAnsi="Verdana"/>
          <w:sz w:val="24"/>
          <w:szCs w:val="24"/>
        </w:rPr>
        <w:t xml:space="preserve">CIA REGINA DE BRITO, CPF </w:t>
      </w:r>
      <w:r w:rsidRPr="00F101B7">
        <w:rPr>
          <w:rFonts w:ascii="Verdana" w:hAnsi="Verdana"/>
          <w:sz w:val="24"/>
          <w:szCs w:val="24"/>
        </w:rPr>
        <w:t>n º 282.487.178-44 para a</w:t>
      </w:r>
      <w:r w:rsidR="00C93E31">
        <w:rPr>
          <w:rFonts w:ascii="Verdana" w:hAnsi="Verdana"/>
          <w:sz w:val="24"/>
          <w:szCs w:val="24"/>
        </w:rPr>
        <w:t xml:space="preserve"> função de Professora de Ensino </w:t>
      </w:r>
      <w:r w:rsidRPr="00F101B7">
        <w:rPr>
          <w:rFonts w:ascii="Verdana" w:hAnsi="Verdana"/>
          <w:sz w:val="24"/>
          <w:szCs w:val="24"/>
        </w:rPr>
        <w:t>Técnico em Farmácia Módulo II e</w:t>
      </w:r>
      <w:r w:rsidR="00C93E31">
        <w:rPr>
          <w:rFonts w:ascii="Verdana" w:hAnsi="Verdana"/>
          <w:sz w:val="24"/>
          <w:szCs w:val="24"/>
        </w:rPr>
        <w:t xml:space="preserve"> III, para atuação no âmbito do </w:t>
      </w:r>
      <w:r w:rsidRPr="00F101B7">
        <w:rPr>
          <w:rFonts w:ascii="Verdana" w:hAnsi="Verdana"/>
          <w:sz w:val="24"/>
          <w:szCs w:val="24"/>
        </w:rPr>
        <w:t>PRONATEC – PROGRA</w:t>
      </w:r>
      <w:r w:rsidR="00C93E31">
        <w:rPr>
          <w:rFonts w:ascii="Verdana" w:hAnsi="Verdana"/>
          <w:sz w:val="24"/>
          <w:szCs w:val="24"/>
        </w:rPr>
        <w:t xml:space="preserve">MA NACIONAL DE ACESSO AO ENSINO </w:t>
      </w:r>
      <w:r w:rsidRPr="00F101B7">
        <w:rPr>
          <w:rFonts w:ascii="Verdana" w:hAnsi="Verdana"/>
          <w:sz w:val="24"/>
          <w:szCs w:val="24"/>
        </w:rPr>
        <w:t>TÉCNICO E EMPREGO na cidad</w:t>
      </w:r>
      <w:r w:rsidR="00C93E31">
        <w:rPr>
          <w:rFonts w:ascii="Verdana" w:hAnsi="Verdana"/>
          <w:sz w:val="24"/>
          <w:szCs w:val="24"/>
        </w:rPr>
        <w:t xml:space="preserve">e de São Paulo, com previsão de </w:t>
      </w:r>
      <w:r w:rsidRPr="00F101B7">
        <w:rPr>
          <w:rFonts w:ascii="Verdana" w:hAnsi="Verdana"/>
          <w:sz w:val="24"/>
          <w:szCs w:val="24"/>
        </w:rPr>
        <w:t>início em 28/06/2021, pelo período de 12 (doze) meses, pelo valor total estimado de R$ 10.880,0</w:t>
      </w:r>
      <w:r w:rsidR="00C93E31">
        <w:rPr>
          <w:rFonts w:ascii="Verdana" w:hAnsi="Verdana"/>
          <w:sz w:val="24"/>
          <w:szCs w:val="24"/>
        </w:rPr>
        <w:t xml:space="preserve">0 (dez mil oitocentos e oitenta reais) para o exercício 2021. . </w:t>
      </w:r>
      <w:proofErr w:type="gramStart"/>
      <w:r w:rsidRPr="00F101B7">
        <w:rPr>
          <w:rFonts w:ascii="Verdana" w:hAnsi="Verdana"/>
          <w:sz w:val="24"/>
          <w:szCs w:val="24"/>
        </w:rPr>
        <w:t>..."</w:t>
      </w:r>
      <w:proofErr w:type="gramEnd"/>
    </w:p>
    <w:p w:rsidR="00F101B7" w:rsidRPr="00F101B7" w:rsidRDefault="00C93E31" w:rsidP="00F101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Leia-se: </w:t>
      </w:r>
      <w:proofErr w:type="gramStart"/>
      <w:r w:rsidR="00F101B7" w:rsidRPr="00F101B7">
        <w:rPr>
          <w:rFonts w:ascii="Verdana" w:hAnsi="Verdana"/>
          <w:sz w:val="24"/>
          <w:szCs w:val="24"/>
        </w:rPr>
        <w:t>"...</w:t>
      </w:r>
      <w:proofErr w:type="gramEnd"/>
    </w:p>
    <w:p w:rsidR="00F101B7" w:rsidRPr="00F101B7" w:rsidRDefault="00F101B7" w:rsidP="00F101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101B7">
        <w:rPr>
          <w:rFonts w:ascii="Verdana" w:hAnsi="Verdana"/>
          <w:sz w:val="24"/>
          <w:szCs w:val="24"/>
        </w:rPr>
        <w:t xml:space="preserve">- No uso das atribuições </w:t>
      </w:r>
      <w:r w:rsidR="00C93E31">
        <w:rPr>
          <w:rFonts w:ascii="Verdana" w:hAnsi="Verdana"/>
          <w:sz w:val="24"/>
          <w:szCs w:val="24"/>
        </w:rPr>
        <w:t xml:space="preserve">que me foram conferidas por lei </w:t>
      </w:r>
      <w:r w:rsidRPr="00F101B7">
        <w:rPr>
          <w:rFonts w:ascii="Verdana" w:hAnsi="Verdana"/>
          <w:sz w:val="24"/>
          <w:szCs w:val="24"/>
        </w:rPr>
        <w:t xml:space="preserve">e demais elementos do presente, notadamente as manifestações da Coordenadoria de </w:t>
      </w:r>
      <w:r w:rsidR="00C93E31">
        <w:rPr>
          <w:rFonts w:ascii="Verdana" w:hAnsi="Verdana"/>
          <w:sz w:val="24"/>
          <w:szCs w:val="24"/>
        </w:rPr>
        <w:t xml:space="preserve">Ensino, Pesquisa e Cultura (SEI </w:t>
      </w:r>
      <w:r w:rsidRPr="00F101B7">
        <w:rPr>
          <w:rFonts w:ascii="Verdana" w:hAnsi="Verdana"/>
          <w:sz w:val="24"/>
          <w:szCs w:val="24"/>
        </w:rPr>
        <w:t>046626942) e manifestação d</w:t>
      </w:r>
      <w:r w:rsidR="00C93E31">
        <w:rPr>
          <w:rFonts w:ascii="Verdana" w:hAnsi="Verdana"/>
          <w:sz w:val="24"/>
          <w:szCs w:val="24"/>
        </w:rPr>
        <w:t xml:space="preserve">a Assessoria Técnico-Jurídica a </w:t>
      </w:r>
      <w:r w:rsidRPr="00F101B7">
        <w:rPr>
          <w:rFonts w:ascii="Verdana" w:hAnsi="Verdana"/>
          <w:sz w:val="24"/>
          <w:szCs w:val="24"/>
        </w:rPr>
        <w:t>respeito (Parecer FUNDATE</w:t>
      </w:r>
      <w:r w:rsidR="00C93E31">
        <w:rPr>
          <w:rFonts w:ascii="Verdana" w:hAnsi="Verdana"/>
          <w:sz w:val="24"/>
          <w:szCs w:val="24"/>
        </w:rPr>
        <w:t xml:space="preserve">C/AJ 046651477), </w:t>
      </w:r>
      <w:proofErr w:type="gramStart"/>
      <w:r w:rsidR="00C93E31">
        <w:rPr>
          <w:rFonts w:ascii="Verdana" w:hAnsi="Verdana"/>
          <w:sz w:val="24"/>
          <w:szCs w:val="24"/>
        </w:rPr>
        <w:t>o qual acolho</w:t>
      </w:r>
      <w:proofErr w:type="gramEnd"/>
      <w:r w:rsidR="00C93E31">
        <w:rPr>
          <w:rFonts w:ascii="Verdana" w:hAnsi="Verdana"/>
          <w:sz w:val="24"/>
          <w:szCs w:val="24"/>
        </w:rPr>
        <w:t xml:space="preserve">, </w:t>
      </w:r>
      <w:r w:rsidRPr="00F101B7">
        <w:rPr>
          <w:rFonts w:ascii="Verdana" w:hAnsi="Verdana"/>
          <w:sz w:val="24"/>
          <w:szCs w:val="24"/>
        </w:rPr>
        <w:t>AUTORIZO a contratação de M</w:t>
      </w:r>
      <w:r w:rsidR="00C93E31">
        <w:rPr>
          <w:rFonts w:ascii="Verdana" w:hAnsi="Verdana"/>
          <w:sz w:val="24"/>
          <w:szCs w:val="24"/>
        </w:rPr>
        <w:t xml:space="preserve">ARCIA REGINA DE BRITO, CPF </w:t>
      </w:r>
      <w:r w:rsidRPr="00F101B7">
        <w:rPr>
          <w:rFonts w:ascii="Verdana" w:hAnsi="Verdana"/>
          <w:sz w:val="24"/>
          <w:szCs w:val="24"/>
        </w:rPr>
        <w:t>n º 282.487.178-44 para a</w:t>
      </w:r>
      <w:r w:rsidR="00C93E31">
        <w:rPr>
          <w:rFonts w:ascii="Verdana" w:hAnsi="Verdana"/>
          <w:sz w:val="24"/>
          <w:szCs w:val="24"/>
        </w:rPr>
        <w:t xml:space="preserve"> função de Professora de Ensino </w:t>
      </w:r>
      <w:r w:rsidRPr="00F101B7">
        <w:rPr>
          <w:rFonts w:ascii="Verdana" w:hAnsi="Verdana"/>
          <w:sz w:val="24"/>
          <w:szCs w:val="24"/>
        </w:rPr>
        <w:t xml:space="preserve">Técnico em Farmácia Módulo II e III, </w:t>
      </w:r>
      <w:r w:rsidRPr="00F101B7">
        <w:rPr>
          <w:rFonts w:ascii="Verdana" w:hAnsi="Verdana"/>
          <w:sz w:val="24"/>
          <w:szCs w:val="24"/>
        </w:rPr>
        <w:lastRenderedPageBreak/>
        <w:t>para atuação no âmbito do</w:t>
      </w:r>
      <w:r w:rsidR="00C93E31">
        <w:rPr>
          <w:rFonts w:ascii="Verdana" w:hAnsi="Verdana"/>
          <w:sz w:val="24"/>
          <w:szCs w:val="24"/>
        </w:rPr>
        <w:t xml:space="preserve"> </w:t>
      </w:r>
      <w:r w:rsidRPr="00F101B7">
        <w:rPr>
          <w:rFonts w:ascii="Verdana" w:hAnsi="Verdana"/>
          <w:sz w:val="24"/>
          <w:szCs w:val="24"/>
        </w:rPr>
        <w:t>PRONATEC – PROGRAMA NACIONAL DE ACESSO AO ENSINO</w:t>
      </w:r>
    </w:p>
    <w:p w:rsidR="00F101B7" w:rsidRPr="00F101B7" w:rsidRDefault="00F101B7" w:rsidP="00F101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101B7">
        <w:rPr>
          <w:rFonts w:ascii="Verdana" w:hAnsi="Verdana"/>
          <w:sz w:val="24"/>
          <w:szCs w:val="24"/>
        </w:rPr>
        <w:t>TÉCNICO E EMPREGO na ci</w:t>
      </w:r>
      <w:r w:rsidR="00C93E31">
        <w:rPr>
          <w:rFonts w:ascii="Verdana" w:hAnsi="Verdana"/>
          <w:sz w:val="24"/>
          <w:szCs w:val="24"/>
        </w:rPr>
        <w:t xml:space="preserve">dade de São Paulo, com previsão </w:t>
      </w:r>
      <w:r w:rsidRPr="00F101B7">
        <w:rPr>
          <w:rFonts w:ascii="Verdana" w:hAnsi="Verdana"/>
          <w:sz w:val="24"/>
          <w:szCs w:val="24"/>
        </w:rPr>
        <w:t>de início em 28/06/2021, pelo p</w:t>
      </w:r>
      <w:r w:rsidR="00C93E31">
        <w:rPr>
          <w:rFonts w:ascii="Verdana" w:hAnsi="Verdana"/>
          <w:sz w:val="24"/>
          <w:szCs w:val="24"/>
        </w:rPr>
        <w:t xml:space="preserve">eríodo de 12 (doze) meses, pelo </w:t>
      </w:r>
      <w:r w:rsidRPr="00F101B7">
        <w:rPr>
          <w:rFonts w:ascii="Verdana" w:hAnsi="Verdana"/>
          <w:sz w:val="24"/>
          <w:szCs w:val="24"/>
        </w:rPr>
        <w:t>valor global de R$ 24.880,00 (</w:t>
      </w:r>
      <w:r w:rsidR="00C93E31">
        <w:rPr>
          <w:rFonts w:ascii="Verdana" w:hAnsi="Verdana"/>
          <w:sz w:val="24"/>
          <w:szCs w:val="24"/>
        </w:rPr>
        <w:t xml:space="preserve">vinte e quatro mil oitocentos e oitenta reais). </w:t>
      </w:r>
      <w:proofErr w:type="gramStart"/>
      <w:r w:rsidRPr="00F101B7">
        <w:rPr>
          <w:rFonts w:ascii="Verdana" w:hAnsi="Verdana"/>
          <w:sz w:val="24"/>
          <w:szCs w:val="24"/>
        </w:rPr>
        <w:t>...”</w:t>
      </w:r>
      <w:proofErr w:type="gramEnd"/>
    </w:p>
    <w:p w:rsidR="00F101B7" w:rsidRDefault="00F101B7" w:rsidP="00F101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101B7">
        <w:rPr>
          <w:rFonts w:ascii="Verdana" w:hAnsi="Verdana"/>
          <w:sz w:val="24"/>
          <w:szCs w:val="24"/>
        </w:rPr>
        <w:t>E não como constou, per</w:t>
      </w:r>
      <w:r w:rsidR="00C93E31">
        <w:rPr>
          <w:rFonts w:ascii="Verdana" w:hAnsi="Verdana"/>
          <w:sz w:val="24"/>
          <w:szCs w:val="24"/>
        </w:rPr>
        <w:t xml:space="preserve">manecendo inalteradas as demais </w:t>
      </w:r>
      <w:r w:rsidRPr="00F101B7">
        <w:rPr>
          <w:rFonts w:ascii="Verdana" w:hAnsi="Verdana"/>
          <w:sz w:val="24"/>
          <w:szCs w:val="24"/>
        </w:rPr>
        <w:t>disposições do referido despacho.</w:t>
      </w:r>
    </w:p>
    <w:p w:rsidR="00C93E31" w:rsidRDefault="00C93E31" w:rsidP="00C93E3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93E31" w:rsidRPr="00C93E31" w:rsidRDefault="00C93E31" w:rsidP="00C93E3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C93E31">
        <w:rPr>
          <w:rFonts w:ascii="Verdana" w:hAnsi="Verdana"/>
          <w:b/>
          <w:sz w:val="24"/>
          <w:szCs w:val="24"/>
        </w:rPr>
        <w:t xml:space="preserve">Despacho </w:t>
      </w:r>
      <w:proofErr w:type="spellStart"/>
      <w:r w:rsidRPr="00C93E31">
        <w:rPr>
          <w:rFonts w:ascii="Verdana" w:hAnsi="Verdana"/>
          <w:b/>
          <w:sz w:val="24"/>
          <w:szCs w:val="24"/>
        </w:rPr>
        <w:t>Rerratificação</w:t>
      </w:r>
      <w:proofErr w:type="spellEnd"/>
    </w:p>
    <w:p w:rsidR="00C93E31" w:rsidRPr="00C93E31" w:rsidRDefault="00C93E31" w:rsidP="00C93E3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C93E31">
        <w:rPr>
          <w:rFonts w:ascii="Verdana" w:hAnsi="Verdana"/>
          <w:b/>
          <w:sz w:val="24"/>
          <w:szCs w:val="24"/>
        </w:rPr>
        <w:t>SEI 8110.2021/0000435-0</w:t>
      </w:r>
    </w:p>
    <w:p w:rsidR="00C93E31" w:rsidRPr="00C93E31" w:rsidRDefault="00C93E31" w:rsidP="00C93E3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93E31">
        <w:rPr>
          <w:rFonts w:ascii="Verdana" w:hAnsi="Verdana"/>
          <w:sz w:val="24"/>
          <w:szCs w:val="24"/>
        </w:rPr>
        <w:t>ASSUNTO: Contratação de Pro</w:t>
      </w:r>
      <w:r>
        <w:rPr>
          <w:rFonts w:ascii="Verdana" w:hAnsi="Verdana"/>
          <w:sz w:val="24"/>
          <w:szCs w:val="24"/>
        </w:rPr>
        <w:t xml:space="preserve">fessor de Ensino Profissional - </w:t>
      </w:r>
      <w:r w:rsidRPr="00C93E31">
        <w:rPr>
          <w:rFonts w:ascii="Verdana" w:hAnsi="Verdana"/>
          <w:sz w:val="24"/>
          <w:szCs w:val="24"/>
        </w:rPr>
        <w:t>Módulo l Transversal, HELIO ROD</w:t>
      </w:r>
      <w:r>
        <w:rPr>
          <w:rFonts w:ascii="Verdana" w:hAnsi="Verdana"/>
          <w:sz w:val="24"/>
          <w:szCs w:val="24"/>
        </w:rPr>
        <w:t xml:space="preserve">RIGUES DA SILVA, </w:t>
      </w:r>
      <w:proofErr w:type="gramStart"/>
      <w:r>
        <w:rPr>
          <w:rFonts w:ascii="Verdana" w:hAnsi="Verdana"/>
          <w:sz w:val="24"/>
          <w:szCs w:val="24"/>
        </w:rPr>
        <w:t>selecionado(</w:t>
      </w:r>
      <w:proofErr w:type="gramEnd"/>
      <w:r>
        <w:rPr>
          <w:rFonts w:ascii="Verdana" w:hAnsi="Verdana"/>
          <w:sz w:val="24"/>
          <w:szCs w:val="24"/>
        </w:rPr>
        <w:t xml:space="preserve">a) </w:t>
      </w:r>
      <w:r w:rsidRPr="00C93E31">
        <w:rPr>
          <w:rFonts w:ascii="Verdana" w:hAnsi="Verdana"/>
          <w:sz w:val="24"/>
          <w:szCs w:val="24"/>
        </w:rPr>
        <w:t xml:space="preserve">pelo Edital de Credenciamento nº </w:t>
      </w:r>
      <w:r>
        <w:rPr>
          <w:rFonts w:ascii="Verdana" w:hAnsi="Verdana"/>
          <w:sz w:val="24"/>
          <w:szCs w:val="24"/>
        </w:rPr>
        <w:t xml:space="preserve">08/2021. Para atuação no âmbito </w:t>
      </w:r>
      <w:r w:rsidRPr="00C93E31">
        <w:rPr>
          <w:rFonts w:ascii="Verdana" w:hAnsi="Verdana"/>
          <w:sz w:val="24"/>
          <w:szCs w:val="24"/>
        </w:rPr>
        <w:t>do PRONATEC – PROGRA</w:t>
      </w:r>
      <w:r>
        <w:rPr>
          <w:rFonts w:ascii="Verdana" w:hAnsi="Verdana"/>
          <w:sz w:val="24"/>
          <w:szCs w:val="24"/>
        </w:rPr>
        <w:t xml:space="preserve">MA NACIONAL DE ACESSO AO ENSINO </w:t>
      </w:r>
      <w:r w:rsidRPr="00C93E31">
        <w:rPr>
          <w:rFonts w:ascii="Verdana" w:hAnsi="Verdana"/>
          <w:sz w:val="24"/>
          <w:szCs w:val="24"/>
        </w:rPr>
        <w:t>TÉCNICO E EMPREGO na cidade de São Paulo.</w:t>
      </w:r>
    </w:p>
    <w:p w:rsidR="00C93E31" w:rsidRDefault="00C93E31" w:rsidP="00C93E3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93E31">
        <w:rPr>
          <w:rFonts w:ascii="Verdana" w:hAnsi="Verdana"/>
          <w:sz w:val="24"/>
          <w:szCs w:val="24"/>
        </w:rPr>
        <w:t>I - No uso das atribuiç</w:t>
      </w:r>
      <w:r>
        <w:rPr>
          <w:rFonts w:ascii="Verdana" w:hAnsi="Verdana"/>
          <w:sz w:val="24"/>
          <w:szCs w:val="24"/>
        </w:rPr>
        <w:t xml:space="preserve">ões que me foram conferidas por </w:t>
      </w:r>
      <w:r w:rsidRPr="00C93E31">
        <w:rPr>
          <w:rFonts w:ascii="Verdana" w:hAnsi="Verdana"/>
          <w:sz w:val="24"/>
          <w:szCs w:val="24"/>
        </w:rPr>
        <w:t>lei, considerando os elementos constantes ne</w:t>
      </w:r>
      <w:r>
        <w:rPr>
          <w:rFonts w:ascii="Verdana" w:hAnsi="Verdana"/>
          <w:sz w:val="24"/>
          <w:szCs w:val="24"/>
        </w:rPr>
        <w:t xml:space="preserve">ste processo, em </w:t>
      </w:r>
      <w:r w:rsidRPr="00C93E31">
        <w:rPr>
          <w:rFonts w:ascii="Verdana" w:hAnsi="Verdana"/>
          <w:sz w:val="24"/>
          <w:szCs w:val="24"/>
        </w:rPr>
        <w:t xml:space="preserve">especial o Parecer da Assessoria </w:t>
      </w:r>
      <w:r>
        <w:rPr>
          <w:rFonts w:ascii="Verdana" w:hAnsi="Verdana"/>
          <w:sz w:val="24"/>
          <w:szCs w:val="24"/>
        </w:rPr>
        <w:t xml:space="preserve">Técnico-Jurídica desta Fundação </w:t>
      </w:r>
      <w:r w:rsidRPr="00C93E31">
        <w:rPr>
          <w:rFonts w:ascii="Verdana" w:hAnsi="Verdana"/>
          <w:sz w:val="24"/>
          <w:szCs w:val="24"/>
        </w:rPr>
        <w:t>Paulistana de Educação, Tecnologi</w:t>
      </w:r>
      <w:r>
        <w:rPr>
          <w:rFonts w:ascii="Verdana" w:hAnsi="Verdana"/>
          <w:sz w:val="24"/>
          <w:szCs w:val="24"/>
        </w:rPr>
        <w:t xml:space="preserve">a e Cultura (SEI n. 046652678), </w:t>
      </w:r>
      <w:proofErr w:type="gramStart"/>
      <w:r w:rsidRPr="00C93E31">
        <w:rPr>
          <w:rFonts w:ascii="Verdana" w:hAnsi="Verdana"/>
          <w:sz w:val="24"/>
          <w:szCs w:val="24"/>
        </w:rPr>
        <w:t>o qual adoto</w:t>
      </w:r>
      <w:proofErr w:type="gramEnd"/>
      <w:r w:rsidRPr="00C93E31">
        <w:rPr>
          <w:rFonts w:ascii="Verdana" w:hAnsi="Verdana"/>
          <w:sz w:val="24"/>
          <w:szCs w:val="24"/>
        </w:rPr>
        <w:t xml:space="preserve"> como razão de deci</w:t>
      </w:r>
      <w:r>
        <w:rPr>
          <w:rFonts w:ascii="Verdana" w:hAnsi="Verdana"/>
          <w:sz w:val="24"/>
          <w:szCs w:val="24"/>
        </w:rPr>
        <w:t xml:space="preserve">dir, e RETI-RATIFICO o despacho </w:t>
      </w:r>
      <w:r w:rsidRPr="00C93E31">
        <w:rPr>
          <w:rFonts w:ascii="Verdana" w:hAnsi="Verdana"/>
          <w:sz w:val="24"/>
          <w:szCs w:val="24"/>
        </w:rPr>
        <w:t xml:space="preserve">publicado no DOC de </w:t>
      </w:r>
      <w:r>
        <w:rPr>
          <w:rFonts w:ascii="Verdana" w:hAnsi="Verdana"/>
          <w:sz w:val="24"/>
          <w:szCs w:val="24"/>
        </w:rPr>
        <w:t>25/06/2021, pág. 1, como segue:</w:t>
      </w:r>
    </w:p>
    <w:p w:rsidR="00C93E31" w:rsidRPr="00C93E31" w:rsidRDefault="00C93E31" w:rsidP="00C93E3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93E31">
        <w:rPr>
          <w:rFonts w:ascii="Verdana" w:hAnsi="Verdana"/>
          <w:sz w:val="24"/>
          <w:szCs w:val="24"/>
        </w:rPr>
        <w:t>Onde se lê:</w:t>
      </w:r>
    </w:p>
    <w:p w:rsidR="00C93E31" w:rsidRPr="00C93E31" w:rsidRDefault="00C93E31" w:rsidP="00C93E3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93E31">
        <w:rPr>
          <w:rFonts w:ascii="Verdana" w:hAnsi="Verdana"/>
          <w:sz w:val="24"/>
          <w:szCs w:val="24"/>
        </w:rPr>
        <w:t>“</w:t>
      </w:r>
      <w:proofErr w:type="gramStart"/>
      <w:r w:rsidRPr="00C93E31">
        <w:rPr>
          <w:rFonts w:ascii="Verdana" w:hAnsi="Verdana"/>
          <w:sz w:val="24"/>
          <w:szCs w:val="24"/>
        </w:rPr>
        <w:t>....</w:t>
      </w:r>
      <w:proofErr w:type="gramEnd"/>
    </w:p>
    <w:p w:rsidR="00C93E31" w:rsidRPr="00C93E31" w:rsidRDefault="00C93E31" w:rsidP="00C93E3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93E31">
        <w:rPr>
          <w:rFonts w:ascii="Verdana" w:hAnsi="Verdana"/>
          <w:sz w:val="24"/>
          <w:szCs w:val="24"/>
        </w:rPr>
        <w:t xml:space="preserve">- No uso das atribuições </w:t>
      </w:r>
      <w:r>
        <w:rPr>
          <w:rFonts w:ascii="Verdana" w:hAnsi="Verdana"/>
          <w:sz w:val="24"/>
          <w:szCs w:val="24"/>
        </w:rPr>
        <w:t xml:space="preserve">que me foram conferidas por lei </w:t>
      </w:r>
      <w:r w:rsidRPr="00C93E31">
        <w:rPr>
          <w:rFonts w:ascii="Verdana" w:hAnsi="Verdana"/>
          <w:sz w:val="24"/>
          <w:szCs w:val="24"/>
        </w:rPr>
        <w:t xml:space="preserve">e demais elementos do presente, notadamente as manifestações da Coordenadoria de </w:t>
      </w:r>
      <w:r>
        <w:rPr>
          <w:rFonts w:ascii="Verdana" w:hAnsi="Verdana"/>
          <w:sz w:val="24"/>
          <w:szCs w:val="24"/>
        </w:rPr>
        <w:t xml:space="preserve">Ensino, Pesquisa e Cultura (SEI </w:t>
      </w:r>
      <w:r w:rsidRPr="00C93E31">
        <w:rPr>
          <w:rFonts w:ascii="Verdana" w:hAnsi="Verdana"/>
          <w:sz w:val="24"/>
          <w:szCs w:val="24"/>
        </w:rPr>
        <w:t>046512490) e manifestação d</w:t>
      </w:r>
      <w:r>
        <w:rPr>
          <w:rFonts w:ascii="Verdana" w:hAnsi="Verdana"/>
          <w:sz w:val="24"/>
          <w:szCs w:val="24"/>
        </w:rPr>
        <w:t xml:space="preserve">a Assessoria Técnico-Jurídica a </w:t>
      </w:r>
      <w:r w:rsidRPr="00C93E31">
        <w:rPr>
          <w:rFonts w:ascii="Verdana" w:hAnsi="Verdana"/>
          <w:sz w:val="24"/>
          <w:szCs w:val="24"/>
        </w:rPr>
        <w:t>respeito (Parecer FUNDATE</w:t>
      </w:r>
      <w:r>
        <w:rPr>
          <w:rFonts w:ascii="Verdana" w:hAnsi="Verdana"/>
          <w:sz w:val="24"/>
          <w:szCs w:val="24"/>
        </w:rPr>
        <w:t xml:space="preserve">C/AJ 046652678), </w:t>
      </w:r>
      <w:proofErr w:type="gramStart"/>
      <w:r>
        <w:rPr>
          <w:rFonts w:ascii="Verdana" w:hAnsi="Verdana"/>
          <w:sz w:val="24"/>
          <w:szCs w:val="24"/>
        </w:rPr>
        <w:t>o qual acolho</w:t>
      </w:r>
      <w:proofErr w:type="gramEnd"/>
      <w:r>
        <w:rPr>
          <w:rFonts w:ascii="Verdana" w:hAnsi="Verdana"/>
          <w:sz w:val="24"/>
          <w:szCs w:val="24"/>
        </w:rPr>
        <w:t xml:space="preserve">, </w:t>
      </w:r>
      <w:r w:rsidRPr="00C93E31">
        <w:rPr>
          <w:rFonts w:ascii="Verdana" w:hAnsi="Verdana"/>
          <w:sz w:val="24"/>
          <w:szCs w:val="24"/>
        </w:rPr>
        <w:t>AUTORIZO a contrataç</w:t>
      </w:r>
      <w:r>
        <w:rPr>
          <w:rFonts w:ascii="Verdana" w:hAnsi="Verdana"/>
          <w:sz w:val="24"/>
          <w:szCs w:val="24"/>
        </w:rPr>
        <w:t xml:space="preserve">ão de HELIO RODRIGUES DA SILVA, </w:t>
      </w:r>
      <w:r w:rsidRPr="00C93E31">
        <w:rPr>
          <w:rFonts w:ascii="Verdana" w:hAnsi="Verdana"/>
          <w:sz w:val="24"/>
          <w:szCs w:val="24"/>
        </w:rPr>
        <w:t xml:space="preserve">CPF n º 037.413.906-74 para </w:t>
      </w:r>
      <w:r>
        <w:rPr>
          <w:rFonts w:ascii="Verdana" w:hAnsi="Verdana"/>
          <w:sz w:val="24"/>
          <w:szCs w:val="24"/>
        </w:rPr>
        <w:t xml:space="preserve">a função de Professor de Ensino </w:t>
      </w:r>
      <w:r w:rsidRPr="00C93E31">
        <w:rPr>
          <w:rFonts w:ascii="Verdana" w:hAnsi="Verdana"/>
          <w:sz w:val="24"/>
          <w:szCs w:val="24"/>
        </w:rPr>
        <w:t>Profissional - Módulo l Transversal, para at</w:t>
      </w:r>
      <w:r>
        <w:rPr>
          <w:rFonts w:ascii="Verdana" w:hAnsi="Verdana"/>
          <w:sz w:val="24"/>
          <w:szCs w:val="24"/>
        </w:rPr>
        <w:t xml:space="preserve">uação no âmbito do </w:t>
      </w:r>
      <w:r w:rsidRPr="00C93E31">
        <w:rPr>
          <w:rFonts w:ascii="Verdana" w:hAnsi="Verdana"/>
          <w:sz w:val="24"/>
          <w:szCs w:val="24"/>
        </w:rPr>
        <w:t>PRONATEC – PROGRA</w:t>
      </w:r>
      <w:r>
        <w:rPr>
          <w:rFonts w:ascii="Verdana" w:hAnsi="Verdana"/>
          <w:sz w:val="24"/>
          <w:szCs w:val="24"/>
        </w:rPr>
        <w:t xml:space="preserve">MA NACIONAL DE ACESSO AO ENSINO </w:t>
      </w:r>
      <w:r w:rsidRPr="00C93E31">
        <w:rPr>
          <w:rFonts w:ascii="Verdana" w:hAnsi="Verdana"/>
          <w:sz w:val="24"/>
          <w:szCs w:val="24"/>
        </w:rPr>
        <w:t>TÉCNICO E EMPREGO na ci</w:t>
      </w:r>
      <w:r>
        <w:rPr>
          <w:rFonts w:ascii="Verdana" w:hAnsi="Verdana"/>
          <w:sz w:val="24"/>
          <w:szCs w:val="24"/>
        </w:rPr>
        <w:t xml:space="preserve">dade de São Paulo, com previsão </w:t>
      </w:r>
      <w:r w:rsidRPr="00C93E31">
        <w:rPr>
          <w:rFonts w:ascii="Verdana" w:hAnsi="Verdana"/>
          <w:sz w:val="24"/>
          <w:szCs w:val="24"/>
        </w:rPr>
        <w:t>de início em 28/06/2021, pelo p</w:t>
      </w:r>
      <w:r>
        <w:rPr>
          <w:rFonts w:ascii="Verdana" w:hAnsi="Verdana"/>
          <w:sz w:val="24"/>
          <w:szCs w:val="24"/>
        </w:rPr>
        <w:t xml:space="preserve">eríodo de 12 (doze) meses, pelo </w:t>
      </w:r>
      <w:r w:rsidRPr="00C93E31">
        <w:rPr>
          <w:rFonts w:ascii="Verdana" w:hAnsi="Verdana"/>
          <w:sz w:val="24"/>
          <w:szCs w:val="24"/>
        </w:rPr>
        <w:t>valor total estimado de R$ 19.</w:t>
      </w:r>
      <w:r>
        <w:rPr>
          <w:rFonts w:ascii="Verdana" w:hAnsi="Verdana"/>
          <w:sz w:val="24"/>
          <w:szCs w:val="24"/>
        </w:rPr>
        <w:t xml:space="preserve">584,00 (dezenove mil quinhentos </w:t>
      </w:r>
      <w:r w:rsidRPr="00C93E31">
        <w:rPr>
          <w:rFonts w:ascii="Verdana" w:hAnsi="Verdana"/>
          <w:sz w:val="24"/>
          <w:szCs w:val="24"/>
        </w:rPr>
        <w:t>e oitenta e quatro reais) para o exercício 2021.</w:t>
      </w:r>
    </w:p>
    <w:p w:rsidR="00C93E31" w:rsidRPr="00C93E31" w:rsidRDefault="00C93E31" w:rsidP="00C93E3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C93E31">
        <w:rPr>
          <w:rFonts w:ascii="Verdana" w:hAnsi="Verdana"/>
          <w:sz w:val="24"/>
          <w:szCs w:val="24"/>
        </w:rPr>
        <w:t>..."</w:t>
      </w:r>
      <w:proofErr w:type="gramEnd"/>
    </w:p>
    <w:p w:rsidR="00C93E31" w:rsidRPr="00C93E31" w:rsidRDefault="00C93E31" w:rsidP="00C93E3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93E31">
        <w:rPr>
          <w:rFonts w:ascii="Verdana" w:hAnsi="Verdana"/>
          <w:sz w:val="24"/>
          <w:szCs w:val="24"/>
        </w:rPr>
        <w:t>Leia-se:</w:t>
      </w:r>
    </w:p>
    <w:p w:rsidR="00C93E31" w:rsidRPr="00C93E31" w:rsidRDefault="00C93E31" w:rsidP="00C93E3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C93E31">
        <w:rPr>
          <w:rFonts w:ascii="Verdana" w:hAnsi="Verdana"/>
          <w:sz w:val="24"/>
          <w:szCs w:val="24"/>
        </w:rPr>
        <w:t>"...</w:t>
      </w:r>
      <w:proofErr w:type="gramEnd"/>
    </w:p>
    <w:p w:rsidR="00C93E31" w:rsidRPr="00C93E31" w:rsidRDefault="00C93E31" w:rsidP="00C93E3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93E31">
        <w:rPr>
          <w:rFonts w:ascii="Verdana" w:hAnsi="Verdana"/>
          <w:sz w:val="24"/>
          <w:szCs w:val="24"/>
        </w:rPr>
        <w:t xml:space="preserve">- No uso das atribuições </w:t>
      </w:r>
      <w:r>
        <w:rPr>
          <w:rFonts w:ascii="Verdana" w:hAnsi="Verdana"/>
          <w:sz w:val="24"/>
          <w:szCs w:val="24"/>
        </w:rPr>
        <w:t xml:space="preserve">que me foram conferidas por lei </w:t>
      </w:r>
      <w:r w:rsidRPr="00C93E31">
        <w:rPr>
          <w:rFonts w:ascii="Verdana" w:hAnsi="Verdana"/>
          <w:sz w:val="24"/>
          <w:szCs w:val="24"/>
        </w:rPr>
        <w:t xml:space="preserve">e demais elementos do presente, notadamente as manifestações da Coordenadoria de </w:t>
      </w:r>
      <w:r>
        <w:rPr>
          <w:rFonts w:ascii="Verdana" w:hAnsi="Verdana"/>
          <w:sz w:val="24"/>
          <w:szCs w:val="24"/>
        </w:rPr>
        <w:t xml:space="preserve">Ensino, Pesquisa e Cultura (SEI </w:t>
      </w:r>
      <w:r w:rsidRPr="00C93E31">
        <w:rPr>
          <w:rFonts w:ascii="Verdana" w:hAnsi="Verdana"/>
          <w:sz w:val="24"/>
          <w:szCs w:val="24"/>
        </w:rPr>
        <w:t>046512490) e manifestação d</w:t>
      </w:r>
      <w:r>
        <w:rPr>
          <w:rFonts w:ascii="Verdana" w:hAnsi="Verdana"/>
          <w:sz w:val="24"/>
          <w:szCs w:val="24"/>
        </w:rPr>
        <w:t xml:space="preserve">a Assessoria Técnico-Jurídica a </w:t>
      </w:r>
      <w:r w:rsidRPr="00C93E31">
        <w:rPr>
          <w:rFonts w:ascii="Verdana" w:hAnsi="Verdana"/>
          <w:sz w:val="24"/>
          <w:szCs w:val="24"/>
        </w:rPr>
        <w:t>respeito (Parecer FUNDATE</w:t>
      </w:r>
      <w:r>
        <w:rPr>
          <w:rFonts w:ascii="Verdana" w:hAnsi="Verdana"/>
          <w:sz w:val="24"/>
          <w:szCs w:val="24"/>
        </w:rPr>
        <w:t xml:space="preserve">C/AJ 046652678), </w:t>
      </w:r>
      <w:proofErr w:type="gramStart"/>
      <w:r>
        <w:rPr>
          <w:rFonts w:ascii="Verdana" w:hAnsi="Verdana"/>
          <w:sz w:val="24"/>
          <w:szCs w:val="24"/>
        </w:rPr>
        <w:t>o qual acolho</w:t>
      </w:r>
      <w:proofErr w:type="gramEnd"/>
      <w:r>
        <w:rPr>
          <w:rFonts w:ascii="Verdana" w:hAnsi="Verdana"/>
          <w:sz w:val="24"/>
          <w:szCs w:val="24"/>
        </w:rPr>
        <w:t xml:space="preserve">, </w:t>
      </w:r>
      <w:r w:rsidRPr="00C93E31">
        <w:rPr>
          <w:rFonts w:ascii="Verdana" w:hAnsi="Verdana"/>
          <w:sz w:val="24"/>
          <w:szCs w:val="24"/>
        </w:rPr>
        <w:t>AUTORIZO a contrataç</w:t>
      </w:r>
      <w:r>
        <w:rPr>
          <w:rFonts w:ascii="Verdana" w:hAnsi="Verdana"/>
          <w:sz w:val="24"/>
          <w:szCs w:val="24"/>
        </w:rPr>
        <w:t xml:space="preserve">ão de HELIO RODRIGUES DA SILVA, </w:t>
      </w:r>
      <w:r w:rsidRPr="00C93E31">
        <w:rPr>
          <w:rFonts w:ascii="Verdana" w:hAnsi="Verdana"/>
          <w:sz w:val="24"/>
          <w:szCs w:val="24"/>
        </w:rPr>
        <w:t xml:space="preserve">CPF n º 037.413.906-74 para </w:t>
      </w:r>
      <w:r>
        <w:rPr>
          <w:rFonts w:ascii="Verdana" w:hAnsi="Verdana"/>
          <w:sz w:val="24"/>
          <w:szCs w:val="24"/>
        </w:rPr>
        <w:t xml:space="preserve">a função de Professor de Ensino </w:t>
      </w:r>
      <w:r w:rsidRPr="00C93E31">
        <w:rPr>
          <w:rFonts w:ascii="Verdana" w:hAnsi="Verdana"/>
          <w:sz w:val="24"/>
          <w:szCs w:val="24"/>
        </w:rPr>
        <w:t>Profissional - Módulo l Transversal, para atuação no â</w:t>
      </w:r>
      <w:r>
        <w:rPr>
          <w:rFonts w:ascii="Verdana" w:hAnsi="Verdana"/>
          <w:sz w:val="24"/>
          <w:szCs w:val="24"/>
        </w:rPr>
        <w:t xml:space="preserve">mbito do </w:t>
      </w:r>
      <w:r w:rsidRPr="00C93E31">
        <w:rPr>
          <w:rFonts w:ascii="Verdana" w:hAnsi="Verdana"/>
          <w:sz w:val="24"/>
          <w:szCs w:val="24"/>
        </w:rPr>
        <w:t>PRONATEC – PROGRA</w:t>
      </w:r>
      <w:r>
        <w:rPr>
          <w:rFonts w:ascii="Verdana" w:hAnsi="Verdana"/>
          <w:sz w:val="24"/>
          <w:szCs w:val="24"/>
        </w:rPr>
        <w:t xml:space="preserve">MA NACIONAL DE ACESSO AO ENSINO </w:t>
      </w:r>
      <w:r w:rsidRPr="00C93E31">
        <w:rPr>
          <w:rFonts w:ascii="Verdana" w:hAnsi="Verdana"/>
          <w:sz w:val="24"/>
          <w:szCs w:val="24"/>
        </w:rPr>
        <w:t>TÉCNICO E EMPREGO na cidade de São Paulo, com previsão</w:t>
      </w:r>
      <w:r>
        <w:rPr>
          <w:rFonts w:ascii="Verdana" w:hAnsi="Verdana"/>
          <w:sz w:val="24"/>
          <w:szCs w:val="24"/>
        </w:rPr>
        <w:t xml:space="preserve"> </w:t>
      </w:r>
      <w:r w:rsidRPr="00C93E31">
        <w:rPr>
          <w:rFonts w:ascii="Verdana" w:hAnsi="Verdana"/>
          <w:sz w:val="24"/>
          <w:szCs w:val="24"/>
        </w:rPr>
        <w:t>de início em 28/06/2021, pelo p</w:t>
      </w:r>
      <w:r>
        <w:rPr>
          <w:rFonts w:ascii="Verdana" w:hAnsi="Verdana"/>
          <w:sz w:val="24"/>
          <w:szCs w:val="24"/>
        </w:rPr>
        <w:t xml:space="preserve">eríodo de 12 (doze) </w:t>
      </w:r>
      <w:r>
        <w:rPr>
          <w:rFonts w:ascii="Verdana" w:hAnsi="Verdana"/>
          <w:sz w:val="24"/>
          <w:szCs w:val="24"/>
        </w:rPr>
        <w:lastRenderedPageBreak/>
        <w:t xml:space="preserve">meses, pelo </w:t>
      </w:r>
      <w:r w:rsidRPr="00C93E31">
        <w:rPr>
          <w:rFonts w:ascii="Verdana" w:hAnsi="Verdana"/>
          <w:sz w:val="24"/>
          <w:szCs w:val="24"/>
        </w:rPr>
        <w:t>valor global de R$ 44.784,00 (q</w:t>
      </w:r>
      <w:r>
        <w:rPr>
          <w:rFonts w:ascii="Verdana" w:hAnsi="Verdana"/>
          <w:sz w:val="24"/>
          <w:szCs w:val="24"/>
        </w:rPr>
        <w:t xml:space="preserve">uarenta e quatro mil setecentos </w:t>
      </w:r>
      <w:r w:rsidRPr="00C93E31">
        <w:rPr>
          <w:rFonts w:ascii="Verdana" w:hAnsi="Verdana"/>
          <w:sz w:val="24"/>
          <w:szCs w:val="24"/>
        </w:rPr>
        <w:t>e oitenta e quatro reais).</w:t>
      </w:r>
    </w:p>
    <w:p w:rsidR="00C93E31" w:rsidRPr="00C93E31" w:rsidRDefault="00C93E31" w:rsidP="00C93E3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93E31">
        <w:rPr>
          <w:rFonts w:ascii="Verdana" w:hAnsi="Verdana"/>
          <w:sz w:val="24"/>
          <w:szCs w:val="24"/>
        </w:rPr>
        <w:t>E não como constou, per</w:t>
      </w:r>
      <w:r>
        <w:rPr>
          <w:rFonts w:ascii="Verdana" w:hAnsi="Verdana"/>
          <w:sz w:val="24"/>
          <w:szCs w:val="24"/>
        </w:rPr>
        <w:t xml:space="preserve">manecendo inalteradas as demais </w:t>
      </w:r>
      <w:r w:rsidRPr="00C93E31">
        <w:rPr>
          <w:rFonts w:ascii="Verdana" w:hAnsi="Verdana"/>
          <w:sz w:val="24"/>
          <w:szCs w:val="24"/>
        </w:rPr>
        <w:t>disposições do referido despacho.</w:t>
      </w:r>
    </w:p>
    <w:p w:rsidR="00C93E31" w:rsidRDefault="00C93E31" w:rsidP="00C93E3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93E31" w:rsidRPr="00C93E31" w:rsidRDefault="00C93E31" w:rsidP="00C93E3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C93E31">
        <w:rPr>
          <w:rFonts w:ascii="Verdana" w:hAnsi="Verdana"/>
          <w:b/>
          <w:sz w:val="24"/>
          <w:szCs w:val="24"/>
        </w:rPr>
        <w:t xml:space="preserve">Despacho </w:t>
      </w:r>
      <w:proofErr w:type="spellStart"/>
      <w:r w:rsidRPr="00C93E31">
        <w:rPr>
          <w:rFonts w:ascii="Verdana" w:hAnsi="Verdana"/>
          <w:b/>
          <w:sz w:val="24"/>
          <w:szCs w:val="24"/>
        </w:rPr>
        <w:t>Rerratificação</w:t>
      </w:r>
      <w:proofErr w:type="spellEnd"/>
    </w:p>
    <w:p w:rsidR="00C93E31" w:rsidRPr="00C93E31" w:rsidRDefault="00C93E31" w:rsidP="00C93E3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C93E31">
        <w:rPr>
          <w:rFonts w:ascii="Verdana" w:hAnsi="Verdana"/>
          <w:b/>
          <w:sz w:val="24"/>
          <w:szCs w:val="24"/>
        </w:rPr>
        <w:t>SEI 8110.2021/0000438-4</w:t>
      </w:r>
    </w:p>
    <w:p w:rsidR="00C93E31" w:rsidRPr="00C93E31" w:rsidRDefault="00C93E31" w:rsidP="00C93E3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93E31">
        <w:rPr>
          <w:rFonts w:ascii="Verdana" w:hAnsi="Verdana"/>
          <w:sz w:val="24"/>
          <w:szCs w:val="24"/>
        </w:rPr>
        <w:t>ASSUNTO: Contratação de Professor de Ensino Profissional</w:t>
      </w:r>
    </w:p>
    <w:p w:rsidR="00C93E31" w:rsidRPr="00C93E31" w:rsidRDefault="00C93E31" w:rsidP="00C93E3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93E31">
        <w:rPr>
          <w:rFonts w:ascii="Verdana" w:hAnsi="Verdana"/>
          <w:sz w:val="24"/>
          <w:szCs w:val="24"/>
        </w:rPr>
        <w:t xml:space="preserve">- Módulo l Transversal WALDNEI SOARES, </w:t>
      </w:r>
      <w:proofErr w:type="gramStart"/>
      <w:r w:rsidRPr="00C93E31">
        <w:rPr>
          <w:rFonts w:ascii="Verdana" w:hAnsi="Verdana"/>
          <w:sz w:val="24"/>
          <w:szCs w:val="24"/>
        </w:rPr>
        <w:t>selecionado(</w:t>
      </w:r>
      <w:proofErr w:type="gramEnd"/>
      <w:r w:rsidRPr="00C93E31">
        <w:rPr>
          <w:rFonts w:ascii="Verdana" w:hAnsi="Verdana"/>
          <w:sz w:val="24"/>
          <w:szCs w:val="24"/>
        </w:rPr>
        <w:t>a) pelo</w:t>
      </w:r>
    </w:p>
    <w:p w:rsidR="00C93E31" w:rsidRPr="00C93E31" w:rsidRDefault="00C93E31" w:rsidP="00C93E3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93E31">
        <w:rPr>
          <w:rFonts w:ascii="Verdana" w:hAnsi="Verdana"/>
          <w:sz w:val="24"/>
          <w:szCs w:val="24"/>
        </w:rPr>
        <w:t xml:space="preserve">Edital de Credenciamento nº </w:t>
      </w:r>
      <w:r>
        <w:rPr>
          <w:rFonts w:ascii="Verdana" w:hAnsi="Verdana"/>
          <w:sz w:val="24"/>
          <w:szCs w:val="24"/>
        </w:rPr>
        <w:t xml:space="preserve">08/2021. Para atuação no âmbito </w:t>
      </w:r>
      <w:r w:rsidRPr="00C93E31">
        <w:rPr>
          <w:rFonts w:ascii="Verdana" w:hAnsi="Verdana"/>
          <w:sz w:val="24"/>
          <w:szCs w:val="24"/>
        </w:rPr>
        <w:t>do PRONATEC – PROGRAMA NACIONAL DE ACESSO AO ENSINO TÉCNICO E EMPREGO na cidade de São Paulo.</w:t>
      </w:r>
    </w:p>
    <w:p w:rsidR="00C93E31" w:rsidRPr="00C93E31" w:rsidRDefault="00C93E31" w:rsidP="00C93E3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93E31">
        <w:rPr>
          <w:rFonts w:ascii="Verdana" w:hAnsi="Verdana"/>
          <w:sz w:val="24"/>
          <w:szCs w:val="24"/>
        </w:rPr>
        <w:t>I - No uso das atribuiç</w:t>
      </w:r>
      <w:r>
        <w:rPr>
          <w:rFonts w:ascii="Verdana" w:hAnsi="Verdana"/>
          <w:sz w:val="24"/>
          <w:szCs w:val="24"/>
        </w:rPr>
        <w:t xml:space="preserve">ões que me foram conferidas por </w:t>
      </w:r>
      <w:r w:rsidRPr="00C93E31">
        <w:rPr>
          <w:rFonts w:ascii="Verdana" w:hAnsi="Verdana"/>
          <w:sz w:val="24"/>
          <w:szCs w:val="24"/>
        </w:rPr>
        <w:t>lei, considerando os eleme</w:t>
      </w:r>
      <w:r>
        <w:rPr>
          <w:rFonts w:ascii="Verdana" w:hAnsi="Verdana"/>
          <w:sz w:val="24"/>
          <w:szCs w:val="24"/>
        </w:rPr>
        <w:t xml:space="preserve">ntos constantes neste processo, </w:t>
      </w:r>
      <w:r w:rsidRPr="00C93E31">
        <w:rPr>
          <w:rFonts w:ascii="Verdana" w:hAnsi="Verdana"/>
          <w:sz w:val="24"/>
          <w:szCs w:val="24"/>
        </w:rPr>
        <w:t>em especial o Parecer da As</w:t>
      </w:r>
      <w:r>
        <w:rPr>
          <w:rFonts w:ascii="Verdana" w:hAnsi="Verdana"/>
          <w:sz w:val="24"/>
          <w:szCs w:val="24"/>
        </w:rPr>
        <w:t xml:space="preserve">sessoria Técnico-Jurídica desta </w:t>
      </w:r>
      <w:r w:rsidRPr="00C93E31">
        <w:rPr>
          <w:rFonts w:ascii="Verdana" w:hAnsi="Verdana"/>
          <w:sz w:val="24"/>
          <w:szCs w:val="24"/>
        </w:rPr>
        <w:t>Fundação Paulistana de Educ</w:t>
      </w:r>
      <w:r>
        <w:rPr>
          <w:rFonts w:ascii="Verdana" w:hAnsi="Verdana"/>
          <w:sz w:val="24"/>
          <w:szCs w:val="24"/>
        </w:rPr>
        <w:t xml:space="preserve">ação, Tecnologia e Cultura (SEI </w:t>
      </w:r>
      <w:r w:rsidRPr="00C93E31">
        <w:rPr>
          <w:rFonts w:ascii="Verdana" w:hAnsi="Verdana"/>
          <w:sz w:val="24"/>
          <w:szCs w:val="24"/>
        </w:rPr>
        <w:t xml:space="preserve">n. 046652443), </w:t>
      </w:r>
      <w:proofErr w:type="gramStart"/>
      <w:r w:rsidRPr="00C93E31">
        <w:rPr>
          <w:rFonts w:ascii="Verdana" w:hAnsi="Verdana"/>
          <w:sz w:val="24"/>
          <w:szCs w:val="24"/>
        </w:rPr>
        <w:t>o qual adoto</w:t>
      </w:r>
      <w:proofErr w:type="gramEnd"/>
      <w:r>
        <w:rPr>
          <w:rFonts w:ascii="Verdana" w:hAnsi="Verdana"/>
          <w:sz w:val="24"/>
          <w:szCs w:val="24"/>
        </w:rPr>
        <w:t xml:space="preserve"> como razão de decidir, e RETI- </w:t>
      </w:r>
      <w:r w:rsidRPr="00C93E31">
        <w:rPr>
          <w:rFonts w:ascii="Verdana" w:hAnsi="Verdana"/>
          <w:sz w:val="24"/>
          <w:szCs w:val="24"/>
        </w:rPr>
        <w:t>-RATIFICO o despacho publicado no DOC de 25/06/2021, pág.</w:t>
      </w:r>
    </w:p>
    <w:p w:rsidR="00C93E31" w:rsidRPr="00C93E31" w:rsidRDefault="00C93E31" w:rsidP="00C93E3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C93E31">
        <w:rPr>
          <w:rFonts w:ascii="Verdana" w:hAnsi="Verdana"/>
          <w:sz w:val="24"/>
          <w:szCs w:val="24"/>
        </w:rPr>
        <w:t>1</w:t>
      </w:r>
      <w:proofErr w:type="gramEnd"/>
      <w:r w:rsidRPr="00C93E31">
        <w:rPr>
          <w:rFonts w:ascii="Verdana" w:hAnsi="Verdana"/>
          <w:sz w:val="24"/>
          <w:szCs w:val="24"/>
        </w:rPr>
        <w:t>, como segue:</w:t>
      </w:r>
    </w:p>
    <w:p w:rsidR="00C93E31" w:rsidRPr="00C93E31" w:rsidRDefault="00C93E31" w:rsidP="00C93E3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93E31">
        <w:rPr>
          <w:rFonts w:ascii="Verdana" w:hAnsi="Verdana"/>
          <w:sz w:val="24"/>
          <w:szCs w:val="24"/>
        </w:rPr>
        <w:t>Onde se lê:</w:t>
      </w:r>
    </w:p>
    <w:p w:rsidR="00C93E31" w:rsidRPr="00C93E31" w:rsidRDefault="00C93E31" w:rsidP="00C93E3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93E31">
        <w:rPr>
          <w:rFonts w:ascii="Verdana" w:hAnsi="Verdana"/>
          <w:sz w:val="24"/>
          <w:szCs w:val="24"/>
        </w:rPr>
        <w:t>“</w:t>
      </w:r>
      <w:proofErr w:type="gramStart"/>
      <w:r w:rsidRPr="00C93E31">
        <w:rPr>
          <w:rFonts w:ascii="Verdana" w:hAnsi="Verdana"/>
          <w:sz w:val="24"/>
          <w:szCs w:val="24"/>
        </w:rPr>
        <w:t>....</w:t>
      </w:r>
      <w:proofErr w:type="gramEnd"/>
    </w:p>
    <w:p w:rsidR="00C93E31" w:rsidRPr="00C93E31" w:rsidRDefault="00C93E31" w:rsidP="00C93E3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93E31">
        <w:rPr>
          <w:rFonts w:ascii="Verdana" w:hAnsi="Verdana"/>
          <w:sz w:val="24"/>
          <w:szCs w:val="24"/>
        </w:rPr>
        <w:t xml:space="preserve">- No uso das atribuições </w:t>
      </w:r>
      <w:r>
        <w:rPr>
          <w:rFonts w:ascii="Verdana" w:hAnsi="Verdana"/>
          <w:sz w:val="24"/>
          <w:szCs w:val="24"/>
        </w:rPr>
        <w:t xml:space="preserve">que me foram conferidas por lei </w:t>
      </w:r>
      <w:r w:rsidRPr="00C93E31">
        <w:rPr>
          <w:rFonts w:ascii="Verdana" w:hAnsi="Verdana"/>
          <w:sz w:val="24"/>
          <w:szCs w:val="24"/>
        </w:rPr>
        <w:t xml:space="preserve">e demais elementos do presente, notadamente as manifestações da Coordenadoria de </w:t>
      </w:r>
      <w:r>
        <w:rPr>
          <w:rFonts w:ascii="Verdana" w:hAnsi="Verdana"/>
          <w:sz w:val="24"/>
          <w:szCs w:val="24"/>
        </w:rPr>
        <w:t xml:space="preserve">Ensino, Pesquisa e Cultura (SEI </w:t>
      </w:r>
      <w:r w:rsidRPr="00C93E31">
        <w:rPr>
          <w:rFonts w:ascii="Verdana" w:hAnsi="Verdana"/>
          <w:sz w:val="24"/>
          <w:szCs w:val="24"/>
        </w:rPr>
        <w:t>046550648) e manifestação da Assessoria</w:t>
      </w:r>
      <w:r>
        <w:rPr>
          <w:rFonts w:ascii="Verdana" w:hAnsi="Verdana"/>
          <w:sz w:val="24"/>
          <w:szCs w:val="24"/>
        </w:rPr>
        <w:t xml:space="preserve"> Técnico-Jurídica </w:t>
      </w:r>
      <w:r w:rsidRPr="00C93E31">
        <w:rPr>
          <w:rFonts w:ascii="Verdana" w:hAnsi="Verdana"/>
          <w:sz w:val="24"/>
          <w:szCs w:val="24"/>
        </w:rPr>
        <w:t xml:space="preserve">a respeito (Parecer FUNDATEC/AJ 046652443), </w:t>
      </w:r>
      <w:proofErr w:type="gramStart"/>
      <w:r w:rsidRPr="00C93E31">
        <w:rPr>
          <w:rFonts w:ascii="Verdana" w:hAnsi="Verdana"/>
          <w:sz w:val="24"/>
          <w:szCs w:val="24"/>
        </w:rPr>
        <w:t>o qual acolho</w:t>
      </w:r>
      <w:proofErr w:type="gramEnd"/>
      <w:r w:rsidRPr="00C93E31">
        <w:rPr>
          <w:rFonts w:ascii="Verdana" w:hAnsi="Verdana"/>
          <w:sz w:val="24"/>
          <w:szCs w:val="24"/>
        </w:rPr>
        <w:t>, AUTORIZO a contrat</w:t>
      </w:r>
      <w:r>
        <w:rPr>
          <w:rFonts w:ascii="Verdana" w:hAnsi="Verdana"/>
          <w:sz w:val="24"/>
          <w:szCs w:val="24"/>
        </w:rPr>
        <w:t xml:space="preserve">ação de WALDNEI SOARES, CPF n º </w:t>
      </w:r>
      <w:r w:rsidRPr="00C93E31">
        <w:rPr>
          <w:rFonts w:ascii="Verdana" w:hAnsi="Verdana"/>
          <w:sz w:val="24"/>
          <w:szCs w:val="24"/>
        </w:rPr>
        <w:t>092.727.968-14 para a função de Professor de Ensino Profissional - Módulo l Transversal, para atuação no âmbito do PRONATEC – PROGRAMA NACIO</w:t>
      </w:r>
      <w:r>
        <w:rPr>
          <w:rFonts w:ascii="Verdana" w:hAnsi="Verdana"/>
          <w:sz w:val="24"/>
          <w:szCs w:val="24"/>
        </w:rPr>
        <w:t xml:space="preserve">NAL DE ACESSO AO ENSINO TÉCNICO </w:t>
      </w:r>
      <w:r w:rsidRPr="00C93E31">
        <w:rPr>
          <w:rFonts w:ascii="Verdana" w:hAnsi="Verdana"/>
          <w:sz w:val="24"/>
          <w:szCs w:val="24"/>
        </w:rPr>
        <w:t>E EMPREGO na cidade de São P</w:t>
      </w:r>
      <w:r>
        <w:rPr>
          <w:rFonts w:ascii="Verdana" w:hAnsi="Verdana"/>
          <w:sz w:val="24"/>
          <w:szCs w:val="24"/>
        </w:rPr>
        <w:t xml:space="preserve">aulo, com previsão de início em </w:t>
      </w:r>
      <w:r w:rsidRPr="00C93E31">
        <w:rPr>
          <w:rFonts w:ascii="Verdana" w:hAnsi="Verdana"/>
          <w:sz w:val="24"/>
          <w:szCs w:val="24"/>
        </w:rPr>
        <w:t>28/06/2021, pelo período de 12</w:t>
      </w:r>
      <w:r>
        <w:rPr>
          <w:rFonts w:ascii="Verdana" w:hAnsi="Verdana"/>
          <w:sz w:val="24"/>
          <w:szCs w:val="24"/>
        </w:rPr>
        <w:t xml:space="preserve"> (doze) meses, pelo valor total </w:t>
      </w:r>
      <w:r w:rsidRPr="00C93E31">
        <w:rPr>
          <w:rFonts w:ascii="Verdana" w:hAnsi="Verdana"/>
          <w:sz w:val="24"/>
          <w:szCs w:val="24"/>
        </w:rPr>
        <w:t>estimado de R$ 15.232,00 (quinze mil duzentos e trinta e dois</w:t>
      </w:r>
    </w:p>
    <w:p w:rsidR="00C93E31" w:rsidRDefault="00C93E31" w:rsidP="00C93E3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C93E31">
        <w:rPr>
          <w:rFonts w:ascii="Verdana" w:hAnsi="Verdana"/>
          <w:sz w:val="24"/>
          <w:szCs w:val="24"/>
        </w:rPr>
        <w:t>reais</w:t>
      </w:r>
      <w:proofErr w:type="gramEnd"/>
      <w:r w:rsidRPr="00C93E31">
        <w:rPr>
          <w:rFonts w:ascii="Verdana" w:hAnsi="Verdana"/>
          <w:sz w:val="24"/>
          <w:szCs w:val="24"/>
        </w:rPr>
        <w:t>) para o exercício 2021.</w:t>
      </w:r>
    </w:p>
    <w:p w:rsidR="00C93E31" w:rsidRPr="00C93E31" w:rsidRDefault="00C93E31" w:rsidP="00C93E3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C93E31">
        <w:rPr>
          <w:rFonts w:ascii="Verdana" w:hAnsi="Verdana"/>
          <w:sz w:val="24"/>
          <w:szCs w:val="24"/>
        </w:rPr>
        <w:t>..."</w:t>
      </w:r>
      <w:proofErr w:type="gramEnd"/>
    </w:p>
    <w:p w:rsidR="00C93E31" w:rsidRPr="00C93E31" w:rsidRDefault="00C93E31" w:rsidP="00C93E3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93E31">
        <w:rPr>
          <w:rFonts w:ascii="Verdana" w:hAnsi="Verdana"/>
          <w:sz w:val="24"/>
          <w:szCs w:val="24"/>
        </w:rPr>
        <w:t>Leia-se:</w:t>
      </w:r>
    </w:p>
    <w:p w:rsidR="00C93E31" w:rsidRDefault="00C93E31" w:rsidP="00C93E3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C93E31">
        <w:rPr>
          <w:rFonts w:ascii="Verdana" w:hAnsi="Verdana"/>
          <w:sz w:val="24"/>
          <w:szCs w:val="24"/>
        </w:rPr>
        <w:t>"...</w:t>
      </w:r>
      <w:proofErr w:type="gramEnd"/>
    </w:p>
    <w:p w:rsidR="00C93E31" w:rsidRPr="00C93E31" w:rsidRDefault="00C93E31" w:rsidP="00C93E3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93E31">
        <w:rPr>
          <w:rFonts w:ascii="Verdana" w:hAnsi="Verdana"/>
          <w:sz w:val="24"/>
          <w:szCs w:val="24"/>
        </w:rPr>
        <w:t>- No uso das atribuições qu</w:t>
      </w:r>
      <w:r>
        <w:rPr>
          <w:rFonts w:ascii="Verdana" w:hAnsi="Verdana"/>
          <w:sz w:val="24"/>
          <w:szCs w:val="24"/>
        </w:rPr>
        <w:t xml:space="preserve">e me foram conferidas por lei e </w:t>
      </w:r>
      <w:r w:rsidRPr="00C93E31">
        <w:rPr>
          <w:rFonts w:ascii="Verdana" w:hAnsi="Verdana"/>
          <w:sz w:val="24"/>
          <w:szCs w:val="24"/>
        </w:rPr>
        <w:t>demais elementos do present</w:t>
      </w:r>
      <w:r>
        <w:rPr>
          <w:rFonts w:ascii="Verdana" w:hAnsi="Verdana"/>
          <w:sz w:val="24"/>
          <w:szCs w:val="24"/>
        </w:rPr>
        <w:t xml:space="preserve">e, notadamente as manifestações </w:t>
      </w:r>
      <w:r w:rsidRPr="00C93E31">
        <w:rPr>
          <w:rFonts w:ascii="Verdana" w:hAnsi="Verdana"/>
          <w:sz w:val="24"/>
          <w:szCs w:val="24"/>
        </w:rPr>
        <w:t>da Coordenadoria de Ensino, Pes</w:t>
      </w:r>
      <w:r>
        <w:rPr>
          <w:rFonts w:ascii="Verdana" w:hAnsi="Verdana"/>
          <w:sz w:val="24"/>
          <w:szCs w:val="24"/>
        </w:rPr>
        <w:t xml:space="preserve">quisa e Cultura (SEI 046550648) </w:t>
      </w:r>
      <w:r w:rsidRPr="00C93E31">
        <w:rPr>
          <w:rFonts w:ascii="Verdana" w:hAnsi="Verdana"/>
          <w:sz w:val="24"/>
          <w:szCs w:val="24"/>
        </w:rPr>
        <w:t>e manifestação da Assessoria Técnico-Jurídica a respeito (</w:t>
      </w:r>
      <w:proofErr w:type="gramStart"/>
      <w:r w:rsidRPr="00C93E31">
        <w:rPr>
          <w:rFonts w:ascii="Verdana" w:hAnsi="Verdana"/>
          <w:sz w:val="24"/>
          <w:szCs w:val="24"/>
        </w:rPr>
        <w:t>Parecer</w:t>
      </w:r>
      <w:proofErr w:type="gramEnd"/>
    </w:p>
    <w:p w:rsidR="00C93E31" w:rsidRPr="00C93E31" w:rsidRDefault="00C93E31" w:rsidP="00C93E3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93E31">
        <w:rPr>
          <w:rFonts w:ascii="Verdana" w:hAnsi="Verdana"/>
          <w:sz w:val="24"/>
          <w:szCs w:val="24"/>
        </w:rPr>
        <w:t xml:space="preserve">FUNDATEC/AJ 046652443), </w:t>
      </w:r>
      <w:proofErr w:type="gramStart"/>
      <w:r w:rsidRPr="00C93E31">
        <w:rPr>
          <w:rFonts w:ascii="Verdana" w:hAnsi="Verdana"/>
          <w:sz w:val="24"/>
          <w:szCs w:val="24"/>
        </w:rPr>
        <w:t>o qual acolho</w:t>
      </w:r>
      <w:proofErr w:type="gramEnd"/>
      <w:r w:rsidRPr="00C93E31">
        <w:rPr>
          <w:rFonts w:ascii="Verdana" w:hAnsi="Verdana"/>
          <w:sz w:val="24"/>
          <w:szCs w:val="24"/>
        </w:rPr>
        <w:t>, AUTORIZO a contratação de WALDNEI SOARES, CPF n</w:t>
      </w:r>
      <w:r>
        <w:rPr>
          <w:rFonts w:ascii="Verdana" w:hAnsi="Verdana"/>
          <w:sz w:val="24"/>
          <w:szCs w:val="24"/>
        </w:rPr>
        <w:t xml:space="preserve"> º 092.727.968-14 para a função </w:t>
      </w:r>
      <w:r w:rsidRPr="00C93E31">
        <w:rPr>
          <w:rFonts w:ascii="Verdana" w:hAnsi="Verdana"/>
          <w:sz w:val="24"/>
          <w:szCs w:val="24"/>
        </w:rPr>
        <w:t>de Professor de Ensino Profission</w:t>
      </w:r>
      <w:r>
        <w:rPr>
          <w:rFonts w:ascii="Verdana" w:hAnsi="Verdana"/>
          <w:sz w:val="24"/>
          <w:szCs w:val="24"/>
        </w:rPr>
        <w:t xml:space="preserve">al - Módulo l Transversal, para </w:t>
      </w:r>
      <w:r w:rsidRPr="00C93E31">
        <w:rPr>
          <w:rFonts w:ascii="Verdana" w:hAnsi="Verdana"/>
          <w:sz w:val="24"/>
          <w:szCs w:val="24"/>
        </w:rPr>
        <w:t>atuação no âmbito do PRONA</w:t>
      </w:r>
      <w:r>
        <w:rPr>
          <w:rFonts w:ascii="Verdana" w:hAnsi="Verdana"/>
          <w:sz w:val="24"/>
          <w:szCs w:val="24"/>
        </w:rPr>
        <w:t xml:space="preserve">TEC – PROGRAMA NACIONAL </w:t>
      </w:r>
      <w:r w:rsidRPr="00C93E31">
        <w:rPr>
          <w:rFonts w:ascii="Verdana" w:hAnsi="Verdana"/>
          <w:sz w:val="24"/>
          <w:szCs w:val="24"/>
        </w:rPr>
        <w:t>DE ACESSO AO ENSINO TÉC</w:t>
      </w:r>
      <w:r>
        <w:rPr>
          <w:rFonts w:ascii="Verdana" w:hAnsi="Verdana"/>
          <w:sz w:val="24"/>
          <w:szCs w:val="24"/>
        </w:rPr>
        <w:t xml:space="preserve">NICO E EMPREGO na cidade de São </w:t>
      </w:r>
      <w:r w:rsidRPr="00C93E31">
        <w:rPr>
          <w:rFonts w:ascii="Verdana" w:hAnsi="Verdana"/>
          <w:sz w:val="24"/>
          <w:szCs w:val="24"/>
        </w:rPr>
        <w:t>Paulo, com previsão de início em</w:t>
      </w:r>
      <w:r>
        <w:rPr>
          <w:rFonts w:ascii="Verdana" w:hAnsi="Verdana"/>
          <w:sz w:val="24"/>
          <w:szCs w:val="24"/>
        </w:rPr>
        <w:t xml:space="preserve"> 28/06/2021, pelo período de 12 </w:t>
      </w:r>
      <w:r w:rsidRPr="00C93E31">
        <w:rPr>
          <w:rFonts w:ascii="Verdana" w:hAnsi="Verdana"/>
          <w:sz w:val="24"/>
          <w:szCs w:val="24"/>
        </w:rPr>
        <w:t>(doze) meses, pelo valor total d</w:t>
      </w:r>
      <w:r>
        <w:rPr>
          <w:rFonts w:ascii="Verdana" w:hAnsi="Verdana"/>
          <w:sz w:val="24"/>
          <w:szCs w:val="24"/>
        </w:rPr>
        <w:t xml:space="preserve">e R$ 34.832,00 (trinta e quatro </w:t>
      </w:r>
      <w:r w:rsidRPr="00C93E31">
        <w:rPr>
          <w:rFonts w:ascii="Verdana" w:hAnsi="Verdana"/>
          <w:sz w:val="24"/>
          <w:szCs w:val="24"/>
        </w:rPr>
        <w:t>mil oitocentos e trinta e dois reais).</w:t>
      </w:r>
    </w:p>
    <w:p w:rsidR="00C93E31" w:rsidRPr="00C93E31" w:rsidRDefault="00C93E31" w:rsidP="00C93E3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93E31">
        <w:rPr>
          <w:rFonts w:ascii="Verdana" w:hAnsi="Verdana"/>
          <w:sz w:val="24"/>
          <w:szCs w:val="24"/>
        </w:rPr>
        <w:lastRenderedPageBreak/>
        <w:t>E não como constou, per</w:t>
      </w:r>
      <w:r>
        <w:rPr>
          <w:rFonts w:ascii="Verdana" w:hAnsi="Verdana"/>
          <w:sz w:val="24"/>
          <w:szCs w:val="24"/>
        </w:rPr>
        <w:t xml:space="preserve">manecendo inalteradas as demais </w:t>
      </w:r>
      <w:r w:rsidRPr="00C93E31">
        <w:rPr>
          <w:rFonts w:ascii="Verdana" w:hAnsi="Verdana"/>
          <w:sz w:val="24"/>
          <w:szCs w:val="24"/>
        </w:rPr>
        <w:t>disposições do referido despacho.</w:t>
      </w:r>
    </w:p>
    <w:p w:rsidR="00C93E31" w:rsidRDefault="00C93E31" w:rsidP="00C93E3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93E31" w:rsidRPr="00C93E31" w:rsidRDefault="00C93E31" w:rsidP="00C93E3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C93E31">
        <w:rPr>
          <w:rFonts w:ascii="Verdana" w:hAnsi="Verdana"/>
          <w:b/>
          <w:sz w:val="24"/>
          <w:szCs w:val="24"/>
        </w:rPr>
        <w:t xml:space="preserve">Despacho </w:t>
      </w:r>
      <w:proofErr w:type="spellStart"/>
      <w:r w:rsidRPr="00C93E31">
        <w:rPr>
          <w:rFonts w:ascii="Verdana" w:hAnsi="Verdana"/>
          <w:b/>
          <w:sz w:val="24"/>
          <w:szCs w:val="24"/>
        </w:rPr>
        <w:t>Rerratificação</w:t>
      </w:r>
      <w:proofErr w:type="spellEnd"/>
    </w:p>
    <w:p w:rsidR="00C93E31" w:rsidRPr="00C93E31" w:rsidRDefault="00C93E31" w:rsidP="00C93E3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C93E31">
        <w:rPr>
          <w:rFonts w:ascii="Verdana" w:hAnsi="Verdana"/>
          <w:b/>
          <w:sz w:val="24"/>
          <w:szCs w:val="24"/>
        </w:rPr>
        <w:t>SEI 8110.2021/0000431-7</w:t>
      </w:r>
    </w:p>
    <w:p w:rsidR="00C93E31" w:rsidRPr="00C93E31" w:rsidRDefault="00C93E31" w:rsidP="00C93E3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93E31">
        <w:rPr>
          <w:rFonts w:ascii="Verdana" w:hAnsi="Verdana"/>
          <w:sz w:val="24"/>
          <w:szCs w:val="24"/>
        </w:rPr>
        <w:t>ASSUNTO: Contratação de P</w:t>
      </w:r>
      <w:r w:rsidR="000574C1">
        <w:rPr>
          <w:rFonts w:ascii="Verdana" w:hAnsi="Verdana"/>
          <w:sz w:val="24"/>
          <w:szCs w:val="24"/>
        </w:rPr>
        <w:t xml:space="preserve">rofessor de Ensino Profissional </w:t>
      </w:r>
      <w:r w:rsidRPr="00C93E31">
        <w:rPr>
          <w:rFonts w:ascii="Verdana" w:hAnsi="Verdana"/>
          <w:sz w:val="24"/>
          <w:szCs w:val="24"/>
        </w:rPr>
        <w:t>- Módulo l Transversal, ABRAH</w:t>
      </w:r>
      <w:r w:rsidR="000574C1">
        <w:rPr>
          <w:rFonts w:ascii="Verdana" w:hAnsi="Verdana"/>
          <w:sz w:val="24"/>
          <w:szCs w:val="24"/>
        </w:rPr>
        <w:t xml:space="preserve">ÃO BALDINO, </w:t>
      </w:r>
      <w:proofErr w:type="gramStart"/>
      <w:r w:rsidR="000574C1">
        <w:rPr>
          <w:rFonts w:ascii="Verdana" w:hAnsi="Verdana"/>
          <w:sz w:val="24"/>
          <w:szCs w:val="24"/>
        </w:rPr>
        <w:t>selecionado(</w:t>
      </w:r>
      <w:proofErr w:type="gramEnd"/>
      <w:r w:rsidR="000574C1">
        <w:rPr>
          <w:rFonts w:ascii="Verdana" w:hAnsi="Verdana"/>
          <w:sz w:val="24"/>
          <w:szCs w:val="24"/>
        </w:rPr>
        <w:t xml:space="preserve">a) pelo </w:t>
      </w:r>
      <w:r w:rsidRPr="00C93E31">
        <w:rPr>
          <w:rFonts w:ascii="Verdana" w:hAnsi="Verdana"/>
          <w:sz w:val="24"/>
          <w:szCs w:val="24"/>
        </w:rPr>
        <w:t xml:space="preserve">Edital de Credenciamento nº </w:t>
      </w:r>
      <w:r w:rsidR="000574C1">
        <w:rPr>
          <w:rFonts w:ascii="Verdana" w:hAnsi="Verdana"/>
          <w:sz w:val="24"/>
          <w:szCs w:val="24"/>
        </w:rPr>
        <w:t xml:space="preserve">08/2021. Para atuação no âmbito </w:t>
      </w:r>
      <w:r w:rsidRPr="00C93E31">
        <w:rPr>
          <w:rFonts w:ascii="Verdana" w:hAnsi="Verdana"/>
          <w:sz w:val="24"/>
          <w:szCs w:val="24"/>
        </w:rPr>
        <w:t>do PRONATEC – PROGRAMA NACIONAL DE ACESSO AO ENSINO TÉCNICO E EMPREGO na cidade de São Paulo.</w:t>
      </w:r>
    </w:p>
    <w:p w:rsidR="00C93E31" w:rsidRPr="00C93E31" w:rsidRDefault="00C93E31" w:rsidP="00C93E3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93E31">
        <w:rPr>
          <w:rFonts w:ascii="Verdana" w:hAnsi="Verdana"/>
          <w:sz w:val="24"/>
          <w:szCs w:val="24"/>
        </w:rPr>
        <w:t>I - No uso das atribuiç</w:t>
      </w:r>
      <w:r w:rsidR="000574C1">
        <w:rPr>
          <w:rFonts w:ascii="Verdana" w:hAnsi="Verdana"/>
          <w:sz w:val="24"/>
          <w:szCs w:val="24"/>
        </w:rPr>
        <w:t xml:space="preserve">ões que me foram conferidas por </w:t>
      </w:r>
      <w:r w:rsidRPr="00C93E31">
        <w:rPr>
          <w:rFonts w:ascii="Verdana" w:hAnsi="Verdana"/>
          <w:sz w:val="24"/>
          <w:szCs w:val="24"/>
        </w:rPr>
        <w:t>lei, considerando os eleme</w:t>
      </w:r>
      <w:r w:rsidR="000574C1">
        <w:rPr>
          <w:rFonts w:ascii="Verdana" w:hAnsi="Verdana"/>
          <w:sz w:val="24"/>
          <w:szCs w:val="24"/>
        </w:rPr>
        <w:t xml:space="preserve">ntos constantes neste processo, </w:t>
      </w:r>
      <w:r w:rsidRPr="00C93E31">
        <w:rPr>
          <w:rFonts w:ascii="Verdana" w:hAnsi="Verdana"/>
          <w:sz w:val="24"/>
          <w:szCs w:val="24"/>
        </w:rPr>
        <w:t>em especial o Parecer da As</w:t>
      </w:r>
      <w:r w:rsidR="000574C1">
        <w:rPr>
          <w:rFonts w:ascii="Verdana" w:hAnsi="Verdana"/>
          <w:sz w:val="24"/>
          <w:szCs w:val="24"/>
        </w:rPr>
        <w:t xml:space="preserve">sessoria Técnico-Jurídica desta </w:t>
      </w:r>
      <w:r w:rsidRPr="00C93E31">
        <w:rPr>
          <w:rFonts w:ascii="Verdana" w:hAnsi="Verdana"/>
          <w:sz w:val="24"/>
          <w:szCs w:val="24"/>
        </w:rPr>
        <w:t>Fundação Paulistana de Educ</w:t>
      </w:r>
      <w:r w:rsidR="000574C1">
        <w:rPr>
          <w:rFonts w:ascii="Verdana" w:hAnsi="Verdana"/>
          <w:sz w:val="24"/>
          <w:szCs w:val="24"/>
        </w:rPr>
        <w:t xml:space="preserve">ação, Tecnologia e Cultura (SEI </w:t>
      </w:r>
      <w:r w:rsidRPr="00C93E31">
        <w:rPr>
          <w:rFonts w:ascii="Verdana" w:hAnsi="Verdana"/>
          <w:sz w:val="24"/>
          <w:szCs w:val="24"/>
        </w:rPr>
        <w:t xml:space="preserve">n. 046653075), </w:t>
      </w:r>
      <w:proofErr w:type="gramStart"/>
      <w:r w:rsidRPr="00C93E31">
        <w:rPr>
          <w:rFonts w:ascii="Verdana" w:hAnsi="Verdana"/>
          <w:sz w:val="24"/>
          <w:szCs w:val="24"/>
        </w:rPr>
        <w:t>o qual adoto</w:t>
      </w:r>
      <w:proofErr w:type="gramEnd"/>
      <w:r w:rsidR="000574C1">
        <w:rPr>
          <w:rFonts w:ascii="Verdana" w:hAnsi="Verdana"/>
          <w:sz w:val="24"/>
          <w:szCs w:val="24"/>
        </w:rPr>
        <w:t xml:space="preserve"> como razão de decidir, e RETI- </w:t>
      </w:r>
      <w:r w:rsidRPr="00C93E31">
        <w:rPr>
          <w:rFonts w:ascii="Verdana" w:hAnsi="Verdana"/>
          <w:sz w:val="24"/>
          <w:szCs w:val="24"/>
        </w:rPr>
        <w:t>-RATIFICO o despacho publi</w:t>
      </w:r>
      <w:r w:rsidR="000574C1">
        <w:rPr>
          <w:rFonts w:ascii="Verdana" w:hAnsi="Verdana"/>
          <w:sz w:val="24"/>
          <w:szCs w:val="24"/>
        </w:rPr>
        <w:t xml:space="preserve">cado no DOC de 25/06/2021, pág. </w:t>
      </w:r>
      <w:r w:rsidRPr="00C93E31">
        <w:rPr>
          <w:rFonts w:ascii="Verdana" w:hAnsi="Verdana"/>
          <w:sz w:val="24"/>
          <w:szCs w:val="24"/>
        </w:rPr>
        <w:t>1, como segue:</w:t>
      </w:r>
    </w:p>
    <w:p w:rsidR="00C93E31" w:rsidRPr="00C93E31" w:rsidRDefault="00C93E31" w:rsidP="00C93E3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93E31">
        <w:rPr>
          <w:rFonts w:ascii="Verdana" w:hAnsi="Verdana"/>
          <w:sz w:val="24"/>
          <w:szCs w:val="24"/>
        </w:rPr>
        <w:t>Onde se lê:</w:t>
      </w:r>
    </w:p>
    <w:p w:rsidR="00C93E31" w:rsidRPr="00C93E31" w:rsidRDefault="00C93E31" w:rsidP="00C93E3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93E31">
        <w:rPr>
          <w:rFonts w:ascii="Verdana" w:hAnsi="Verdana"/>
          <w:sz w:val="24"/>
          <w:szCs w:val="24"/>
        </w:rPr>
        <w:t>“</w:t>
      </w:r>
      <w:proofErr w:type="gramStart"/>
      <w:r w:rsidRPr="00C93E31">
        <w:rPr>
          <w:rFonts w:ascii="Verdana" w:hAnsi="Verdana"/>
          <w:sz w:val="24"/>
          <w:szCs w:val="24"/>
        </w:rPr>
        <w:t>....</w:t>
      </w:r>
      <w:proofErr w:type="gramEnd"/>
    </w:p>
    <w:p w:rsidR="00C93E31" w:rsidRPr="00C93E31" w:rsidRDefault="00C93E31" w:rsidP="00C93E3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93E31">
        <w:rPr>
          <w:rFonts w:ascii="Verdana" w:hAnsi="Verdana"/>
          <w:sz w:val="24"/>
          <w:szCs w:val="24"/>
        </w:rPr>
        <w:t xml:space="preserve">- No uso das atribuições </w:t>
      </w:r>
      <w:r w:rsidR="000574C1">
        <w:rPr>
          <w:rFonts w:ascii="Verdana" w:hAnsi="Verdana"/>
          <w:sz w:val="24"/>
          <w:szCs w:val="24"/>
        </w:rPr>
        <w:t xml:space="preserve">que me foram conferidas por lei </w:t>
      </w:r>
      <w:r w:rsidRPr="00C93E31">
        <w:rPr>
          <w:rFonts w:ascii="Verdana" w:hAnsi="Verdana"/>
          <w:sz w:val="24"/>
          <w:szCs w:val="24"/>
        </w:rPr>
        <w:t xml:space="preserve">e demais elementos do presente, notadamente as manifestações da Coordenadoria de </w:t>
      </w:r>
      <w:r w:rsidR="000574C1">
        <w:rPr>
          <w:rFonts w:ascii="Verdana" w:hAnsi="Verdana"/>
          <w:sz w:val="24"/>
          <w:szCs w:val="24"/>
        </w:rPr>
        <w:t xml:space="preserve">Ensino, Pesquisa e Cultura (SEI </w:t>
      </w:r>
      <w:r w:rsidRPr="00C93E31">
        <w:rPr>
          <w:rFonts w:ascii="Verdana" w:hAnsi="Verdana"/>
          <w:sz w:val="24"/>
          <w:szCs w:val="24"/>
        </w:rPr>
        <w:t>046407458) e manifestação d</w:t>
      </w:r>
      <w:r w:rsidR="000574C1">
        <w:rPr>
          <w:rFonts w:ascii="Verdana" w:hAnsi="Verdana"/>
          <w:sz w:val="24"/>
          <w:szCs w:val="24"/>
        </w:rPr>
        <w:t xml:space="preserve">a Assessoria Técnico-Jurídica a </w:t>
      </w:r>
      <w:r w:rsidRPr="00C93E31">
        <w:rPr>
          <w:rFonts w:ascii="Verdana" w:hAnsi="Verdana"/>
          <w:sz w:val="24"/>
          <w:szCs w:val="24"/>
        </w:rPr>
        <w:t>respeito (Parecer FUNDATE</w:t>
      </w:r>
      <w:r w:rsidR="000574C1">
        <w:rPr>
          <w:rFonts w:ascii="Verdana" w:hAnsi="Verdana"/>
          <w:sz w:val="24"/>
          <w:szCs w:val="24"/>
        </w:rPr>
        <w:t xml:space="preserve">C/AJ 046653075), </w:t>
      </w:r>
      <w:proofErr w:type="gramStart"/>
      <w:r w:rsidR="000574C1">
        <w:rPr>
          <w:rFonts w:ascii="Verdana" w:hAnsi="Verdana"/>
          <w:sz w:val="24"/>
          <w:szCs w:val="24"/>
        </w:rPr>
        <w:t>o qual acolho</w:t>
      </w:r>
      <w:proofErr w:type="gramEnd"/>
      <w:r w:rsidR="000574C1">
        <w:rPr>
          <w:rFonts w:ascii="Verdana" w:hAnsi="Verdana"/>
          <w:sz w:val="24"/>
          <w:szCs w:val="24"/>
        </w:rPr>
        <w:t xml:space="preserve">, </w:t>
      </w:r>
      <w:r w:rsidRPr="00C93E31">
        <w:rPr>
          <w:rFonts w:ascii="Verdana" w:hAnsi="Verdana"/>
          <w:sz w:val="24"/>
          <w:szCs w:val="24"/>
        </w:rPr>
        <w:t>AUTORIZO a contrata</w:t>
      </w:r>
      <w:r w:rsidR="000574C1">
        <w:rPr>
          <w:rFonts w:ascii="Verdana" w:hAnsi="Verdana"/>
          <w:sz w:val="24"/>
          <w:szCs w:val="24"/>
        </w:rPr>
        <w:t xml:space="preserve">ção de ABRAHÃO BALDINO, CPF n º </w:t>
      </w:r>
      <w:r w:rsidRPr="00C93E31">
        <w:rPr>
          <w:rFonts w:ascii="Verdana" w:hAnsi="Verdana"/>
          <w:sz w:val="24"/>
          <w:szCs w:val="24"/>
        </w:rPr>
        <w:t>330.746.178-88 para a função de Professor de Ensino Profissional - Módulo l Transversal, para atuação no âmbito do PRONATEC – PROGRAMA NACIONAL DE A</w:t>
      </w:r>
      <w:r w:rsidR="000574C1">
        <w:rPr>
          <w:rFonts w:ascii="Verdana" w:hAnsi="Verdana"/>
          <w:sz w:val="24"/>
          <w:szCs w:val="24"/>
        </w:rPr>
        <w:t xml:space="preserve">CESSO AO ENSINO TÉCNICO </w:t>
      </w:r>
      <w:r w:rsidRPr="00C93E31">
        <w:rPr>
          <w:rFonts w:ascii="Verdana" w:hAnsi="Verdana"/>
          <w:sz w:val="24"/>
          <w:szCs w:val="24"/>
        </w:rPr>
        <w:t>E EMPREGO na cidade de São P</w:t>
      </w:r>
      <w:r w:rsidR="000574C1">
        <w:rPr>
          <w:rFonts w:ascii="Verdana" w:hAnsi="Verdana"/>
          <w:sz w:val="24"/>
          <w:szCs w:val="24"/>
        </w:rPr>
        <w:t xml:space="preserve">aulo, com previsão de início em </w:t>
      </w:r>
      <w:r w:rsidRPr="00C93E31">
        <w:rPr>
          <w:rFonts w:ascii="Verdana" w:hAnsi="Verdana"/>
          <w:sz w:val="24"/>
          <w:szCs w:val="24"/>
        </w:rPr>
        <w:t>28/06/2021, pelo período de 12</w:t>
      </w:r>
      <w:r w:rsidR="000574C1">
        <w:rPr>
          <w:rFonts w:ascii="Verdana" w:hAnsi="Verdana"/>
          <w:sz w:val="24"/>
          <w:szCs w:val="24"/>
        </w:rPr>
        <w:t xml:space="preserve"> (doze) meses, pelo valor total </w:t>
      </w:r>
      <w:r w:rsidRPr="00C93E31">
        <w:rPr>
          <w:rFonts w:ascii="Verdana" w:hAnsi="Verdana"/>
          <w:sz w:val="24"/>
          <w:szCs w:val="24"/>
        </w:rPr>
        <w:t>estimado de R$ 19.584,00 (dezenove mil quinhentos e oitenta e</w:t>
      </w:r>
    </w:p>
    <w:p w:rsidR="00C93E31" w:rsidRPr="00C93E31" w:rsidRDefault="00C93E31" w:rsidP="00C93E3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C93E31">
        <w:rPr>
          <w:rFonts w:ascii="Verdana" w:hAnsi="Verdana"/>
          <w:sz w:val="24"/>
          <w:szCs w:val="24"/>
        </w:rPr>
        <w:t>quatro</w:t>
      </w:r>
      <w:proofErr w:type="gramEnd"/>
      <w:r w:rsidRPr="00C93E31">
        <w:rPr>
          <w:rFonts w:ascii="Verdana" w:hAnsi="Verdana"/>
          <w:sz w:val="24"/>
          <w:szCs w:val="24"/>
        </w:rPr>
        <w:t xml:space="preserve"> reais) para o exercício 2021.</w:t>
      </w:r>
    </w:p>
    <w:p w:rsidR="00C93E31" w:rsidRPr="00C93E31" w:rsidRDefault="00C93E31" w:rsidP="00C93E3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C93E31">
        <w:rPr>
          <w:rFonts w:ascii="Verdana" w:hAnsi="Verdana"/>
          <w:sz w:val="24"/>
          <w:szCs w:val="24"/>
        </w:rPr>
        <w:t>..."</w:t>
      </w:r>
      <w:proofErr w:type="gramEnd"/>
    </w:p>
    <w:p w:rsidR="00C93E31" w:rsidRPr="00C93E31" w:rsidRDefault="00C93E31" w:rsidP="00C93E3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93E31">
        <w:rPr>
          <w:rFonts w:ascii="Verdana" w:hAnsi="Verdana"/>
          <w:sz w:val="24"/>
          <w:szCs w:val="24"/>
        </w:rPr>
        <w:t>Leia-se:</w:t>
      </w:r>
    </w:p>
    <w:p w:rsidR="00C93E31" w:rsidRPr="00C93E31" w:rsidRDefault="00C93E31" w:rsidP="00C93E3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C93E31">
        <w:rPr>
          <w:rFonts w:ascii="Verdana" w:hAnsi="Verdana"/>
          <w:sz w:val="24"/>
          <w:szCs w:val="24"/>
        </w:rPr>
        <w:t>"...</w:t>
      </w:r>
      <w:proofErr w:type="gramEnd"/>
    </w:p>
    <w:p w:rsidR="00C93E31" w:rsidRPr="00C93E31" w:rsidRDefault="00C93E31" w:rsidP="00C93E3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93E31">
        <w:rPr>
          <w:rFonts w:ascii="Verdana" w:hAnsi="Verdana"/>
          <w:sz w:val="24"/>
          <w:szCs w:val="24"/>
        </w:rPr>
        <w:t xml:space="preserve">- No uso das atribuições </w:t>
      </w:r>
      <w:r w:rsidR="000574C1">
        <w:rPr>
          <w:rFonts w:ascii="Verdana" w:hAnsi="Verdana"/>
          <w:sz w:val="24"/>
          <w:szCs w:val="24"/>
        </w:rPr>
        <w:t xml:space="preserve">que me foram conferidas por lei </w:t>
      </w:r>
      <w:r w:rsidRPr="00C93E31">
        <w:rPr>
          <w:rFonts w:ascii="Verdana" w:hAnsi="Verdana"/>
          <w:sz w:val="24"/>
          <w:szCs w:val="24"/>
        </w:rPr>
        <w:t xml:space="preserve">e demais elementos do presente, notadamente as manifestações da Coordenadoria de </w:t>
      </w:r>
      <w:r w:rsidR="000574C1">
        <w:rPr>
          <w:rFonts w:ascii="Verdana" w:hAnsi="Verdana"/>
          <w:sz w:val="24"/>
          <w:szCs w:val="24"/>
        </w:rPr>
        <w:t xml:space="preserve">Ensino, Pesquisa e Cultura (SEI </w:t>
      </w:r>
      <w:r w:rsidRPr="00C93E31">
        <w:rPr>
          <w:rFonts w:ascii="Verdana" w:hAnsi="Verdana"/>
          <w:sz w:val="24"/>
          <w:szCs w:val="24"/>
        </w:rPr>
        <w:t>046407458) e manifestação d</w:t>
      </w:r>
      <w:r w:rsidR="000574C1">
        <w:rPr>
          <w:rFonts w:ascii="Verdana" w:hAnsi="Verdana"/>
          <w:sz w:val="24"/>
          <w:szCs w:val="24"/>
        </w:rPr>
        <w:t xml:space="preserve">a Assessoria Técnico-Jurídica a </w:t>
      </w:r>
      <w:r w:rsidRPr="00C93E31">
        <w:rPr>
          <w:rFonts w:ascii="Verdana" w:hAnsi="Verdana"/>
          <w:sz w:val="24"/>
          <w:szCs w:val="24"/>
        </w:rPr>
        <w:t>respeito (Parecer FUNDATE</w:t>
      </w:r>
      <w:r w:rsidR="000574C1">
        <w:rPr>
          <w:rFonts w:ascii="Verdana" w:hAnsi="Verdana"/>
          <w:sz w:val="24"/>
          <w:szCs w:val="24"/>
        </w:rPr>
        <w:t xml:space="preserve">C/AJ 046653075), </w:t>
      </w:r>
      <w:proofErr w:type="gramStart"/>
      <w:r w:rsidR="000574C1">
        <w:rPr>
          <w:rFonts w:ascii="Verdana" w:hAnsi="Verdana"/>
          <w:sz w:val="24"/>
          <w:szCs w:val="24"/>
        </w:rPr>
        <w:t>o qual acolho</w:t>
      </w:r>
      <w:proofErr w:type="gramEnd"/>
      <w:r w:rsidR="000574C1">
        <w:rPr>
          <w:rFonts w:ascii="Verdana" w:hAnsi="Verdana"/>
          <w:sz w:val="24"/>
          <w:szCs w:val="24"/>
        </w:rPr>
        <w:t xml:space="preserve">, </w:t>
      </w:r>
      <w:r w:rsidRPr="00C93E31">
        <w:rPr>
          <w:rFonts w:ascii="Verdana" w:hAnsi="Verdana"/>
          <w:sz w:val="24"/>
          <w:szCs w:val="24"/>
        </w:rPr>
        <w:t>AUTORIZO a contrata</w:t>
      </w:r>
      <w:r w:rsidR="000574C1">
        <w:rPr>
          <w:rFonts w:ascii="Verdana" w:hAnsi="Verdana"/>
          <w:sz w:val="24"/>
          <w:szCs w:val="24"/>
        </w:rPr>
        <w:t xml:space="preserve">ção de ABRAHÃO BALDINO, CPF n º </w:t>
      </w:r>
      <w:r w:rsidRPr="00C93E31">
        <w:rPr>
          <w:rFonts w:ascii="Verdana" w:hAnsi="Verdana"/>
          <w:sz w:val="24"/>
          <w:szCs w:val="24"/>
        </w:rPr>
        <w:t>330.746.178-88 para a função de Professor de Ensino Profissional - Módulo l Transversal, para atuação no âmbito do PRONATEC – PROGRAMA NACIONAL DE ACESSO AO ENSINO TÉC</w:t>
      </w:r>
      <w:r w:rsidR="000574C1">
        <w:rPr>
          <w:rFonts w:ascii="Verdana" w:hAnsi="Verdana"/>
          <w:sz w:val="24"/>
          <w:szCs w:val="24"/>
        </w:rPr>
        <w:t xml:space="preserve">NICO </w:t>
      </w:r>
      <w:r w:rsidRPr="00C93E31">
        <w:rPr>
          <w:rFonts w:ascii="Verdana" w:hAnsi="Verdana"/>
          <w:sz w:val="24"/>
          <w:szCs w:val="24"/>
        </w:rPr>
        <w:t>E EMPREGO na cidade de São P</w:t>
      </w:r>
      <w:r w:rsidR="000574C1">
        <w:rPr>
          <w:rFonts w:ascii="Verdana" w:hAnsi="Verdana"/>
          <w:sz w:val="24"/>
          <w:szCs w:val="24"/>
        </w:rPr>
        <w:t xml:space="preserve">aulo, com previsão de início em </w:t>
      </w:r>
      <w:r w:rsidRPr="00C93E31">
        <w:rPr>
          <w:rFonts w:ascii="Verdana" w:hAnsi="Verdana"/>
          <w:sz w:val="24"/>
          <w:szCs w:val="24"/>
        </w:rPr>
        <w:t>28/06/2021, pelo período de 12</w:t>
      </w:r>
      <w:r w:rsidR="000574C1">
        <w:rPr>
          <w:rFonts w:ascii="Verdana" w:hAnsi="Verdana"/>
          <w:sz w:val="24"/>
          <w:szCs w:val="24"/>
        </w:rPr>
        <w:t xml:space="preserve"> (doze) meses, pelo valor total </w:t>
      </w:r>
      <w:r w:rsidRPr="00C93E31">
        <w:rPr>
          <w:rFonts w:ascii="Verdana" w:hAnsi="Verdana"/>
          <w:sz w:val="24"/>
          <w:szCs w:val="24"/>
        </w:rPr>
        <w:t>estimado de R$ 44.784,00 (quarenta e quatro mil setecentos e</w:t>
      </w:r>
    </w:p>
    <w:p w:rsidR="00C93E31" w:rsidRPr="00C93E31" w:rsidRDefault="00C93E31" w:rsidP="00C93E3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C93E31">
        <w:rPr>
          <w:rFonts w:ascii="Verdana" w:hAnsi="Verdana"/>
          <w:sz w:val="24"/>
          <w:szCs w:val="24"/>
        </w:rPr>
        <w:t>oitenta</w:t>
      </w:r>
      <w:proofErr w:type="gramEnd"/>
      <w:r w:rsidRPr="00C93E31">
        <w:rPr>
          <w:rFonts w:ascii="Verdana" w:hAnsi="Verdana"/>
          <w:sz w:val="24"/>
          <w:szCs w:val="24"/>
        </w:rPr>
        <w:t xml:space="preserve"> e quatro reais).</w:t>
      </w:r>
    </w:p>
    <w:p w:rsidR="00C93E31" w:rsidRPr="00C93E31" w:rsidRDefault="00C93E31" w:rsidP="00C93E3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C93E31">
        <w:rPr>
          <w:rFonts w:ascii="Verdana" w:hAnsi="Verdana"/>
          <w:sz w:val="24"/>
          <w:szCs w:val="24"/>
        </w:rPr>
        <w:t>...”</w:t>
      </w:r>
      <w:proofErr w:type="gramEnd"/>
    </w:p>
    <w:p w:rsidR="00C93E31" w:rsidRDefault="00C93E31" w:rsidP="00C93E3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93E31">
        <w:rPr>
          <w:rFonts w:ascii="Verdana" w:hAnsi="Verdana"/>
          <w:sz w:val="24"/>
          <w:szCs w:val="24"/>
        </w:rPr>
        <w:t>E não como constou, permanecendo inalt</w:t>
      </w:r>
      <w:r w:rsidR="000574C1">
        <w:rPr>
          <w:rFonts w:ascii="Verdana" w:hAnsi="Verdana"/>
          <w:sz w:val="24"/>
          <w:szCs w:val="24"/>
        </w:rPr>
        <w:t xml:space="preserve">eradas as demais </w:t>
      </w:r>
      <w:r w:rsidRPr="00C93E31">
        <w:rPr>
          <w:rFonts w:ascii="Verdana" w:hAnsi="Verdana"/>
          <w:sz w:val="24"/>
          <w:szCs w:val="24"/>
        </w:rPr>
        <w:t>disposições do referido despacho.</w:t>
      </w:r>
    </w:p>
    <w:p w:rsidR="000574C1" w:rsidRPr="000574C1" w:rsidRDefault="000574C1" w:rsidP="00C93E3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574C1">
        <w:rPr>
          <w:rFonts w:ascii="Verdana" w:hAnsi="Verdana"/>
          <w:b/>
          <w:sz w:val="24"/>
          <w:szCs w:val="24"/>
        </w:rPr>
        <w:lastRenderedPageBreak/>
        <w:t>SERVIDORES</w:t>
      </w:r>
      <w:proofErr w:type="gramStart"/>
      <w:r w:rsidRPr="000574C1">
        <w:rPr>
          <w:rFonts w:ascii="Verdana" w:hAnsi="Verdana"/>
          <w:b/>
          <w:sz w:val="24"/>
          <w:szCs w:val="24"/>
        </w:rPr>
        <w:t xml:space="preserve">  </w:t>
      </w:r>
      <w:proofErr w:type="gramEnd"/>
      <w:r w:rsidRPr="000574C1">
        <w:rPr>
          <w:rFonts w:ascii="Verdana" w:hAnsi="Verdana"/>
          <w:b/>
          <w:sz w:val="24"/>
          <w:szCs w:val="24"/>
        </w:rPr>
        <w:t>PAG. 28</w:t>
      </w:r>
    </w:p>
    <w:p w:rsidR="000574C1" w:rsidRPr="000574C1" w:rsidRDefault="000574C1" w:rsidP="00C93E3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0574C1" w:rsidRPr="000574C1" w:rsidRDefault="000574C1" w:rsidP="000574C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574C1">
        <w:rPr>
          <w:rFonts w:ascii="Verdana" w:hAnsi="Verdana"/>
          <w:b/>
          <w:sz w:val="24"/>
          <w:szCs w:val="24"/>
        </w:rPr>
        <w:t xml:space="preserve">DESENVOLVIMENTO ECONÔMICO, TRABALHO E </w:t>
      </w:r>
      <w:proofErr w:type="gramStart"/>
      <w:r w:rsidRPr="000574C1">
        <w:rPr>
          <w:rFonts w:ascii="Verdana" w:hAnsi="Verdana"/>
          <w:b/>
          <w:sz w:val="24"/>
          <w:szCs w:val="24"/>
        </w:rPr>
        <w:t>TURISMO</w:t>
      </w:r>
      <w:proofErr w:type="gramEnd"/>
    </w:p>
    <w:p w:rsidR="000574C1" w:rsidRPr="000574C1" w:rsidRDefault="000574C1" w:rsidP="000574C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0574C1" w:rsidRPr="000574C1" w:rsidRDefault="000574C1" w:rsidP="000574C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574C1">
        <w:rPr>
          <w:rFonts w:ascii="Verdana" w:hAnsi="Verdana"/>
          <w:sz w:val="24"/>
          <w:szCs w:val="24"/>
        </w:rPr>
        <w:t>GABINETE DA SECRETÁRIA</w:t>
      </w:r>
    </w:p>
    <w:p w:rsidR="000574C1" w:rsidRDefault="000574C1" w:rsidP="000574C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574C1" w:rsidRPr="000574C1" w:rsidRDefault="000574C1" w:rsidP="000574C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574C1">
        <w:rPr>
          <w:rFonts w:ascii="Verdana" w:hAnsi="Verdana"/>
          <w:b/>
          <w:sz w:val="24"/>
          <w:szCs w:val="24"/>
        </w:rPr>
        <w:t>DESPACHO DO CHEFE DE GABINETE</w:t>
      </w:r>
    </w:p>
    <w:p w:rsidR="000574C1" w:rsidRPr="000574C1" w:rsidRDefault="000574C1" w:rsidP="000574C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574C1">
        <w:rPr>
          <w:rFonts w:ascii="Verdana" w:hAnsi="Verdana"/>
          <w:b/>
          <w:sz w:val="24"/>
          <w:szCs w:val="24"/>
        </w:rPr>
        <w:t>6064.2021/0001003-7</w:t>
      </w:r>
    </w:p>
    <w:p w:rsidR="000574C1" w:rsidRDefault="000574C1" w:rsidP="000574C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574C1">
        <w:rPr>
          <w:rFonts w:ascii="Verdana" w:hAnsi="Verdana"/>
          <w:sz w:val="24"/>
          <w:szCs w:val="24"/>
        </w:rPr>
        <w:t>I – No exercício da compe</w:t>
      </w:r>
      <w:r>
        <w:rPr>
          <w:rFonts w:ascii="Verdana" w:hAnsi="Verdana"/>
          <w:sz w:val="24"/>
          <w:szCs w:val="24"/>
        </w:rPr>
        <w:t xml:space="preserve">tência que me foi atribuída por </w:t>
      </w:r>
      <w:r w:rsidRPr="000574C1">
        <w:rPr>
          <w:rFonts w:ascii="Verdana" w:hAnsi="Verdana"/>
          <w:sz w:val="24"/>
          <w:szCs w:val="24"/>
        </w:rPr>
        <w:t>meio da Portaria 38/13 - S</w:t>
      </w:r>
      <w:r>
        <w:rPr>
          <w:rFonts w:ascii="Verdana" w:hAnsi="Verdana"/>
          <w:sz w:val="24"/>
          <w:szCs w:val="24"/>
        </w:rPr>
        <w:t xml:space="preserve">DTE, de 25 de setembro de 2013, </w:t>
      </w:r>
      <w:r w:rsidRPr="000574C1">
        <w:rPr>
          <w:rFonts w:ascii="Verdana" w:hAnsi="Verdana"/>
          <w:sz w:val="24"/>
          <w:szCs w:val="24"/>
        </w:rPr>
        <w:t>à vista dos elementos de co</w:t>
      </w:r>
      <w:r>
        <w:rPr>
          <w:rFonts w:ascii="Verdana" w:hAnsi="Verdana"/>
          <w:sz w:val="24"/>
          <w:szCs w:val="24"/>
        </w:rPr>
        <w:t xml:space="preserve">nvicção contidos no processo em </w:t>
      </w:r>
      <w:r w:rsidRPr="000574C1">
        <w:rPr>
          <w:rFonts w:ascii="Verdana" w:hAnsi="Verdana"/>
          <w:sz w:val="24"/>
          <w:szCs w:val="24"/>
        </w:rPr>
        <w:t xml:space="preserve">epígrafe, em observância ao </w:t>
      </w:r>
      <w:r>
        <w:rPr>
          <w:rFonts w:ascii="Verdana" w:hAnsi="Verdana"/>
          <w:sz w:val="24"/>
          <w:szCs w:val="24"/>
        </w:rPr>
        <w:t>Comunicado 59/2021 - SEGES/DEF</w:t>
      </w:r>
      <w:proofErr w:type="gramStart"/>
      <w:r>
        <w:rPr>
          <w:rFonts w:ascii="Verdana" w:hAnsi="Verdana"/>
          <w:sz w:val="24"/>
          <w:szCs w:val="24"/>
        </w:rPr>
        <w:t xml:space="preserve">, </w:t>
      </w:r>
      <w:r w:rsidRPr="000574C1">
        <w:rPr>
          <w:rFonts w:ascii="Verdana" w:hAnsi="Verdana"/>
          <w:b/>
          <w:sz w:val="24"/>
          <w:szCs w:val="24"/>
        </w:rPr>
        <w:t>AUTORIZO</w:t>
      </w:r>
      <w:proofErr w:type="gramEnd"/>
      <w:r w:rsidRPr="000574C1">
        <w:rPr>
          <w:rFonts w:ascii="Verdana" w:hAnsi="Verdana"/>
          <w:sz w:val="24"/>
          <w:szCs w:val="24"/>
        </w:rPr>
        <w:t xml:space="preserve"> a alteração de férias da servidora </w:t>
      </w:r>
      <w:r w:rsidRPr="000574C1">
        <w:rPr>
          <w:rFonts w:ascii="Verdana" w:hAnsi="Verdana"/>
          <w:b/>
          <w:sz w:val="24"/>
          <w:szCs w:val="24"/>
        </w:rPr>
        <w:t>DEBORA OLIVEIRA SOUZA</w:t>
      </w:r>
      <w:r w:rsidRPr="000574C1">
        <w:rPr>
          <w:rFonts w:ascii="Verdana" w:hAnsi="Verdana"/>
          <w:sz w:val="24"/>
          <w:szCs w:val="24"/>
        </w:rPr>
        <w:t xml:space="preserve">, RF: 777.898.8?, </w:t>
      </w:r>
      <w:proofErr w:type="gramStart"/>
      <w:r>
        <w:rPr>
          <w:rFonts w:ascii="Verdana" w:hAnsi="Verdana"/>
          <w:sz w:val="24"/>
          <w:szCs w:val="24"/>
        </w:rPr>
        <w:t>referente</w:t>
      </w:r>
      <w:proofErr w:type="gramEnd"/>
      <w:r>
        <w:rPr>
          <w:rFonts w:ascii="Verdana" w:hAnsi="Verdana"/>
          <w:sz w:val="24"/>
          <w:szCs w:val="24"/>
        </w:rPr>
        <w:t xml:space="preserve"> ao exercício de 2021, </w:t>
      </w:r>
      <w:r w:rsidRPr="000574C1">
        <w:rPr>
          <w:rFonts w:ascii="Verdana" w:hAnsi="Verdana"/>
          <w:sz w:val="24"/>
          <w:szCs w:val="24"/>
        </w:rPr>
        <w:t>conforme contido no documento SEI n. 047199899.</w:t>
      </w:r>
    </w:p>
    <w:p w:rsidR="000574C1" w:rsidRDefault="000574C1" w:rsidP="000574C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574C1" w:rsidRDefault="000574C1" w:rsidP="000574C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574C1" w:rsidRPr="000574C1" w:rsidRDefault="000574C1" w:rsidP="000574C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574C1">
        <w:rPr>
          <w:rFonts w:ascii="Verdana" w:hAnsi="Verdana"/>
          <w:b/>
          <w:sz w:val="24"/>
          <w:szCs w:val="24"/>
        </w:rPr>
        <w:t>LICITAÇÕES</w:t>
      </w:r>
      <w:proofErr w:type="gramStart"/>
      <w:r w:rsidRPr="000574C1">
        <w:rPr>
          <w:rFonts w:ascii="Verdana" w:hAnsi="Verdana"/>
          <w:b/>
          <w:sz w:val="24"/>
          <w:szCs w:val="24"/>
        </w:rPr>
        <w:t xml:space="preserve">   </w:t>
      </w:r>
      <w:proofErr w:type="gramEnd"/>
      <w:r w:rsidRPr="000574C1">
        <w:rPr>
          <w:rFonts w:ascii="Verdana" w:hAnsi="Verdana"/>
          <w:b/>
          <w:sz w:val="24"/>
          <w:szCs w:val="24"/>
        </w:rPr>
        <w:t>PAG. 48</w:t>
      </w:r>
    </w:p>
    <w:p w:rsidR="000574C1" w:rsidRPr="000574C1" w:rsidRDefault="000574C1" w:rsidP="000574C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0574C1" w:rsidRPr="000574C1" w:rsidRDefault="000574C1" w:rsidP="000574C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574C1">
        <w:rPr>
          <w:rFonts w:ascii="Verdana" w:hAnsi="Verdana"/>
          <w:b/>
          <w:sz w:val="24"/>
          <w:szCs w:val="24"/>
        </w:rPr>
        <w:t xml:space="preserve">DESENVOLVIMENTO ECONÔMICO, TRABALHO </w:t>
      </w:r>
      <w:proofErr w:type="gramStart"/>
      <w:r w:rsidRPr="000574C1">
        <w:rPr>
          <w:rFonts w:ascii="Verdana" w:hAnsi="Verdana"/>
          <w:b/>
          <w:sz w:val="24"/>
          <w:szCs w:val="24"/>
        </w:rPr>
        <w:t>ETURISMO</w:t>
      </w:r>
      <w:proofErr w:type="gramEnd"/>
    </w:p>
    <w:p w:rsidR="000574C1" w:rsidRDefault="000574C1" w:rsidP="000574C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574C1" w:rsidRPr="000574C1" w:rsidRDefault="000574C1" w:rsidP="000574C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574C1">
        <w:rPr>
          <w:rFonts w:ascii="Verdana" w:hAnsi="Verdana"/>
          <w:sz w:val="24"/>
          <w:szCs w:val="24"/>
        </w:rPr>
        <w:t>GABINETE DA SECRETÁRIA</w:t>
      </w:r>
    </w:p>
    <w:p w:rsidR="000574C1" w:rsidRDefault="000574C1" w:rsidP="000574C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574C1" w:rsidRPr="000574C1" w:rsidRDefault="000574C1" w:rsidP="000574C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574C1">
        <w:rPr>
          <w:rFonts w:ascii="Verdana" w:hAnsi="Verdana"/>
          <w:b/>
          <w:sz w:val="24"/>
          <w:szCs w:val="24"/>
        </w:rPr>
        <w:t>DESPACHO DA SECRETÁRIA</w:t>
      </w:r>
    </w:p>
    <w:p w:rsidR="000574C1" w:rsidRPr="000574C1" w:rsidRDefault="000574C1" w:rsidP="000574C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574C1">
        <w:rPr>
          <w:rFonts w:ascii="Verdana" w:hAnsi="Verdana"/>
          <w:b/>
          <w:sz w:val="24"/>
          <w:szCs w:val="24"/>
        </w:rPr>
        <w:t>6064.2021/0000635-8</w:t>
      </w:r>
    </w:p>
    <w:p w:rsidR="000574C1" w:rsidRPr="000574C1" w:rsidRDefault="000574C1" w:rsidP="000574C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574C1">
        <w:rPr>
          <w:rFonts w:ascii="Verdana" w:hAnsi="Verdana"/>
          <w:sz w:val="24"/>
          <w:szCs w:val="24"/>
        </w:rPr>
        <w:t>I – Em vista dos eleme</w:t>
      </w:r>
      <w:r>
        <w:rPr>
          <w:rFonts w:ascii="Verdana" w:hAnsi="Verdana"/>
          <w:sz w:val="24"/>
          <w:szCs w:val="24"/>
        </w:rPr>
        <w:t xml:space="preserve">ntos constantes do processo, em </w:t>
      </w:r>
      <w:r w:rsidRPr="000574C1">
        <w:rPr>
          <w:rFonts w:ascii="Verdana" w:hAnsi="Verdana"/>
          <w:sz w:val="24"/>
          <w:szCs w:val="24"/>
        </w:rPr>
        <w:t>especial as manifestaçõe</w:t>
      </w:r>
      <w:r>
        <w:rPr>
          <w:rFonts w:ascii="Verdana" w:hAnsi="Verdana"/>
          <w:sz w:val="24"/>
          <w:szCs w:val="24"/>
        </w:rPr>
        <w:t xml:space="preserve">s da Coordenadoria de Segurança </w:t>
      </w:r>
      <w:r w:rsidRPr="000574C1">
        <w:rPr>
          <w:rFonts w:ascii="Verdana" w:hAnsi="Verdana"/>
          <w:sz w:val="24"/>
          <w:szCs w:val="24"/>
        </w:rPr>
        <w:t>Alimentar e Nutricional - COSAN, do Departamento de Administração e Finanças - DAF,</w:t>
      </w:r>
      <w:r>
        <w:rPr>
          <w:rFonts w:ascii="Verdana" w:hAnsi="Verdana"/>
          <w:sz w:val="24"/>
          <w:szCs w:val="24"/>
        </w:rPr>
        <w:t xml:space="preserve"> e da Assessoria Jurídica - AJ, </w:t>
      </w:r>
      <w:r w:rsidRPr="000574C1">
        <w:rPr>
          <w:rFonts w:ascii="Verdana" w:hAnsi="Verdana"/>
          <w:sz w:val="24"/>
          <w:szCs w:val="24"/>
        </w:rPr>
        <w:t>departamentos técnicos dest</w:t>
      </w:r>
      <w:r>
        <w:rPr>
          <w:rFonts w:ascii="Verdana" w:hAnsi="Verdana"/>
          <w:sz w:val="24"/>
          <w:szCs w:val="24"/>
        </w:rPr>
        <w:t xml:space="preserve">a Pasta, bem como da Secretaria </w:t>
      </w:r>
      <w:r w:rsidRPr="000574C1">
        <w:rPr>
          <w:rFonts w:ascii="Verdana" w:hAnsi="Verdana"/>
          <w:sz w:val="24"/>
          <w:szCs w:val="24"/>
        </w:rPr>
        <w:t>Municipal de Educação, com fulcro no</w:t>
      </w:r>
      <w:r>
        <w:rPr>
          <w:rFonts w:ascii="Verdana" w:hAnsi="Verdana"/>
          <w:sz w:val="24"/>
          <w:szCs w:val="24"/>
        </w:rPr>
        <w:t xml:space="preserve"> art. 30, inciso II, e art. 32, </w:t>
      </w:r>
      <w:r w:rsidRPr="000574C1">
        <w:rPr>
          <w:rFonts w:ascii="Verdana" w:hAnsi="Verdana"/>
          <w:sz w:val="24"/>
          <w:szCs w:val="24"/>
        </w:rPr>
        <w:t>§ 4º, todos da Lei Federal 13.</w:t>
      </w:r>
      <w:r>
        <w:rPr>
          <w:rFonts w:ascii="Verdana" w:hAnsi="Verdana"/>
          <w:sz w:val="24"/>
          <w:szCs w:val="24"/>
        </w:rPr>
        <w:t xml:space="preserve">019, de 31 de julho de 2014, no </w:t>
      </w:r>
      <w:r w:rsidRPr="000574C1">
        <w:rPr>
          <w:rFonts w:ascii="Verdana" w:hAnsi="Verdana"/>
          <w:sz w:val="24"/>
          <w:szCs w:val="24"/>
        </w:rPr>
        <w:t>art. 4º, inciso IV, e art. 30, inciso</w:t>
      </w:r>
      <w:r>
        <w:rPr>
          <w:rFonts w:ascii="Verdana" w:hAnsi="Verdana"/>
          <w:sz w:val="24"/>
          <w:szCs w:val="24"/>
        </w:rPr>
        <w:t xml:space="preserve"> II, ambos do Decreto Municipal </w:t>
      </w:r>
      <w:r w:rsidRPr="000574C1">
        <w:rPr>
          <w:rFonts w:ascii="Verdana" w:hAnsi="Verdana"/>
          <w:sz w:val="24"/>
          <w:szCs w:val="24"/>
        </w:rPr>
        <w:t xml:space="preserve">57.575, de 29 de dezembro de 2016, no art. 1º do Decreto Municipal 59.283, de 16 de março </w:t>
      </w:r>
      <w:r>
        <w:rPr>
          <w:rFonts w:ascii="Verdana" w:hAnsi="Verdana"/>
          <w:sz w:val="24"/>
          <w:szCs w:val="24"/>
        </w:rPr>
        <w:t xml:space="preserve">de 2020, e no Decreto Municipal </w:t>
      </w:r>
      <w:r w:rsidRPr="000574C1">
        <w:rPr>
          <w:rFonts w:ascii="Verdana" w:hAnsi="Verdana"/>
          <w:sz w:val="24"/>
          <w:szCs w:val="24"/>
        </w:rPr>
        <w:t>59.291, de 20 de março</w:t>
      </w:r>
      <w:r>
        <w:rPr>
          <w:rFonts w:ascii="Verdana" w:hAnsi="Verdana"/>
          <w:sz w:val="24"/>
          <w:szCs w:val="24"/>
        </w:rPr>
        <w:t xml:space="preserve"> de 2020, </w:t>
      </w:r>
      <w:r w:rsidRPr="000574C1">
        <w:rPr>
          <w:rFonts w:ascii="Verdana" w:hAnsi="Verdana"/>
          <w:b/>
          <w:sz w:val="24"/>
          <w:szCs w:val="24"/>
        </w:rPr>
        <w:t>AUTORIZO</w:t>
      </w:r>
      <w:r>
        <w:rPr>
          <w:rFonts w:ascii="Verdana" w:hAnsi="Verdana"/>
          <w:sz w:val="24"/>
          <w:szCs w:val="24"/>
        </w:rPr>
        <w:t xml:space="preserve"> a celebração </w:t>
      </w:r>
      <w:r w:rsidRPr="000574C1">
        <w:rPr>
          <w:rFonts w:ascii="Verdana" w:hAnsi="Verdana"/>
          <w:sz w:val="24"/>
          <w:szCs w:val="24"/>
        </w:rPr>
        <w:t>de parceria com a organiza</w:t>
      </w:r>
      <w:r>
        <w:rPr>
          <w:rFonts w:ascii="Verdana" w:hAnsi="Verdana"/>
          <w:sz w:val="24"/>
          <w:szCs w:val="24"/>
        </w:rPr>
        <w:t xml:space="preserve">ção da sociedade civil </w:t>
      </w:r>
      <w:r w:rsidRPr="000574C1">
        <w:rPr>
          <w:rFonts w:ascii="Verdana" w:hAnsi="Verdana"/>
          <w:b/>
          <w:sz w:val="24"/>
          <w:szCs w:val="24"/>
        </w:rPr>
        <w:t>LIGA DAS SENHORAS CATÓLICAS DE SÃO PAULO – LIGA SOLIDÁRIA</w:t>
      </w:r>
      <w:r>
        <w:rPr>
          <w:rFonts w:ascii="Verdana" w:hAnsi="Verdana"/>
          <w:sz w:val="24"/>
          <w:szCs w:val="24"/>
        </w:rPr>
        <w:t xml:space="preserve">, </w:t>
      </w:r>
      <w:r w:rsidRPr="000574C1">
        <w:rPr>
          <w:rFonts w:ascii="Verdana" w:hAnsi="Verdana"/>
          <w:sz w:val="24"/>
          <w:szCs w:val="24"/>
        </w:rPr>
        <w:t>CNPJ 60.597.044/0001-72, po</w:t>
      </w:r>
      <w:r>
        <w:rPr>
          <w:rFonts w:ascii="Verdana" w:hAnsi="Verdana"/>
          <w:sz w:val="24"/>
          <w:szCs w:val="24"/>
        </w:rPr>
        <w:t xml:space="preserve">r meio de termo de colaboração, </w:t>
      </w:r>
      <w:r w:rsidRPr="000574C1">
        <w:rPr>
          <w:rFonts w:ascii="Verdana" w:hAnsi="Verdana"/>
          <w:sz w:val="24"/>
          <w:szCs w:val="24"/>
        </w:rPr>
        <w:t>tendo como objeto a execuç</w:t>
      </w:r>
      <w:r>
        <w:rPr>
          <w:rFonts w:ascii="Verdana" w:hAnsi="Verdana"/>
          <w:sz w:val="24"/>
          <w:szCs w:val="24"/>
        </w:rPr>
        <w:t xml:space="preserve">ão de projeto no âmbito da ação </w:t>
      </w:r>
      <w:r w:rsidRPr="000574C1">
        <w:rPr>
          <w:rFonts w:ascii="Verdana" w:hAnsi="Verdana"/>
          <w:sz w:val="24"/>
          <w:szCs w:val="24"/>
        </w:rPr>
        <w:t>Cozinhando Pela Vida III, consistente em qualificação dos beneficiários do Programa Op</w:t>
      </w:r>
      <w:r>
        <w:rPr>
          <w:rFonts w:ascii="Verdana" w:hAnsi="Verdana"/>
          <w:sz w:val="24"/>
          <w:szCs w:val="24"/>
        </w:rPr>
        <w:t xml:space="preserve">eração Trabalho - POT como base </w:t>
      </w:r>
      <w:r w:rsidRPr="000574C1">
        <w:rPr>
          <w:rFonts w:ascii="Verdana" w:hAnsi="Verdana"/>
          <w:sz w:val="24"/>
          <w:szCs w:val="24"/>
        </w:rPr>
        <w:t>fundamental para acessar o m</w:t>
      </w:r>
      <w:r>
        <w:rPr>
          <w:rFonts w:ascii="Verdana" w:hAnsi="Verdana"/>
          <w:sz w:val="24"/>
          <w:szCs w:val="24"/>
        </w:rPr>
        <w:t xml:space="preserve">ercado de trabalho, gerar renda </w:t>
      </w:r>
      <w:r w:rsidRPr="000574C1">
        <w:rPr>
          <w:rFonts w:ascii="Verdana" w:hAnsi="Verdana"/>
          <w:sz w:val="24"/>
          <w:szCs w:val="24"/>
        </w:rPr>
        <w:t>e/ou empreender com foco nas oportunidades da cadeia de alimentos e gastronomia, sendo que tal qualificação compreenderá vivência prática, por meio da</w:t>
      </w:r>
      <w:r>
        <w:rPr>
          <w:rFonts w:ascii="Verdana" w:hAnsi="Verdana"/>
          <w:sz w:val="24"/>
          <w:szCs w:val="24"/>
        </w:rPr>
        <w:t xml:space="preserve"> produção de marmitas, vivência </w:t>
      </w:r>
      <w:r w:rsidRPr="000574C1">
        <w:rPr>
          <w:rFonts w:ascii="Verdana" w:hAnsi="Verdana"/>
          <w:sz w:val="24"/>
          <w:szCs w:val="24"/>
        </w:rPr>
        <w:t>teórica, e operação de 03 (t</w:t>
      </w:r>
      <w:r>
        <w:rPr>
          <w:rFonts w:ascii="Verdana" w:hAnsi="Verdana"/>
          <w:sz w:val="24"/>
          <w:szCs w:val="24"/>
        </w:rPr>
        <w:t xml:space="preserve">rês) COZINHAS SOCIAIS, por meio </w:t>
      </w:r>
      <w:r w:rsidRPr="000574C1">
        <w:rPr>
          <w:rFonts w:ascii="Verdana" w:hAnsi="Verdana"/>
          <w:sz w:val="24"/>
          <w:szCs w:val="24"/>
        </w:rPr>
        <w:t xml:space="preserve">de qualificação em temas ligados </w:t>
      </w:r>
      <w:proofErr w:type="gramStart"/>
      <w:r w:rsidRPr="000574C1">
        <w:rPr>
          <w:rFonts w:ascii="Verdana" w:hAnsi="Verdana"/>
          <w:sz w:val="24"/>
          <w:szCs w:val="24"/>
        </w:rPr>
        <w:t>à</w:t>
      </w:r>
      <w:proofErr w:type="gramEnd"/>
      <w:r w:rsidRPr="000574C1">
        <w:rPr>
          <w:rFonts w:ascii="Verdana" w:hAnsi="Verdana"/>
          <w:sz w:val="24"/>
          <w:szCs w:val="24"/>
        </w:rPr>
        <w:t xml:space="preserve"> técnicas culinárias, formalização do negócio, geração de renda e empreendedorismo, com</w:t>
      </w:r>
      <w:r>
        <w:rPr>
          <w:rFonts w:ascii="Verdana" w:hAnsi="Verdana"/>
          <w:sz w:val="24"/>
          <w:szCs w:val="24"/>
        </w:rPr>
        <w:t xml:space="preserve"> </w:t>
      </w:r>
      <w:r w:rsidRPr="000574C1">
        <w:rPr>
          <w:rFonts w:ascii="Verdana" w:hAnsi="Verdana"/>
          <w:sz w:val="24"/>
          <w:szCs w:val="24"/>
        </w:rPr>
        <w:t xml:space="preserve">vigência de </w:t>
      </w:r>
      <w:r w:rsidRPr="00AF2093">
        <w:rPr>
          <w:rFonts w:ascii="Verdana" w:hAnsi="Verdana"/>
          <w:b/>
          <w:sz w:val="24"/>
          <w:szCs w:val="24"/>
        </w:rPr>
        <w:t>06 (seis) meses</w:t>
      </w:r>
      <w:r>
        <w:rPr>
          <w:rFonts w:ascii="Verdana" w:hAnsi="Verdana"/>
          <w:sz w:val="24"/>
          <w:szCs w:val="24"/>
        </w:rPr>
        <w:t xml:space="preserve">, demandando </w:t>
      </w:r>
      <w:r>
        <w:rPr>
          <w:rFonts w:ascii="Verdana" w:hAnsi="Verdana"/>
          <w:sz w:val="24"/>
          <w:szCs w:val="24"/>
        </w:rPr>
        <w:lastRenderedPageBreak/>
        <w:t xml:space="preserve">o repasse desta </w:t>
      </w:r>
      <w:r w:rsidRPr="000574C1">
        <w:rPr>
          <w:rFonts w:ascii="Verdana" w:hAnsi="Verdana"/>
          <w:sz w:val="24"/>
          <w:szCs w:val="24"/>
        </w:rPr>
        <w:t>Pasta da quantia de R$ 1.5</w:t>
      </w:r>
      <w:r>
        <w:rPr>
          <w:rFonts w:ascii="Verdana" w:hAnsi="Verdana"/>
          <w:sz w:val="24"/>
          <w:szCs w:val="24"/>
        </w:rPr>
        <w:t>00.683,25 (um milhão quinhentos</w:t>
      </w:r>
      <w:r w:rsidR="00AF2093">
        <w:rPr>
          <w:rFonts w:ascii="Verdana" w:hAnsi="Verdana"/>
          <w:sz w:val="24"/>
          <w:szCs w:val="24"/>
        </w:rPr>
        <w:t xml:space="preserve"> </w:t>
      </w:r>
      <w:r w:rsidRPr="000574C1">
        <w:rPr>
          <w:rFonts w:ascii="Verdana" w:hAnsi="Verdana"/>
          <w:sz w:val="24"/>
          <w:szCs w:val="24"/>
        </w:rPr>
        <w:t>mil, seiscentos e oitenta e três reais e vinte e cinco</w:t>
      </w:r>
      <w:r>
        <w:rPr>
          <w:rFonts w:ascii="Verdana" w:hAnsi="Verdana"/>
          <w:sz w:val="24"/>
          <w:szCs w:val="24"/>
        </w:rPr>
        <w:t xml:space="preserve"> centavos), </w:t>
      </w:r>
      <w:r w:rsidRPr="000574C1">
        <w:rPr>
          <w:rFonts w:ascii="Verdana" w:hAnsi="Verdana"/>
          <w:sz w:val="24"/>
          <w:szCs w:val="24"/>
        </w:rPr>
        <w:t>conforme o Plano de Trabalho de doc. 046400523.</w:t>
      </w:r>
    </w:p>
    <w:p w:rsidR="000574C1" w:rsidRPr="000574C1" w:rsidRDefault="000574C1" w:rsidP="000574C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574C1">
        <w:rPr>
          <w:rFonts w:ascii="Verdana" w:hAnsi="Verdana"/>
          <w:sz w:val="24"/>
          <w:szCs w:val="24"/>
        </w:rPr>
        <w:t>II – AUTORIZO a emis</w:t>
      </w:r>
      <w:r>
        <w:rPr>
          <w:rFonts w:ascii="Verdana" w:hAnsi="Verdana"/>
          <w:sz w:val="24"/>
          <w:szCs w:val="24"/>
        </w:rPr>
        <w:t xml:space="preserve">são de nota de empenho em favor </w:t>
      </w:r>
      <w:r w:rsidRPr="000574C1">
        <w:rPr>
          <w:rFonts w:ascii="Verdana" w:hAnsi="Verdana"/>
          <w:sz w:val="24"/>
          <w:szCs w:val="24"/>
        </w:rPr>
        <w:t>da referida organização, one</w:t>
      </w:r>
      <w:r>
        <w:rPr>
          <w:rFonts w:ascii="Verdana" w:hAnsi="Verdana"/>
          <w:sz w:val="24"/>
          <w:szCs w:val="24"/>
        </w:rPr>
        <w:t xml:space="preserve">rando a dotação orçamentária </w:t>
      </w:r>
      <w:proofErr w:type="gramStart"/>
      <w:r>
        <w:rPr>
          <w:rFonts w:ascii="Verdana" w:hAnsi="Verdana"/>
          <w:sz w:val="24"/>
          <w:szCs w:val="24"/>
        </w:rPr>
        <w:t xml:space="preserve">30 </w:t>
      </w:r>
      <w:r w:rsidRPr="000574C1">
        <w:rPr>
          <w:rFonts w:ascii="Verdana" w:hAnsi="Verdana"/>
          <w:sz w:val="24"/>
          <w:szCs w:val="24"/>
        </w:rPr>
        <w:t>.</w:t>
      </w:r>
      <w:proofErr w:type="gramEnd"/>
      <w:r w:rsidRPr="000574C1">
        <w:rPr>
          <w:rFonts w:ascii="Verdana" w:hAnsi="Verdana"/>
          <w:sz w:val="24"/>
          <w:szCs w:val="24"/>
        </w:rPr>
        <w:t>10.11.695.3016.8.002.3.</w:t>
      </w:r>
      <w:r>
        <w:rPr>
          <w:rFonts w:ascii="Verdana" w:hAnsi="Verdana"/>
          <w:sz w:val="24"/>
          <w:szCs w:val="24"/>
        </w:rPr>
        <w:t xml:space="preserve">3.50.39.00.00, conforme Nota de </w:t>
      </w:r>
      <w:r w:rsidRPr="000574C1">
        <w:rPr>
          <w:rFonts w:ascii="Verdana" w:hAnsi="Verdana"/>
          <w:sz w:val="24"/>
          <w:szCs w:val="24"/>
        </w:rPr>
        <w:t>Reserva 36.245/2021, respeit</w:t>
      </w:r>
      <w:r>
        <w:rPr>
          <w:rFonts w:ascii="Verdana" w:hAnsi="Verdana"/>
          <w:sz w:val="24"/>
          <w:szCs w:val="24"/>
        </w:rPr>
        <w:t xml:space="preserve">ado o princípio da anualidade </w:t>
      </w:r>
      <w:r w:rsidRPr="000574C1">
        <w:rPr>
          <w:rFonts w:ascii="Verdana" w:hAnsi="Verdana"/>
          <w:sz w:val="24"/>
          <w:szCs w:val="24"/>
        </w:rPr>
        <w:t>orçamentária.</w:t>
      </w:r>
    </w:p>
    <w:p w:rsidR="000574C1" w:rsidRPr="000574C1" w:rsidRDefault="000574C1" w:rsidP="000574C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574C1">
        <w:rPr>
          <w:rFonts w:ascii="Verdana" w:hAnsi="Verdana"/>
          <w:sz w:val="24"/>
          <w:szCs w:val="24"/>
        </w:rPr>
        <w:t>III – DESIGNO como gestor</w:t>
      </w:r>
      <w:r>
        <w:rPr>
          <w:rFonts w:ascii="Verdana" w:hAnsi="Verdana"/>
          <w:sz w:val="24"/>
          <w:szCs w:val="24"/>
        </w:rPr>
        <w:t xml:space="preserve"> da parceria </w:t>
      </w:r>
      <w:proofErr w:type="gramStart"/>
      <w:r>
        <w:rPr>
          <w:rFonts w:ascii="Verdana" w:hAnsi="Verdana"/>
          <w:sz w:val="24"/>
          <w:szCs w:val="24"/>
        </w:rPr>
        <w:t>a</w:t>
      </w:r>
      <w:proofErr w:type="gramEnd"/>
      <w:r>
        <w:rPr>
          <w:rFonts w:ascii="Verdana" w:hAnsi="Verdana"/>
          <w:sz w:val="24"/>
          <w:szCs w:val="24"/>
        </w:rPr>
        <w:t xml:space="preserve"> servidora </w:t>
      </w:r>
      <w:proofErr w:type="spellStart"/>
      <w:r>
        <w:rPr>
          <w:rFonts w:ascii="Verdana" w:hAnsi="Verdana"/>
          <w:sz w:val="24"/>
          <w:szCs w:val="24"/>
        </w:rPr>
        <w:t>Sheyla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 w:rsidRPr="000574C1">
        <w:rPr>
          <w:rFonts w:ascii="Verdana" w:hAnsi="Verdana"/>
          <w:sz w:val="24"/>
          <w:szCs w:val="24"/>
        </w:rPr>
        <w:t>Myrian</w:t>
      </w:r>
      <w:proofErr w:type="spellEnd"/>
      <w:r w:rsidRPr="000574C1">
        <w:rPr>
          <w:rFonts w:ascii="Verdana" w:hAnsi="Verdana"/>
          <w:sz w:val="24"/>
          <w:szCs w:val="24"/>
        </w:rPr>
        <w:t xml:space="preserve"> </w:t>
      </w:r>
      <w:proofErr w:type="spellStart"/>
      <w:r w:rsidRPr="000574C1">
        <w:rPr>
          <w:rFonts w:ascii="Verdana" w:hAnsi="Verdana"/>
          <w:sz w:val="24"/>
          <w:szCs w:val="24"/>
        </w:rPr>
        <w:t>Angelin</w:t>
      </w:r>
      <w:proofErr w:type="spellEnd"/>
      <w:r w:rsidRPr="000574C1">
        <w:rPr>
          <w:rFonts w:ascii="Verdana" w:hAnsi="Verdana"/>
          <w:sz w:val="24"/>
          <w:szCs w:val="24"/>
        </w:rPr>
        <w:t xml:space="preserve"> </w:t>
      </w:r>
      <w:proofErr w:type="spellStart"/>
      <w:r w:rsidRPr="000574C1">
        <w:rPr>
          <w:rFonts w:ascii="Verdana" w:hAnsi="Verdana"/>
          <w:sz w:val="24"/>
          <w:szCs w:val="24"/>
        </w:rPr>
        <w:t>Sicilia</w:t>
      </w:r>
      <w:proofErr w:type="spellEnd"/>
      <w:r w:rsidRPr="000574C1">
        <w:rPr>
          <w:rFonts w:ascii="Verdana" w:hAnsi="Verdana"/>
          <w:sz w:val="24"/>
          <w:szCs w:val="24"/>
        </w:rPr>
        <w:t>, RF 747.582.9.</w:t>
      </w:r>
    </w:p>
    <w:p w:rsidR="000574C1" w:rsidRPr="000574C1" w:rsidRDefault="000574C1" w:rsidP="000574C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574C1">
        <w:rPr>
          <w:rFonts w:ascii="Verdana" w:hAnsi="Verdana"/>
          <w:sz w:val="24"/>
          <w:szCs w:val="24"/>
        </w:rPr>
        <w:t>IV – APROVO a min</w:t>
      </w:r>
      <w:r>
        <w:rPr>
          <w:rFonts w:ascii="Verdana" w:hAnsi="Verdana"/>
          <w:sz w:val="24"/>
          <w:szCs w:val="24"/>
        </w:rPr>
        <w:t xml:space="preserve">uta do termo de colaboração sob </w:t>
      </w:r>
      <w:r w:rsidRPr="000574C1">
        <w:rPr>
          <w:rFonts w:ascii="Verdana" w:hAnsi="Verdana"/>
          <w:sz w:val="24"/>
          <w:szCs w:val="24"/>
        </w:rPr>
        <w:t>doc. 047105551, desde que</w:t>
      </w:r>
      <w:r>
        <w:rPr>
          <w:rFonts w:ascii="Verdana" w:hAnsi="Verdana"/>
          <w:sz w:val="24"/>
          <w:szCs w:val="24"/>
        </w:rPr>
        <w:t xml:space="preserve"> readequada conforme parecer da </w:t>
      </w:r>
      <w:r w:rsidRPr="000574C1">
        <w:rPr>
          <w:rFonts w:ascii="Verdana" w:hAnsi="Verdana"/>
          <w:sz w:val="24"/>
          <w:szCs w:val="24"/>
        </w:rPr>
        <w:t xml:space="preserve">Assessoria Jurídica sob doc. </w:t>
      </w:r>
      <w:r>
        <w:rPr>
          <w:rFonts w:ascii="Verdana" w:hAnsi="Verdana"/>
          <w:sz w:val="24"/>
          <w:szCs w:val="24"/>
        </w:rPr>
        <w:t xml:space="preserve">043609367, devendo constar como </w:t>
      </w:r>
      <w:r w:rsidRPr="000574C1">
        <w:rPr>
          <w:rFonts w:ascii="Verdana" w:hAnsi="Verdana"/>
          <w:sz w:val="24"/>
          <w:szCs w:val="24"/>
        </w:rPr>
        <w:t xml:space="preserve">seu anexo único o Plano </w:t>
      </w:r>
      <w:r>
        <w:rPr>
          <w:rFonts w:ascii="Verdana" w:hAnsi="Verdana"/>
          <w:sz w:val="24"/>
          <w:szCs w:val="24"/>
        </w:rPr>
        <w:t xml:space="preserve">de Trabalho acompanhado de seus </w:t>
      </w:r>
      <w:r w:rsidRPr="000574C1">
        <w:rPr>
          <w:rFonts w:ascii="Verdana" w:hAnsi="Verdana"/>
          <w:sz w:val="24"/>
          <w:szCs w:val="24"/>
        </w:rPr>
        <w:t>respectivos anexos.</w:t>
      </w:r>
    </w:p>
    <w:p w:rsidR="000574C1" w:rsidRPr="000574C1" w:rsidRDefault="000574C1" w:rsidP="000574C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574C1">
        <w:rPr>
          <w:rFonts w:ascii="Verdana" w:hAnsi="Verdana"/>
          <w:sz w:val="24"/>
          <w:szCs w:val="24"/>
        </w:rPr>
        <w:t xml:space="preserve">V – DETERMINO a publicação </w:t>
      </w:r>
      <w:r>
        <w:rPr>
          <w:rFonts w:ascii="Verdana" w:hAnsi="Verdana"/>
          <w:sz w:val="24"/>
          <w:szCs w:val="24"/>
        </w:rPr>
        <w:t xml:space="preserve">do extrato de justificativa, na </w:t>
      </w:r>
      <w:r w:rsidRPr="000574C1">
        <w:rPr>
          <w:rFonts w:ascii="Verdana" w:hAnsi="Verdana"/>
          <w:sz w:val="24"/>
          <w:szCs w:val="24"/>
        </w:rPr>
        <w:t>forma do art. 32, § 1ª, da Lei Federal 13.019/2014.</w:t>
      </w:r>
    </w:p>
    <w:p w:rsidR="000574C1" w:rsidRPr="000574C1" w:rsidRDefault="000574C1" w:rsidP="000574C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574C1">
        <w:rPr>
          <w:rFonts w:ascii="Verdana" w:hAnsi="Verdana"/>
          <w:b/>
          <w:sz w:val="24"/>
          <w:szCs w:val="24"/>
        </w:rPr>
        <w:t>EXTRATO DE JUSTIFICATIVA</w:t>
      </w:r>
    </w:p>
    <w:p w:rsidR="000574C1" w:rsidRPr="000574C1" w:rsidRDefault="000574C1" w:rsidP="000574C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574C1">
        <w:rPr>
          <w:rFonts w:ascii="Verdana" w:hAnsi="Verdana"/>
          <w:b/>
          <w:sz w:val="24"/>
          <w:szCs w:val="24"/>
        </w:rPr>
        <w:t>6064.2021/0000635-8</w:t>
      </w:r>
    </w:p>
    <w:p w:rsidR="000574C1" w:rsidRPr="000574C1" w:rsidRDefault="000574C1" w:rsidP="000574C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574C1">
        <w:rPr>
          <w:rFonts w:ascii="Verdana" w:hAnsi="Verdana"/>
          <w:sz w:val="24"/>
          <w:szCs w:val="24"/>
        </w:rPr>
        <w:t>I – No exercício da compe</w:t>
      </w:r>
      <w:r>
        <w:rPr>
          <w:rFonts w:ascii="Verdana" w:hAnsi="Verdana"/>
          <w:sz w:val="24"/>
          <w:szCs w:val="24"/>
        </w:rPr>
        <w:t xml:space="preserve">tência que me foi confiada pela </w:t>
      </w:r>
      <w:r w:rsidRPr="000574C1">
        <w:rPr>
          <w:rFonts w:ascii="Verdana" w:hAnsi="Verdana"/>
          <w:sz w:val="24"/>
          <w:szCs w:val="24"/>
        </w:rPr>
        <w:t xml:space="preserve">Lei Municipal 13.164, de </w:t>
      </w:r>
      <w:proofErr w:type="gramStart"/>
      <w:r w:rsidRPr="000574C1">
        <w:rPr>
          <w:rFonts w:ascii="Verdana" w:hAnsi="Verdana"/>
          <w:sz w:val="24"/>
          <w:szCs w:val="24"/>
        </w:rPr>
        <w:t>5</w:t>
      </w:r>
      <w:proofErr w:type="gramEnd"/>
      <w:r w:rsidRPr="000574C1">
        <w:rPr>
          <w:rFonts w:ascii="Verdana" w:hAnsi="Verdana"/>
          <w:sz w:val="24"/>
          <w:szCs w:val="24"/>
        </w:rPr>
        <w:t xml:space="preserve"> d</w:t>
      </w:r>
      <w:r>
        <w:rPr>
          <w:rFonts w:ascii="Verdana" w:hAnsi="Verdana"/>
          <w:sz w:val="24"/>
          <w:szCs w:val="24"/>
        </w:rPr>
        <w:t xml:space="preserve">e julho de 2001, e pelo Decreto </w:t>
      </w:r>
      <w:r w:rsidRPr="000574C1">
        <w:rPr>
          <w:rFonts w:ascii="Verdana" w:hAnsi="Verdana"/>
          <w:sz w:val="24"/>
          <w:szCs w:val="24"/>
        </w:rPr>
        <w:t xml:space="preserve">Municipal 58.153, de 22 de </w:t>
      </w:r>
      <w:r>
        <w:rPr>
          <w:rFonts w:ascii="Verdana" w:hAnsi="Verdana"/>
          <w:sz w:val="24"/>
          <w:szCs w:val="24"/>
        </w:rPr>
        <w:t xml:space="preserve">março de 2018, e em observância </w:t>
      </w:r>
      <w:r w:rsidRPr="000574C1">
        <w:rPr>
          <w:rFonts w:ascii="Verdana" w:hAnsi="Verdana"/>
          <w:sz w:val="24"/>
          <w:szCs w:val="24"/>
        </w:rPr>
        <w:t xml:space="preserve">ao disposto no § 1º do art. </w:t>
      </w:r>
      <w:r>
        <w:rPr>
          <w:rFonts w:ascii="Verdana" w:hAnsi="Verdana"/>
          <w:sz w:val="24"/>
          <w:szCs w:val="24"/>
        </w:rPr>
        <w:t xml:space="preserve">32 da Lei Federal 13.019, de 31 </w:t>
      </w:r>
      <w:r w:rsidRPr="000574C1">
        <w:rPr>
          <w:rFonts w:ascii="Verdana" w:hAnsi="Verdana"/>
          <w:sz w:val="24"/>
          <w:szCs w:val="24"/>
        </w:rPr>
        <w:t xml:space="preserve">de julho de 2014, </w:t>
      </w:r>
      <w:r w:rsidRPr="00AF2093">
        <w:rPr>
          <w:rFonts w:ascii="Verdana" w:hAnsi="Verdana"/>
          <w:b/>
          <w:sz w:val="24"/>
          <w:szCs w:val="24"/>
        </w:rPr>
        <w:t>APRESENTO</w:t>
      </w:r>
      <w:r>
        <w:rPr>
          <w:rFonts w:ascii="Verdana" w:hAnsi="Verdana"/>
          <w:sz w:val="24"/>
          <w:szCs w:val="24"/>
        </w:rPr>
        <w:t xml:space="preserve"> a justificativa da dispensa de </w:t>
      </w:r>
      <w:r w:rsidRPr="000574C1">
        <w:rPr>
          <w:rFonts w:ascii="Verdana" w:hAnsi="Verdana"/>
          <w:sz w:val="24"/>
          <w:szCs w:val="24"/>
        </w:rPr>
        <w:t>chamamento público para a for</w:t>
      </w:r>
      <w:r>
        <w:rPr>
          <w:rFonts w:ascii="Verdana" w:hAnsi="Verdana"/>
          <w:sz w:val="24"/>
          <w:szCs w:val="24"/>
        </w:rPr>
        <w:t xml:space="preserve">malização da parceria, por meio </w:t>
      </w:r>
      <w:r w:rsidRPr="000574C1">
        <w:rPr>
          <w:rFonts w:ascii="Verdana" w:hAnsi="Verdana"/>
          <w:sz w:val="24"/>
          <w:szCs w:val="24"/>
        </w:rPr>
        <w:t xml:space="preserve">de termo de colaboração, a </w:t>
      </w:r>
      <w:r>
        <w:rPr>
          <w:rFonts w:ascii="Verdana" w:hAnsi="Verdana"/>
          <w:sz w:val="24"/>
          <w:szCs w:val="24"/>
        </w:rPr>
        <w:t xml:space="preserve">ser celebrada com a organização </w:t>
      </w:r>
      <w:r w:rsidRPr="000574C1">
        <w:rPr>
          <w:rFonts w:ascii="Verdana" w:hAnsi="Verdana"/>
          <w:sz w:val="24"/>
          <w:szCs w:val="24"/>
        </w:rPr>
        <w:t>da sociedade civil</w:t>
      </w:r>
      <w:r>
        <w:rPr>
          <w:rFonts w:ascii="Verdana" w:hAnsi="Verdana"/>
          <w:sz w:val="24"/>
          <w:szCs w:val="24"/>
        </w:rPr>
        <w:t xml:space="preserve"> </w:t>
      </w:r>
      <w:r w:rsidRPr="00AF2093">
        <w:rPr>
          <w:rFonts w:ascii="Verdana" w:hAnsi="Verdana"/>
          <w:b/>
          <w:sz w:val="24"/>
          <w:szCs w:val="24"/>
        </w:rPr>
        <w:t>LIGA DAS SENHORAS CATÓLICAS DE SÃO PAULO – LIGA SOLIDÁRIA</w:t>
      </w:r>
      <w:r>
        <w:rPr>
          <w:rFonts w:ascii="Verdana" w:hAnsi="Verdana"/>
          <w:sz w:val="24"/>
          <w:szCs w:val="24"/>
        </w:rPr>
        <w:t xml:space="preserve">, CNPJ 60.597.044/0001-72, </w:t>
      </w:r>
      <w:r w:rsidRPr="000574C1">
        <w:rPr>
          <w:rFonts w:ascii="Verdana" w:hAnsi="Verdana"/>
          <w:sz w:val="24"/>
          <w:szCs w:val="24"/>
        </w:rPr>
        <w:t>tendo como objeto a execuç</w:t>
      </w:r>
      <w:r>
        <w:rPr>
          <w:rFonts w:ascii="Verdana" w:hAnsi="Verdana"/>
          <w:sz w:val="24"/>
          <w:szCs w:val="24"/>
        </w:rPr>
        <w:t xml:space="preserve">ão de projeto no âmbito da ação </w:t>
      </w:r>
      <w:r w:rsidRPr="000574C1">
        <w:rPr>
          <w:rFonts w:ascii="Verdana" w:hAnsi="Verdana"/>
          <w:sz w:val="24"/>
          <w:szCs w:val="24"/>
        </w:rPr>
        <w:t>Cozinhando Pela Vida III, consistente em qualificação dos beneficiários do Programa Operação Trabalho - POT como</w:t>
      </w:r>
      <w:r>
        <w:rPr>
          <w:rFonts w:ascii="Verdana" w:hAnsi="Verdana"/>
          <w:sz w:val="24"/>
          <w:szCs w:val="24"/>
        </w:rPr>
        <w:t xml:space="preserve"> base </w:t>
      </w:r>
      <w:r w:rsidRPr="000574C1">
        <w:rPr>
          <w:rFonts w:ascii="Verdana" w:hAnsi="Verdana"/>
          <w:sz w:val="24"/>
          <w:szCs w:val="24"/>
        </w:rPr>
        <w:t>fundamental para acessar o m</w:t>
      </w:r>
      <w:r>
        <w:rPr>
          <w:rFonts w:ascii="Verdana" w:hAnsi="Verdana"/>
          <w:sz w:val="24"/>
          <w:szCs w:val="24"/>
        </w:rPr>
        <w:t xml:space="preserve">ercado de trabalho, gerar renda </w:t>
      </w:r>
      <w:r w:rsidRPr="000574C1">
        <w:rPr>
          <w:rFonts w:ascii="Verdana" w:hAnsi="Verdana"/>
          <w:sz w:val="24"/>
          <w:szCs w:val="24"/>
        </w:rPr>
        <w:t>e/ou empreender com foco nas oportunidades da cadeia de alimentos e gastronomia, sendo que tal qualificação compreenderá vivência prática, por meio da</w:t>
      </w:r>
      <w:r>
        <w:rPr>
          <w:rFonts w:ascii="Verdana" w:hAnsi="Verdana"/>
          <w:sz w:val="24"/>
          <w:szCs w:val="24"/>
        </w:rPr>
        <w:t xml:space="preserve"> produção de marmitas, vivência </w:t>
      </w:r>
      <w:r w:rsidRPr="000574C1">
        <w:rPr>
          <w:rFonts w:ascii="Verdana" w:hAnsi="Verdana"/>
          <w:sz w:val="24"/>
          <w:szCs w:val="24"/>
        </w:rPr>
        <w:t>teórica, e operação de 03 (t</w:t>
      </w:r>
      <w:r>
        <w:rPr>
          <w:rFonts w:ascii="Verdana" w:hAnsi="Verdana"/>
          <w:sz w:val="24"/>
          <w:szCs w:val="24"/>
        </w:rPr>
        <w:t xml:space="preserve">rês) COZINHAS SOCIAIS, por meio </w:t>
      </w:r>
      <w:r w:rsidRPr="000574C1">
        <w:rPr>
          <w:rFonts w:ascii="Verdana" w:hAnsi="Verdana"/>
          <w:sz w:val="24"/>
          <w:szCs w:val="24"/>
        </w:rPr>
        <w:t>de qualificação em temas ligados à técnicas culinárias, formalização do negócio, geração d</w:t>
      </w:r>
      <w:r>
        <w:rPr>
          <w:rFonts w:ascii="Verdana" w:hAnsi="Verdana"/>
          <w:sz w:val="24"/>
          <w:szCs w:val="24"/>
        </w:rPr>
        <w:t xml:space="preserve">e renda e empreendedorismo, com </w:t>
      </w:r>
      <w:r w:rsidRPr="000574C1">
        <w:rPr>
          <w:rFonts w:ascii="Verdana" w:hAnsi="Verdana"/>
          <w:sz w:val="24"/>
          <w:szCs w:val="24"/>
        </w:rPr>
        <w:t>vigência de 06 (seis) meses, d</w:t>
      </w:r>
      <w:r>
        <w:rPr>
          <w:rFonts w:ascii="Verdana" w:hAnsi="Verdana"/>
          <w:sz w:val="24"/>
          <w:szCs w:val="24"/>
        </w:rPr>
        <w:t xml:space="preserve">emandando o repasse desta Pasta </w:t>
      </w:r>
      <w:r w:rsidRPr="000574C1">
        <w:rPr>
          <w:rFonts w:ascii="Verdana" w:hAnsi="Verdana"/>
          <w:sz w:val="24"/>
          <w:szCs w:val="24"/>
        </w:rPr>
        <w:t>da quantia de R$ 1.500.68</w:t>
      </w:r>
      <w:r>
        <w:rPr>
          <w:rFonts w:ascii="Verdana" w:hAnsi="Verdana"/>
          <w:sz w:val="24"/>
          <w:szCs w:val="24"/>
        </w:rPr>
        <w:t xml:space="preserve">3,25 (um milhão quinhentos mil, </w:t>
      </w:r>
      <w:r w:rsidRPr="000574C1">
        <w:rPr>
          <w:rFonts w:ascii="Verdana" w:hAnsi="Verdana"/>
          <w:sz w:val="24"/>
          <w:szCs w:val="24"/>
        </w:rPr>
        <w:t>seiscentos e oitenta e três reais e vinte e cinco centavos), conforme o Plano de Trabalho d</w:t>
      </w:r>
      <w:r>
        <w:rPr>
          <w:rFonts w:ascii="Verdana" w:hAnsi="Verdana"/>
          <w:sz w:val="24"/>
          <w:szCs w:val="24"/>
        </w:rPr>
        <w:t xml:space="preserve">e doc. 046400523, com fulcro no </w:t>
      </w:r>
      <w:r w:rsidRPr="000574C1">
        <w:rPr>
          <w:rFonts w:ascii="Verdana" w:hAnsi="Verdana"/>
          <w:sz w:val="24"/>
          <w:szCs w:val="24"/>
        </w:rPr>
        <w:t xml:space="preserve">art. 30, inciso II, da Lei Federal </w:t>
      </w:r>
      <w:r>
        <w:rPr>
          <w:rFonts w:ascii="Verdana" w:hAnsi="Verdana"/>
          <w:sz w:val="24"/>
          <w:szCs w:val="24"/>
        </w:rPr>
        <w:t xml:space="preserve">13.019, de 31 de julho de 2014, </w:t>
      </w:r>
      <w:r w:rsidRPr="000574C1">
        <w:rPr>
          <w:rFonts w:ascii="Verdana" w:hAnsi="Verdana"/>
          <w:sz w:val="24"/>
          <w:szCs w:val="24"/>
        </w:rPr>
        <w:t>no art. 30, inciso II, do Decreto Municipal 57.575, de 29 de dezembro de 2016, considerando</w:t>
      </w:r>
      <w:r>
        <w:rPr>
          <w:rFonts w:ascii="Verdana" w:hAnsi="Verdana"/>
          <w:sz w:val="24"/>
          <w:szCs w:val="24"/>
        </w:rPr>
        <w:t xml:space="preserve"> os Decretos Municipais 59.283, </w:t>
      </w:r>
      <w:r w:rsidRPr="000574C1">
        <w:rPr>
          <w:rFonts w:ascii="Verdana" w:hAnsi="Verdana"/>
          <w:sz w:val="24"/>
          <w:szCs w:val="24"/>
        </w:rPr>
        <w:t>de 16 de março de 2020, e 59.291, de 20 de março de 2020.</w:t>
      </w:r>
    </w:p>
    <w:p w:rsidR="000574C1" w:rsidRDefault="000574C1" w:rsidP="000574C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574C1">
        <w:rPr>
          <w:rFonts w:ascii="Verdana" w:hAnsi="Verdana"/>
          <w:sz w:val="24"/>
          <w:szCs w:val="24"/>
        </w:rPr>
        <w:t>II – Na forma do artigo 32,</w:t>
      </w:r>
      <w:r>
        <w:rPr>
          <w:rFonts w:ascii="Verdana" w:hAnsi="Verdana"/>
          <w:sz w:val="24"/>
          <w:szCs w:val="24"/>
        </w:rPr>
        <w:t xml:space="preserve"> § 2º, da Lei 13.019, admite-se </w:t>
      </w:r>
      <w:r w:rsidRPr="000574C1">
        <w:rPr>
          <w:rFonts w:ascii="Verdana" w:hAnsi="Verdana"/>
          <w:sz w:val="24"/>
          <w:szCs w:val="24"/>
        </w:rPr>
        <w:t>a impugnação à justificativa, no prazo de 05 (cinco) dias, contados a partir da publicação des</w:t>
      </w:r>
      <w:r>
        <w:rPr>
          <w:rFonts w:ascii="Verdana" w:hAnsi="Verdana"/>
          <w:sz w:val="24"/>
          <w:szCs w:val="24"/>
        </w:rPr>
        <w:t xml:space="preserve">te extrato no Diário Oficial da </w:t>
      </w:r>
      <w:r w:rsidRPr="000574C1">
        <w:rPr>
          <w:rFonts w:ascii="Verdana" w:hAnsi="Verdana"/>
          <w:sz w:val="24"/>
          <w:szCs w:val="24"/>
        </w:rPr>
        <w:t>Cidade de São Paulo, a ser apre</w:t>
      </w:r>
      <w:r>
        <w:rPr>
          <w:rFonts w:ascii="Verdana" w:hAnsi="Verdana"/>
          <w:sz w:val="24"/>
          <w:szCs w:val="24"/>
        </w:rPr>
        <w:t xml:space="preserve">sentada por via eletrônica, por </w:t>
      </w:r>
      <w:r w:rsidRPr="000574C1">
        <w:rPr>
          <w:rFonts w:ascii="Verdana" w:hAnsi="Verdana"/>
          <w:sz w:val="24"/>
          <w:szCs w:val="24"/>
        </w:rPr>
        <w:t>meio de encaminhamento da impugnação em formato, digital</w:t>
      </w:r>
      <w:r>
        <w:rPr>
          <w:rFonts w:ascii="Verdana" w:hAnsi="Verdana"/>
          <w:sz w:val="24"/>
          <w:szCs w:val="24"/>
        </w:rPr>
        <w:t xml:space="preserve"> </w:t>
      </w:r>
      <w:r w:rsidRPr="000574C1">
        <w:rPr>
          <w:rFonts w:ascii="Verdana" w:hAnsi="Verdana"/>
          <w:sz w:val="24"/>
          <w:szCs w:val="24"/>
        </w:rPr>
        <w:t xml:space="preserve">devidamente </w:t>
      </w:r>
      <w:r w:rsidRPr="000574C1">
        <w:rPr>
          <w:rFonts w:ascii="Verdana" w:hAnsi="Verdana"/>
          <w:sz w:val="24"/>
          <w:szCs w:val="24"/>
        </w:rPr>
        <w:lastRenderedPageBreak/>
        <w:t>assinada, ao endereço eletrônico cosan@prefeitura.sp.gov.br, até às 23h59min do dia final do prazo.</w:t>
      </w:r>
    </w:p>
    <w:p w:rsidR="00AF2093" w:rsidRDefault="00AF2093" w:rsidP="000574C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AF2093" w:rsidRDefault="00AF2093" w:rsidP="000574C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AF2093" w:rsidRDefault="00AF2093" w:rsidP="000574C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574C1" w:rsidRDefault="000574C1" w:rsidP="000574C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574C1" w:rsidRDefault="000574C1" w:rsidP="000574C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574C1" w:rsidRDefault="000574C1" w:rsidP="000574C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93E31" w:rsidRPr="009A303D" w:rsidRDefault="00C93E31" w:rsidP="00F101B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A303D" w:rsidRPr="009A303D" w:rsidRDefault="009A303D" w:rsidP="009538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sectPr w:rsidR="009A303D" w:rsidRPr="009A30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97EC2"/>
    <w:multiLevelType w:val="hybridMultilevel"/>
    <w:tmpl w:val="F5A692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33C"/>
    <w:rsid w:val="000038D9"/>
    <w:rsid w:val="000574C1"/>
    <w:rsid w:val="0007520B"/>
    <w:rsid w:val="000A272B"/>
    <w:rsid w:val="000C1894"/>
    <w:rsid w:val="000E511E"/>
    <w:rsid w:val="0031162F"/>
    <w:rsid w:val="00335493"/>
    <w:rsid w:val="00377C49"/>
    <w:rsid w:val="003C33A4"/>
    <w:rsid w:val="004169D3"/>
    <w:rsid w:val="00456C3A"/>
    <w:rsid w:val="0047792D"/>
    <w:rsid w:val="00602FB7"/>
    <w:rsid w:val="007748FE"/>
    <w:rsid w:val="007831A9"/>
    <w:rsid w:val="008826E8"/>
    <w:rsid w:val="008D3668"/>
    <w:rsid w:val="009538F3"/>
    <w:rsid w:val="009A303D"/>
    <w:rsid w:val="009B1C2B"/>
    <w:rsid w:val="009C0FC4"/>
    <w:rsid w:val="00A33CA0"/>
    <w:rsid w:val="00AD7B33"/>
    <w:rsid w:val="00AE2A9D"/>
    <w:rsid w:val="00AF2093"/>
    <w:rsid w:val="00B257F2"/>
    <w:rsid w:val="00BD1BE8"/>
    <w:rsid w:val="00C04B4E"/>
    <w:rsid w:val="00C21259"/>
    <w:rsid w:val="00C30412"/>
    <w:rsid w:val="00C47E25"/>
    <w:rsid w:val="00C93E31"/>
    <w:rsid w:val="00D65AD1"/>
    <w:rsid w:val="00F101B7"/>
    <w:rsid w:val="00F15C20"/>
    <w:rsid w:val="00F7133C"/>
    <w:rsid w:val="00FE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pi.prefeitura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E2567-A5F9-450B-BF28-DD889AF7C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21</Pages>
  <Words>7639</Words>
  <Characters>41255</Characters>
  <Application>Microsoft Office Word</Application>
  <DocSecurity>0</DocSecurity>
  <Lines>343</Lines>
  <Paragraphs>97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Zileide Ferreira da Silva</dc:creator>
  <cp:keywords/>
  <dc:description/>
  <cp:lastModifiedBy>Zileide Ferreira da Silva</cp:lastModifiedBy>
  <cp:revision>2</cp:revision>
  <dcterms:created xsi:type="dcterms:W3CDTF">2021-03-02T11:35:00Z</dcterms:created>
  <dcterms:modified xsi:type="dcterms:W3CDTF">2021-07-02T14:02:00Z</dcterms:modified>
</cp:coreProperties>
</file>