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E22B4">
        <w:rPr>
          <w:rFonts w:ascii="Verdana" w:hAnsi="Verdana"/>
          <w:b/>
          <w:sz w:val="24"/>
          <w:szCs w:val="24"/>
        </w:rPr>
        <w:t>C. São Paulo, 17</w:t>
      </w:r>
      <w:r w:rsidR="00227E73">
        <w:rPr>
          <w:rFonts w:ascii="Verdana" w:hAnsi="Verdana"/>
          <w:b/>
          <w:sz w:val="24"/>
          <w:szCs w:val="24"/>
        </w:rPr>
        <w:t>1, Ano 66</w:t>
      </w:r>
      <w:proofErr w:type="gramStart"/>
      <w:r w:rsidR="00227E73">
        <w:rPr>
          <w:rFonts w:ascii="Verdana" w:hAnsi="Verdana"/>
          <w:b/>
          <w:sz w:val="24"/>
          <w:szCs w:val="24"/>
        </w:rPr>
        <w:t xml:space="preserve"> </w:t>
      </w:r>
      <w:r w:rsidR="00DE22B4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DE22B4"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</w:t>
      </w:r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DE22B4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Setembro</w:t>
      </w:r>
      <w:r w:rsidR="005339AA">
        <w:rPr>
          <w:rFonts w:ascii="Verdana" w:hAnsi="Verdana"/>
          <w:b/>
          <w:sz w:val="24"/>
          <w:szCs w:val="24"/>
        </w:rPr>
        <w:t xml:space="preserve"> de 2021</w:t>
      </w:r>
    </w:p>
    <w:p w:rsidR="00DE22B4" w:rsidRDefault="00DE22B4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22B4">
        <w:rPr>
          <w:rFonts w:ascii="Verdana" w:hAnsi="Verdana"/>
          <w:b/>
          <w:sz w:val="24"/>
          <w:szCs w:val="24"/>
        </w:rPr>
        <w:t>GABINETE DO PREFEITO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22B4">
        <w:rPr>
          <w:rFonts w:ascii="Verdana" w:hAnsi="Verdana"/>
          <w:b/>
          <w:sz w:val="24"/>
          <w:szCs w:val="24"/>
        </w:rPr>
        <w:t>RICARDO NUNES</w:t>
      </w:r>
    </w:p>
    <w:p w:rsid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22B4">
        <w:rPr>
          <w:rFonts w:ascii="Verdana" w:hAnsi="Verdana"/>
          <w:b/>
          <w:sz w:val="24"/>
          <w:szCs w:val="24"/>
        </w:rPr>
        <w:t>DECRETOS</w:t>
      </w:r>
    </w:p>
    <w:p w:rsid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51D6" w:rsidRPr="00175EE3" w:rsidRDefault="009851D6" w:rsidP="009851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5EE3">
        <w:rPr>
          <w:rFonts w:ascii="Verdana" w:hAnsi="Verdana"/>
          <w:b/>
          <w:sz w:val="24"/>
          <w:szCs w:val="24"/>
        </w:rPr>
        <w:t>DECRET</w:t>
      </w:r>
      <w:r w:rsidR="00175EE3" w:rsidRPr="00175EE3">
        <w:rPr>
          <w:rFonts w:ascii="Verdana" w:hAnsi="Verdana"/>
          <w:b/>
          <w:sz w:val="24"/>
          <w:szCs w:val="24"/>
        </w:rPr>
        <w:t xml:space="preserve">O Nº 60.505, DE 31 DE AGOSTO DE </w:t>
      </w:r>
      <w:proofErr w:type="gramStart"/>
      <w:r w:rsidRPr="00175EE3">
        <w:rPr>
          <w:rFonts w:ascii="Verdana" w:hAnsi="Verdana"/>
          <w:b/>
          <w:sz w:val="24"/>
          <w:szCs w:val="24"/>
        </w:rPr>
        <w:t>2021</w:t>
      </w:r>
      <w:proofErr w:type="gramEnd"/>
    </w:p>
    <w:p w:rsidR="009851D6" w:rsidRP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r w:rsidRPr="009851D6">
        <w:rPr>
          <w:rFonts w:ascii="Verdana" w:hAnsi="Verdana"/>
          <w:sz w:val="24"/>
          <w:szCs w:val="24"/>
        </w:rPr>
        <w:t>Abre Crédito Adicional Suplementar de R$</w:t>
      </w:r>
    </w:p>
    <w:p w:rsidR="009851D6" w:rsidRP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r w:rsidRPr="009851D6">
        <w:rPr>
          <w:rFonts w:ascii="Verdana" w:hAnsi="Verdana"/>
          <w:sz w:val="24"/>
          <w:szCs w:val="24"/>
        </w:rPr>
        <w:t>43.871,00 de acordo com a Lei nº 17.544,</w:t>
      </w:r>
    </w:p>
    <w:p w:rsidR="009851D6" w:rsidRP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851D6">
        <w:rPr>
          <w:rFonts w:ascii="Verdana" w:hAnsi="Verdana"/>
          <w:sz w:val="24"/>
          <w:szCs w:val="24"/>
        </w:rPr>
        <w:t>de</w:t>
      </w:r>
      <w:proofErr w:type="gramEnd"/>
      <w:r w:rsidRPr="009851D6">
        <w:rPr>
          <w:rFonts w:ascii="Verdana" w:hAnsi="Verdana"/>
          <w:sz w:val="24"/>
          <w:szCs w:val="24"/>
        </w:rPr>
        <w:t xml:space="preserve"> 30 de dezembro de 2020.</w:t>
      </w:r>
    </w:p>
    <w:p w:rsidR="009851D6" w:rsidRP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r w:rsidRPr="009851D6">
        <w:rPr>
          <w:rFonts w:ascii="Verdana" w:hAnsi="Verdana"/>
          <w:sz w:val="24"/>
          <w:szCs w:val="24"/>
        </w:rPr>
        <w:t>RICARDO NUNES, Prefeito do Município de</w:t>
      </w:r>
      <w:r w:rsidR="00175EE3">
        <w:rPr>
          <w:rFonts w:ascii="Verdana" w:hAnsi="Verdana"/>
          <w:sz w:val="24"/>
          <w:szCs w:val="24"/>
        </w:rPr>
        <w:t xml:space="preserve"> São Paulo, </w:t>
      </w:r>
      <w:r w:rsidRPr="009851D6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75EE3">
        <w:rPr>
          <w:rFonts w:ascii="Verdana" w:hAnsi="Verdana"/>
          <w:sz w:val="24"/>
          <w:szCs w:val="24"/>
        </w:rPr>
        <w:t xml:space="preserve">tida na Lei nº 17.544, de 30 de </w:t>
      </w:r>
      <w:r w:rsidRPr="009851D6">
        <w:rPr>
          <w:rFonts w:ascii="Verdana" w:hAnsi="Verdana"/>
          <w:sz w:val="24"/>
          <w:szCs w:val="24"/>
        </w:rPr>
        <w:t>dezembro de 2020, e visando pos</w:t>
      </w:r>
      <w:r w:rsidR="00175EE3">
        <w:rPr>
          <w:rFonts w:ascii="Verdana" w:hAnsi="Verdana"/>
          <w:sz w:val="24"/>
          <w:szCs w:val="24"/>
        </w:rPr>
        <w:t xml:space="preserve">sibilitar despesas inerentes às </w:t>
      </w:r>
      <w:r w:rsidRPr="009851D6">
        <w:rPr>
          <w:rFonts w:ascii="Verdana" w:hAnsi="Verdana"/>
          <w:sz w:val="24"/>
          <w:szCs w:val="24"/>
        </w:rPr>
        <w:t>atividades da Secretaria Municipal de Relações Internacionais,</w:t>
      </w:r>
    </w:p>
    <w:p w:rsidR="009851D6" w:rsidRP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r w:rsidRPr="009851D6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851D6">
        <w:rPr>
          <w:rFonts w:ascii="Verdana" w:hAnsi="Verdana"/>
          <w:sz w:val="24"/>
          <w:szCs w:val="24"/>
        </w:rPr>
        <w:t>A :</w:t>
      </w:r>
      <w:proofErr w:type="gramEnd"/>
    </w:p>
    <w:p w:rsidR="00DE22B4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r w:rsidRPr="009851D6">
        <w:rPr>
          <w:rFonts w:ascii="Verdana" w:hAnsi="Verdana"/>
          <w:sz w:val="24"/>
          <w:szCs w:val="24"/>
        </w:rPr>
        <w:t>Artigo 1º - Fica aberto cr</w:t>
      </w:r>
      <w:r w:rsidR="00175EE3">
        <w:rPr>
          <w:rFonts w:ascii="Verdana" w:hAnsi="Verdana"/>
          <w:sz w:val="24"/>
          <w:szCs w:val="24"/>
        </w:rPr>
        <w:t xml:space="preserve">édito adicional de </w:t>
      </w:r>
      <w:proofErr w:type="gramStart"/>
      <w:r w:rsidR="00175EE3">
        <w:rPr>
          <w:rFonts w:ascii="Verdana" w:hAnsi="Verdana"/>
          <w:sz w:val="24"/>
          <w:szCs w:val="24"/>
        </w:rPr>
        <w:t xml:space="preserve">R$ 43.871,00 </w:t>
      </w:r>
      <w:r w:rsidRPr="009851D6">
        <w:rPr>
          <w:rFonts w:ascii="Verdana" w:hAnsi="Verdana"/>
          <w:sz w:val="24"/>
          <w:szCs w:val="24"/>
        </w:rPr>
        <w:t>(quarenta e três mil e oitocentos e setenta e um reais), suplementar</w:t>
      </w:r>
      <w:proofErr w:type="gramEnd"/>
      <w:r w:rsidRPr="009851D6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51D6" w:rsidRDefault="009851D6" w:rsidP="009851D6">
      <w:pPr>
        <w:spacing w:after="0" w:line="240" w:lineRule="auto"/>
        <w:rPr>
          <w:rFonts w:ascii="Verdana" w:hAnsi="Verdana"/>
          <w:sz w:val="24"/>
          <w:szCs w:val="24"/>
        </w:rPr>
      </w:pPr>
      <w:r w:rsidRPr="009851D6">
        <w:rPr>
          <w:rFonts w:ascii="Verdana" w:hAnsi="Verdana"/>
          <w:sz w:val="24"/>
          <w:szCs w:val="24"/>
        </w:rPr>
        <w:drawing>
          <wp:inline distT="0" distB="0" distL="0" distR="0" wp14:anchorId="23937C36" wp14:editId="5F268DB9">
            <wp:extent cx="5114925" cy="7810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D6" w:rsidRDefault="009851D6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>rédito de que trata o artigo 1º</w:t>
      </w:r>
      <w:r w:rsidRPr="00175EE3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175EE3">
        <w:rPr>
          <w:rFonts w:ascii="Verdana" w:hAnsi="Verdana"/>
          <w:sz w:val="24"/>
          <w:szCs w:val="24"/>
        </w:rPr>
        <w:t>em igual importância, da seguinte dotação:</w:t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drawing>
          <wp:inline distT="0" distB="0" distL="0" distR="0" wp14:anchorId="36CCD8D5" wp14:editId="08D62B2D">
            <wp:extent cx="5057775" cy="6096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75EE3">
        <w:rPr>
          <w:rFonts w:ascii="Verdana" w:hAnsi="Verdana"/>
          <w:sz w:val="24"/>
          <w:szCs w:val="24"/>
        </w:rPr>
        <w:t>publicação.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31 de </w:t>
      </w:r>
      <w:r w:rsidRPr="00175EE3">
        <w:rPr>
          <w:rFonts w:ascii="Verdana" w:hAnsi="Verdana"/>
          <w:sz w:val="24"/>
          <w:szCs w:val="24"/>
        </w:rPr>
        <w:t>agosto de 2021, 468º da Fundação de São Paulo.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75EE3">
        <w:rPr>
          <w:rFonts w:ascii="Verdana" w:hAnsi="Verdana"/>
          <w:sz w:val="24"/>
          <w:szCs w:val="24"/>
        </w:rPr>
        <w:t>Prefeito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lastRenderedPageBreak/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175EE3">
        <w:rPr>
          <w:rFonts w:ascii="Verdana" w:hAnsi="Verdana"/>
          <w:sz w:val="24"/>
          <w:szCs w:val="24"/>
        </w:rPr>
        <w:t xml:space="preserve">da </w:t>
      </w:r>
      <w:proofErr w:type="gramStart"/>
      <w:r w:rsidRPr="00175EE3">
        <w:rPr>
          <w:rFonts w:ascii="Verdana" w:hAnsi="Verdana"/>
          <w:sz w:val="24"/>
          <w:szCs w:val="24"/>
        </w:rPr>
        <w:t>Fazenda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Publicado na Secretaria de Governo Municipal, em 31 </w:t>
      </w:r>
      <w:proofErr w:type="gramStart"/>
      <w:r w:rsidRPr="00175EE3">
        <w:rPr>
          <w:rFonts w:ascii="Verdana" w:hAnsi="Verdana"/>
          <w:sz w:val="24"/>
          <w:szCs w:val="24"/>
        </w:rPr>
        <w:t>de</w:t>
      </w:r>
      <w:proofErr w:type="gramEnd"/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175EE3">
        <w:rPr>
          <w:rFonts w:ascii="Verdana" w:hAnsi="Verdana"/>
          <w:sz w:val="24"/>
          <w:szCs w:val="24"/>
        </w:rPr>
        <w:t>agosto</w:t>
      </w:r>
      <w:proofErr w:type="gramEnd"/>
      <w:r w:rsidRPr="00175EE3">
        <w:rPr>
          <w:rFonts w:ascii="Verdana" w:hAnsi="Verdana"/>
          <w:sz w:val="24"/>
          <w:szCs w:val="24"/>
        </w:rPr>
        <w:t xml:space="preserve"> de 2021.</w:t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5EE3" w:rsidRPr="00175EE3" w:rsidRDefault="00175EE3" w:rsidP="00175E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5EE3">
        <w:rPr>
          <w:rFonts w:ascii="Verdana" w:hAnsi="Verdana"/>
          <w:b/>
          <w:sz w:val="24"/>
          <w:szCs w:val="24"/>
        </w:rPr>
        <w:t xml:space="preserve">DECRETO Nº 60.506, DE 31 DE AGOSTO DE </w:t>
      </w:r>
      <w:proofErr w:type="gramStart"/>
      <w:r w:rsidRPr="00175EE3">
        <w:rPr>
          <w:rFonts w:ascii="Verdana" w:hAnsi="Verdana"/>
          <w:b/>
          <w:sz w:val="24"/>
          <w:szCs w:val="24"/>
        </w:rPr>
        <w:t>2021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Abre Crédito Adicional Suplementar de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R$ 1.120.000,00 de acordo com a Lei nº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17.544, de 30 de dezembro de 2020.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175EE3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175EE3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175EE3">
        <w:rPr>
          <w:rFonts w:ascii="Verdana" w:hAnsi="Verdana"/>
          <w:sz w:val="24"/>
          <w:szCs w:val="24"/>
        </w:rPr>
        <w:t>atividades do Fundo Municipal de Saúde,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75EE3">
        <w:rPr>
          <w:rFonts w:ascii="Verdana" w:hAnsi="Verdana"/>
          <w:sz w:val="24"/>
          <w:szCs w:val="24"/>
        </w:rPr>
        <w:t>A :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Artigo 1º - Fica aberto crédito adicional de R$ 1.120.000,00</w:t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(um milhão e cento e vinte mil</w:t>
      </w:r>
      <w:r>
        <w:rPr>
          <w:rFonts w:ascii="Verdana" w:hAnsi="Verdana"/>
          <w:sz w:val="24"/>
          <w:szCs w:val="24"/>
        </w:rPr>
        <w:t xml:space="preserve"> reais), suplementar à seguinte </w:t>
      </w:r>
      <w:r w:rsidRPr="00175EE3">
        <w:rPr>
          <w:rFonts w:ascii="Verdana" w:hAnsi="Verdana"/>
          <w:sz w:val="24"/>
          <w:szCs w:val="24"/>
        </w:rPr>
        <w:t>dotação do orçamento vigente:</w:t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drawing>
          <wp:inline distT="0" distB="0" distL="0" distR="0" wp14:anchorId="020854CC" wp14:editId="4F935D95">
            <wp:extent cx="5067300" cy="7334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Artigo 2º - A cobertura do crédito de que trata o artigo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1º far-se-á através de recu</w:t>
      </w:r>
      <w:r>
        <w:rPr>
          <w:rFonts w:ascii="Verdana" w:hAnsi="Verdana"/>
          <w:sz w:val="24"/>
          <w:szCs w:val="24"/>
        </w:rPr>
        <w:t xml:space="preserve">rsos provenientes do excesso de </w:t>
      </w:r>
      <w:r w:rsidRPr="00175EE3">
        <w:rPr>
          <w:rFonts w:ascii="Verdana" w:hAnsi="Verdana"/>
          <w:sz w:val="24"/>
          <w:szCs w:val="24"/>
        </w:rPr>
        <w:t>arrecadação.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75EE3">
        <w:rPr>
          <w:rFonts w:ascii="Verdana" w:hAnsi="Verdana"/>
          <w:sz w:val="24"/>
          <w:szCs w:val="24"/>
        </w:rPr>
        <w:t>publicação.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PREFEITURA DO MUNICÍPIO DE SÃO PAULO</w:t>
      </w:r>
      <w:r>
        <w:rPr>
          <w:rFonts w:ascii="Verdana" w:hAnsi="Verdana"/>
          <w:sz w:val="24"/>
          <w:szCs w:val="24"/>
        </w:rPr>
        <w:t xml:space="preserve">, em 31 de </w:t>
      </w:r>
      <w:r w:rsidRPr="00175EE3">
        <w:rPr>
          <w:rFonts w:ascii="Verdana" w:hAnsi="Verdana"/>
          <w:sz w:val="24"/>
          <w:szCs w:val="24"/>
        </w:rPr>
        <w:t>agosto de 2021, 468º da Fundação de São Paulo.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75EE3">
        <w:rPr>
          <w:rFonts w:ascii="Verdana" w:hAnsi="Verdana"/>
          <w:sz w:val="24"/>
          <w:szCs w:val="24"/>
        </w:rPr>
        <w:t>Prefeito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175EE3">
        <w:rPr>
          <w:rFonts w:ascii="Verdana" w:hAnsi="Verdana"/>
          <w:sz w:val="24"/>
          <w:szCs w:val="24"/>
        </w:rPr>
        <w:t xml:space="preserve">da </w:t>
      </w:r>
      <w:proofErr w:type="gramStart"/>
      <w:r w:rsidRPr="00175EE3">
        <w:rPr>
          <w:rFonts w:ascii="Verdana" w:hAnsi="Verdana"/>
          <w:sz w:val="24"/>
          <w:szCs w:val="24"/>
        </w:rPr>
        <w:t>Fazenda</w:t>
      </w:r>
      <w:proofErr w:type="gramEnd"/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31 de </w:t>
      </w:r>
      <w:r w:rsidRPr="00175EE3">
        <w:rPr>
          <w:rFonts w:ascii="Verdana" w:hAnsi="Verdana"/>
          <w:sz w:val="24"/>
          <w:szCs w:val="24"/>
        </w:rPr>
        <w:t>agosto de 2021.</w:t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5EE3" w:rsidRPr="00175EE3" w:rsidRDefault="00175EE3" w:rsidP="00175E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5EE3">
        <w:rPr>
          <w:rFonts w:ascii="Verdana" w:hAnsi="Verdana"/>
          <w:b/>
          <w:sz w:val="24"/>
          <w:szCs w:val="24"/>
        </w:rPr>
        <w:t xml:space="preserve">DECRETO Nº 60.507, DE 31 DE AGOSTO DE </w:t>
      </w:r>
      <w:proofErr w:type="gramStart"/>
      <w:r w:rsidRPr="00175EE3">
        <w:rPr>
          <w:rFonts w:ascii="Verdana" w:hAnsi="Verdana"/>
          <w:b/>
          <w:sz w:val="24"/>
          <w:szCs w:val="24"/>
        </w:rPr>
        <w:t>2021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Abre Crédito Adicional Suplementar de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R$ 707.560,38 de acordo com a Lei nº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17.544, de 30 de dezembro de 2020.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175EE3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175EE3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175EE3">
        <w:rPr>
          <w:rFonts w:ascii="Verdana" w:hAnsi="Verdana"/>
          <w:sz w:val="24"/>
          <w:szCs w:val="24"/>
        </w:rPr>
        <w:t>atividades da Secretaria do Governo Municipal,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75EE3">
        <w:rPr>
          <w:rFonts w:ascii="Verdana" w:hAnsi="Verdana"/>
          <w:sz w:val="24"/>
          <w:szCs w:val="24"/>
        </w:rPr>
        <w:t>A :</w:t>
      </w:r>
      <w:proofErr w:type="gramEnd"/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Artigo 1º - Fica aberto cré</w:t>
      </w:r>
      <w:r>
        <w:rPr>
          <w:rFonts w:ascii="Verdana" w:hAnsi="Verdana"/>
          <w:sz w:val="24"/>
          <w:szCs w:val="24"/>
        </w:rPr>
        <w:t xml:space="preserve">dito adicional de </w:t>
      </w:r>
      <w:proofErr w:type="gramStart"/>
      <w:r>
        <w:rPr>
          <w:rFonts w:ascii="Verdana" w:hAnsi="Verdana"/>
          <w:sz w:val="24"/>
          <w:szCs w:val="24"/>
        </w:rPr>
        <w:t xml:space="preserve">R$ 707.560,38 </w:t>
      </w:r>
      <w:r w:rsidRPr="00175EE3">
        <w:rPr>
          <w:rFonts w:ascii="Verdana" w:hAnsi="Verdana"/>
          <w:sz w:val="24"/>
          <w:szCs w:val="24"/>
        </w:rPr>
        <w:t>(setecentos e sete mil e quinhen</w:t>
      </w:r>
      <w:r>
        <w:rPr>
          <w:rFonts w:ascii="Verdana" w:hAnsi="Verdana"/>
          <w:sz w:val="24"/>
          <w:szCs w:val="24"/>
        </w:rPr>
        <w:t xml:space="preserve">tos e sessenta reais e trinta e </w:t>
      </w:r>
      <w:r w:rsidRPr="00175EE3">
        <w:rPr>
          <w:rFonts w:ascii="Verdana" w:hAnsi="Verdana"/>
          <w:sz w:val="24"/>
          <w:szCs w:val="24"/>
        </w:rPr>
        <w:t>oito centavos), suplementar</w:t>
      </w:r>
      <w:proofErr w:type="gramEnd"/>
      <w:r w:rsidRPr="00175EE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à seguinte dotação do orçamento </w:t>
      </w:r>
      <w:r w:rsidRPr="00175EE3">
        <w:rPr>
          <w:rFonts w:ascii="Verdana" w:hAnsi="Verdana"/>
          <w:sz w:val="24"/>
          <w:szCs w:val="24"/>
        </w:rPr>
        <w:t>vigente:</w:t>
      </w:r>
    </w:p>
    <w:p w:rsid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F158704" wp14:editId="67E98363">
            <wp:extent cx="4924425" cy="6096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D6" w:rsidRDefault="009851D6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Artigo 2º - A cobertura do crédito de que trata o</w:t>
      </w:r>
      <w:r>
        <w:rPr>
          <w:rFonts w:ascii="Verdana" w:hAnsi="Verdana"/>
          <w:sz w:val="24"/>
          <w:szCs w:val="24"/>
        </w:rPr>
        <w:t xml:space="preserve"> artigo 1º </w:t>
      </w:r>
      <w:r w:rsidRPr="00175EE3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75EE3">
        <w:rPr>
          <w:rFonts w:ascii="Verdana" w:hAnsi="Verdana"/>
          <w:sz w:val="24"/>
          <w:szCs w:val="24"/>
        </w:rPr>
        <w:t>publicação.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31 de </w:t>
      </w:r>
      <w:r w:rsidRPr="00175EE3">
        <w:rPr>
          <w:rFonts w:ascii="Verdana" w:hAnsi="Verdana"/>
          <w:sz w:val="24"/>
          <w:szCs w:val="24"/>
        </w:rPr>
        <w:t>agosto de 2021, 468º da Fundação de São Paulo.</w:t>
      </w:r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75EE3">
        <w:rPr>
          <w:rFonts w:ascii="Verdana" w:hAnsi="Verdana"/>
          <w:sz w:val="24"/>
          <w:szCs w:val="24"/>
        </w:rPr>
        <w:t>Prefeito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175EE3">
        <w:rPr>
          <w:rFonts w:ascii="Verdana" w:hAnsi="Verdana"/>
          <w:sz w:val="24"/>
          <w:szCs w:val="24"/>
        </w:rPr>
        <w:t xml:space="preserve">da </w:t>
      </w:r>
      <w:proofErr w:type="gramStart"/>
      <w:r w:rsidRPr="00175EE3">
        <w:rPr>
          <w:rFonts w:ascii="Verdana" w:hAnsi="Verdana"/>
          <w:sz w:val="24"/>
          <w:szCs w:val="24"/>
        </w:rPr>
        <w:t>Fazenda</w:t>
      </w:r>
      <w:proofErr w:type="gramEnd"/>
    </w:p>
    <w:p w:rsidR="00175EE3" w:rsidRPr="00175EE3" w:rsidRDefault="00175EE3" w:rsidP="00175EE3">
      <w:pPr>
        <w:spacing w:after="0" w:line="240" w:lineRule="auto"/>
        <w:rPr>
          <w:rFonts w:ascii="Verdana" w:hAnsi="Verdana"/>
          <w:sz w:val="24"/>
          <w:szCs w:val="24"/>
        </w:rPr>
      </w:pPr>
      <w:r w:rsidRPr="00175EE3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31 de </w:t>
      </w:r>
      <w:r w:rsidRPr="00175EE3">
        <w:rPr>
          <w:rFonts w:ascii="Verdana" w:hAnsi="Verdana"/>
          <w:sz w:val="24"/>
          <w:szCs w:val="24"/>
        </w:rPr>
        <w:t>agosto de 2021.</w:t>
      </w:r>
    </w:p>
    <w:p w:rsidR="009851D6" w:rsidRDefault="009851D6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851D6" w:rsidRDefault="009851D6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22B4">
        <w:rPr>
          <w:rFonts w:ascii="Verdana" w:hAnsi="Verdana"/>
          <w:b/>
          <w:sz w:val="24"/>
          <w:szCs w:val="24"/>
        </w:rPr>
        <w:t xml:space="preserve">DECRETO Nº 60.508, DE 31 DE AGOSTO DE </w:t>
      </w:r>
      <w:proofErr w:type="gramStart"/>
      <w:r w:rsidRPr="00DE22B4">
        <w:rPr>
          <w:rFonts w:ascii="Verdana" w:hAnsi="Verdana"/>
          <w:b/>
          <w:sz w:val="24"/>
          <w:szCs w:val="24"/>
        </w:rPr>
        <w:t>2021</w:t>
      </w:r>
      <w:proofErr w:type="gramEnd"/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Abre Crédito Adicional Suplementar de R$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652.500.000,00 de acordo com a Lei nº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17.544, de 30 de dezembro de 2020.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DE22B4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</w:t>
      </w:r>
      <w:r>
        <w:rPr>
          <w:rFonts w:ascii="Verdana" w:hAnsi="Verdana"/>
          <w:sz w:val="24"/>
          <w:szCs w:val="24"/>
        </w:rPr>
        <w:t xml:space="preserve">4, de 30 de </w:t>
      </w:r>
      <w:r w:rsidRPr="00DE22B4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DE22B4">
        <w:rPr>
          <w:rFonts w:ascii="Verdana" w:hAnsi="Verdana"/>
          <w:sz w:val="24"/>
          <w:szCs w:val="24"/>
        </w:rPr>
        <w:t>atividades do Fundo Municipal de Saúde,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E22B4">
        <w:rPr>
          <w:rFonts w:ascii="Verdana" w:hAnsi="Verdana"/>
          <w:sz w:val="24"/>
          <w:szCs w:val="24"/>
        </w:rPr>
        <w:t>A :</w:t>
      </w:r>
      <w:proofErr w:type="gramEnd"/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Artigo 1º - Fica</w:t>
      </w:r>
      <w:r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>
        <w:rPr>
          <w:rFonts w:ascii="Verdana" w:hAnsi="Verdana"/>
          <w:sz w:val="24"/>
          <w:szCs w:val="24"/>
        </w:rPr>
        <w:t xml:space="preserve">R$ </w:t>
      </w:r>
      <w:r w:rsidR="00175EE3">
        <w:rPr>
          <w:rFonts w:ascii="Verdana" w:hAnsi="Verdana"/>
          <w:sz w:val="24"/>
          <w:szCs w:val="24"/>
        </w:rPr>
        <w:t xml:space="preserve">652.500.000,00 </w:t>
      </w:r>
      <w:r w:rsidRPr="00DE22B4">
        <w:rPr>
          <w:rFonts w:ascii="Verdana" w:hAnsi="Verdana"/>
          <w:sz w:val="24"/>
          <w:szCs w:val="24"/>
        </w:rPr>
        <w:t>(seiscentos e cinquenta e dois milhões e quinhentos mil reais), suple</w:t>
      </w:r>
      <w:r>
        <w:rPr>
          <w:rFonts w:ascii="Verdana" w:hAnsi="Verdana"/>
          <w:sz w:val="24"/>
          <w:szCs w:val="24"/>
        </w:rPr>
        <w:t>mentar</w:t>
      </w:r>
      <w:proofErr w:type="gramEnd"/>
      <w:r>
        <w:rPr>
          <w:rFonts w:ascii="Verdana" w:hAnsi="Verdana"/>
          <w:sz w:val="24"/>
          <w:szCs w:val="24"/>
        </w:rPr>
        <w:t xml:space="preserve"> às seguintes dotações do </w:t>
      </w:r>
      <w:r w:rsidRPr="00DE22B4">
        <w:rPr>
          <w:rFonts w:ascii="Verdana" w:hAnsi="Verdana"/>
          <w:sz w:val="24"/>
          <w:szCs w:val="24"/>
        </w:rPr>
        <w:t>orçamento vigente:</w:t>
      </w:r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drawing>
          <wp:inline distT="0" distB="0" distL="0" distR="0" wp14:anchorId="08D37146" wp14:editId="32AD4A32">
            <wp:extent cx="5476875" cy="12382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DE22B4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DE22B4">
        <w:rPr>
          <w:rFonts w:ascii="Verdana" w:hAnsi="Verdana"/>
          <w:sz w:val="24"/>
          <w:szCs w:val="24"/>
        </w:rPr>
        <w:t>assinatura.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31 de </w:t>
      </w:r>
      <w:r w:rsidRPr="00DE22B4">
        <w:rPr>
          <w:rFonts w:ascii="Verdana" w:hAnsi="Verdana"/>
          <w:sz w:val="24"/>
          <w:szCs w:val="24"/>
        </w:rPr>
        <w:t>agosto de 2021, 468º da Fundação de São Paulo.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E22B4">
        <w:rPr>
          <w:rFonts w:ascii="Verdana" w:hAnsi="Verdana"/>
          <w:sz w:val="24"/>
          <w:szCs w:val="24"/>
        </w:rPr>
        <w:t>Prefeito</w:t>
      </w:r>
      <w:proofErr w:type="gramEnd"/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DE22B4">
        <w:rPr>
          <w:rFonts w:ascii="Verdana" w:hAnsi="Verdana"/>
          <w:sz w:val="24"/>
          <w:szCs w:val="24"/>
        </w:rPr>
        <w:t xml:space="preserve">da </w:t>
      </w:r>
      <w:proofErr w:type="gramStart"/>
      <w:r w:rsidRPr="00DE22B4">
        <w:rPr>
          <w:rFonts w:ascii="Verdana" w:hAnsi="Verdana"/>
          <w:sz w:val="24"/>
          <w:szCs w:val="24"/>
        </w:rPr>
        <w:t>Fazenda</w:t>
      </w:r>
      <w:proofErr w:type="gramEnd"/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31 de </w:t>
      </w:r>
      <w:r w:rsidRPr="00DE22B4">
        <w:rPr>
          <w:rFonts w:ascii="Verdana" w:hAnsi="Verdana"/>
          <w:sz w:val="24"/>
          <w:szCs w:val="24"/>
        </w:rPr>
        <w:t>agosto de 2021.</w:t>
      </w:r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22B4">
        <w:rPr>
          <w:rFonts w:ascii="Verdana" w:hAnsi="Verdana"/>
          <w:b/>
          <w:sz w:val="24"/>
          <w:szCs w:val="24"/>
        </w:rPr>
        <w:t>SECRETARIAS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E22B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E22B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GABINETE DA SECRETÁRIA</w:t>
      </w:r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22B4" w:rsidRPr="005C53C3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DESPACHOS DA SECRETÁRIA</w:t>
      </w:r>
    </w:p>
    <w:p w:rsidR="005C53C3" w:rsidRDefault="005C53C3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E22B4" w:rsidRPr="005C53C3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6064.2021/0000876-8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I – No exercício da compe</w:t>
      </w:r>
      <w:r w:rsidR="005C53C3">
        <w:rPr>
          <w:rFonts w:ascii="Verdana" w:hAnsi="Verdana"/>
          <w:sz w:val="24"/>
          <w:szCs w:val="24"/>
        </w:rPr>
        <w:t xml:space="preserve">tência que me foi confiada pela </w:t>
      </w:r>
      <w:r w:rsidRPr="00DE22B4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DE22B4">
        <w:rPr>
          <w:rFonts w:ascii="Verdana" w:hAnsi="Verdana"/>
          <w:sz w:val="24"/>
          <w:szCs w:val="24"/>
        </w:rPr>
        <w:t>5</w:t>
      </w:r>
      <w:proofErr w:type="gramEnd"/>
      <w:r w:rsidRPr="00DE22B4">
        <w:rPr>
          <w:rFonts w:ascii="Verdana" w:hAnsi="Verdana"/>
          <w:sz w:val="24"/>
          <w:szCs w:val="24"/>
        </w:rPr>
        <w:t xml:space="preserve"> de julho de 2001, e pelo Decreto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Municipal 58.153, de 22 de março de 2018, à vista das informações contidas no Processo 6064.2021/0000</w:t>
      </w:r>
      <w:r w:rsidR="005C53C3">
        <w:rPr>
          <w:rFonts w:ascii="Verdana" w:hAnsi="Verdana"/>
          <w:sz w:val="24"/>
          <w:szCs w:val="24"/>
        </w:rPr>
        <w:t xml:space="preserve">876-8 e com </w:t>
      </w:r>
      <w:r w:rsidRPr="00DE22B4">
        <w:rPr>
          <w:rFonts w:ascii="Verdana" w:hAnsi="Verdana"/>
          <w:sz w:val="24"/>
          <w:szCs w:val="24"/>
        </w:rPr>
        <w:t>fundamento no Decreto Mun</w:t>
      </w:r>
      <w:r w:rsidR="005C53C3">
        <w:rPr>
          <w:rFonts w:ascii="Verdana" w:hAnsi="Verdana"/>
          <w:sz w:val="24"/>
          <w:szCs w:val="24"/>
        </w:rPr>
        <w:t xml:space="preserve">icipal 43.233, de 22 de maio de </w:t>
      </w:r>
      <w:r w:rsidRPr="00DE22B4">
        <w:rPr>
          <w:rFonts w:ascii="Verdana" w:hAnsi="Verdana"/>
          <w:sz w:val="24"/>
          <w:szCs w:val="24"/>
        </w:rPr>
        <w:t xml:space="preserve">2003, </w:t>
      </w:r>
      <w:r w:rsidRPr="005C53C3">
        <w:rPr>
          <w:rFonts w:ascii="Verdana" w:hAnsi="Verdana"/>
          <w:b/>
          <w:sz w:val="24"/>
          <w:szCs w:val="24"/>
        </w:rPr>
        <w:t>AUTORIZO</w:t>
      </w:r>
      <w:r w:rsidRPr="00DE22B4">
        <w:rPr>
          <w:rFonts w:ascii="Verdana" w:hAnsi="Verdana"/>
          <w:sz w:val="24"/>
          <w:szCs w:val="24"/>
        </w:rPr>
        <w:t xml:space="preserve"> a </w:t>
      </w:r>
      <w:r w:rsidRPr="005C53C3">
        <w:rPr>
          <w:rFonts w:ascii="Verdana" w:hAnsi="Verdana"/>
          <w:b/>
          <w:sz w:val="24"/>
          <w:szCs w:val="24"/>
        </w:rPr>
        <w:t>prorrog</w:t>
      </w:r>
      <w:r w:rsidR="005C53C3" w:rsidRPr="005C53C3">
        <w:rPr>
          <w:rFonts w:ascii="Verdana" w:hAnsi="Verdana"/>
          <w:b/>
          <w:sz w:val="24"/>
          <w:szCs w:val="24"/>
        </w:rPr>
        <w:t>ação</w:t>
      </w:r>
      <w:r w:rsidR="005C53C3">
        <w:rPr>
          <w:rFonts w:ascii="Verdana" w:hAnsi="Verdana"/>
          <w:sz w:val="24"/>
          <w:szCs w:val="24"/>
        </w:rPr>
        <w:t xml:space="preserve"> de prazo para apresentação </w:t>
      </w:r>
      <w:r w:rsidRPr="00DE22B4">
        <w:rPr>
          <w:rFonts w:ascii="Verdana" w:hAnsi="Verdana"/>
          <w:sz w:val="24"/>
          <w:szCs w:val="24"/>
        </w:rPr>
        <w:t>dos trabalhos, pleiteada pela Presidente da Comissão de Apuração Preliminar desta Secr</w:t>
      </w:r>
      <w:r w:rsidR="005C53C3">
        <w:rPr>
          <w:rFonts w:ascii="Verdana" w:hAnsi="Verdana"/>
          <w:sz w:val="24"/>
          <w:szCs w:val="24"/>
        </w:rPr>
        <w:t xml:space="preserve">etaria Municipal, conforme doc. </w:t>
      </w:r>
      <w:r w:rsidRPr="00DE22B4">
        <w:rPr>
          <w:rFonts w:ascii="Verdana" w:hAnsi="Verdana"/>
          <w:sz w:val="24"/>
          <w:szCs w:val="24"/>
        </w:rPr>
        <w:t>050972611.</w:t>
      </w:r>
    </w:p>
    <w:p w:rsidR="005C53C3" w:rsidRDefault="005C53C3" w:rsidP="00DE22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22B4" w:rsidRPr="005C53C3" w:rsidRDefault="00DE22B4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6064.2021/0000867-9</w:t>
      </w:r>
    </w:p>
    <w:p w:rsidR="00DE22B4" w:rsidRP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I – No exercício da compe</w:t>
      </w:r>
      <w:r w:rsidR="005C53C3">
        <w:rPr>
          <w:rFonts w:ascii="Verdana" w:hAnsi="Verdana"/>
          <w:sz w:val="24"/>
          <w:szCs w:val="24"/>
        </w:rPr>
        <w:t xml:space="preserve">tência que me foi confiada pela </w:t>
      </w:r>
      <w:r w:rsidRPr="00DE22B4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DE22B4">
        <w:rPr>
          <w:rFonts w:ascii="Verdana" w:hAnsi="Verdana"/>
          <w:sz w:val="24"/>
          <w:szCs w:val="24"/>
        </w:rPr>
        <w:t>5</w:t>
      </w:r>
      <w:proofErr w:type="gramEnd"/>
      <w:r w:rsidRPr="00DE22B4">
        <w:rPr>
          <w:rFonts w:ascii="Verdana" w:hAnsi="Verdana"/>
          <w:sz w:val="24"/>
          <w:szCs w:val="24"/>
        </w:rPr>
        <w:t xml:space="preserve"> de julho de 2001, e pelo Decreto</w:t>
      </w:r>
    </w:p>
    <w:p w:rsidR="00DE22B4" w:rsidRDefault="00DE22B4" w:rsidP="00DE22B4">
      <w:pPr>
        <w:spacing w:after="0" w:line="240" w:lineRule="auto"/>
        <w:rPr>
          <w:rFonts w:ascii="Verdana" w:hAnsi="Verdana"/>
          <w:sz w:val="24"/>
          <w:szCs w:val="24"/>
        </w:rPr>
      </w:pPr>
      <w:r w:rsidRPr="00DE22B4">
        <w:rPr>
          <w:rFonts w:ascii="Verdana" w:hAnsi="Verdana"/>
          <w:sz w:val="24"/>
          <w:szCs w:val="24"/>
        </w:rPr>
        <w:t>Municipal 58.153, de 22 de março de 2018, à vista das informações contidas no Pro</w:t>
      </w:r>
      <w:r w:rsidR="005C53C3">
        <w:rPr>
          <w:rFonts w:ascii="Verdana" w:hAnsi="Verdana"/>
          <w:sz w:val="24"/>
          <w:szCs w:val="24"/>
        </w:rPr>
        <w:t xml:space="preserve">cesso 6064.2021/0000876-8 e com </w:t>
      </w:r>
      <w:r w:rsidRPr="00DE22B4">
        <w:rPr>
          <w:rFonts w:ascii="Verdana" w:hAnsi="Verdana"/>
          <w:sz w:val="24"/>
          <w:szCs w:val="24"/>
        </w:rPr>
        <w:t>fundamento no Decreto Mun</w:t>
      </w:r>
      <w:r w:rsidR="005C53C3">
        <w:rPr>
          <w:rFonts w:ascii="Verdana" w:hAnsi="Verdana"/>
          <w:sz w:val="24"/>
          <w:szCs w:val="24"/>
        </w:rPr>
        <w:t xml:space="preserve">icipal 43.233, de 22 de maio de </w:t>
      </w:r>
      <w:r w:rsidRPr="00DE22B4">
        <w:rPr>
          <w:rFonts w:ascii="Verdana" w:hAnsi="Verdana"/>
          <w:sz w:val="24"/>
          <w:szCs w:val="24"/>
        </w:rPr>
        <w:t xml:space="preserve">2003, </w:t>
      </w:r>
      <w:r w:rsidRPr="005C53C3">
        <w:rPr>
          <w:rFonts w:ascii="Verdana" w:hAnsi="Verdana"/>
          <w:b/>
          <w:sz w:val="24"/>
          <w:szCs w:val="24"/>
        </w:rPr>
        <w:t>AUTORIZO</w:t>
      </w:r>
      <w:r w:rsidRPr="00DE22B4">
        <w:rPr>
          <w:rFonts w:ascii="Verdana" w:hAnsi="Verdana"/>
          <w:sz w:val="24"/>
          <w:szCs w:val="24"/>
        </w:rPr>
        <w:t xml:space="preserve"> a </w:t>
      </w:r>
      <w:r w:rsidRPr="005C53C3">
        <w:rPr>
          <w:rFonts w:ascii="Verdana" w:hAnsi="Verdana"/>
          <w:b/>
          <w:sz w:val="24"/>
          <w:szCs w:val="24"/>
        </w:rPr>
        <w:t>prorrogação</w:t>
      </w:r>
      <w:r w:rsidR="005C53C3">
        <w:rPr>
          <w:rFonts w:ascii="Verdana" w:hAnsi="Verdana"/>
          <w:sz w:val="24"/>
          <w:szCs w:val="24"/>
        </w:rPr>
        <w:t xml:space="preserve"> de prazo para apresentação </w:t>
      </w:r>
      <w:r w:rsidRPr="00DE22B4">
        <w:rPr>
          <w:rFonts w:ascii="Verdana" w:hAnsi="Verdana"/>
          <w:sz w:val="24"/>
          <w:szCs w:val="24"/>
        </w:rPr>
        <w:t>dos trabalhos, pleiteada pela Presidente da Comissão de Apuração Preliminar desta Secr</w:t>
      </w:r>
      <w:r w:rsidR="005C53C3">
        <w:rPr>
          <w:rFonts w:ascii="Verdana" w:hAnsi="Verdana"/>
          <w:sz w:val="24"/>
          <w:szCs w:val="24"/>
        </w:rPr>
        <w:t xml:space="preserve">etaria Municipal, conforme doc. </w:t>
      </w:r>
      <w:r w:rsidRPr="00DE22B4">
        <w:rPr>
          <w:rFonts w:ascii="Verdana" w:hAnsi="Verdana"/>
          <w:sz w:val="24"/>
          <w:szCs w:val="24"/>
        </w:rPr>
        <w:t>050972023.</w:t>
      </w:r>
    </w:p>
    <w:p w:rsidR="005C53C3" w:rsidRDefault="005C53C3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F6DEA" w:rsidRDefault="009F6DEA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53C3" w:rsidRPr="005C53C3" w:rsidRDefault="005C53C3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5C53C3">
        <w:rPr>
          <w:rFonts w:ascii="Verdana" w:hAnsi="Verdana"/>
          <w:b/>
          <w:sz w:val="24"/>
          <w:szCs w:val="24"/>
        </w:rPr>
        <w:t>SERVIDORES   PAG. 38</w:t>
      </w:r>
    </w:p>
    <w:p w:rsidR="005C53C3" w:rsidRPr="005C53C3" w:rsidRDefault="005C53C3" w:rsidP="00DE22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53C3" w:rsidRPr="005C53C3" w:rsidRDefault="005C53C3" w:rsidP="005C53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C53C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53C3" w:rsidRP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t>GABINETE DA SECRETÁRIA</w:t>
      </w:r>
    </w:p>
    <w:p w:rsid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53C3" w:rsidRPr="005C53C3" w:rsidRDefault="005C53C3" w:rsidP="005C53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APOSENTADORIA</w:t>
      </w:r>
    </w:p>
    <w:p w:rsid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53C3" w:rsidRP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t>DEFERIDA, da servidora abaixo:</w:t>
      </w:r>
    </w:p>
    <w:p w:rsid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t>Nos termos do artigo</w:t>
      </w:r>
      <w:r>
        <w:rPr>
          <w:rFonts w:ascii="Verdana" w:hAnsi="Verdana"/>
          <w:sz w:val="24"/>
          <w:szCs w:val="24"/>
        </w:rPr>
        <w:t xml:space="preserve"> 3º da Emenda Constitucional nº </w:t>
      </w:r>
      <w:r w:rsidRPr="005C53C3">
        <w:rPr>
          <w:rFonts w:ascii="Verdana" w:hAnsi="Verdana"/>
          <w:sz w:val="24"/>
          <w:szCs w:val="24"/>
        </w:rPr>
        <w:t>47/2005 - Aposentadoria volun</w:t>
      </w:r>
      <w:r>
        <w:rPr>
          <w:rFonts w:ascii="Verdana" w:hAnsi="Verdana"/>
          <w:sz w:val="24"/>
          <w:szCs w:val="24"/>
        </w:rPr>
        <w:t xml:space="preserve">tária por tempo de contribuição </w:t>
      </w:r>
      <w:r w:rsidRPr="005C53C3">
        <w:rPr>
          <w:rFonts w:ascii="Verdana" w:hAnsi="Verdana"/>
          <w:sz w:val="24"/>
          <w:szCs w:val="24"/>
        </w:rPr>
        <w:t>com proventos integrais</w:t>
      </w:r>
    </w:p>
    <w:p w:rsid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53C3" w:rsidRDefault="005C53C3" w:rsidP="005C53C3">
      <w:pPr>
        <w:spacing w:after="0" w:line="240" w:lineRule="auto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drawing>
          <wp:inline distT="0" distB="0" distL="0" distR="0" wp14:anchorId="1F1C5AB3" wp14:editId="1DD04E89">
            <wp:extent cx="4962525" cy="6858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3220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Pr="005C53C3" w:rsidRDefault="005C53C3" w:rsidP="005C53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t>Observação:</w:t>
      </w:r>
    </w:p>
    <w:p w:rsidR="005C53C3" w:rsidRPr="005C53C3" w:rsidRDefault="005C53C3" w:rsidP="005C53C3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proofErr w:type="gramStart"/>
      <w:r w:rsidRPr="005C53C3">
        <w:rPr>
          <w:rFonts w:ascii="Verdana" w:hAnsi="Verdana"/>
          <w:sz w:val="24"/>
          <w:szCs w:val="24"/>
        </w:rPr>
        <w:t>A aposentada acima relacionado</w:t>
      </w:r>
      <w:proofErr w:type="gramEnd"/>
      <w:r w:rsidRPr="005C53C3">
        <w:rPr>
          <w:rFonts w:ascii="Verdana" w:hAnsi="Verdana"/>
          <w:sz w:val="24"/>
          <w:szCs w:val="24"/>
        </w:rPr>
        <w:t xml:space="preserve"> deverá comparecer, a partir do 3º dia útil após esta publicação, em sua Unidade de Recursos Humanos, para esclarecimentos referentes ao PIS/ PASEP, com os seguintes documentos: RG, demonstrativo de pagamento, cópia do DOC com a publicação da aposentadoria.</w:t>
      </w:r>
    </w:p>
    <w:p w:rsidR="005C53C3" w:rsidRDefault="005C53C3" w:rsidP="005C53C3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Default="005C53C3" w:rsidP="005C53C3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Pr="005C53C3" w:rsidRDefault="005C53C3" w:rsidP="005C53C3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 xml:space="preserve">A SECRETARIA MUNICIPAL DE DESENVOLVIMENTO ECONÔMICO, TRABALHO E TURISMO, </w:t>
      </w:r>
      <w:proofErr w:type="gramStart"/>
      <w:r w:rsidRPr="005C53C3">
        <w:rPr>
          <w:rFonts w:ascii="Verdana" w:hAnsi="Verdana"/>
          <w:b/>
          <w:sz w:val="24"/>
          <w:szCs w:val="24"/>
        </w:rPr>
        <w:t>POR</w:t>
      </w:r>
      <w:proofErr w:type="gramEnd"/>
    </w:p>
    <w:p w:rsidR="005C53C3" w:rsidRPr="005C53C3" w:rsidRDefault="005C53C3" w:rsidP="005C53C3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 xml:space="preserve">MEIO DO DEPARTAMENTO DE GESTÃO DE PESSOAS/ESTÁGIO DIVULGA OS ESTAGIÁRIOS CONTRATADOS E DESLIGADOS, BEM COMO OS TERMOS ADITIVOS DE CONTRATOS NO PERÍODO DE 01 </w:t>
      </w:r>
      <w:proofErr w:type="gramStart"/>
      <w:r w:rsidRPr="005C53C3">
        <w:rPr>
          <w:rFonts w:ascii="Verdana" w:hAnsi="Verdana"/>
          <w:b/>
          <w:sz w:val="24"/>
          <w:szCs w:val="24"/>
        </w:rPr>
        <w:t>A</w:t>
      </w:r>
      <w:proofErr w:type="gramEnd"/>
    </w:p>
    <w:p w:rsidR="005C53C3" w:rsidRPr="005C53C3" w:rsidRDefault="005C53C3" w:rsidP="005C53C3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31/08/2021, ATENDENDO AO INCISO VII DO ART. 23 DO DECRETO N.º 56.760/16:</w:t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Pr="005C53C3" w:rsidRDefault="005C53C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1 – Contratados</w:t>
      </w: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drawing>
          <wp:inline distT="0" distB="0" distL="0" distR="0" wp14:anchorId="529525F3" wp14:editId="2018EC1D">
            <wp:extent cx="5381490" cy="7143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Pr="005C53C3" w:rsidRDefault="005C53C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C53C3">
        <w:rPr>
          <w:rFonts w:ascii="Verdana" w:hAnsi="Verdana"/>
          <w:b/>
          <w:sz w:val="24"/>
          <w:szCs w:val="24"/>
        </w:rPr>
        <w:t>2 – Desligados</w:t>
      </w: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C53C3">
        <w:rPr>
          <w:rFonts w:ascii="Verdana" w:hAnsi="Verdana"/>
          <w:sz w:val="24"/>
          <w:szCs w:val="24"/>
        </w:rPr>
        <w:drawing>
          <wp:inline distT="0" distB="0" distL="0" distR="0" wp14:anchorId="47C3FE5B" wp14:editId="4236D5C8">
            <wp:extent cx="5353377" cy="533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GABINETE DIRETOR GERAL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LICENÇA MÉDICA – REGIME RGPS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9839B8">
        <w:rPr>
          <w:rFonts w:ascii="Verdana" w:hAnsi="Verdana"/>
          <w:sz w:val="24"/>
          <w:szCs w:val="24"/>
        </w:rPr>
        <w:t>Comunicado</w:t>
      </w:r>
      <w:proofErr w:type="gramEnd"/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01/05-DRH/SMG, aos servidores filiados ao regime RGPS: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drawing>
          <wp:inline distT="0" distB="0" distL="0" distR="0" wp14:anchorId="2317B7DB" wp14:editId="58E63EB6">
            <wp:extent cx="4800600" cy="10572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127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C3" w:rsidRDefault="005C53C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DEFERIMENTO DE FÉRIAS</w:t>
      </w:r>
    </w:p>
    <w:p w:rsidR="009839B8" w:rsidRDefault="009839B8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drawing>
          <wp:inline distT="0" distB="0" distL="0" distR="0" wp14:anchorId="040069F2" wp14:editId="09195D7F">
            <wp:extent cx="4848225" cy="8382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9B8" w:rsidRDefault="009839B8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5E05" w:rsidRDefault="00975E05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839B8" w:rsidRPr="009839B8" w:rsidRDefault="009839B8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839B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839B8">
        <w:rPr>
          <w:rFonts w:ascii="Verdana" w:hAnsi="Verdana"/>
          <w:b/>
          <w:sz w:val="24"/>
          <w:szCs w:val="24"/>
        </w:rPr>
        <w:t>PAG. 96</w:t>
      </w:r>
    </w:p>
    <w:p w:rsidR="009839B8" w:rsidRPr="009839B8" w:rsidRDefault="009839B8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839B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GABINETE DA SECRETÁRIA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DESPACHO DA SECRETARIA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6064.2020/0000712-3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I – À vista dos elementos constan</w:t>
      </w:r>
      <w:r>
        <w:rPr>
          <w:rFonts w:ascii="Verdana" w:hAnsi="Verdana"/>
          <w:sz w:val="24"/>
          <w:szCs w:val="24"/>
        </w:rPr>
        <w:t xml:space="preserve">tes do processo em </w:t>
      </w:r>
      <w:r w:rsidRPr="009839B8">
        <w:rPr>
          <w:rFonts w:ascii="Verdana" w:hAnsi="Verdana"/>
          <w:sz w:val="24"/>
          <w:szCs w:val="24"/>
        </w:rPr>
        <w:t>epígrafe, em especial, a homologação e adjudicação do chamamento público (doc. 0486</w:t>
      </w:r>
      <w:r>
        <w:rPr>
          <w:rFonts w:ascii="Verdana" w:hAnsi="Verdana"/>
          <w:sz w:val="24"/>
          <w:szCs w:val="24"/>
        </w:rPr>
        <w:t xml:space="preserve">80662) e os pareceres técnico e </w:t>
      </w:r>
      <w:r w:rsidRPr="009839B8">
        <w:rPr>
          <w:rFonts w:ascii="Verdana" w:hAnsi="Verdana"/>
          <w:sz w:val="24"/>
          <w:szCs w:val="24"/>
        </w:rPr>
        <w:t>jurídico, na forma da Lei Fede</w:t>
      </w:r>
      <w:r>
        <w:rPr>
          <w:rFonts w:ascii="Verdana" w:hAnsi="Verdana"/>
          <w:sz w:val="24"/>
          <w:szCs w:val="24"/>
        </w:rPr>
        <w:t xml:space="preserve">ral n. 13.019/2014 e do Decreto </w:t>
      </w:r>
      <w:r w:rsidRPr="009839B8">
        <w:rPr>
          <w:rFonts w:ascii="Verdana" w:hAnsi="Verdana"/>
          <w:sz w:val="24"/>
          <w:szCs w:val="24"/>
        </w:rPr>
        <w:t xml:space="preserve">Municipal n. 57.575/2016, </w:t>
      </w:r>
      <w:r w:rsidRPr="009839B8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celebração de parceria </w:t>
      </w:r>
      <w:r w:rsidRPr="009839B8">
        <w:rPr>
          <w:rFonts w:ascii="Verdana" w:hAnsi="Verdana"/>
          <w:sz w:val="24"/>
          <w:szCs w:val="24"/>
        </w:rPr>
        <w:t xml:space="preserve">com a organização da sociedade civil </w:t>
      </w:r>
      <w:r w:rsidRPr="009839B8">
        <w:rPr>
          <w:rFonts w:ascii="Verdana" w:hAnsi="Verdana"/>
          <w:b/>
          <w:sz w:val="24"/>
          <w:szCs w:val="24"/>
        </w:rPr>
        <w:t>FUNDAÇÃO PORTA</w:t>
      </w:r>
      <w:r>
        <w:rPr>
          <w:rFonts w:ascii="Verdana" w:hAnsi="Verdana"/>
          <w:sz w:val="24"/>
          <w:szCs w:val="24"/>
        </w:rPr>
        <w:t xml:space="preserve"> </w:t>
      </w:r>
      <w:r w:rsidRPr="009839B8">
        <w:rPr>
          <w:rFonts w:ascii="Verdana" w:hAnsi="Verdana"/>
          <w:b/>
          <w:sz w:val="24"/>
          <w:szCs w:val="24"/>
        </w:rPr>
        <w:t>ABERTA,</w:t>
      </w:r>
      <w:r w:rsidRPr="009839B8">
        <w:rPr>
          <w:rFonts w:ascii="Verdana" w:hAnsi="Verdana"/>
          <w:sz w:val="24"/>
          <w:szCs w:val="24"/>
        </w:rPr>
        <w:t xml:space="preserve"> CNPJ 19.340.69</w:t>
      </w:r>
      <w:r>
        <w:rPr>
          <w:rFonts w:ascii="Verdana" w:hAnsi="Verdana"/>
          <w:sz w:val="24"/>
          <w:szCs w:val="24"/>
        </w:rPr>
        <w:t xml:space="preserve">7/0001-78, por meio de termo de </w:t>
      </w:r>
      <w:r w:rsidRPr="009839B8">
        <w:rPr>
          <w:rFonts w:ascii="Verdana" w:hAnsi="Verdana"/>
          <w:sz w:val="24"/>
          <w:szCs w:val="24"/>
        </w:rPr>
        <w:t>colaboração, tendo como ob</w:t>
      </w:r>
      <w:r>
        <w:rPr>
          <w:rFonts w:ascii="Verdana" w:hAnsi="Verdana"/>
          <w:sz w:val="24"/>
          <w:szCs w:val="24"/>
        </w:rPr>
        <w:t xml:space="preserve">jeto consistente em executar as </w:t>
      </w:r>
      <w:r w:rsidRPr="009839B8">
        <w:rPr>
          <w:rFonts w:ascii="Verdana" w:hAnsi="Verdana"/>
          <w:sz w:val="24"/>
          <w:szCs w:val="24"/>
        </w:rPr>
        <w:t>atividades de acolhimento, ca</w:t>
      </w:r>
      <w:r>
        <w:rPr>
          <w:rFonts w:ascii="Verdana" w:hAnsi="Verdana"/>
          <w:sz w:val="24"/>
          <w:szCs w:val="24"/>
        </w:rPr>
        <w:t xml:space="preserve">pacitação, monitoramento, apoio </w:t>
      </w:r>
      <w:r w:rsidRPr="009839B8">
        <w:rPr>
          <w:rFonts w:ascii="Verdana" w:hAnsi="Verdana"/>
          <w:sz w:val="24"/>
          <w:szCs w:val="24"/>
        </w:rPr>
        <w:t xml:space="preserve">e atendimento de beneficiários do Programa Operação Trabalho no Programa Redenção, </w:t>
      </w:r>
      <w:r>
        <w:rPr>
          <w:rFonts w:ascii="Verdana" w:hAnsi="Verdana"/>
          <w:sz w:val="24"/>
          <w:szCs w:val="24"/>
        </w:rPr>
        <w:t xml:space="preserve">sob a supervisão da SMDET, cujo </w:t>
      </w:r>
      <w:r w:rsidRPr="009839B8">
        <w:rPr>
          <w:rFonts w:ascii="Verdana" w:hAnsi="Verdana"/>
          <w:sz w:val="24"/>
          <w:szCs w:val="24"/>
        </w:rPr>
        <w:t xml:space="preserve">aporte perfaz R$ 6.226.502,88 </w:t>
      </w:r>
      <w:r>
        <w:rPr>
          <w:rFonts w:ascii="Verdana" w:hAnsi="Verdana"/>
          <w:sz w:val="24"/>
          <w:szCs w:val="24"/>
        </w:rPr>
        <w:t xml:space="preserve">(seis milhões, duzentos e vinte </w:t>
      </w:r>
      <w:r w:rsidRPr="009839B8">
        <w:rPr>
          <w:rFonts w:ascii="Verdana" w:hAnsi="Verdana"/>
          <w:sz w:val="24"/>
          <w:szCs w:val="24"/>
        </w:rPr>
        <w:t>e seis mil, quinhentos e dois re</w:t>
      </w:r>
      <w:r>
        <w:rPr>
          <w:rFonts w:ascii="Verdana" w:hAnsi="Verdana"/>
          <w:sz w:val="24"/>
          <w:szCs w:val="24"/>
        </w:rPr>
        <w:t xml:space="preserve">ais e oitenta e oito centavos), </w:t>
      </w:r>
      <w:r w:rsidRPr="009839B8">
        <w:rPr>
          <w:rFonts w:ascii="Verdana" w:hAnsi="Verdana"/>
          <w:sz w:val="24"/>
          <w:szCs w:val="24"/>
        </w:rPr>
        <w:t>em 04 (quatro) parcelas trimestrais pelo perío</w:t>
      </w:r>
      <w:r>
        <w:rPr>
          <w:rFonts w:ascii="Verdana" w:hAnsi="Verdana"/>
          <w:sz w:val="24"/>
          <w:szCs w:val="24"/>
        </w:rPr>
        <w:t xml:space="preserve">do de 12 (doze) </w:t>
      </w:r>
      <w:r w:rsidRPr="009839B8">
        <w:rPr>
          <w:rFonts w:ascii="Verdana" w:hAnsi="Verdana"/>
          <w:sz w:val="24"/>
          <w:szCs w:val="24"/>
        </w:rPr>
        <w:t>meses conforme Plano de Trab</w:t>
      </w:r>
      <w:r>
        <w:rPr>
          <w:rFonts w:ascii="Verdana" w:hAnsi="Verdana"/>
          <w:sz w:val="24"/>
          <w:szCs w:val="24"/>
        </w:rPr>
        <w:t xml:space="preserve">alho aprovado (doc. 037797397), </w:t>
      </w:r>
      <w:r w:rsidRPr="009839B8">
        <w:rPr>
          <w:rFonts w:ascii="Verdana" w:hAnsi="Verdana"/>
          <w:sz w:val="24"/>
          <w:szCs w:val="24"/>
        </w:rPr>
        <w:t>respeitando o cronograma de desembolso constante nos docs.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050866291 e 050866395.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II – AUTORIZO o em</w:t>
      </w:r>
      <w:r>
        <w:rPr>
          <w:rFonts w:ascii="Verdana" w:hAnsi="Verdana"/>
          <w:sz w:val="24"/>
          <w:szCs w:val="24"/>
        </w:rPr>
        <w:t xml:space="preserve">penhamento em favor da referida </w:t>
      </w:r>
      <w:r w:rsidRPr="009839B8">
        <w:rPr>
          <w:rFonts w:ascii="Verdana" w:hAnsi="Verdana"/>
          <w:sz w:val="24"/>
          <w:szCs w:val="24"/>
        </w:rPr>
        <w:t>organização, com consequent</w:t>
      </w:r>
      <w:r>
        <w:rPr>
          <w:rFonts w:ascii="Verdana" w:hAnsi="Verdana"/>
          <w:sz w:val="24"/>
          <w:szCs w:val="24"/>
        </w:rPr>
        <w:t xml:space="preserve">e emissão da respectiva nota de </w:t>
      </w:r>
      <w:r w:rsidRPr="009839B8">
        <w:rPr>
          <w:rFonts w:ascii="Verdana" w:hAnsi="Verdana"/>
          <w:sz w:val="24"/>
          <w:szCs w:val="24"/>
        </w:rPr>
        <w:t>empenho a onerar a dotação</w:t>
      </w:r>
      <w:r>
        <w:rPr>
          <w:rFonts w:ascii="Verdana" w:hAnsi="Verdana"/>
          <w:sz w:val="24"/>
          <w:szCs w:val="24"/>
        </w:rPr>
        <w:t xml:space="preserve"> orçamentária 30.00.30.10.11.33 </w:t>
      </w:r>
      <w:r w:rsidRPr="009839B8">
        <w:rPr>
          <w:rFonts w:ascii="Verdana" w:hAnsi="Verdana"/>
          <w:sz w:val="24"/>
          <w:szCs w:val="24"/>
        </w:rPr>
        <w:t>3.3019.8.088.3.3.50.39.00.00, respeitado o princípio da anualidade orçamentária.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III – DETERMINO a sub</w:t>
      </w:r>
      <w:r>
        <w:rPr>
          <w:rFonts w:ascii="Verdana" w:hAnsi="Verdana"/>
          <w:sz w:val="24"/>
          <w:szCs w:val="24"/>
        </w:rPr>
        <w:t xml:space="preserve">scrição do termo de colaboração </w:t>
      </w:r>
      <w:r w:rsidRPr="009839B8">
        <w:rPr>
          <w:rFonts w:ascii="Verdana" w:hAnsi="Verdana"/>
          <w:sz w:val="24"/>
          <w:szCs w:val="24"/>
        </w:rPr>
        <w:t>conforme minuta sob n. 0</w:t>
      </w:r>
      <w:r>
        <w:rPr>
          <w:rFonts w:ascii="Verdana" w:hAnsi="Verdana"/>
          <w:sz w:val="24"/>
          <w:szCs w:val="24"/>
        </w:rPr>
        <w:t xml:space="preserve">02/2021/SMDET (doc. 051099430), </w:t>
      </w:r>
      <w:r w:rsidRPr="009839B8">
        <w:rPr>
          <w:rFonts w:ascii="Verdana" w:hAnsi="Verdana"/>
          <w:sz w:val="24"/>
          <w:szCs w:val="24"/>
        </w:rPr>
        <w:t>nos moldes desta autorização e do plano de trabalho aprovado.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DESPACHO RERRATIFICAÇÃO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6064.2020/0000712-3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 xml:space="preserve">I – </w:t>
      </w:r>
      <w:r w:rsidRPr="009839B8">
        <w:rPr>
          <w:rFonts w:ascii="Verdana" w:hAnsi="Verdana"/>
          <w:b/>
          <w:sz w:val="24"/>
          <w:szCs w:val="24"/>
        </w:rPr>
        <w:t>Onde se lê:</w:t>
      </w:r>
      <w:r w:rsidRPr="009839B8">
        <w:rPr>
          <w:rFonts w:ascii="Verdana" w:hAnsi="Verdana"/>
          <w:sz w:val="24"/>
          <w:szCs w:val="24"/>
        </w:rPr>
        <w:t xml:space="preserve"> "cujo apor</w:t>
      </w:r>
      <w:r>
        <w:rPr>
          <w:rFonts w:ascii="Verdana" w:hAnsi="Verdana"/>
          <w:sz w:val="24"/>
          <w:szCs w:val="24"/>
        </w:rPr>
        <w:t>te perfaz R$ 6.226.502,88 (</w:t>
      </w:r>
      <w:proofErr w:type="gramStart"/>
      <w:r>
        <w:rPr>
          <w:rFonts w:ascii="Verdana" w:hAnsi="Verdana"/>
          <w:sz w:val="24"/>
          <w:szCs w:val="24"/>
        </w:rPr>
        <w:t xml:space="preserve">seis </w:t>
      </w:r>
      <w:r w:rsidRPr="009839B8">
        <w:rPr>
          <w:rFonts w:ascii="Verdana" w:hAnsi="Verdana"/>
          <w:sz w:val="24"/>
          <w:szCs w:val="24"/>
        </w:rPr>
        <w:t>milhões, duzentos e vinte e</w:t>
      </w:r>
      <w:proofErr w:type="gramEnd"/>
      <w:r w:rsidRPr="009839B8">
        <w:rPr>
          <w:rFonts w:ascii="Verdana" w:hAnsi="Verdana"/>
          <w:sz w:val="24"/>
          <w:szCs w:val="24"/>
        </w:rPr>
        <w:t xml:space="preserve"> seis mil, qui</w:t>
      </w:r>
      <w:r>
        <w:rPr>
          <w:rFonts w:ascii="Verdana" w:hAnsi="Verdana"/>
          <w:sz w:val="24"/>
          <w:szCs w:val="24"/>
        </w:rPr>
        <w:t xml:space="preserve">nhentos e dois reais </w:t>
      </w:r>
      <w:r w:rsidRPr="009839B8">
        <w:rPr>
          <w:rFonts w:ascii="Verdana" w:hAnsi="Verdana"/>
          <w:sz w:val="24"/>
          <w:szCs w:val="24"/>
        </w:rPr>
        <w:t xml:space="preserve">e oitenta e oito </w:t>
      </w:r>
      <w:r w:rsidRPr="009839B8">
        <w:rPr>
          <w:rFonts w:ascii="Verdana" w:hAnsi="Verdana"/>
          <w:sz w:val="24"/>
          <w:szCs w:val="24"/>
        </w:rPr>
        <w:lastRenderedPageBreak/>
        <w:t xml:space="preserve">centavos)..., </w:t>
      </w:r>
      <w:r w:rsidRPr="009839B8">
        <w:rPr>
          <w:rFonts w:ascii="Verdana" w:hAnsi="Verdana"/>
          <w:b/>
          <w:sz w:val="24"/>
          <w:szCs w:val="24"/>
        </w:rPr>
        <w:t>leia-se:</w:t>
      </w:r>
      <w:r>
        <w:rPr>
          <w:rFonts w:ascii="Verdana" w:hAnsi="Verdana"/>
          <w:sz w:val="24"/>
          <w:szCs w:val="24"/>
        </w:rPr>
        <w:t xml:space="preserve"> "cujo aporte perfaz o </w:t>
      </w:r>
      <w:r w:rsidRPr="009839B8">
        <w:rPr>
          <w:rFonts w:ascii="Verdana" w:hAnsi="Verdana"/>
          <w:sz w:val="24"/>
          <w:szCs w:val="24"/>
        </w:rPr>
        <w:t>total de R$ 7.912.202,88 (</w:t>
      </w:r>
      <w:r>
        <w:rPr>
          <w:rFonts w:ascii="Verdana" w:hAnsi="Verdana"/>
          <w:sz w:val="24"/>
          <w:szCs w:val="24"/>
        </w:rPr>
        <w:t xml:space="preserve">sete milhões, novecentos e doze </w:t>
      </w:r>
      <w:r w:rsidRPr="009839B8">
        <w:rPr>
          <w:rFonts w:ascii="Verdana" w:hAnsi="Verdana"/>
          <w:sz w:val="24"/>
          <w:szCs w:val="24"/>
        </w:rPr>
        <w:t>mil, duzentos e dois reais e oi</w:t>
      </w:r>
      <w:r>
        <w:rPr>
          <w:rFonts w:ascii="Verdana" w:hAnsi="Verdana"/>
          <w:sz w:val="24"/>
          <w:szCs w:val="24"/>
        </w:rPr>
        <w:t xml:space="preserve">tenta e oito centavos), sendo a </w:t>
      </w:r>
      <w:r w:rsidRPr="009839B8">
        <w:rPr>
          <w:rFonts w:ascii="Verdana" w:hAnsi="Verdana"/>
          <w:sz w:val="24"/>
          <w:szCs w:val="24"/>
        </w:rPr>
        <w:t>contrapartida no valor de R$ 1.685.700,00 (um milhão, seiscentos e oitenta e cinco mil e</w:t>
      </w:r>
      <w:r>
        <w:rPr>
          <w:rFonts w:ascii="Verdana" w:hAnsi="Verdana"/>
          <w:sz w:val="24"/>
          <w:szCs w:val="24"/>
        </w:rPr>
        <w:t xml:space="preserve"> setecentos reais) e o restante </w:t>
      </w:r>
      <w:r w:rsidRPr="009839B8">
        <w:rPr>
          <w:rFonts w:ascii="Verdana" w:hAnsi="Verdana"/>
          <w:sz w:val="24"/>
          <w:szCs w:val="24"/>
        </w:rPr>
        <w:t>R$ 6.226.502,88 (seis milhões, duzentos e vinte e seis mil,</w:t>
      </w:r>
      <w:proofErr w:type="gramStart"/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quinhentos</w:t>
      </w:r>
      <w:proofErr w:type="gramEnd"/>
      <w:r w:rsidRPr="009839B8">
        <w:rPr>
          <w:rFonts w:ascii="Verdana" w:hAnsi="Verdana"/>
          <w:sz w:val="24"/>
          <w:szCs w:val="24"/>
        </w:rPr>
        <w:t xml:space="preserve"> e dois reais e oitenta e oito centavos)..."</w:t>
      </w:r>
      <w:r w:rsidRPr="009839B8">
        <w:rPr>
          <w:rFonts w:ascii="Verdana" w:hAnsi="Verdana"/>
          <w:sz w:val="24"/>
          <w:szCs w:val="24"/>
        </w:rPr>
        <w:cr/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GABINETE DIRETOR GERAL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39B8">
        <w:rPr>
          <w:rFonts w:ascii="Verdana" w:hAnsi="Verdana"/>
          <w:b/>
          <w:sz w:val="24"/>
          <w:szCs w:val="24"/>
        </w:rPr>
        <w:t>PROCESSO: 8110.2021/0000169-5.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PREGÃO ELETRÔNICO Nº 20/FPETC/2021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A FUNDAÇÃO PAUL</w:t>
      </w:r>
      <w:r>
        <w:rPr>
          <w:rFonts w:ascii="Verdana" w:hAnsi="Verdana"/>
          <w:sz w:val="24"/>
          <w:szCs w:val="24"/>
        </w:rPr>
        <w:t xml:space="preserve">ISTANA DE EDUCAÇÃO TECNOLOGIA E </w:t>
      </w:r>
      <w:r w:rsidRPr="009839B8">
        <w:rPr>
          <w:rFonts w:ascii="Verdana" w:hAnsi="Verdana"/>
          <w:sz w:val="24"/>
          <w:szCs w:val="24"/>
        </w:rPr>
        <w:t>CULTURA</w:t>
      </w:r>
      <w:proofErr w:type="gramStart"/>
      <w:r w:rsidRPr="009839B8">
        <w:rPr>
          <w:rFonts w:ascii="Verdana" w:hAnsi="Verdana"/>
          <w:sz w:val="24"/>
          <w:szCs w:val="24"/>
        </w:rPr>
        <w:t>, torna</w:t>
      </w:r>
      <w:proofErr w:type="gramEnd"/>
      <w:r w:rsidRPr="009839B8">
        <w:rPr>
          <w:rFonts w:ascii="Verdana" w:hAnsi="Verdana"/>
          <w:sz w:val="24"/>
          <w:szCs w:val="24"/>
        </w:rPr>
        <w:t xml:space="preserve"> público para conhecimento de q</w:t>
      </w:r>
      <w:r>
        <w:rPr>
          <w:rFonts w:ascii="Verdana" w:hAnsi="Verdana"/>
          <w:sz w:val="24"/>
          <w:szCs w:val="24"/>
        </w:rPr>
        <w:t xml:space="preserve">uantos possam </w:t>
      </w:r>
      <w:r w:rsidRPr="009839B8">
        <w:rPr>
          <w:rFonts w:ascii="Verdana" w:hAnsi="Verdana"/>
          <w:sz w:val="24"/>
          <w:szCs w:val="24"/>
        </w:rPr>
        <w:t>se interessar, que procederá a abertura da</w:t>
      </w:r>
      <w:r>
        <w:rPr>
          <w:rFonts w:ascii="Verdana" w:hAnsi="Verdana"/>
          <w:sz w:val="24"/>
          <w:szCs w:val="24"/>
        </w:rPr>
        <w:t xml:space="preserve"> licitação na modalidade PREGÃO </w:t>
      </w:r>
      <w:r w:rsidRPr="009839B8">
        <w:rPr>
          <w:rFonts w:ascii="Verdana" w:hAnsi="Verdana"/>
          <w:sz w:val="24"/>
          <w:szCs w:val="24"/>
        </w:rPr>
        <w:t xml:space="preserve">ELETRÔNICO, a </w:t>
      </w:r>
      <w:r>
        <w:rPr>
          <w:rFonts w:ascii="Verdana" w:hAnsi="Verdana"/>
          <w:sz w:val="24"/>
          <w:szCs w:val="24"/>
        </w:rPr>
        <w:t xml:space="preserve">ser realizada por intermédio do </w:t>
      </w:r>
      <w:r w:rsidRPr="009839B8">
        <w:rPr>
          <w:rFonts w:ascii="Verdana" w:hAnsi="Verdana"/>
          <w:sz w:val="24"/>
          <w:szCs w:val="24"/>
        </w:rPr>
        <w:t>sistema eletrônico de contratações denominado “Bolsa Eletrônica de Compras do Governo d</w:t>
      </w:r>
      <w:r>
        <w:rPr>
          <w:rFonts w:ascii="Verdana" w:hAnsi="Verdana"/>
          <w:sz w:val="24"/>
          <w:szCs w:val="24"/>
        </w:rPr>
        <w:t xml:space="preserve">o Estado de São Paulo – Sistema </w:t>
      </w:r>
      <w:r w:rsidRPr="009839B8">
        <w:rPr>
          <w:rFonts w:ascii="Verdana" w:hAnsi="Verdana"/>
          <w:sz w:val="24"/>
          <w:szCs w:val="24"/>
        </w:rPr>
        <w:t xml:space="preserve">BEC/SP”, com utilização de recursos de tecnologia da informação, denominada PREGÃO </w:t>
      </w:r>
      <w:r>
        <w:rPr>
          <w:rFonts w:ascii="Verdana" w:hAnsi="Verdana"/>
          <w:sz w:val="24"/>
          <w:szCs w:val="24"/>
        </w:rPr>
        <w:t xml:space="preserve">ELETRÔNICO, do tipo MENOR PREÇO </w:t>
      </w:r>
      <w:r w:rsidRPr="009839B8">
        <w:rPr>
          <w:rFonts w:ascii="Verdana" w:hAnsi="Verdana"/>
          <w:sz w:val="24"/>
          <w:szCs w:val="24"/>
        </w:rPr>
        <w:t>GLOBAL, objetivando a contr</w:t>
      </w:r>
      <w:r>
        <w:rPr>
          <w:rFonts w:ascii="Verdana" w:hAnsi="Verdana"/>
          <w:sz w:val="24"/>
          <w:szCs w:val="24"/>
        </w:rPr>
        <w:t xml:space="preserve">atação de empresa especializada </w:t>
      </w:r>
      <w:r w:rsidRPr="009839B8">
        <w:rPr>
          <w:rFonts w:ascii="Verdana" w:hAnsi="Verdana"/>
          <w:sz w:val="24"/>
          <w:szCs w:val="24"/>
        </w:rPr>
        <w:t>para a Prestação de Serviços de Prevenção e Combate a Incêndio de Bombeiro Civil, conforme Termo de Referência.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O início do prazo de envi</w:t>
      </w:r>
      <w:r>
        <w:rPr>
          <w:rFonts w:ascii="Verdana" w:hAnsi="Verdana"/>
          <w:sz w:val="24"/>
          <w:szCs w:val="24"/>
        </w:rPr>
        <w:t xml:space="preserve">o de propostas eletrônicas será </w:t>
      </w:r>
      <w:r w:rsidRPr="009839B8">
        <w:rPr>
          <w:rFonts w:ascii="Verdana" w:hAnsi="Verdana"/>
          <w:sz w:val="24"/>
          <w:szCs w:val="24"/>
        </w:rPr>
        <w:t xml:space="preserve">dia 02 de setembro de 2021 e </w:t>
      </w:r>
      <w:r>
        <w:rPr>
          <w:rFonts w:ascii="Verdana" w:hAnsi="Verdana"/>
          <w:sz w:val="24"/>
          <w:szCs w:val="24"/>
        </w:rPr>
        <w:t xml:space="preserve">a abertura da sessão pública de </w:t>
      </w:r>
      <w:r w:rsidRPr="009839B8">
        <w:rPr>
          <w:rFonts w:ascii="Verdana" w:hAnsi="Verdana"/>
          <w:sz w:val="24"/>
          <w:szCs w:val="24"/>
        </w:rPr>
        <w:t>processamento do certame oc</w:t>
      </w:r>
      <w:r>
        <w:rPr>
          <w:rFonts w:ascii="Verdana" w:hAnsi="Verdana"/>
          <w:sz w:val="24"/>
          <w:szCs w:val="24"/>
        </w:rPr>
        <w:t xml:space="preserve">orrerá no dia 16 de setembro de </w:t>
      </w:r>
      <w:r w:rsidRPr="009839B8">
        <w:rPr>
          <w:rFonts w:ascii="Verdana" w:hAnsi="Verdana"/>
          <w:sz w:val="24"/>
          <w:szCs w:val="24"/>
        </w:rPr>
        <w:t xml:space="preserve">2021 às </w:t>
      </w:r>
      <w:proofErr w:type="gramStart"/>
      <w:r w:rsidRPr="009839B8">
        <w:rPr>
          <w:rFonts w:ascii="Verdana" w:hAnsi="Verdana"/>
          <w:sz w:val="24"/>
          <w:szCs w:val="24"/>
        </w:rPr>
        <w:t>09:30</w:t>
      </w:r>
      <w:proofErr w:type="gramEnd"/>
      <w:r w:rsidRPr="009839B8">
        <w:rPr>
          <w:rFonts w:ascii="Verdana" w:hAnsi="Verdana"/>
          <w:sz w:val="24"/>
          <w:szCs w:val="24"/>
        </w:rPr>
        <w:t xml:space="preserve"> horas.</w:t>
      </w:r>
    </w:p>
    <w:p w:rsidR="009839B8" w:rsidRP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O Caderno de Licita</w:t>
      </w:r>
      <w:r>
        <w:rPr>
          <w:rFonts w:ascii="Verdana" w:hAnsi="Verdana"/>
          <w:sz w:val="24"/>
          <w:szCs w:val="24"/>
        </w:rPr>
        <w:t xml:space="preserve">ção composto de Edital e Anexos </w:t>
      </w:r>
      <w:r w:rsidRPr="009839B8">
        <w:rPr>
          <w:rFonts w:ascii="Verdana" w:hAnsi="Verdana"/>
          <w:sz w:val="24"/>
          <w:szCs w:val="24"/>
        </w:rPr>
        <w:t>poderá ser retirado, mediant</w:t>
      </w:r>
      <w:r>
        <w:rPr>
          <w:rFonts w:ascii="Verdana" w:hAnsi="Verdana"/>
          <w:sz w:val="24"/>
          <w:szCs w:val="24"/>
        </w:rPr>
        <w:t xml:space="preserve">e a entrega de um CD-R na seção </w:t>
      </w:r>
      <w:r w:rsidRPr="009839B8">
        <w:rPr>
          <w:rFonts w:ascii="Verdana" w:hAnsi="Verdana"/>
          <w:sz w:val="24"/>
          <w:szCs w:val="24"/>
        </w:rPr>
        <w:t>de Compras e Licitações à A</w:t>
      </w:r>
      <w:r>
        <w:rPr>
          <w:rFonts w:ascii="Verdana" w:hAnsi="Verdana"/>
          <w:sz w:val="24"/>
          <w:szCs w:val="24"/>
        </w:rPr>
        <w:t xml:space="preserve">venida São João, 473, 6º andar, </w:t>
      </w:r>
      <w:r w:rsidRPr="009839B8">
        <w:rPr>
          <w:rFonts w:ascii="Verdana" w:hAnsi="Verdana"/>
          <w:sz w:val="24"/>
          <w:szCs w:val="24"/>
        </w:rPr>
        <w:t>Centro - São Paulo - SP, CEP 01035-000, de segunda à sexta-</w:t>
      </w:r>
      <w:r>
        <w:rPr>
          <w:rFonts w:ascii="Verdana" w:hAnsi="Verdana"/>
          <w:sz w:val="24"/>
          <w:szCs w:val="24"/>
        </w:rPr>
        <w:t xml:space="preserve"> </w:t>
      </w:r>
      <w:r w:rsidRPr="009839B8">
        <w:rPr>
          <w:rFonts w:ascii="Verdana" w:hAnsi="Verdana"/>
          <w:sz w:val="24"/>
          <w:szCs w:val="24"/>
        </w:rPr>
        <w:t xml:space="preserve">-feira, no horário das </w:t>
      </w:r>
      <w:proofErr w:type="gramStart"/>
      <w:r w:rsidRPr="009839B8">
        <w:rPr>
          <w:rFonts w:ascii="Verdana" w:hAnsi="Verdana"/>
          <w:sz w:val="24"/>
          <w:szCs w:val="24"/>
        </w:rPr>
        <w:t>10:00</w:t>
      </w:r>
      <w:proofErr w:type="gramEnd"/>
      <w:r w:rsidRPr="009839B8">
        <w:rPr>
          <w:rFonts w:ascii="Verdana" w:hAnsi="Verdana"/>
          <w:sz w:val="24"/>
          <w:szCs w:val="24"/>
        </w:rPr>
        <w:t xml:space="preserve"> às 16:</w:t>
      </w:r>
      <w:r>
        <w:rPr>
          <w:rFonts w:ascii="Verdana" w:hAnsi="Verdana"/>
          <w:sz w:val="24"/>
          <w:szCs w:val="24"/>
        </w:rPr>
        <w:t xml:space="preserve">00 horas, até o último dia útil </w:t>
      </w:r>
      <w:r w:rsidRPr="009839B8">
        <w:rPr>
          <w:rFonts w:ascii="Verdana" w:hAnsi="Verdana"/>
          <w:sz w:val="24"/>
          <w:szCs w:val="24"/>
        </w:rPr>
        <w:t>que anteceder a data designad</w:t>
      </w:r>
      <w:r>
        <w:rPr>
          <w:rFonts w:ascii="Verdana" w:hAnsi="Verdana"/>
          <w:sz w:val="24"/>
          <w:szCs w:val="24"/>
        </w:rPr>
        <w:t xml:space="preserve">a para a abertura do certame ou </w:t>
      </w:r>
      <w:r w:rsidRPr="009839B8">
        <w:rPr>
          <w:rFonts w:ascii="Verdana" w:hAnsi="Verdana"/>
          <w:sz w:val="24"/>
          <w:szCs w:val="24"/>
        </w:rPr>
        <w:t>poderá ser obtido via interne</w:t>
      </w:r>
      <w:r>
        <w:rPr>
          <w:rFonts w:ascii="Verdana" w:hAnsi="Verdana"/>
          <w:sz w:val="24"/>
          <w:szCs w:val="24"/>
        </w:rPr>
        <w:t xml:space="preserve">t, gratuitamente, nos endereços </w:t>
      </w:r>
      <w:r w:rsidRPr="009839B8">
        <w:rPr>
          <w:rFonts w:ascii="Verdana" w:hAnsi="Verdana"/>
          <w:sz w:val="24"/>
          <w:szCs w:val="24"/>
        </w:rPr>
        <w:t>eletrônicos da Prefeitura do Mu</w:t>
      </w:r>
      <w:r>
        <w:rPr>
          <w:rFonts w:ascii="Verdana" w:hAnsi="Verdana"/>
          <w:sz w:val="24"/>
          <w:szCs w:val="24"/>
        </w:rPr>
        <w:t xml:space="preserve">nicípio de São Paulo: </w:t>
      </w:r>
      <w:hyperlink r:id="rId17" w:history="1">
        <w:r w:rsidRPr="00CF5F8D">
          <w:rPr>
            <w:rStyle w:val="Hyperlink"/>
            <w:rFonts w:ascii="Verdana" w:hAnsi="Verdana"/>
            <w:sz w:val="24"/>
            <w:szCs w:val="24"/>
          </w:rPr>
          <w:t>http://e-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9839B8">
        <w:rPr>
          <w:rFonts w:ascii="Verdana" w:hAnsi="Verdana"/>
          <w:sz w:val="24"/>
          <w:szCs w:val="24"/>
        </w:rPr>
        <w:t>-egocioscidadesp.prefeitura.sp</w:t>
      </w:r>
      <w:r>
        <w:rPr>
          <w:rFonts w:ascii="Verdana" w:hAnsi="Verdana"/>
          <w:sz w:val="24"/>
          <w:szCs w:val="24"/>
        </w:rPr>
        <w:t xml:space="preserve">.gov.br ou </w:t>
      </w:r>
      <w:hyperlink r:id="rId18" w:history="1">
        <w:r w:rsidRPr="00CF5F8D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9839B8">
        <w:rPr>
          <w:rFonts w:ascii="Verdana" w:hAnsi="Verdana"/>
          <w:sz w:val="24"/>
          <w:szCs w:val="24"/>
        </w:rPr>
        <w:t>-OC 801085801002021OC00014.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39B8">
        <w:rPr>
          <w:rFonts w:ascii="Verdana" w:hAnsi="Verdana"/>
          <w:sz w:val="24"/>
          <w:szCs w:val="24"/>
        </w:rPr>
        <w:t>Maiores esclarecimentos poderão ser obtidos pelos interessados através dos telefones (11) 3225-1920.</w:t>
      </w: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9839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39B8" w:rsidRDefault="009839B8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83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68B"/>
    <w:multiLevelType w:val="hybridMultilevel"/>
    <w:tmpl w:val="30663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175EE3"/>
    <w:rsid w:val="00177375"/>
    <w:rsid w:val="00227E73"/>
    <w:rsid w:val="00236E13"/>
    <w:rsid w:val="00257CE3"/>
    <w:rsid w:val="002E3995"/>
    <w:rsid w:val="003704BC"/>
    <w:rsid w:val="00494024"/>
    <w:rsid w:val="00512DAC"/>
    <w:rsid w:val="005339AA"/>
    <w:rsid w:val="005616D2"/>
    <w:rsid w:val="0059297C"/>
    <w:rsid w:val="005C53C3"/>
    <w:rsid w:val="0062590F"/>
    <w:rsid w:val="007006C5"/>
    <w:rsid w:val="00735708"/>
    <w:rsid w:val="00760E61"/>
    <w:rsid w:val="00850891"/>
    <w:rsid w:val="008A2CEF"/>
    <w:rsid w:val="008F5FDB"/>
    <w:rsid w:val="00975E05"/>
    <w:rsid w:val="009839B8"/>
    <w:rsid w:val="009851D6"/>
    <w:rsid w:val="009D5896"/>
    <w:rsid w:val="009F6DEA"/>
    <w:rsid w:val="00B021AF"/>
    <w:rsid w:val="00C52003"/>
    <w:rsid w:val="00D62487"/>
    <w:rsid w:val="00DE22B4"/>
    <w:rsid w:val="00E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5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ec.sp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e-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1666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2020-12-08T17:11:00Z</dcterms:created>
  <dcterms:modified xsi:type="dcterms:W3CDTF">2021-09-01T13:55:00Z</dcterms:modified>
</cp:coreProperties>
</file>