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E74" w:rsidRPr="008039BE" w:rsidRDefault="005405FE" w:rsidP="00984A7B">
      <w:pPr>
        <w:pStyle w:val="Cabealho"/>
        <w:tabs>
          <w:tab w:val="clear" w:pos="4419"/>
          <w:tab w:val="clear" w:pos="8838"/>
        </w:tabs>
        <w:ind w:right="-143"/>
        <w:jc w:val="center"/>
        <w:rPr>
          <w:rFonts w:ascii="Arial" w:hAnsi="Arial" w:cs="Arial"/>
          <w:b/>
          <w:sz w:val="22"/>
          <w:szCs w:val="22"/>
        </w:rPr>
      </w:pPr>
      <w:r>
        <w:rPr>
          <w:noProof/>
        </w:rPr>
        <w:drawing>
          <wp:anchor distT="0" distB="0" distL="114300" distR="114300" simplePos="0" relativeHeight="251657728" behindDoc="0" locked="0" layoutInCell="1" allowOverlap="1">
            <wp:simplePos x="0" y="0"/>
            <wp:positionH relativeFrom="column">
              <wp:posOffset>12065</wp:posOffset>
            </wp:positionH>
            <wp:positionV relativeFrom="paragraph">
              <wp:posOffset>11430</wp:posOffset>
            </wp:positionV>
            <wp:extent cx="1849755" cy="636270"/>
            <wp:effectExtent l="0" t="0" r="0" b="0"/>
            <wp:wrapSquare wrapText="r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9755" cy="636270"/>
                    </a:xfrm>
                    <a:prstGeom prst="rect">
                      <a:avLst/>
                    </a:prstGeom>
                    <a:noFill/>
                  </pic:spPr>
                </pic:pic>
              </a:graphicData>
            </a:graphic>
            <wp14:sizeRelH relativeFrom="page">
              <wp14:pctWidth>0</wp14:pctWidth>
            </wp14:sizeRelH>
            <wp14:sizeRelV relativeFrom="page">
              <wp14:pctHeight>0</wp14:pctHeight>
            </wp14:sizeRelV>
          </wp:anchor>
        </w:drawing>
      </w:r>
      <w:r w:rsidR="00545E74" w:rsidRPr="008039BE">
        <w:rPr>
          <w:rFonts w:ascii="Arial" w:hAnsi="Arial" w:cs="Arial"/>
          <w:b/>
          <w:sz w:val="22"/>
          <w:szCs w:val="22"/>
        </w:rPr>
        <w:t>PREFEITURA DO MUNICÍPIO DE SÃO PAULO</w:t>
      </w:r>
    </w:p>
    <w:p w:rsidR="00E70414" w:rsidRPr="008039BE" w:rsidRDefault="00545E74" w:rsidP="00E70414">
      <w:pPr>
        <w:pStyle w:val="Cabealho"/>
        <w:tabs>
          <w:tab w:val="clear" w:pos="4419"/>
          <w:tab w:val="clear" w:pos="8838"/>
        </w:tabs>
        <w:ind w:right="-143"/>
        <w:jc w:val="center"/>
        <w:rPr>
          <w:rFonts w:ascii="Arial" w:hAnsi="Arial" w:cs="Arial"/>
          <w:sz w:val="22"/>
          <w:szCs w:val="22"/>
        </w:rPr>
      </w:pPr>
      <w:r w:rsidRPr="008039BE">
        <w:rPr>
          <w:rFonts w:ascii="Arial" w:hAnsi="Arial" w:cs="Arial"/>
          <w:sz w:val="22"/>
          <w:szCs w:val="22"/>
        </w:rPr>
        <w:t>SECRETARIA DO VERDE E DO MEIO AMBIENTE</w:t>
      </w:r>
    </w:p>
    <w:p w:rsidR="00545E74" w:rsidRPr="008039BE" w:rsidRDefault="00545E74" w:rsidP="00E70414">
      <w:pPr>
        <w:pStyle w:val="Cabealho"/>
        <w:tabs>
          <w:tab w:val="clear" w:pos="4419"/>
          <w:tab w:val="clear" w:pos="8838"/>
        </w:tabs>
        <w:ind w:right="-143"/>
        <w:jc w:val="center"/>
        <w:rPr>
          <w:rFonts w:ascii="Arial" w:hAnsi="Arial" w:cs="Arial"/>
          <w:sz w:val="22"/>
          <w:szCs w:val="22"/>
        </w:rPr>
      </w:pPr>
      <w:r w:rsidRPr="008039BE">
        <w:rPr>
          <w:rFonts w:ascii="Arial" w:hAnsi="Arial" w:cs="Arial"/>
          <w:sz w:val="22"/>
          <w:szCs w:val="22"/>
        </w:rPr>
        <w:t>CONSELHO GESTOR DO PARQUE MUNICIPAL</w:t>
      </w:r>
    </w:p>
    <w:p w:rsidR="00545E74" w:rsidRPr="008039BE" w:rsidRDefault="00545E74" w:rsidP="00984A7B">
      <w:pPr>
        <w:pStyle w:val="Cabealho"/>
        <w:tabs>
          <w:tab w:val="clear" w:pos="4419"/>
          <w:tab w:val="clear" w:pos="8838"/>
        </w:tabs>
        <w:ind w:right="-143"/>
        <w:jc w:val="center"/>
        <w:rPr>
          <w:rFonts w:ascii="Arial" w:hAnsi="Arial" w:cs="Arial"/>
          <w:sz w:val="22"/>
          <w:szCs w:val="22"/>
        </w:rPr>
      </w:pPr>
      <w:r w:rsidRPr="008039BE">
        <w:rPr>
          <w:rFonts w:ascii="Arial" w:hAnsi="Arial" w:cs="Arial"/>
          <w:sz w:val="22"/>
          <w:szCs w:val="22"/>
        </w:rPr>
        <w:t>MARIO PIMENTA CAMARGO – PARQUE DO POVO</w:t>
      </w:r>
    </w:p>
    <w:p w:rsidR="00545E74" w:rsidRPr="008039BE" w:rsidRDefault="00545E74" w:rsidP="00984A7B">
      <w:pPr>
        <w:pStyle w:val="Cabealho"/>
        <w:tabs>
          <w:tab w:val="clear" w:pos="4419"/>
          <w:tab w:val="clear" w:pos="8838"/>
          <w:tab w:val="left" w:pos="284"/>
          <w:tab w:val="center" w:pos="5129"/>
        </w:tabs>
        <w:ind w:right="1539"/>
        <w:rPr>
          <w:rFonts w:ascii="Arial" w:hAnsi="Arial" w:cs="Arial"/>
          <w:sz w:val="22"/>
          <w:szCs w:val="22"/>
        </w:rPr>
      </w:pPr>
    </w:p>
    <w:p w:rsidR="00545E74" w:rsidRPr="008039BE" w:rsidRDefault="00A2362E" w:rsidP="00CA25E1">
      <w:pPr>
        <w:pStyle w:val="Cabealho"/>
        <w:tabs>
          <w:tab w:val="clear" w:pos="4419"/>
          <w:tab w:val="clear" w:pos="8838"/>
        </w:tabs>
        <w:ind w:right="638"/>
        <w:jc w:val="center"/>
        <w:rPr>
          <w:rFonts w:ascii="Arial" w:hAnsi="Arial" w:cs="Arial"/>
          <w:b/>
        </w:rPr>
      </w:pPr>
      <w:r w:rsidRPr="008039BE">
        <w:rPr>
          <w:rFonts w:ascii="Arial" w:hAnsi="Arial" w:cs="Arial"/>
          <w:b/>
          <w:bCs/>
        </w:rPr>
        <w:t>ATA DA 70</w:t>
      </w:r>
      <w:r w:rsidR="00545E74" w:rsidRPr="008039BE">
        <w:rPr>
          <w:rFonts w:ascii="Arial" w:hAnsi="Arial" w:cs="Arial"/>
          <w:b/>
          <w:bCs/>
        </w:rPr>
        <w:t xml:space="preserve">° </w:t>
      </w:r>
      <w:r w:rsidR="00545E74" w:rsidRPr="008039BE">
        <w:rPr>
          <w:rFonts w:ascii="Arial" w:hAnsi="Arial" w:cs="Arial"/>
          <w:b/>
        </w:rPr>
        <w:t>REUNIÃO ORDINÁRIA DO CONSELHO GESTOR DO PARQUE MUNICIPAL MARIO PIMENTA CAMARGO – PARQUE DO POVO</w:t>
      </w:r>
    </w:p>
    <w:p w:rsidR="00545E74" w:rsidRPr="008039BE" w:rsidRDefault="00A2362E" w:rsidP="00CA25E1">
      <w:pPr>
        <w:spacing w:after="360"/>
        <w:jc w:val="center"/>
        <w:rPr>
          <w:rFonts w:ascii="Arial" w:hAnsi="Arial" w:cs="Arial"/>
          <w:b/>
        </w:rPr>
      </w:pPr>
      <w:r w:rsidRPr="008039BE">
        <w:rPr>
          <w:rFonts w:ascii="Arial" w:hAnsi="Arial" w:cs="Arial"/>
          <w:b/>
        </w:rPr>
        <w:t>(Biênio 2016/2017</w:t>
      </w:r>
      <w:r w:rsidR="00545E74" w:rsidRPr="008039BE">
        <w:rPr>
          <w:rFonts w:ascii="Arial" w:hAnsi="Arial" w:cs="Arial"/>
          <w:b/>
        </w:rPr>
        <w:t>)</w:t>
      </w:r>
    </w:p>
    <w:p w:rsidR="00545E74" w:rsidRPr="008039BE" w:rsidRDefault="00545E74" w:rsidP="008A2E06">
      <w:pPr>
        <w:spacing w:before="240"/>
        <w:jc w:val="both"/>
        <w:rPr>
          <w:rFonts w:ascii="Arial" w:eastAsia="Arial Unicode MS" w:hAnsi="Arial" w:cs="Arial"/>
          <w:sz w:val="22"/>
          <w:szCs w:val="22"/>
        </w:rPr>
      </w:pPr>
      <w:r w:rsidRPr="008039BE">
        <w:rPr>
          <w:rFonts w:ascii="Arial" w:eastAsia="Arial Unicode MS" w:hAnsi="Arial" w:cs="Arial"/>
          <w:sz w:val="22"/>
          <w:szCs w:val="22"/>
        </w:rPr>
        <w:t>Local:</w:t>
      </w:r>
      <w:r w:rsidRPr="008039BE">
        <w:rPr>
          <w:rFonts w:ascii="Arial" w:hAnsi="Arial" w:cs="Arial"/>
          <w:sz w:val="22"/>
          <w:szCs w:val="22"/>
        </w:rPr>
        <w:t xml:space="preserve"> Sala da Administração do Parque do Povo – Mário Pimenta Camargo</w:t>
      </w:r>
    </w:p>
    <w:p w:rsidR="00545E74" w:rsidRPr="008039BE" w:rsidRDefault="00A2362E" w:rsidP="00984A7B">
      <w:pPr>
        <w:jc w:val="both"/>
        <w:rPr>
          <w:rFonts w:ascii="Arial" w:eastAsia="Arial Unicode MS" w:hAnsi="Arial" w:cs="Arial"/>
          <w:sz w:val="22"/>
          <w:szCs w:val="22"/>
        </w:rPr>
      </w:pPr>
      <w:r w:rsidRPr="008039BE">
        <w:rPr>
          <w:rFonts w:ascii="Arial" w:eastAsia="Arial Unicode MS" w:hAnsi="Arial" w:cs="Arial"/>
          <w:sz w:val="22"/>
          <w:szCs w:val="22"/>
        </w:rPr>
        <w:t>Data: 05/07/2016</w:t>
      </w:r>
    </w:p>
    <w:p w:rsidR="00545E74" w:rsidRPr="008039BE" w:rsidRDefault="00545E74" w:rsidP="005D4471">
      <w:pPr>
        <w:jc w:val="both"/>
        <w:rPr>
          <w:rFonts w:ascii="Arial" w:eastAsia="Arial Unicode MS" w:hAnsi="Arial" w:cs="Arial"/>
          <w:sz w:val="22"/>
          <w:szCs w:val="22"/>
        </w:rPr>
      </w:pPr>
      <w:r w:rsidRPr="008039BE">
        <w:rPr>
          <w:rFonts w:ascii="Arial" w:eastAsia="Arial Unicode MS" w:hAnsi="Arial" w:cs="Arial"/>
          <w:sz w:val="22"/>
          <w:szCs w:val="22"/>
        </w:rPr>
        <w:t>Horário: 18H30</w:t>
      </w:r>
    </w:p>
    <w:p w:rsidR="00545E74" w:rsidRPr="008039BE" w:rsidRDefault="00545E74" w:rsidP="005D4471">
      <w:pPr>
        <w:pStyle w:val="Ttulo8"/>
        <w:spacing w:before="360"/>
        <w:jc w:val="both"/>
        <w:rPr>
          <w:rFonts w:ascii="Arial" w:eastAsia="Arial Unicode MS" w:hAnsi="Arial" w:cs="Arial"/>
          <w:b/>
          <w:i w:val="0"/>
          <w:sz w:val="22"/>
          <w:szCs w:val="22"/>
        </w:rPr>
      </w:pPr>
      <w:r w:rsidRPr="008039BE">
        <w:rPr>
          <w:rFonts w:ascii="Arial" w:eastAsia="Arial Unicode MS" w:hAnsi="Arial" w:cs="Arial"/>
          <w:b/>
          <w:i w:val="0"/>
          <w:sz w:val="22"/>
          <w:szCs w:val="22"/>
        </w:rPr>
        <w:t>I. PAUTA</w:t>
      </w:r>
    </w:p>
    <w:p w:rsidR="00545E74" w:rsidRPr="008039BE" w:rsidRDefault="00545E74" w:rsidP="00984A7B">
      <w:pPr>
        <w:pStyle w:val="Ttulo8"/>
        <w:ind w:firstLine="708"/>
        <w:jc w:val="both"/>
        <w:rPr>
          <w:rFonts w:ascii="Arial" w:eastAsia="Arial Unicode MS" w:hAnsi="Arial" w:cs="Arial"/>
          <w:i w:val="0"/>
          <w:sz w:val="22"/>
          <w:szCs w:val="22"/>
        </w:rPr>
      </w:pPr>
      <w:r w:rsidRPr="008039BE">
        <w:rPr>
          <w:rFonts w:ascii="Arial" w:eastAsia="Arial Unicode MS" w:hAnsi="Arial" w:cs="Arial"/>
          <w:b/>
          <w:i w:val="0"/>
          <w:sz w:val="22"/>
          <w:szCs w:val="22"/>
        </w:rPr>
        <w:t>EXPEDIENTE:</w:t>
      </w:r>
    </w:p>
    <w:p w:rsidR="00F06960" w:rsidRPr="008039BE" w:rsidRDefault="00F06960" w:rsidP="00F06960">
      <w:pPr>
        <w:numPr>
          <w:ilvl w:val="0"/>
          <w:numId w:val="1"/>
        </w:numPr>
        <w:spacing w:before="60" w:after="60"/>
        <w:ind w:left="1066" w:hanging="357"/>
        <w:jc w:val="both"/>
        <w:rPr>
          <w:rFonts w:ascii="Arial" w:hAnsi="Arial" w:cs="Arial"/>
          <w:i/>
          <w:sz w:val="22"/>
          <w:szCs w:val="22"/>
        </w:rPr>
      </w:pPr>
      <w:r w:rsidRPr="008039BE">
        <w:rPr>
          <w:rFonts w:ascii="Arial" w:hAnsi="Arial" w:cs="Arial"/>
          <w:sz w:val="22"/>
          <w:szCs w:val="22"/>
        </w:rPr>
        <w:t>Justificativa dos Conselheiros Ausentes</w:t>
      </w:r>
    </w:p>
    <w:p w:rsidR="00545E74" w:rsidRPr="008039BE" w:rsidRDefault="00A2362E" w:rsidP="008A2E06">
      <w:pPr>
        <w:numPr>
          <w:ilvl w:val="0"/>
          <w:numId w:val="1"/>
        </w:numPr>
        <w:spacing w:before="60" w:after="60"/>
        <w:ind w:left="1066" w:hanging="357"/>
        <w:jc w:val="both"/>
        <w:rPr>
          <w:rFonts w:ascii="Arial" w:hAnsi="Arial" w:cs="Arial"/>
          <w:i/>
          <w:sz w:val="22"/>
          <w:szCs w:val="22"/>
        </w:rPr>
      </w:pPr>
      <w:r w:rsidRPr="008039BE">
        <w:rPr>
          <w:rFonts w:ascii="Arial" w:hAnsi="Arial" w:cs="Arial"/>
          <w:sz w:val="22"/>
          <w:szCs w:val="22"/>
        </w:rPr>
        <w:t>Leitura e aprovação da Ata da 69</w:t>
      </w:r>
      <w:r w:rsidR="00545E74" w:rsidRPr="008039BE">
        <w:rPr>
          <w:rFonts w:ascii="Arial" w:hAnsi="Arial" w:cs="Arial"/>
          <w:sz w:val="22"/>
          <w:szCs w:val="22"/>
        </w:rPr>
        <w:t>° R</w:t>
      </w:r>
      <w:r w:rsidRPr="008039BE">
        <w:rPr>
          <w:rFonts w:ascii="Arial" w:hAnsi="Arial" w:cs="Arial"/>
          <w:sz w:val="22"/>
          <w:szCs w:val="22"/>
        </w:rPr>
        <w:t>eunião Ordinária realizada em 07 de julho de 2016</w:t>
      </w:r>
      <w:r w:rsidR="00545E74" w:rsidRPr="008039BE">
        <w:rPr>
          <w:rFonts w:ascii="Arial" w:hAnsi="Arial" w:cs="Arial"/>
          <w:sz w:val="22"/>
          <w:szCs w:val="22"/>
        </w:rPr>
        <w:t>.</w:t>
      </w:r>
    </w:p>
    <w:p w:rsidR="00545E74" w:rsidRPr="008039BE" w:rsidRDefault="00545E74" w:rsidP="00984A7B">
      <w:pPr>
        <w:pStyle w:val="Ttulo8"/>
        <w:ind w:firstLine="708"/>
        <w:jc w:val="both"/>
        <w:rPr>
          <w:rFonts w:ascii="Arial" w:eastAsia="Arial Unicode MS" w:hAnsi="Arial" w:cs="Arial"/>
          <w:i w:val="0"/>
          <w:sz w:val="22"/>
          <w:szCs w:val="22"/>
        </w:rPr>
      </w:pPr>
      <w:r w:rsidRPr="008039BE">
        <w:rPr>
          <w:rFonts w:ascii="Arial" w:eastAsia="Arial Unicode MS" w:hAnsi="Arial" w:cs="Arial"/>
          <w:b/>
          <w:i w:val="0"/>
          <w:sz w:val="22"/>
          <w:szCs w:val="22"/>
        </w:rPr>
        <w:t>INFORMES:</w:t>
      </w:r>
    </w:p>
    <w:p w:rsidR="00545E74" w:rsidRPr="008039BE" w:rsidRDefault="00906A75" w:rsidP="00C44F98">
      <w:pPr>
        <w:numPr>
          <w:ilvl w:val="0"/>
          <w:numId w:val="1"/>
        </w:numPr>
        <w:spacing w:before="60" w:after="60"/>
        <w:ind w:left="1066" w:hanging="357"/>
        <w:jc w:val="both"/>
        <w:outlineLvl w:val="1"/>
        <w:rPr>
          <w:rFonts w:ascii="Arial" w:hAnsi="Arial" w:cs="Arial"/>
          <w:sz w:val="22"/>
          <w:szCs w:val="22"/>
        </w:rPr>
      </w:pPr>
      <w:r w:rsidRPr="008039BE">
        <w:rPr>
          <w:rFonts w:ascii="Arial" w:hAnsi="Arial" w:cs="Arial"/>
          <w:sz w:val="22"/>
          <w:szCs w:val="22"/>
        </w:rPr>
        <w:t>Não houve</w:t>
      </w:r>
    </w:p>
    <w:p w:rsidR="00545E74" w:rsidRPr="008039BE" w:rsidRDefault="00545E74" w:rsidP="00984A7B">
      <w:pPr>
        <w:pStyle w:val="Ttulo8"/>
        <w:ind w:firstLine="708"/>
        <w:jc w:val="both"/>
        <w:rPr>
          <w:rFonts w:ascii="Arial" w:eastAsia="Arial Unicode MS" w:hAnsi="Arial" w:cs="Arial"/>
          <w:i w:val="0"/>
          <w:sz w:val="22"/>
          <w:szCs w:val="22"/>
        </w:rPr>
      </w:pPr>
      <w:r w:rsidRPr="008039BE">
        <w:rPr>
          <w:rFonts w:ascii="Arial" w:eastAsia="Arial Unicode MS" w:hAnsi="Arial" w:cs="Arial"/>
          <w:b/>
          <w:i w:val="0"/>
          <w:sz w:val="22"/>
          <w:szCs w:val="22"/>
        </w:rPr>
        <w:t>ORDEM DO DIA:</w:t>
      </w:r>
    </w:p>
    <w:p w:rsidR="00C44F98" w:rsidRPr="008039BE" w:rsidRDefault="00C44F98" w:rsidP="00C44F98">
      <w:pPr>
        <w:numPr>
          <w:ilvl w:val="0"/>
          <w:numId w:val="1"/>
        </w:numPr>
        <w:spacing w:before="60" w:after="60"/>
        <w:ind w:left="1066" w:hanging="357"/>
        <w:rPr>
          <w:rFonts w:ascii="Arial" w:hAnsi="Arial" w:cs="Arial"/>
          <w:i/>
          <w:sz w:val="22"/>
          <w:szCs w:val="22"/>
        </w:rPr>
      </w:pPr>
      <w:r w:rsidRPr="008039BE">
        <w:rPr>
          <w:rFonts w:ascii="Arial" w:hAnsi="Arial" w:cs="Arial"/>
          <w:sz w:val="22"/>
          <w:szCs w:val="22"/>
        </w:rPr>
        <w:t xml:space="preserve">1. </w:t>
      </w:r>
      <w:r w:rsidR="00545E74" w:rsidRPr="008039BE">
        <w:rPr>
          <w:rFonts w:ascii="Arial" w:hAnsi="Arial" w:cs="Arial"/>
          <w:sz w:val="22"/>
          <w:szCs w:val="22"/>
        </w:rPr>
        <w:t xml:space="preserve"> </w:t>
      </w:r>
      <w:r w:rsidRPr="008039BE">
        <w:rPr>
          <w:rFonts w:ascii="Arial" w:hAnsi="Arial" w:cs="Arial"/>
          <w:sz w:val="22"/>
          <w:szCs w:val="22"/>
        </w:rPr>
        <w:t>Apresentação, discussão e votação da proposta:</w:t>
      </w:r>
    </w:p>
    <w:p w:rsidR="00C44F98" w:rsidRPr="008039BE" w:rsidRDefault="00C44F98" w:rsidP="00C44F98">
      <w:pPr>
        <w:spacing w:before="60" w:after="60"/>
        <w:ind w:left="1066"/>
        <w:rPr>
          <w:rFonts w:ascii="Arial" w:hAnsi="Arial" w:cs="Arial"/>
          <w:i/>
          <w:sz w:val="22"/>
          <w:szCs w:val="22"/>
        </w:rPr>
      </w:pPr>
      <w:r w:rsidRPr="008039BE">
        <w:rPr>
          <w:rFonts w:ascii="Arial" w:hAnsi="Arial" w:cs="Arial"/>
          <w:sz w:val="22"/>
          <w:szCs w:val="22"/>
        </w:rPr>
        <w:t>Evento PIC NIC DO POVO – PICKIDS</w:t>
      </w:r>
    </w:p>
    <w:p w:rsidR="00C44F98" w:rsidRPr="008039BE" w:rsidRDefault="00C44F98" w:rsidP="00C44F98">
      <w:pPr>
        <w:spacing w:before="60" w:after="60"/>
        <w:ind w:left="1066"/>
        <w:rPr>
          <w:rFonts w:ascii="Arial" w:hAnsi="Arial" w:cs="Arial"/>
          <w:sz w:val="22"/>
          <w:szCs w:val="22"/>
        </w:rPr>
      </w:pPr>
      <w:r w:rsidRPr="008039BE">
        <w:rPr>
          <w:rFonts w:ascii="Arial" w:hAnsi="Arial" w:cs="Arial"/>
          <w:sz w:val="22"/>
          <w:szCs w:val="22"/>
        </w:rPr>
        <w:t>Proponente: Associação Beneficente e Comunitária do Povo</w:t>
      </w:r>
    </w:p>
    <w:p w:rsidR="00C44F98" w:rsidRPr="008039BE" w:rsidRDefault="00C44F98" w:rsidP="00C44F98">
      <w:pPr>
        <w:numPr>
          <w:ilvl w:val="0"/>
          <w:numId w:val="1"/>
        </w:numPr>
        <w:spacing w:before="60" w:after="60"/>
        <w:ind w:left="1066" w:hanging="357"/>
        <w:jc w:val="both"/>
        <w:rPr>
          <w:rFonts w:ascii="Arial" w:hAnsi="Arial" w:cs="Arial"/>
          <w:sz w:val="22"/>
          <w:szCs w:val="22"/>
        </w:rPr>
      </w:pPr>
      <w:r w:rsidRPr="008039BE">
        <w:rPr>
          <w:rFonts w:ascii="Arial" w:hAnsi="Arial" w:cs="Arial"/>
          <w:sz w:val="22"/>
          <w:szCs w:val="22"/>
        </w:rPr>
        <w:t xml:space="preserve">2. Apresentação, discussão e votação da proposta: </w:t>
      </w:r>
    </w:p>
    <w:p w:rsidR="00C44F98" w:rsidRPr="008039BE" w:rsidRDefault="00C44F98" w:rsidP="00C44F98">
      <w:pPr>
        <w:spacing w:before="60" w:after="60"/>
        <w:ind w:left="1066"/>
        <w:jc w:val="both"/>
        <w:rPr>
          <w:rFonts w:ascii="Arial" w:hAnsi="Arial" w:cs="Arial"/>
          <w:sz w:val="22"/>
          <w:szCs w:val="22"/>
        </w:rPr>
      </w:pPr>
      <w:r w:rsidRPr="008039BE">
        <w:rPr>
          <w:rFonts w:ascii="Arial" w:hAnsi="Arial" w:cs="Arial"/>
          <w:sz w:val="22"/>
          <w:szCs w:val="22"/>
        </w:rPr>
        <w:t>Regimento Interno</w:t>
      </w:r>
    </w:p>
    <w:p w:rsidR="00C44F98" w:rsidRPr="008039BE" w:rsidRDefault="00C44F98" w:rsidP="00C44F98">
      <w:pPr>
        <w:spacing w:before="60" w:after="60"/>
        <w:ind w:left="1066"/>
        <w:jc w:val="both"/>
        <w:rPr>
          <w:rFonts w:ascii="Arial" w:hAnsi="Arial" w:cs="Arial"/>
          <w:sz w:val="22"/>
          <w:szCs w:val="22"/>
        </w:rPr>
      </w:pPr>
      <w:r w:rsidRPr="008039BE">
        <w:rPr>
          <w:rFonts w:ascii="Arial" w:hAnsi="Arial" w:cs="Arial"/>
          <w:sz w:val="22"/>
          <w:szCs w:val="22"/>
        </w:rPr>
        <w:t>Proponente: Izadora Camacho Zorzo, coordenadora do Conselho Gestor do Parque</w:t>
      </w:r>
    </w:p>
    <w:p w:rsidR="00C44F98" w:rsidRPr="008039BE" w:rsidRDefault="00C44F98" w:rsidP="00C44F98">
      <w:pPr>
        <w:numPr>
          <w:ilvl w:val="0"/>
          <w:numId w:val="1"/>
        </w:numPr>
        <w:spacing w:before="60" w:after="60"/>
        <w:ind w:left="1066" w:hanging="357"/>
        <w:jc w:val="both"/>
        <w:rPr>
          <w:rFonts w:ascii="Arial" w:hAnsi="Arial" w:cs="Arial"/>
          <w:sz w:val="22"/>
          <w:szCs w:val="22"/>
        </w:rPr>
      </w:pPr>
      <w:r w:rsidRPr="008039BE">
        <w:rPr>
          <w:rFonts w:ascii="Arial" w:hAnsi="Arial" w:cs="Arial"/>
          <w:sz w:val="22"/>
          <w:szCs w:val="22"/>
        </w:rPr>
        <w:t xml:space="preserve">3. Apresentação, discussão e votação da proposta: </w:t>
      </w:r>
    </w:p>
    <w:p w:rsidR="00C44F98" w:rsidRPr="008039BE" w:rsidRDefault="00C44F98" w:rsidP="00C44F98">
      <w:pPr>
        <w:spacing w:before="60" w:after="60"/>
        <w:ind w:left="1066"/>
        <w:jc w:val="both"/>
        <w:rPr>
          <w:rFonts w:ascii="Arial" w:hAnsi="Arial" w:cs="Arial"/>
          <w:sz w:val="22"/>
          <w:szCs w:val="22"/>
        </w:rPr>
      </w:pPr>
      <w:r w:rsidRPr="008039BE">
        <w:rPr>
          <w:rFonts w:ascii="Arial" w:hAnsi="Arial" w:cs="Arial"/>
          <w:sz w:val="22"/>
          <w:szCs w:val="22"/>
        </w:rPr>
        <w:t>Criação de Comissão Especial de Segurança</w:t>
      </w:r>
    </w:p>
    <w:p w:rsidR="00C44F98" w:rsidRPr="008039BE" w:rsidRDefault="00C44F98" w:rsidP="00C44F98">
      <w:pPr>
        <w:spacing w:before="60" w:after="60"/>
        <w:ind w:left="1066"/>
        <w:jc w:val="both"/>
        <w:rPr>
          <w:rFonts w:ascii="Arial" w:hAnsi="Arial" w:cs="Arial"/>
          <w:sz w:val="22"/>
          <w:szCs w:val="22"/>
        </w:rPr>
      </w:pPr>
      <w:r w:rsidRPr="008039BE">
        <w:rPr>
          <w:rFonts w:ascii="Arial" w:hAnsi="Arial" w:cs="Arial"/>
          <w:sz w:val="22"/>
          <w:szCs w:val="22"/>
        </w:rPr>
        <w:t>Proponente: João Benhayon Pimenta Camargo, conselheiro suplente e secretário do Conselho Gestor do Parque</w:t>
      </w:r>
    </w:p>
    <w:p w:rsidR="00545E74" w:rsidRPr="008039BE" w:rsidRDefault="00545E74" w:rsidP="00984A7B">
      <w:pPr>
        <w:pStyle w:val="Ttulo8"/>
        <w:ind w:firstLine="708"/>
        <w:jc w:val="both"/>
        <w:rPr>
          <w:rFonts w:ascii="Arial" w:eastAsia="Arial Unicode MS" w:hAnsi="Arial" w:cs="Arial"/>
          <w:b/>
          <w:i w:val="0"/>
          <w:sz w:val="22"/>
          <w:szCs w:val="22"/>
        </w:rPr>
      </w:pPr>
      <w:r w:rsidRPr="008039BE">
        <w:rPr>
          <w:rFonts w:ascii="Arial" w:eastAsia="Arial Unicode MS" w:hAnsi="Arial" w:cs="Arial"/>
          <w:b/>
          <w:i w:val="0"/>
          <w:sz w:val="22"/>
          <w:szCs w:val="22"/>
        </w:rPr>
        <w:t>ASSUNTOS DIVERSOS:</w:t>
      </w:r>
    </w:p>
    <w:p w:rsidR="00545E74" w:rsidRPr="008039BE" w:rsidRDefault="00545E74" w:rsidP="008A2E06">
      <w:pPr>
        <w:numPr>
          <w:ilvl w:val="0"/>
          <w:numId w:val="1"/>
        </w:numPr>
        <w:spacing w:before="60" w:after="60"/>
        <w:ind w:left="1066" w:hanging="357"/>
        <w:rPr>
          <w:rFonts w:ascii="Arial" w:hAnsi="Arial" w:cs="Arial"/>
          <w:i/>
          <w:sz w:val="22"/>
          <w:szCs w:val="22"/>
        </w:rPr>
      </w:pPr>
      <w:r w:rsidRPr="008039BE">
        <w:rPr>
          <w:rFonts w:ascii="Arial" w:hAnsi="Arial" w:cs="Arial"/>
          <w:sz w:val="22"/>
          <w:szCs w:val="22"/>
        </w:rPr>
        <w:t>Não houve</w:t>
      </w:r>
    </w:p>
    <w:p w:rsidR="00E70414" w:rsidRPr="008039BE" w:rsidRDefault="00545E74" w:rsidP="00E70414">
      <w:pPr>
        <w:pStyle w:val="Ttulo8"/>
        <w:ind w:firstLine="708"/>
        <w:jc w:val="both"/>
        <w:rPr>
          <w:rFonts w:ascii="Arial" w:eastAsia="Arial Unicode MS" w:hAnsi="Arial" w:cs="Arial"/>
          <w:b/>
          <w:i w:val="0"/>
          <w:sz w:val="22"/>
          <w:szCs w:val="22"/>
        </w:rPr>
      </w:pPr>
      <w:r w:rsidRPr="008039BE">
        <w:rPr>
          <w:rFonts w:ascii="Arial" w:eastAsia="Arial Unicode MS" w:hAnsi="Arial" w:cs="Arial"/>
          <w:b/>
          <w:i w:val="0"/>
          <w:sz w:val="22"/>
          <w:szCs w:val="22"/>
        </w:rPr>
        <w:t>SUGESTÃO DE PAUTA PARA A PRÓXIMA REUNIÃO:</w:t>
      </w:r>
    </w:p>
    <w:p w:rsidR="00E70414" w:rsidRPr="008039BE" w:rsidRDefault="00E70414" w:rsidP="00E70414">
      <w:pPr>
        <w:numPr>
          <w:ilvl w:val="0"/>
          <w:numId w:val="1"/>
        </w:numPr>
        <w:spacing w:before="60" w:after="60"/>
        <w:ind w:left="1066" w:hanging="357"/>
        <w:rPr>
          <w:rFonts w:ascii="Arial" w:hAnsi="Arial" w:cs="Arial"/>
          <w:i/>
          <w:sz w:val="22"/>
          <w:szCs w:val="22"/>
        </w:rPr>
      </w:pPr>
      <w:r w:rsidRPr="008039BE">
        <w:rPr>
          <w:rFonts w:ascii="Arial" w:hAnsi="Arial" w:cs="Arial"/>
          <w:sz w:val="22"/>
          <w:szCs w:val="22"/>
        </w:rPr>
        <w:t>Comércio Ambulante nas Calçadas Perimetrais do Parque;</w:t>
      </w:r>
    </w:p>
    <w:p w:rsidR="00906A75" w:rsidRPr="008039BE" w:rsidRDefault="00906A75" w:rsidP="002D5DC9">
      <w:pPr>
        <w:numPr>
          <w:ilvl w:val="0"/>
          <w:numId w:val="1"/>
        </w:numPr>
        <w:spacing w:before="60" w:after="60"/>
        <w:ind w:left="1066" w:hanging="357"/>
        <w:rPr>
          <w:rFonts w:ascii="Arial" w:hAnsi="Arial" w:cs="Arial"/>
          <w:i/>
          <w:sz w:val="22"/>
          <w:szCs w:val="22"/>
        </w:rPr>
      </w:pPr>
      <w:r w:rsidRPr="008039BE">
        <w:rPr>
          <w:rFonts w:ascii="Arial" w:hAnsi="Arial" w:cs="Arial"/>
          <w:sz w:val="22"/>
          <w:szCs w:val="22"/>
        </w:rPr>
        <w:t>Projetos propostos pela conselheira Renata Andrade Vilarin</w:t>
      </w:r>
      <w:r w:rsidR="002D5DC9" w:rsidRPr="008039BE">
        <w:rPr>
          <w:rFonts w:ascii="Arial" w:hAnsi="Arial" w:cs="Arial"/>
          <w:sz w:val="22"/>
          <w:szCs w:val="22"/>
        </w:rPr>
        <w:t>o;</w:t>
      </w:r>
    </w:p>
    <w:p w:rsidR="002D5DC9" w:rsidRPr="008039BE" w:rsidRDefault="002D5DC9" w:rsidP="002D5DC9">
      <w:pPr>
        <w:numPr>
          <w:ilvl w:val="0"/>
          <w:numId w:val="1"/>
        </w:numPr>
        <w:spacing w:before="60" w:after="60"/>
        <w:ind w:left="1066" w:hanging="357"/>
        <w:rPr>
          <w:rFonts w:ascii="Arial" w:hAnsi="Arial" w:cs="Arial"/>
          <w:i/>
          <w:sz w:val="22"/>
          <w:szCs w:val="22"/>
        </w:rPr>
      </w:pPr>
      <w:r w:rsidRPr="008039BE">
        <w:rPr>
          <w:rFonts w:ascii="Arial" w:hAnsi="Arial" w:cs="Arial"/>
          <w:sz w:val="22"/>
          <w:szCs w:val="22"/>
        </w:rPr>
        <w:t>Atuação de profissionais de atividades esportivas no interior do Parque;</w:t>
      </w:r>
    </w:p>
    <w:p w:rsidR="002D5DC9" w:rsidRPr="008039BE" w:rsidRDefault="002D5DC9" w:rsidP="002D5DC9">
      <w:pPr>
        <w:numPr>
          <w:ilvl w:val="0"/>
          <w:numId w:val="1"/>
        </w:numPr>
        <w:spacing w:before="60" w:after="60"/>
        <w:ind w:left="1066" w:hanging="357"/>
        <w:rPr>
          <w:rFonts w:ascii="Arial" w:hAnsi="Arial" w:cs="Arial"/>
          <w:i/>
          <w:sz w:val="22"/>
          <w:szCs w:val="22"/>
        </w:rPr>
      </w:pPr>
      <w:r w:rsidRPr="008039BE">
        <w:rPr>
          <w:rFonts w:ascii="Arial" w:hAnsi="Arial" w:cs="Arial"/>
          <w:sz w:val="22"/>
          <w:szCs w:val="22"/>
        </w:rPr>
        <w:t>Apresentação e deliberação das diretrizes da Comissão Especial de Segurança.</w:t>
      </w:r>
    </w:p>
    <w:p w:rsidR="00545E74" w:rsidRPr="008039BE" w:rsidRDefault="00545E74" w:rsidP="00C44F98">
      <w:pPr>
        <w:spacing w:before="360" w:after="120"/>
        <w:jc w:val="both"/>
        <w:rPr>
          <w:rFonts w:ascii="Arial" w:hAnsi="Arial" w:cs="Arial"/>
          <w:b/>
          <w:sz w:val="22"/>
          <w:szCs w:val="22"/>
        </w:rPr>
      </w:pPr>
      <w:r w:rsidRPr="008039BE">
        <w:rPr>
          <w:rFonts w:ascii="Arial" w:hAnsi="Arial" w:cs="Arial"/>
          <w:b/>
          <w:sz w:val="22"/>
          <w:szCs w:val="22"/>
        </w:rPr>
        <w:t>II. REUNIÃO DO CONSELHO GESTOR:</w:t>
      </w:r>
    </w:p>
    <w:p w:rsidR="00545E74" w:rsidRPr="008039BE" w:rsidRDefault="00545E74" w:rsidP="009D703C">
      <w:pPr>
        <w:ind w:firstLine="708"/>
        <w:jc w:val="both"/>
        <w:rPr>
          <w:rFonts w:ascii="Arial" w:hAnsi="Arial" w:cs="Arial"/>
          <w:sz w:val="22"/>
          <w:szCs w:val="22"/>
        </w:rPr>
      </w:pPr>
      <w:r w:rsidRPr="008039BE">
        <w:rPr>
          <w:rFonts w:ascii="Arial" w:hAnsi="Arial" w:cs="Arial"/>
          <w:sz w:val="22"/>
          <w:szCs w:val="22"/>
        </w:rPr>
        <w:t>A coordenadora agradeceu a todos pela presença e iniciou a reunião com o Expediente.</w:t>
      </w:r>
    </w:p>
    <w:p w:rsidR="00F06960" w:rsidRPr="008039BE" w:rsidRDefault="00F06960" w:rsidP="00F06960">
      <w:pPr>
        <w:numPr>
          <w:ilvl w:val="0"/>
          <w:numId w:val="1"/>
        </w:numPr>
        <w:spacing w:before="240" w:after="120"/>
        <w:ind w:left="1066" w:hanging="357"/>
        <w:jc w:val="both"/>
        <w:rPr>
          <w:rFonts w:ascii="Arial" w:hAnsi="Arial" w:cs="Arial"/>
          <w:b/>
          <w:i/>
          <w:sz w:val="22"/>
          <w:szCs w:val="22"/>
        </w:rPr>
      </w:pPr>
      <w:r w:rsidRPr="008039BE">
        <w:rPr>
          <w:rFonts w:ascii="Arial" w:hAnsi="Arial" w:cs="Arial"/>
          <w:b/>
          <w:sz w:val="22"/>
          <w:szCs w:val="22"/>
        </w:rPr>
        <w:t>Justificativa dos Conselheiros Ausentes</w:t>
      </w:r>
    </w:p>
    <w:p w:rsidR="00F06960" w:rsidRPr="008039BE" w:rsidRDefault="00F06960" w:rsidP="00F06960">
      <w:pPr>
        <w:spacing w:after="120"/>
        <w:ind w:firstLine="708"/>
        <w:jc w:val="both"/>
        <w:outlineLvl w:val="1"/>
        <w:rPr>
          <w:rFonts w:ascii="Arial" w:hAnsi="Arial" w:cs="Arial"/>
          <w:sz w:val="22"/>
          <w:szCs w:val="22"/>
        </w:rPr>
      </w:pPr>
      <w:r w:rsidRPr="008039BE">
        <w:rPr>
          <w:rFonts w:ascii="Arial" w:hAnsi="Arial" w:cs="Arial"/>
          <w:sz w:val="22"/>
          <w:szCs w:val="22"/>
        </w:rPr>
        <w:t xml:space="preserve">A Coordenadora justificou a ausência do conselheiro Marcelo Artur Motta Ramos Marques (titular do segmento Frequentadores) e do conselheiro Cassio Porto Junior (titular do segmento Entidades), representante da Sociedade Amigos do Itaim Bibi, todos por compromissos profissionais. As justificativas foram aprovadas por unanimidade pelos conselheiros. </w:t>
      </w:r>
    </w:p>
    <w:p w:rsidR="00F06960" w:rsidRPr="008039BE" w:rsidRDefault="00F06960" w:rsidP="00F06960">
      <w:pPr>
        <w:spacing w:after="120"/>
        <w:ind w:firstLine="708"/>
        <w:jc w:val="both"/>
        <w:outlineLvl w:val="1"/>
        <w:rPr>
          <w:rFonts w:ascii="Arial" w:hAnsi="Arial" w:cs="Arial"/>
          <w:sz w:val="22"/>
          <w:szCs w:val="22"/>
        </w:rPr>
      </w:pPr>
      <w:r w:rsidRPr="008039BE">
        <w:rPr>
          <w:rFonts w:ascii="Arial" w:hAnsi="Arial" w:cs="Arial"/>
          <w:sz w:val="22"/>
          <w:szCs w:val="22"/>
        </w:rPr>
        <w:t>O Conselheiro suplente do segmento Frequentadores, João Benhayon Pimenta Camargo assumiu as funções de titular no lugar do Conselheiro Marcelo Artur Motta Ramos Marques.</w:t>
      </w:r>
    </w:p>
    <w:p w:rsidR="00F06960" w:rsidRPr="008039BE" w:rsidRDefault="00F06960" w:rsidP="00F06960">
      <w:pPr>
        <w:spacing w:after="120"/>
        <w:ind w:firstLine="708"/>
        <w:jc w:val="both"/>
        <w:outlineLvl w:val="1"/>
        <w:rPr>
          <w:rFonts w:ascii="Arial" w:hAnsi="Arial" w:cs="Arial"/>
          <w:sz w:val="22"/>
          <w:szCs w:val="22"/>
        </w:rPr>
      </w:pPr>
      <w:r w:rsidRPr="008039BE">
        <w:rPr>
          <w:rFonts w:ascii="Arial" w:hAnsi="Arial" w:cs="Arial"/>
          <w:sz w:val="22"/>
          <w:szCs w:val="22"/>
        </w:rPr>
        <w:lastRenderedPageBreak/>
        <w:t>O Conselheiro suplente do segmento Entidades, Eduardo Pessoa Naufal, representante da Associação de Fomento ao Turfe, assumiu as funções de titular no lugar do Conselheiro Cássio Porto Júnior, representante da Sociedade Amigos do Itaim Bibi.</w:t>
      </w:r>
    </w:p>
    <w:p w:rsidR="00545E74" w:rsidRPr="008039BE" w:rsidRDefault="00545E74" w:rsidP="009D703C">
      <w:pPr>
        <w:numPr>
          <w:ilvl w:val="0"/>
          <w:numId w:val="1"/>
        </w:numPr>
        <w:spacing w:before="240" w:after="120"/>
        <w:ind w:left="1066" w:hanging="357"/>
        <w:jc w:val="both"/>
        <w:rPr>
          <w:rFonts w:ascii="Arial" w:hAnsi="Arial" w:cs="Arial"/>
          <w:b/>
          <w:i/>
          <w:sz w:val="22"/>
          <w:szCs w:val="22"/>
        </w:rPr>
      </w:pPr>
      <w:r w:rsidRPr="008039BE">
        <w:rPr>
          <w:rFonts w:ascii="Arial" w:hAnsi="Arial" w:cs="Arial"/>
          <w:b/>
          <w:sz w:val="22"/>
          <w:szCs w:val="22"/>
        </w:rPr>
        <w:t xml:space="preserve">Leitura e Aprovação da Ata da reunião anterior </w:t>
      </w:r>
    </w:p>
    <w:p w:rsidR="00F06960" w:rsidRPr="008039BE" w:rsidRDefault="00545E74" w:rsidP="002455AF">
      <w:pPr>
        <w:spacing w:after="120"/>
        <w:ind w:firstLine="708"/>
        <w:jc w:val="both"/>
        <w:outlineLvl w:val="1"/>
        <w:rPr>
          <w:rFonts w:ascii="Arial" w:hAnsi="Arial" w:cs="Arial"/>
          <w:sz w:val="22"/>
          <w:szCs w:val="22"/>
        </w:rPr>
      </w:pPr>
      <w:r w:rsidRPr="008039BE">
        <w:rPr>
          <w:rFonts w:ascii="Arial" w:hAnsi="Arial" w:cs="Arial"/>
          <w:sz w:val="22"/>
          <w:szCs w:val="22"/>
        </w:rPr>
        <w:t xml:space="preserve">A coordenadora </w:t>
      </w:r>
      <w:r w:rsidR="002D5DC9" w:rsidRPr="008039BE">
        <w:rPr>
          <w:rFonts w:ascii="Arial" w:hAnsi="Arial" w:cs="Arial"/>
          <w:sz w:val="22"/>
          <w:szCs w:val="22"/>
        </w:rPr>
        <w:t>colocou em discussão a ata da 69</w:t>
      </w:r>
      <w:r w:rsidRPr="008039BE">
        <w:rPr>
          <w:rFonts w:ascii="Arial" w:hAnsi="Arial" w:cs="Arial"/>
          <w:sz w:val="22"/>
          <w:szCs w:val="22"/>
        </w:rPr>
        <w:t>ª Reunião Ordinária do Conselho Gestor</w:t>
      </w:r>
      <w:r w:rsidR="002D5DC9" w:rsidRPr="008039BE">
        <w:rPr>
          <w:rFonts w:ascii="Arial" w:hAnsi="Arial" w:cs="Arial"/>
          <w:sz w:val="22"/>
          <w:szCs w:val="22"/>
        </w:rPr>
        <w:t>, que</w:t>
      </w:r>
      <w:r w:rsidRPr="008039BE">
        <w:rPr>
          <w:rFonts w:ascii="Arial" w:hAnsi="Arial" w:cs="Arial"/>
          <w:sz w:val="22"/>
          <w:szCs w:val="22"/>
        </w:rPr>
        <w:t xml:space="preserve"> foi aprovada por unanimidade.</w:t>
      </w:r>
    </w:p>
    <w:p w:rsidR="00F06960" w:rsidRPr="008039BE" w:rsidRDefault="00545E74" w:rsidP="002455AF">
      <w:pPr>
        <w:spacing w:after="120"/>
        <w:ind w:firstLine="709"/>
        <w:jc w:val="both"/>
        <w:outlineLvl w:val="1"/>
        <w:rPr>
          <w:rFonts w:ascii="Arial" w:hAnsi="Arial" w:cs="Arial"/>
          <w:sz w:val="22"/>
          <w:szCs w:val="22"/>
        </w:rPr>
      </w:pPr>
      <w:r w:rsidRPr="008039BE">
        <w:rPr>
          <w:rFonts w:ascii="Arial" w:hAnsi="Arial" w:cs="Arial"/>
          <w:sz w:val="22"/>
          <w:szCs w:val="22"/>
        </w:rPr>
        <w:t>A seg</w:t>
      </w:r>
      <w:r w:rsidR="005013F3" w:rsidRPr="008039BE">
        <w:rPr>
          <w:rFonts w:ascii="Arial" w:hAnsi="Arial" w:cs="Arial"/>
          <w:sz w:val="22"/>
          <w:szCs w:val="22"/>
        </w:rPr>
        <w:t>uir, a coordenadora iniciou a Ordem do Dia, uma vez que não houve Informes.</w:t>
      </w:r>
    </w:p>
    <w:p w:rsidR="00F06960" w:rsidRPr="008039BE" w:rsidRDefault="00F06960" w:rsidP="002455AF">
      <w:pPr>
        <w:numPr>
          <w:ilvl w:val="0"/>
          <w:numId w:val="1"/>
        </w:numPr>
        <w:spacing w:before="240" w:after="120"/>
        <w:ind w:left="1066" w:hanging="357"/>
        <w:jc w:val="both"/>
        <w:rPr>
          <w:rFonts w:ascii="Arial" w:hAnsi="Arial" w:cs="Arial"/>
          <w:b/>
          <w:sz w:val="22"/>
          <w:szCs w:val="22"/>
        </w:rPr>
      </w:pPr>
      <w:r w:rsidRPr="008039BE">
        <w:rPr>
          <w:rFonts w:ascii="Arial" w:hAnsi="Arial" w:cs="Arial"/>
          <w:b/>
          <w:sz w:val="22"/>
          <w:szCs w:val="22"/>
        </w:rPr>
        <w:t xml:space="preserve">1. </w:t>
      </w:r>
      <w:r w:rsidR="00545E74" w:rsidRPr="008039BE">
        <w:rPr>
          <w:rFonts w:ascii="Arial" w:hAnsi="Arial" w:cs="Arial"/>
          <w:b/>
          <w:sz w:val="22"/>
          <w:szCs w:val="22"/>
        </w:rPr>
        <w:t>Apresentação, discussão e votação da proposta:</w:t>
      </w:r>
    </w:p>
    <w:p w:rsidR="00F06960" w:rsidRPr="008039BE" w:rsidRDefault="00F06960" w:rsidP="002455AF">
      <w:pPr>
        <w:spacing w:after="120"/>
        <w:ind w:left="709"/>
        <w:jc w:val="both"/>
        <w:rPr>
          <w:rFonts w:ascii="Arial" w:hAnsi="Arial" w:cs="Arial"/>
          <w:b/>
          <w:sz w:val="22"/>
          <w:szCs w:val="22"/>
        </w:rPr>
      </w:pPr>
      <w:r w:rsidRPr="008039BE">
        <w:rPr>
          <w:rFonts w:ascii="Arial" w:hAnsi="Arial" w:cs="Arial"/>
          <w:b/>
          <w:sz w:val="22"/>
          <w:szCs w:val="22"/>
        </w:rPr>
        <w:t>Evento PIC NIC DO POVO – PICKIDS</w:t>
      </w:r>
    </w:p>
    <w:p w:rsidR="002455AF" w:rsidRPr="008039BE" w:rsidRDefault="00F06960" w:rsidP="002455AF">
      <w:pPr>
        <w:spacing w:after="120"/>
        <w:ind w:left="709"/>
        <w:jc w:val="both"/>
        <w:rPr>
          <w:rFonts w:ascii="Arial" w:hAnsi="Arial" w:cs="Arial"/>
          <w:b/>
          <w:sz w:val="22"/>
          <w:szCs w:val="22"/>
        </w:rPr>
      </w:pPr>
      <w:r w:rsidRPr="008039BE">
        <w:rPr>
          <w:rFonts w:ascii="Arial" w:hAnsi="Arial" w:cs="Arial"/>
          <w:b/>
          <w:sz w:val="22"/>
          <w:szCs w:val="22"/>
        </w:rPr>
        <w:t>Proponente: Associação Beneficente e Comunitária do Povo</w:t>
      </w:r>
    </w:p>
    <w:p w:rsidR="002455AF" w:rsidRPr="008039BE" w:rsidRDefault="002455AF" w:rsidP="002455AF">
      <w:pPr>
        <w:spacing w:after="120"/>
        <w:ind w:firstLine="708"/>
        <w:jc w:val="both"/>
        <w:rPr>
          <w:rFonts w:ascii="Arial" w:hAnsi="Arial" w:cs="Arial"/>
          <w:b/>
          <w:sz w:val="22"/>
          <w:szCs w:val="22"/>
        </w:rPr>
      </w:pPr>
      <w:r w:rsidRPr="008039BE">
        <w:rPr>
          <w:rFonts w:ascii="Arial" w:hAnsi="Arial" w:cs="Arial"/>
          <w:sz w:val="22"/>
          <w:szCs w:val="22"/>
        </w:rPr>
        <w:t>Foi apresentada ao Conselho a proposta de realização de evento denominado Pic-Nic do Povo – PicKids, cuja finalidade é promover a integração entre pais e filhos ao ar livre, em um ambiente aberto e amigável. A data proposta para a realização é no dia 13 de agosto de 2016, sábado, véspera do dia dos pais.</w:t>
      </w:r>
    </w:p>
    <w:p w:rsidR="002455AF" w:rsidRPr="008039BE" w:rsidRDefault="002455AF" w:rsidP="002455AF">
      <w:pPr>
        <w:spacing w:after="120" w:line="276" w:lineRule="auto"/>
        <w:ind w:firstLine="708"/>
        <w:jc w:val="both"/>
        <w:rPr>
          <w:rFonts w:ascii="Arial" w:hAnsi="Arial" w:cs="Arial"/>
          <w:sz w:val="22"/>
          <w:szCs w:val="22"/>
        </w:rPr>
      </w:pPr>
      <w:r w:rsidRPr="008039BE">
        <w:rPr>
          <w:rFonts w:ascii="Arial" w:hAnsi="Arial" w:cs="Arial"/>
          <w:sz w:val="22"/>
          <w:szCs w:val="22"/>
        </w:rPr>
        <w:t>Também foi proposta a apresentação de um caminhão do Corpo de Bombeiros para que a população tenha contato com essa importante instituição.</w:t>
      </w:r>
    </w:p>
    <w:p w:rsidR="00F06960" w:rsidRPr="008039BE" w:rsidRDefault="002455AF" w:rsidP="002455AF">
      <w:pPr>
        <w:spacing w:after="120" w:line="276" w:lineRule="auto"/>
        <w:ind w:firstLine="708"/>
        <w:jc w:val="both"/>
        <w:rPr>
          <w:rFonts w:ascii="Arial" w:hAnsi="Arial" w:cs="Arial"/>
          <w:b/>
          <w:sz w:val="22"/>
          <w:szCs w:val="22"/>
        </w:rPr>
      </w:pPr>
      <w:r w:rsidRPr="008039BE">
        <w:rPr>
          <w:rFonts w:ascii="Arial" w:hAnsi="Arial" w:cs="Arial"/>
          <w:sz w:val="22"/>
          <w:szCs w:val="22"/>
        </w:rPr>
        <w:t>Deliberado o assunto, levantados pontos importantes tais como danos ambientais e também estruturais que podem eventualmente incidir no parque, foi aprovada por unanimidade a realização deste evento, devendo a instituição organizadora do mesmo arcar com quaisquer eventuais prejuízos.</w:t>
      </w:r>
    </w:p>
    <w:p w:rsidR="00F06960" w:rsidRPr="008039BE" w:rsidRDefault="00F06960" w:rsidP="002455AF">
      <w:pPr>
        <w:numPr>
          <w:ilvl w:val="0"/>
          <w:numId w:val="1"/>
        </w:numPr>
        <w:spacing w:before="240" w:after="120"/>
        <w:ind w:left="1066" w:hanging="357"/>
        <w:jc w:val="both"/>
        <w:rPr>
          <w:rFonts w:ascii="Arial" w:hAnsi="Arial" w:cs="Arial"/>
          <w:b/>
          <w:sz w:val="22"/>
          <w:szCs w:val="22"/>
        </w:rPr>
      </w:pPr>
      <w:r w:rsidRPr="008039BE">
        <w:rPr>
          <w:rFonts w:ascii="Arial" w:hAnsi="Arial" w:cs="Arial"/>
          <w:b/>
          <w:sz w:val="22"/>
          <w:szCs w:val="22"/>
        </w:rPr>
        <w:t xml:space="preserve">2. Apresentação, discussão e votação da proposta: </w:t>
      </w:r>
    </w:p>
    <w:p w:rsidR="002455AF" w:rsidRPr="008039BE" w:rsidRDefault="002455AF" w:rsidP="002455AF">
      <w:pPr>
        <w:spacing w:after="120"/>
        <w:ind w:left="1066"/>
        <w:jc w:val="both"/>
        <w:rPr>
          <w:rFonts w:ascii="Arial" w:hAnsi="Arial" w:cs="Arial"/>
          <w:b/>
          <w:sz w:val="22"/>
          <w:szCs w:val="22"/>
        </w:rPr>
      </w:pPr>
      <w:r w:rsidRPr="008039BE">
        <w:rPr>
          <w:rFonts w:ascii="Arial" w:hAnsi="Arial" w:cs="Arial"/>
          <w:b/>
          <w:sz w:val="22"/>
          <w:szCs w:val="22"/>
        </w:rPr>
        <w:t>Regimento Interno</w:t>
      </w:r>
    </w:p>
    <w:p w:rsidR="002455AF" w:rsidRPr="008039BE" w:rsidRDefault="002455AF" w:rsidP="002455AF">
      <w:pPr>
        <w:spacing w:after="120"/>
        <w:ind w:left="1066"/>
        <w:jc w:val="both"/>
        <w:rPr>
          <w:rFonts w:ascii="Arial" w:hAnsi="Arial" w:cs="Arial"/>
          <w:b/>
          <w:sz w:val="22"/>
          <w:szCs w:val="22"/>
        </w:rPr>
      </w:pPr>
      <w:r w:rsidRPr="008039BE">
        <w:rPr>
          <w:rFonts w:ascii="Arial" w:hAnsi="Arial" w:cs="Arial"/>
          <w:b/>
          <w:sz w:val="22"/>
          <w:szCs w:val="22"/>
        </w:rPr>
        <w:t>Proponente: Izadora Camacho Zorzo, coordenadora do Conselho</w:t>
      </w:r>
      <w:r w:rsidR="00B67AA2" w:rsidRPr="008039BE">
        <w:rPr>
          <w:rFonts w:ascii="Arial" w:hAnsi="Arial" w:cs="Arial"/>
          <w:b/>
          <w:sz w:val="22"/>
          <w:szCs w:val="22"/>
        </w:rPr>
        <w:t xml:space="preserve"> Gestor</w:t>
      </w:r>
    </w:p>
    <w:p w:rsidR="002455AF" w:rsidRPr="008039BE" w:rsidRDefault="002455AF" w:rsidP="002455AF">
      <w:pPr>
        <w:spacing w:after="120" w:line="276" w:lineRule="auto"/>
        <w:ind w:firstLine="708"/>
        <w:jc w:val="both"/>
        <w:rPr>
          <w:rFonts w:ascii="Arial" w:hAnsi="Arial" w:cs="Arial"/>
          <w:sz w:val="22"/>
          <w:szCs w:val="22"/>
        </w:rPr>
      </w:pPr>
      <w:r w:rsidRPr="008039BE">
        <w:rPr>
          <w:rFonts w:ascii="Arial" w:hAnsi="Arial" w:cs="Arial"/>
          <w:sz w:val="22"/>
          <w:szCs w:val="22"/>
        </w:rPr>
        <w:t>A Coordenadora Izadora conduziu a leitura do Regimento Interno do Parque a fim de que os Conselheiros da nova gestão tivessem a oportunidade de analisar o texto preexistente e, eventualmente, proporem modificações.</w:t>
      </w:r>
    </w:p>
    <w:p w:rsidR="002455AF" w:rsidRPr="008039BE" w:rsidRDefault="002455AF" w:rsidP="002455AF">
      <w:pPr>
        <w:spacing w:after="120" w:line="276" w:lineRule="auto"/>
        <w:ind w:firstLine="708"/>
        <w:jc w:val="both"/>
        <w:rPr>
          <w:rFonts w:ascii="Arial" w:hAnsi="Arial" w:cs="Arial"/>
          <w:sz w:val="22"/>
          <w:szCs w:val="22"/>
        </w:rPr>
      </w:pPr>
      <w:r w:rsidRPr="008039BE">
        <w:rPr>
          <w:rFonts w:ascii="Arial" w:hAnsi="Arial" w:cs="Arial"/>
          <w:sz w:val="22"/>
          <w:szCs w:val="22"/>
        </w:rPr>
        <w:t>Por unanimidade, o Conselho alterou o quorum do para a instauração do plenário, que passou de 2/3 pelo primeiro número inteiro após a metade.</w:t>
      </w:r>
    </w:p>
    <w:p w:rsidR="002455AF" w:rsidRPr="008039BE" w:rsidRDefault="002455AF" w:rsidP="002455AF">
      <w:pPr>
        <w:spacing w:after="120" w:line="276" w:lineRule="auto"/>
        <w:ind w:firstLine="708"/>
        <w:jc w:val="both"/>
        <w:rPr>
          <w:rFonts w:ascii="Arial" w:hAnsi="Arial" w:cs="Arial"/>
          <w:sz w:val="22"/>
          <w:szCs w:val="22"/>
        </w:rPr>
      </w:pPr>
      <w:r w:rsidRPr="008039BE">
        <w:rPr>
          <w:rFonts w:ascii="Arial" w:hAnsi="Arial" w:cs="Arial"/>
          <w:sz w:val="22"/>
          <w:szCs w:val="22"/>
        </w:rPr>
        <w:t>Além disso, foi objeto de alteração o limite de faltas justificadas (sendo o limite máximo de 06 faltas anuais), bem como o tempo de fala quanto aos informes e pontos da pauta, que passaram de 02 para 03 minutos para informes e de 03 para 05 minutos para pontos de pauta.</w:t>
      </w:r>
    </w:p>
    <w:p w:rsidR="00E70414" w:rsidRPr="008039BE" w:rsidRDefault="002455AF" w:rsidP="00E70414">
      <w:pPr>
        <w:spacing w:after="120" w:line="276" w:lineRule="auto"/>
        <w:ind w:firstLine="708"/>
        <w:jc w:val="both"/>
        <w:rPr>
          <w:rFonts w:ascii="Arial" w:hAnsi="Arial" w:cs="Arial"/>
          <w:sz w:val="22"/>
          <w:szCs w:val="22"/>
        </w:rPr>
      </w:pPr>
      <w:r w:rsidRPr="008039BE">
        <w:rPr>
          <w:rFonts w:ascii="Arial" w:hAnsi="Arial" w:cs="Arial"/>
          <w:sz w:val="22"/>
          <w:szCs w:val="22"/>
        </w:rPr>
        <w:t>Foi deliberado ainda que na falta da Coordenadora não haverá matéria para deliberação, somente para discussão e ainda, que na ausência da Coordenadora, o secretário</w:t>
      </w:r>
      <w:r w:rsidR="00E70414" w:rsidRPr="008039BE">
        <w:rPr>
          <w:rFonts w:ascii="Arial" w:hAnsi="Arial" w:cs="Arial"/>
          <w:sz w:val="22"/>
          <w:szCs w:val="22"/>
        </w:rPr>
        <w:t xml:space="preserve"> deverá substituí-la  e coordenar</w:t>
      </w:r>
      <w:r w:rsidRPr="008039BE">
        <w:rPr>
          <w:rFonts w:ascii="Arial" w:hAnsi="Arial" w:cs="Arial"/>
          <w:sz w:val="22"/>
          <w:szCs w:val="22"/>
        </w:rPr>
        <w:t xml:space="preserve"> a reunião.</w:t>
      </w:r>
    </w:p>
    <w:p w:rsidR="002455AF" w:rsidRPr="008039BE" w:rsidRDefault="002455AF" w:rsidP="00E70414">
      <w:pPr>
        <w:spacing w:after="120" w:line="276" w:lineRule="auto"/>
        <w:ind w:firstLine="708"/>
        <w:jc w:val="both"/>
        <w:rPr>
          <w:rFonts w:ascii="Arial" w:hAnsi="Arial" w:cs="Arial"/>
          <w:sz w:val="22"/>
          <w:szCs w:val="22"/>
        </w:rPr>
      </w:pPr>
      <w:r w:rsidRPr="008039BE">
        <w:rPr>
          <w:rFonts w:ascii="Arial" w:hAnsi="Arial" w:cs="Arial"/>
          <w:sz w:val="22"/>
          <w:szCs w:val="22"/>
        </w:rPr>
        <w:t>As alterações foram realizadas por decisão unanime do Conselho</w:t>
      </w:r>
    </w:p>
    <w:p w:rsidR="00E70414" w:rsidRPr="008039BE" w:rsidRDefault="00E70414" w:rsidP="00E70414">
      <w:pPr>
        <w:numPr>
          <w:ilvl w:val="0"/>
          <w:numId w:val="1"/>
        </w:numPr>
        <w:spacing w:before="240" w:after="120"/>
        <w:ind w:left="1066" w:hanging="357"/>
        <w:jc w:val="both"/>
        <w:rPr>
          <w:rFonts w:ascii="Arial" w:hAnsi="Arial" w:cs="Arial"/>
          <w:b/>
          <w:sz w:val="22"/>
          <w:szCs w:val="22"/>
        </w:rPr>
      </w:pPr>
      <w:r w:rsidRPr="008039BE">
        <w:rPr>
          <w:rFonts w:ascii="Arial" w:hAnsi="Arial" w:cs="Arial"/>
          <w:b/>
          <w:sz w:val="22"/>
          <w:szCs w:val="22"/>
        </w:rPr>
        <w:t xml:space="preserve">3. Apresentação, discussão e votação da proposta: </w:t>
      </w:r>
    </w:p>
    <w:p w:rsidR="00E70414" w:rsidRPr="008039BE" w:rsidRDefault="00E70414" w:rsidP="00E70414">
      <w:pPr>
        <w:spacing w:after="120"/>
        <w:ind w:left="1066"/>
        <w:jc w:val="both"/>
        <w:rPr>
          <w:rFonts w:ascii="Arial" w:hAnsi="Arial" w:cs="Arial"/>
          <w:b/>
          <w:sz w:val="22"/>
          <w:szCs w:val="22"/>
        </w:rPr>
      </w:pPr>
      <w:r w:rsidRPr="008039BE">
        <w:rPr>
          <w:rFonts w:ascii="Arial" w:hAnsi="Arial" w:cs="Arial"/>
          <w:b/>
          <w:sz w:val="22"/>
          <w:szCs w:val="22"/>
        </w:rPr>
        <w:t>Criação de Comissão Especial de Segurança</w:t>
      </w:r>
    </w:p>
    <w:p w:rsidR="004940B0" w:rsidRPr="008039BE" w:rsidRDefault="00E70414" w:rsidP="004940B0">
      <w:pPr>
        <w:spacing w:after="120"/>
        <w:ind w:left="1066"/>
        <w:jc w:val="both"/>
        <w:rPr>
          <w:rFonts w:ascii="Arial" w:hAnsi="Arial" w:cs="Arial"/>
          <w:b/>
          <w:sz w:val="22"/>
          <w:szCs w:val="22"/>
        </w:rPr>
      </w:pPr>
      <w:r w:rsidRPr="008039BE">
        <w:rPr>
          <w:rFonts w:ascii="Arial" w:hAnsi="Arial" w:cs="Arial"/>
          <w:b/>
          <w:sz w:val="22"/>
          <w:szCs w:val="22"/>
        </w:rPr>
        <w:t>Proponente: João Benhayon Pimenta Camargo, conselheiro suplente e secretário do Conselho</w:t>
      </w:r>
    </w:p>
    <w:p w:rsidR="004940B0" w:rsidRPr="008039BE" w:rsidRDefault="004940B0" w:rsidP="004940B0">
      <w:pPr>
        <w:spacing w:after="120"/>
        <w:ind w:firstLine="708"/>
        <w:jc w:val="both"/>
        <w:rPr>
          <w:rFonts w:ascii="Arial" w:hAnsi="Arial" w:cs="Arial"/>
          <w:b/>
          <w:sz w:val="22"/>
          <w:szCs w:val="22"/>
        </w:rPr>
      </w:pPr>
      <w:r w:rsidRPr="008039BE">
        <w:rPr>
          <w:rFonts w:ascii="Arial" w:hAnsi="Arial" w:cs="Arial"/>
          <w:sz w:val="22"/>
          <w:szCs w:val="22"/>
        </w:rPr>
        <w:t>Por fim e tendo em vista os recentes episódios de furtos e assaltos no Parque, foi proposta</w:t>
      </w:r>
      <w:r w:rsidR="00E70414" w:rsidRPr="008039BE">
        <w:rPr>
          <w:rFonts w:ascii="Arial" w:hAnsi="Arial" w:cs="Arial"/>
          <w:sz w:val="22"/>
          <w:szCs w:val="22"/>
        </w:rPr>
        <w:t xml:space="preserve"> pelo Conselheiro João </w:t>
      </w:r>
      <w:r w:rsidRPr="008039BE">
        <w:rPr>
          <w:rFonts w:ascii="Arial" w:hAnsi="Arial" w:cs="Arial"/>
          <w:sz w:val="22"/>
          <w:szCs w:val="22"/>
        </w:rPr>
        <w:t xml:space="preserve">Benhayon </w:t>
      </w:r>
      <w:r w:rsidR="00E70414" w:rsidRPr="008039BE">
        <w:rPr>
          <w:rFonts w:ascii="Arial" w:hAnsi="Arial" w:cs="Arial"/>
          <w:sz w:val="22"/>
          <w:szCs w:val="22"/>
        </w:rPr>
        <w:t>Pimenta Camargo a criação de uma</w:t>
      </w:r>
      <w:r w:rsidRPr="008039BE">
        <w:rPr>
          <w:rFonts w:ascii="Arial" w:hAnsi="Arial" w:cs="Arial"/>
          <w:sz w:val="22"/>
          <w:szCs w:val="22"/>
        </w:rPr>
        <w:t xml:space="preserve"> Comissão Especial de Segurança. </w:t>
      </w:r>
      <w:r w:rsidR="00E70414" w:rsidRPr="008039BE">
        <w:rPr>
          <w:rFonts w:ascii="Arial" w:hAnsi="Arial" w:cs="Arial"/>
          <w:sz w:val="22"/>
          <w:szCs w:val="22"/>
        </w:rPr>
        <w:t xml:space="preserve">O mesmo se propôs a levar </w:t>
      </w:r>
      <w:r w:rsidRPr="008039BE">
        <w:rPr>
          <w:rFonts w:ascii="Arial" w:hAnsi="Arial" w:cs="Arial"/>
          <w:sz w:val="22"/>
          <w:szCs w:val="22"/>
        </w:rPr>
        <w:t>para a próxima Reunião Ordinária</w:t>
      </w:r>
      <w:r w:rsidR="00E70414" w:rsidRPr="008039BE">
        <w:rPr>
          <w:rFonts w:ascii="Arial" w:hAnsi="Arial" w:cs="Arial"/>
          <w:sz w:val="22"/>
          <w:szCs w:val="22"/>
        </w:rPr>
        <w:t>, diretrizes de atuação e organização interna da Comissão em epígrafe para posterior aprovação pelo conselho.</w:t>
      </w:r>
    </w:p>
    <w:p w:rsidR="00E70414" w:rsidRPr="008039BE" w:rsidRDefault="00E70414" w:rsidP="004940B0">
      <w:pPr>
        <w:spacing w:after="120"/>
        <w:ind w:firstLine="708"/>
        <w:jc w:val="both"/>
        <w:rPr>
          <w:rFonts w:ascii="Arial" w:hAnsi="Arial" w:cs="Arial"/>
          <w:b/>
          <w:sz w:val="22"/>
          <w:szCs w:val="22"/>
        </w:rPr>
      </w:pPr>
      <w:r w:rsidRPr="008039BE">
        <w:rPr>
          <w:rFonts w:ascii="Arial" w:hAnsi="Arial" w:cs="Arial"/>
          <w:sz w:val="22"/>
          <w:szCs w:val="22"/>
        </w:rPr>
        <w:t>A criação da Comissão foi aprovada por unanimidade pelo Conselho.</w:t>
      </w:r>
    </w:p>
    <w:p w:rsidR="00545E74" w:rsidRPr="008039BE" w:rsidRDefault="00545E74" w:rsidP="000C5924">
      <w:pPr>
        <w:numPr>
          <w:ilvl w:val="0"/>
          <w:numId w:val="1"/>
        </w:numPr>
        <w:spacing w:before="240" w:after="120"/>
        <w:ind w:left="1066" w:hanging="357"/>
        <w:rPr>
          <w:rFonts w:ascii="Arial" w:hAnsi="Arial" w:cs="Arial"/>
          <w:b/>
          <w:sz w:val="22"/>
          <w:szCs w:val="22"/>
        </w:rPr>
      </w:pPr>
      <w:r w:rsidRPr="008039BE">
        <w:rPr>
          <w:rFonts w:ascii="Arial" w:hAnsi="Arial" w:cs="Arial"/>
          <w:b/>
          <w:sz w:val="22"/>
          <w:szCs w:val="22"/>
        </w:rPr>
        <w:t>Sugestão de pauta para a próxima reunião</w:t>
      </w:r>
    </w:p>
    <w:p w:rsidR="00E70414" w:rsidRPr="008039BE" w:rsidRDefault="00E70414" w:rsidP="00E70414">
      <w:pPr>
        <w:ind w:firstLine="708"/>
        <w:jc w:val="both"/>
        <w:rPr>
          <w:rFonts w:ascii="Arial" w:hAnsi="Arial" w:cs="Arial"/>
          <w:sz w:val="22"/>
          <w:szCs w:val="22"/>
        </w:rPr>
      </w:pPr>
      <w:r w:rsidRPr="008039BE">
        <w:rPr>
          <w:rFonts w:ascii="Arial" w:hAnsi="Arial" w:cs="Arial"/>
          <w:sz w:val="22"/>
          <w:szCs w:val="22"/>
        </w:rPr>
        <w:lastRenderedPageBreak/>
        <w:t>Foi sugerido, para próxima pauta, o debate a respeito do comércio ambulante de mercadorias; projetos a serem trazidos pela Conselheira Renata Andrade Vilarino, para posterior deliberação; apresentação e deliberação das diretrizes da Comissão Especial de Segurança; a atuação de “Personais Trainers”.</w:t>
      </w:r>
    </w:p>
    <w:p w:rsidR="00545E74" w:rsidRPr="008039BE" w:rsidRDefault="00545E74" w:rsidP="00C44F98">
      <w:pPr>
        <w:spacing w:before="360" w:after="120"/>
        <w:jc w:val="both"/>
        <w:rPr>
          <w:rFonts w:ascii="Arial" w:hAnsi="Arial" w:cs="Arial"/>
          <w:b/>
          <w:sz w:val="22"/>
          <w:szCs w:val="22"/>
        </w:rPr>
      </w:pPr>
      <w:r w:rsidRPr="008039BE">
        <w:rPr>
          <w:rFonts w:ascii="Arial" w:hAnsi="Arial" w:cs="Arial"/>
          <w:b/>
          <w:sz w:val="22"/>
          <w:szCs w:val="22"/>
        </w:rPr>
        <w:t>III. ENCAMINHAMENTOS:</w:t>
      </w:r>
    </w:p>
    <w:p w:rsidR="00C44F98" w:rsidRPr="008039BE" w:rsidRDefault="00E70414" w:rsidP="00C44F98">
      <w:pPr>
        <w:spacing w:after="360"/>
        <w:ind w:firstLine="709"/>
        <w:jc w:val="both"/>
        <w:rPr>
          <w:rFonts w:ascii="Arial" w:hAnsi="Arial" w:cs="Arial"/>
          <w:sz w:val="22"/>
          <w:szCs w:val="22"/>
        </w:rPr>
      </w:pPr>
      <w:r w:rsidRPr="008039BE">
        <w:rPr>
          <w:rFonts w:ascii="Arial" w:hAnsi="Arial" w:cs="Arial"/>
          <w:sz w:val="22"/>
          <w:szCs w:val="22"/>
        </w:rPr>
        <w:t xml:space="preserve">Não houve </w:t>
      </w:r>
    </w:p>
    <w:p w:rsidR="00B67AA2" w:rsidRPr="008039BE" w:rsidRDefault="00545E74" w:rsidP="00B67AA2">
      <w:pPr>
        <w:spacing w:before="60" w:after="60"/>
        <w:ind w:firstLine="709"/>
        <w:jc w:val="both"/>
        <w:rPr>
          <w:rFonts w:ascii="Arial" w:hAnsi="Arial" w:cs="Arial"/>
          <w:sz w:val="22"/>
          <w:szCs w:val="22"/>
        </w:rPr>
      </w:pPr>
      <w:r w:rsidRPr="008039BE">
        <w:rPr>
          <w:rFonts w:ascii="Arial" w:hAnsi="Arial" w:cs="Arial"/>
          <w:sz w:val="22"/>
          <w:szCs w:val="22"/>
        </w:rPr>
        <w:t>Nada mais havendo a tratar, a coordenadora do Conselho Gestor, Administradora Izadora Camacho Zorzo encerrou os trabalhos da</w:t>
      </w:r>
      <w:r w:rsidR="00E70414" w:rsidRPr="008039BE">
        <w:rPr>
          <w:rFonts w:ascii="Arial" w:hAnsi="Arial" w:cs="Arial"/>
          <w:i/>
          <w:sz w:val="22"/>
          <w:szCs w:val="22"/>
        </w:rPr>
        <w:t xml:space="preserve"> 70</w:t>
      </w:r>
      <w:r w:rsidRPr="008039BE">
        <w:rPr>
          <w:rFonts w:ascii="Arial" w:hAnsi="Arial" w:cs="Arial"/>
          <w:i/>
          <w:sz w:val="22"/>
          <w:szCs w:val="22"/>
        </w:rPr>
        <w:t xml:space="preserve">° </w:t>
      </w:r>
      <w:r w:rsidRPr="008039BE">
        <w:rPr>
          <w:rFonts w:ascii="Arial" w:hAnsi="Arial" w:cs="Arial"/>
          <w:sz w:val="22"/>
          <w:szCs w:val="22"/>
        </w:rPr>
        <w:t>Reunião Ordinária do Conselho Gestor do Parque Municipal Mario Pimenta Camargo – Parque do Povo e agradeceu a presença de todos.</w:t>
      </w:r>
    </w:p>
    <w:p w:rsidR="00B67AA2" w:rsidRPr="008039BE" w:rsidRDefault="00545E74" w:rsidP="00B67AA2">
      <w:pPr>
        <w:spacing w:before="60" w:after="60"/>
        <w:ind w:firstLine="709"/>
        <w:jc w:val="both"/>
        <w:rPr>
          <w:rFonts w:ascii="Arial" w:hAnsi="Arial" w:cs="Arial"/>
          <w:sz w:val="22"/>
          <w:szCs w:val="22"/>
        </w:rPr>
      </w:pPr>
      <w:r w:rsidRPr="008039BE">
        <w:rPr>
          <w:rFonts w:ascii="Arial" w:hAnsi="Arial" w:cs="Arial"/>
          <w:sz w:val="22"/>
          <w:szCs w:val="22"/>
        </w:rPr>
        <w:t xml:space="preserve">A próxima reunião será realizada </w:t>
      </w:r>
      <w:r w:rsidR="00E70414" w:rsidRPr="008039BE">
        <w:rPr>
          <w:rFonts w:ascii="Arial" w:hAnsi="Arial" w:cs="Arial"/>
          <w:sz w:val="22"/>
          <w:szCs w:val="22"/>
        </w:rPr>
        <w:t>no dia 03</w:t>
      </w:r>
      <w:r w:rsidRPr="008039BE">
        <w:rPr>
          <w:rFonts w:ascii="Arial" w:hAnsi="Arial" w:cs="Arial"/>
          <w:sz w:val="22"/>
          <w:szCs w:val="22"/>
        </w:rPr>
        <w:t xml:space="preserve"> de </w:t>
      </w:r>
      <w:r w:rsidR="00E70414" w:rsidRPr="008039BE">
        <w:rPr>
          <w:rFonts w:ascii="Arial" w:hAnsi="Arial" w:cs="Arial"/>
          <w:sz w:val="22"/>
          <w:szCs w:val="22"/>
        </w:rPr>
        <w:t>agosto de 2016</w:t>
      </w:r>
      <w:r w:rsidRPr="008039BE">
        <w:rPr>
          <w:rFonts w:ascii="Arial" w:hAnsi="Arial" w:cs="Arial"/>
          <w:sz w:val="22"/>
          <w:szCs w:val="22"/>
        </w:rPr>
        <w:t xml:space="preserve"> às 18h30 na sala da administração do Parque do Povo </w:t>
      </w:r>
    </w:p>
    <w:p w:rsidR="00545E74" w:rsidRPr="008039BE" w:rsidRDefault="00545E74" w:rsidP="00B67AA2">
      <w:pPr>
        <w:spacing w:before="60" w:after="60"/>
        <w:ind w:firstLine="709"/>
        <w:jc w:val="both"/>
        <w:rPr>
          <w:rFonts w:ascii="Arial" w:hAnsi="Arial" w:cs="Arial"/>
          <w:sz w:val="22"/>
          <w:szCs w:val="22"/>
        </w:rPr>
      </w:pPr>
      <w:r w:rsidRPr="008039BE">
        <w:rPr>
          <w:rFonts w:ascii="Arial" w:hAnsi="Arial" w:cs="Arial"/>
          <w:sz w:val="22"/>
          <w:szCs w:val="22"/>
        </w:rPr>
        <w:t>Estiveram presentes os conselheiros que assinaram a Lista de Presença, constante como ANEXO 1 desta Ata.</w:t>
      </w:r>
    </w:p>
    <w:p w:rsidR="00545E74" w:rsidRPr="008039BE" w:rsidRDefault="00545E74" w:rsidP="00984A7B">
      <w:pPr>
        <w:jc w:val="both"/>
        <w:rPr>
          <w:rFonts w:ascii="Arial" w:hAnsi="Arial" w:cs="Arial"/>
          <w:sz w:val="22"/>
          <w:szCs w:val="22"/>
        </w:rPr>
      </w:pPr>
    </w:p>
    <w:p w:rsidR="00545E74" w:rsidRPr="008039BE" w:rsidRDefault="004940B0" w:rsidP="00984A7B">
      <w:pPr>
        <w:tabs>
          <w:tab w:val="left" w:pos="5442"/>
        </w:tabs>
        <w:jc w:val="right"/>
        <w:rPr>
          <w:rFonts w:ascii="Arial" w:hAnsi="Arial" w:cs="Arial"/>
          <w:sz w:val="22"/>
          <w:szCs w:val="22"/>
        </w:rPr>
      </w:pPr>
      <w:r w:rsidRPr="008039BE">
        <w:rPr>
          <w:rFonts w:ascii="Arial" w:hAnsi="Arial" w:cs="Arial"/>
          <w:sz w:val="22"/>
          <w:szCs w:val="22"/>
        </w:rPr>
        <w:t>São Paulo, 05 de julho de 2016</w:t>
      </w:r>
      <w:r w:rsidR="00545E74" w:rsidRPr="008039BE">
        <w:rPr>
          <w:rFonts w:ascii="Arial" w:hAnsi="Arial" w:cs="Arial"/>
          <w:sz w:val="22"/>
          <w:szCs w:val="22"/>
        </w:rPr>
        <w:t>.</w:t>
      </w:r>
    </w:p>
    <w:p w:rsidR="00545E74" w:rsidRPr="008039BE" w:rsidRDefault="00545E74" w:rsidP="00984A7B">
      <w:pPr>
        <w:jc w:val="both"/>
        <w:rPr>
          <w:rFonts w:ascii="Arial" w:hAnsi="Arial" w:cs="Arial"/>
          <w:sz w:val="22"/>
          <w:szCs w:val="22"/>
        </w:rPr>
      </w:pPr>
    </w:p>
    <w:p w:rsidR="00545E74" w:rsidRPr="008039BE" w:rsidRDefault="00545E74" w:rsidP="00984A7B">
      <w:pPr>
        <w:jc w:val="both"/>
        <w:rPr>
          <w:rFonts w:ascii="Arial" w:hAnsi="Arial" w:cs="Arial"/>
          <w:sz w:val="22"/>
          <w:szCs w:val="22"/>
        </w:rPr>
      </w:pPr>
      <w:r w:rsidRPr="008039BE">
        <w:rPr>
          <w:rFonts w:ascii="Arial" w:hAnsi="Arial" w:cs="Arial"/>
          <w:sz w:val="22"/>
          <w:szCs w:val="22"/>
        </w:rPr>
        <w:t>Conferência:</w:t>
      </w:r>
    </w:p>
    <w:p w:rsidR="00545E74" w:rsidRPr="008039BE" w:rsidRDefault="00545E74" w:rsidP="00984A7B">
      <w:pPr>
        <w:jc w:val="both"/>
        <w:rPr>
          <w:rFonts w:ascii="Arial" w:hAnsi="Arial" w:cs="Arial"/>
          <w:sz w:val="22"/>
          <w:szCs w:val="22"/>
        </w:rPr>
      </w:pPr>
    </w:p>
    <w:p w:rsidR="00545E74" w:rsidRPr="008039BE" w:rsidRDefault="00545E74" w:rsidP="00984A7B">
      <w:pPr>
        <w:jc w:val="both"/>
        <w:rPr>
          <w:rFonts w:ascii="Arial" w:hAnsi="Arial" w:cs="Arial"/>
          <w:sz w:val="22"/>
          <w:szCs w:val="22"/>
          <w:u w:val="single"/>
        </w:rPr>
      </w:pPr>
      <w:r w:rsidRPr="008039BE">
        <w:rPr>
          <w:rFonts w:ascii="Arial" w:hAnsi="Arial" w:cs="Arial"/>
          <w:sz w:val="22"/>
          <w:szCs w:val="22"/>
          <w:u w:val="single"/>
        </w:rPr>
        <w:t>________________________</w:t>
      </w:r>
    </w:p>
    <w:p w:rsidR="00545E74" w:rsidRPr="008039BE" w:rsidRDefault="00545E74" w:rsidP="00984A7B">
      <w:pPr>
        <w:jc w:val="both"/>
        <w:rPr>
          <w:rFonts w:ascii="Arial" w:hAnsi="Arial" w:cs="Arial"/>
          <w:b/>
          <w:sz w:val="22"/>
          <w:szCs w:val="22"/>
        </w:rPr>
      </w:pPr>
      <w:r w:rsidRPr="008039BE">
        <w:rPr>
          <w:rFonts w:ascii="Arial" w:hAnsi="Arial" w:cs="Arial"/>
          <w:b/>
          <w:sz w:val="22"/>
          <w:szCs w:val="22"/>
        </w:rPr>
        <w:t>Izadora Camacho Zorzo</w:t>
      </w:r>
    </w:p>
    <w:p w:rsidR="00545E74" w:rsidRPr="008039BE" w:rsidRDefault="00545E74" w:rsidP="00984A7B">
      <w:pPr>
        <w:jc w:val="both"/>
        <w:rPr>
          <w:rFonts w:ascii="Arial" w:hAnsi="Arial" w:cs="Arial"/>
          <w:sz w:val="22"/>
          <w:szCs w:val="22"/>
        </w:rPr>
      </w:pPr>
      <w:r w:rsidRPr="008039BE">
        <w:rPr>
          <w:rFonts w:ascii="Arial" w:hAnsi="Arial" w:cs="Arial"/>
          <w:sz w:val="22"/>
          <w:szCs w:val="22"/>
        </w:rPr>
        <w:t>Administradora do Parque Municipal Mario Pimenta Camargo – Parque do Povo</w:t>
      </w:r>
    </w:p>
    <w:p w:rsidR="00545E74" w:rsidRPr="008039BE" w:rsidRDefault="00545E74" w:rsidP="005D4471">
      <w:pPr>
        <w:jc w:val="both"/>
        <w:rPr>
          <w:rFonts w:ascii="Arial" w:hAnsi="Arial" w:cs="Arial"/>
          <w:sz w:val="22"/>
          <w:szCs w:val="22"/>
        </w:rPr>
      </w:pPr>
      <w:r w:rsidRPr="008039BE">
        <w:rPr>
          <w:rFonts w:ascii="Arial" w:hAnsi="Arial" w:cs="Arial"/>
          <w:sz w:val="22"/>
          <w:szCs w:val="22"/>
        </w:rPr>
        <w:t>Coordenadora do Conselho Gestor</w:t>
      </w:r>
    </w:p>
    <w:p w:rsidR="00545E74" w:rsidRPr="008039BE" w:rsidRDefault="00545E74" w:rsidP="005D4471">
      <w:pPr>
        <w:jc w:val="both"/>
        <w:rPr>
          <w:rFonts w:ascii="Arial" w:hAnsi="Arial" w:cs="Arial"/>
          <w:sz w:val="2"/>
          <w:szCs w:val="2"/>
        </w:rPr>
      </w:pPr>
    </w:p>
    <w:p w:rsidR="00545E74" w:rsidRPr="008039BE" w:rsidRDefault="00545E74" w:rsidP="00984A7B">
      <w:pPr>
        <w:jc w:val="both"/>
        <w:rPr>
          <w:rFonts w:ascii="Arial" w:hAnsi="Arial" w:cs="Arial"/>
          <w:sz w:val="22"/>
          <w:szCs w:val="22"/>
        </w:rPr>
      </w:pPr>
    </w:p>
    <w:p w:rsidR="00C44F98" w:rsidRDefault="00C44F98" w:rsidP="00C44F98">
      <w:pPr>
        <w:ind w:left="720"/>
        <w:jc w:val="both"/>
        <w:rPr>
          <w:rFonts w:ascii="Arial" w:hAnsi="Arial" w:cs="Arial"/>
          <w:sz w:val="22"/>
          <w:szCs w:val="22"/>
        </w:rPr>
      </w:pPr>
    </w:p>
    <w:p w:rsidR="005405FE" w:rsidRDefault="005405FE" w:rsidP="00C44F98">
      <w:pPr>
        <w:ind w:left="720"/>
        <w:jc w:val="both"/>
        <w:rPr>
          <w:rFonts w:ascii="Arial" w:hAnsi="Arial" w:cs="Arial"/>
          <w:sz w:val="22"/>
          <w:szCs w:val="22"/>
        </w:rPr>
      </w:pPr>
    </w:p>
    <w:p w:rsidR="005405FE" w:rsidRDefault="005405FE" w:rsidP="00C44F98">
      <w:pPr>
        <w:ind w:left="720"/>
        <w:jc w:val="both"/>
        <w:rPr>
          <w:rFonts w:ascii="Arial" w:hAnsi="Arial" w:cs="Arial"/>
          <w:sz w:val="22"/>
          <w:szCs w:val="22"/>
        </w:rPr>
      </w:pPr>
    </w:p>
    <w:p w:rsidR="005405FE" w:rsidRDefault="005405FE" w:rsidP="00C44F98">
      <w:pPr>
        <w:ind w:left="720"/>
        <w:jc w:val="both"/>
        <w:rPr>
          <w:rFonts w:ascii="Arial" w:hAnsi="Arial" w:cs="Arial"/>
          <w:sz w:val="22"/>
          <w:szCs w:val="22"/>
        </w:rPr>
      </w:pPr>
    </w:p>
    <w:p w:rsidR="005405FE" w:rsidRDefault="005405FE" w:rsidP="00C44F98">
      <w:pPr>
        <w:ind w:left="720"/>
        <w:jc w:val="both"/>
        <w:rPr>
          <w:rFonts w:ascii="Arial" w:hAnsi="Arial" w:cs="Arial"/>
          <w:sz w:val="22"/>
          <w:szCs w:val="22"/>
        </w:rPr>
      </w:pPr>
    </w:p>
    <w:p w:rsidR="005405FE" w:rsidRDefault="005405FE" w:rsidP="00C44F98">
      <w:pPr>
        <w:ind w:left="720"/>
        <w:jc w:val="both"/>
        <w:rPr>
          <w:rFonts w:ascii="Arial" w:hAnsi="Arial" w:cs="Arial"/>
          <w:sz w:val="22"/>
          <w:szCs w:val="22"/>
        </w:rPr>
      </w:pPr>
    </w:p>
    <w:p w:rsidR="005405FE" w:rsidRDefault="005405FE" w:rsidP="00C44F98">
      <w:pPr>
        <w:ind w:left="720"/>
        <w:jc w:val="both"/>
        <w:rPr>
          <w:rFonts w:ascii="Arial" w:hAnsi="Arial" w:cs="Arial"/>
          <w:sz w:val="22"/>
          <w:szCs w:val="22"/>
        </w:rPr>
      </w:pPr>
    </w:p>
    <w:p w:rsidR="005405FE" w:rsidRDefault="005405FE" w:rsidP="00C44F98">
      <w:pPr>
        <w:ind w:left="720"/>
        <w:jc w:val="both"/>
        <w:rPr>
          <w:rFonts w:ascii="Arial" w:hAnsi="Arial" w:cs="Arial"/>
          <w:sz w:val="22"/>
          <w:szCs w:val="22"/>
        </w:rPr>
      </w:pPr>
    </w:p>
    <w:p w:rsidR="005405FE" w:rsidRDefault="005405FE" w:rsidP="00C44F98">
      <w:pPr>
        <w:ind w:left="720"/>
        <w:jc w:val="both"/>
        <w:rPr>
          <w:rFonts w:ascii="Arial" w:hAnsi="Arial" w:cs="Arial"/>
          <w:sz w:val="22"/>
          <w:szCs w:val="22"/>
        </w:rPr>
      </w:pPr>
    </w:p>
    <w:p w:rsidR="005405FE" w:rsidRDefault="005405FE" w:rsidP="00C44F98">
      <w:pPr>
        <w:ind w:left="720"/>
        <w:jc w:val="both"/>
        <w:rPr>
          <w:rFonts w:ascii="Arial" w:hAnsi="Arial" w:cs="Arial"/>
          <w:sz w:val="22"/>
          <w:szCs w:val="22"/>
        </w:rPr>
      </w:pPr>
    </w:p>
    <w:p w:rsidR="005405FE" w:rsidRDefault="005405FE" w:rsidP="00C44F98">
      <w:pPr>
        <w:ind w:left="720"/>
        <w:jc w:val="both"/>
        <w:rPr>
          <w:rFonts w:ascii="Arial" w:hAnsi="Arial" w:cs="Arial"/>
          <w:sz w:val="22"/>
          <w:szCs w:val="22"/>
        </w:rPr>
      </w:pPr>
    </w:p>
    <w:p w:rsidR="005405FE" w:rsidRDefault="005405FE" w:rsidP="00C44F98">
      <w:pPr>
        <w:ind w:left="720"/>
        <w:jc w:val="both"/>
        <w:rPr>
          <w:rFonts w:ascii="Arial" w:hAnsi="Arial" w:cs="Arial"/>
          <w:sz w:val="22"/>
          <w:szCs w:val="22"/>
        </w:rPr>
      </w:pPr>
    </w:p>
    <w:p w:rsidR="005405FE" w:rsidRDefault="005405FE" w:rsidP="00C44F98">
      <w:pPr>
        <w:ind w:left="720"/>
        <w:jc w:val="both"/>
        <w:rPr>
          <w:rFonts w:ascii="Arial" w:hAnsi="Arial" w:cs="Arial"/>
          <w:sz w:val="22"/>
          <w:szCs w:val="22"/>
        </w:rPr>
      </w:pPr>
    </w:p>
    <w:p w:rsidR="005405FE" w:rsidRDefault="005405FE" w:rsidP="00C44F98">
      <w:pPr>
        <w:ind w:left="720"/>
        <w:jc w:val="both"/>
        <w:rPr>
          <w:rFonts w:ascii="Arial" w:hAnsi="Arial" w:cs="Arial"/>
          <w:sz w:val="22"/>
          <w:szCs w:val="22"/>
        </w:rPr>
      </w:pPr>
    </w:p>
    <w:p w:rsidR="005405FE" w:rsidRDefault="005405FE" w:rsidP="00C44F98">
      <w:pPr>
        <w:ind w:left="720"/>
        <w:jc w:val="both"/>
        <w:rPr>
          <w:rFonts w:ascii="Arial" w:hAnsi="Arial" w:cs="Arial"/>
          <w:sz w:val="22"/>
          <w:szCs w:val="22"/>
        </w:rPr>
      </w:pPr>
    </w:p>
    <w:p w:rsidR="005405FE" w:rsidRDefault="005405FE" w:rsidP="00C44F98">
      <w:pPr>
        <w:ind w:left="720"/>
        <w:jc w:val="both"/>
        <w:rPr>
          <w:rFonts w:ascii="Arial" w:hAnsi="Arial" w:cs="Arial"/>
          <w:sz w:val="22"/>
          <w:szCs w:val="22"/>
        </w:rPr>
      </w:pPr>
    </w:p>
    <w:p w:rsidR="005405FE" w:rsidRDefault="005405FE" w:rsidP="00C44F98">
      <w:pPr>
        <w:ind w:left="720"/>
        <w:jc w:val="both"/>
        <w:rPr>
          <w:rFonts w:ascii="Arial" w:hAnsi="Arial" w:cs="Arial"/>
          <w:sz w:val="22"/>
          <w:szCs w:val="22"/>
        </w:rPr>
      </w:pPr>
    </w:p>
    <w:p w:rsidR="005405FE" w:rsidRDefault="005405FE" w:rsidP="00C44F98">
      <w:pPr>
        <w:ind w:left="720"/>
        <w:jc w:val="both"/>
        <w:rPr>
          <w:rFonts w:ascii="Arial" w:hAnsi="Arial" w:cs="Arial"/>
          <w:sz w:val="22"/>
          <w:szCs w:val="22"/>
        </w:rPr>
      </w:pPr>
    </w:p>
    <w:p w:rsidR="005405FE" w:rsidRDefault="005405FE" w:rsidP="00C44F98">
      <w:pPr>
        <w:ind w:left="720"/>
        <w:jc w:val="both"/>
        <w:rPr>
          <w:rFonts w:ascii="Arial" w:hAnsi="Arial" w:cs="Arial"/>
          <w:sz w:val="22"/>
          <w:szCs w:val="22"/>
        </w:rPr>
      </w:pPr>
    </w:p>
    <w:p w:rsidR="005405FE" w:rsidRDefault="005405FE" w:rsidP="00C44F98">
      <w:pPr>
        <w:ind w:left="720"/>
        <w:jc w:val="both"/>
        <w:rPr>
          <w:rFonts w:ascii="Arial" w:hAnsi="Arial" w:cs="Arial"/>
          <w:sz w:val="22"/>
          <w:szCs w:val="22"/>
        </w:rPr>
      </w:pPr>
    </w:p>
    <w:p w:rsidR="005405FE" w:rsidRDefault="005405FE" w:rsidP="00C44F98">
      <w:pPr>
        <w:ind w:left="720"/>
        <w:jc w:val="both"/>
        <w:rPr>
          <w:rFonts w:ascii="Arial" w:hAnsi="Arial" w:cs="Arial"/>
          <w:sz w:val="22"/>
          <w:szCs w:val="22"/>
        </w:rPr>
      </w:pPr>
    </w:p>
    <w:p w:rsidR="005405FE" w:rsidRDefault="005405FE" w:rsidP="00C44F98">
      <w:pPr>
        <w:ind w:left="720"/>
        <w:jc w:val="both"/>
        <w:rPr>
          <w:rFonts w:ascii="Arial" w:hAnsi="Arial" w:cs="Arial"/>
          <w:sz w:val="22"/>
          <w:szCs w:val="22"/>
        </w:rPr>
      </w:pPr>
    </w:p>
    <w:p w:rsidR="005405FE" w:rsidRDefault="005405FE" w:rsidP="00C44F98">
      <w:pPr>
        <w:ind w:left="720"/>
        <w:jc w:val="both"/>
        <w:rPr>
          <w:rFonts w:ascii="Arial" w:hAnsi="Arial" w:cs="Arial"/>
          <w:sz w:val="22"/>
          <w:szCs w:val="22"/>
        </w:rPr>
      </w:pPr>
    </w:p>
    <w:p w:rsidR="005405FE" w:rsidRDefault="005405FE" w:rsidP="00C44F98">
      <w:pPr>
        <w:ind w:left="720"/>
        <w:jc w:val="both"/>
        <w:rPr>
          <w:rFonts w:ascii="Arial" w:hAnsi="Arial" w:cs="Arial"/>
          <w:sz w:val="22"/>
          <w:szCs w:val="22"/>
        </w:rPr>
      </w:pPr>
    </w:p>
    <w:p w:rsidR="005405FE" w:rsidRDefault="005405FE" w:rsidP="00C44F98">
      <w:pPr>
        <w:ind w:left="720"/>
        <w:jc w:val="both"/>
        <w:rPr>
          <w:rFonts w:ascii="Arial" w:hAnsi="Arial" w:cs="Arial"/>
          <w:sz w:val="22"/>
          <w:szCs w:val="22"/>
        </w:rPr>
      </w:pPr>
    </w:p>
    <w:p w:rsidR="005405FE" w:rsidRDefault="005405FE" w:rsidP="00C44F98">
      <w:pPr>
        <w:ind w:left="720"/>
        <w:jc w:val="both"/>
        <w:rPr>
          <w:rFonts w:ascii="Arial" w:hAnsi="Arial" w:cs="Arial"/>
          <w:sz w:val="22"/>
          <w:szCs w:val="22"/>
        </w:rPr>
      </w:pPr>
    </w:p>
    <w:p w:rsidR="005405FE" w:rsidRDefault="005405FE" w:rsidP="00C44F98">
      <w:pPr>
        <w:ind w:left="720"/>
        <w:jc w:val="both"/>
        <w:rPr>
          <w:rFonts w:ascii="Arial" w:hAnsi="Arial" w:cs="Arial"/>
          <w:sz w:val="22"/>
          <w:szCs w:val="22"/>
        </w:rPr>
      </w:pPr>
    </w:p>
    <w:p w:rsidR="005405FE" w:rsidRDefault="005405FE" w:rsidP="00C44F98">
      <w:pPr>
        <w:ind w:left="720"/>
        <w:jc w:val="both"/>
        <w:rPr>
          <w:rFonts w:ascii="Arial" w:hAnsi="Arial" w:cs="Arial"/>
          <w:sz w:val="22"/>
          <w:szCs w:val="22"/>
        </w:rPr>
      </w:pPr>
    </w:p>
    <w:p w:rsidR="005405FE" w:rsidRDefault="005405FE" w:rsidP="00C44F98">
      <w:pPr>
        <w:ind w:left="720"/>
        <w:jc w:val="both"/>
        <w:rPr>
          <w:rFonts w:ascii="Arial" w:hAnsi="Arial" w:cs="Arial"/>
          <w:sz w:val="22"/>
          <w:szCs w:val="22"/>
        </w:rPr>
      </w:pPr>
    </w:p>
    <w:p w:rsidR="005405FE" w:rsidRDefault="005405FE" w:rsidP="00C44F98">
      <w:pPr>
        <w:ind w:left="720"/>
        <w:jc w:val="both"/>
        <w:rPr>
          <w:rFonts w:ascii="Arial" w:hAnsi="Arial" w:cs="Arial"/>
          <w:sz w:val="22"/>
          <w:szCs w:val="22"/>
        </w:rPr>
      </w:pPr>
    </w:p>
    <w:p w:rsidR="005405FE" w:rsidRDefault="005405FE" w:rsidP="00C44F98">
      <w:pPr>
        <w:ind w:left="720"/>
        <w:jc w:val="both"/>
        <w:rPr>
          <w:rFonts w:ascii="Arial" w:hAnsi="Arial" w:cs="Arial"/>
          <w:sz w:val="22"/>
          <w:szCs w:val="22"/>
        </w:rPr>
      </w:pPr>
    </w:p>
    <w:p w:rsidR="005405FE" w:rsidRDefault="005405FE" w:rsidP="00C44F98">
      <w:pPr>
        <w:ind w:left="720"/>
        <w:jc w:val="both"/>
        <w:rPr>
          <w:rFonts w:ascii="Arial" w:hAnsi="Arial" w:cs="Arial"/>
          <w:sz w:val="22"/>
          <w:szCs w:val="22"/>
        </w:rPr>
      </w:pPr>
    </w:p>
    <w:p w:rsidR="005405FE" w:rsidRDefault="005405FE" w:rsidP="00C44F98">
      <w:pPr>
        <w:ind w:left="720"/>
        <w:jc w:val="both"/>
        <w:rPr>
          <w:rFonts w:ascii="Arial" w:hAnsi="Arial" w:cs="Arial"/>
          <w:sz w:val="22"/>
          <w:szCs w:val="22"/>
        </w:rPr>
      </w:pPr>
    </w:p>
    <w:p w:rsidR="005405FE" w:rsidRDefault="005405FE" w:rsidP="00C44F98">
      <w:pPr>
        <w:ind w:left="720"/>
        <w:jc w:val="both"/>
        <w:rPr>
          <w:rFonts w:ascii="Arial" w:hAnsi="Arial" w:cs="Arial"/>
          <w:sz w:val="22"/>
          <w:szCs w:val="22"/>
        </w:rPr>
      </w:pPr>
    </w:p>
    <w:p w:rsidR="005405FE" w:rsidRDefault="005405FE" w:rsidP="00C44F98">
      <w:pPr>
        <w:ind w:left="720"/>
        <w:jc w:val="both"/>
        <w:rPr>
          <w:rFonts w:ascii="Arial" w:hAnsi="Arial" w:cs="Arial"/>
          <w:sz w:val="22"/>
          <w:szCs w:val="22"/>
        </w:rPr>
      </w:pPr>
    </w:p>
    <w:p w:rsidR="005405FE" w:rsidRDefault="005405FE" w:rsidP="005405FE">
      <w:pPr>
        <w:jc w:val="both"/>
      </w:pPr>
      <w:r>
        <w:rPr>
          <w:noProof/>
        </w:rPr>
        <w:drawing>
          <wp:inline distT="0" distB="0" distL="0" distR="0">
            <wp:extent cx="6496685" cy="9016365"/>
            <wp:effectExtent l="0" t="0" r="0" b="0"/>
            <wp:docPr id="1" name="Imagem 1" descr="C:\Users\d792934\AppData\Local\Microsoft\Windows\Temporary Internet Files\Content.Word\CGPOVO - Lista de Presença - 70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792934\AppData\Local\Microsoft\Windows\Temporary Internet Files\Content.Word\CGPOVO - Lista de Presença - 70R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6685" cy="9016365"/>
                    </a:xfrm>
                    <a:prstGeom prst="rect">
                      <a:avLst/>
                    </a:prstGeom>
                    <a:noFill/>
                    <a:ln>
                      <a:noFill/>
                    </a:ln>
                  </pic:spPr>
                </pic:pic>
              </a:graphicData>
            </a:graphic>
          </wp:inline>
        </w:drawing>
      </w:r>
    </w:p>
    <w:p w:rsidR="005405FE" w:rsidRDefault="005405FE" w:rsidP="005405FE">
      <w:pPr>
        <w:jc w:val="both"/>
      </w:pPr>
    </w:p>
    <w:p w:rsidR="005405FE" w:rsidRDefault="005405FE" w:rsidP="005405FE">
      <w:pPr>
        <w:jc w:val="both"/>
      </w:pPr>
    </w:p>
    <w:p w:rsidR="005405FE" w:rsidRDefault="005405FE" w:rsidP="005405FE">
      <w:pPr>
        <w:jc w:val="both"/>
      </w:pPr>
    </w:p>
    <w:p w:rsidR="005405FE" w:rsidRDefault="005405FE" w:rsidP="005405FE">
      <w:pPr>
        <w:jc w:val="both"/>
      </w:pPr>
    </w:p>
    <w:p w:rsidR="005405FE" w:rsidRPr="008039BE" w:rsidRDefault="005405FE" w:rsidP="005405FE">
      <w:pPr>
        <w:jc w:val="both"/>
        <w:rPr>
          <w:rFonts w:ascii="Arial" w:hAnsi="Arial" w:cs="Arial"/>
          <w:sz w:val="22"/>
          <w:szCs w:val="22"/>
        </w:rPr>
      </w:pPr>
      <w:bookmarkStart w:id="0" w:name="_GoBack"/>
      <w:bookmarkEnd w:id="0"/>
      <w:r>
        <w:rPr>
          <w:noProof/>
        </w:rPr>
        <w:lastRenderedPageBreak/>
        <w:drawing>
          <wp:inline distT="0" distB="0" distL="0" distR="0">
            <wp:extent cx="6826250" cy="3466465"/>
            <wp:effectExtent l="0" t="0" r="0" b="635"/>
            <wp:docPr id="8" name="Imagem 8" descr="C:\Users\d792934\AppData\Local\Microsoft\Windows\Temporary Internet Files\Content.Word\CGPOVO - Lista de Presença2 - 70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792934\AppData\Local\Microsoft\Windows\Temporary Internet Files\Content.Word\CGPOVO - Lista de Presença2 - 70R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26250" cy="3466465"/>
                    </a:xfrm>
                    <a:prstGeom prst="rect">
                      <a:avLst/>
                    </a:prstGeom>
                    <a:noFill/>
                    <a:ln>
                      <a:noFill/>
                    </a:ln>
                  </pic:spPr>
                </pic:pic>
              </a:graphicData>
            </a:graphic>
          </wp:inline>
        </w:drawing>
      </w:r>
    </w:p>
    <w:sectPr w:rsidR="005405FE" w:rsidRPr="008039BE" w:rsidSect="00E70414">
      <w:pgSz w:w="11906" w:h="16838"/>
      <w:pgMar w:top="719"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4AB" w:rsidRDefault="00DF74AB" w:rsidP="00775D5D">
      <w:r>
        <w:separator/>
      </w:r>
    </w:p>
  </w:endnote>
  <w:endnote w:type="continuationSeparator" w:id="0">
    <w:p w:rsidR="00DF74AB" w:rsidRDefault="00DF74AB" w:rsidP="0077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4AB" w:rsidRDefault="00DF74AB" w:rsidP="00775D5D">
      <w:r>
        <w:separator/>
      </w:r>
    </w:p>
  </w:footnote>
  <w:footnote w:type="continuationSeparator" w:id="0">
    <w:p w:rsidR="00DF74AB" w:rsidRDefault="00DF74AB" w:rsidP="00775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442"/>
    <w:multiLevelType w:val="hybridMultilevel"/>
    <w:tmpl w:val="DFF8C51E"/>
    <w:lvl w:ilvl="0" w:tplc="B30677F8">
      <w:start w:val="1"/>
      <w:numFmt w:val="decimal"/>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1">
    <w:nsid w:val="311409CF"/>
    <w:multiLevelType w:val="hybridMultilevel"/>
    <w:tmpl w:val="7922937A"/>
    <w:lvl w:ilvl="0" w:tplc="68BC8568">
      <w:start w:val="1"/>
      <w:numFmt w:val="decimal"/>
      <w:lvlText w:val="%1."/>
      <w:lvlJc w:val="left"/>
      <w:pPr>
        <w:tabs>
          <w:tab w:val="num" w:pos="2478"/>
        </w:tabs>
        <w:ind w:left="2478"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
    <w:nsid w:val="55347298"/>
    <w:multiLevelType w:val="hybridMultilevel"/>
    <w:tmpl w:val="108AFE06"/>
    <w:lvl w:ilvl="0" w:tplc="0416000B">
      <w:start w:val="1"/>
      <w:numFmt w:val="bullet"/>
      <w:lvlText w:val=""/>
      <w:lvlJc w:val="left"/>
      <w:pPr>
        <w:tabs>
          <w:tab w:val="num" w:pos="1070"/>
        </w:tabs>
        <w:ind w:left="107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
    <w:nsid w:val="5C8529AA"/>
    <w:multiLevelType w:val="multilevel"/>
    <w:tmpl w:val="B742D85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66726ADF"/>
    <w:multiLevelType w:val="hybridMultilevel"/>
    <w:tmpl w:val="9780B2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47"/>
    <w:rsid w:val="00002043"/>
    <w:rsid w:val="00004983"/>
    <w:rsid w:val="00005AA9"/>
    <w:rsid w:val="0000679C"/>
    <w:rsid w:val="00010F55"/>
    <w:rsid w:val="00017673"/>
    <w:rsid w:val="00032077"/>
    <w:rsid w:val="00034D71"/>
    <w:rsid w:val="00037114"/>
    <w:rsid w:val="00045A49"/>
    <w:rsid w:val="000532DA"/>
    <w:rsid w:val="00060416"/>
    <w:rsid w:val="00065B52"/>
    <w:rsid w:val="00085DD0"/>
    <w:rsid w:val="00085F60"/>
    <w:rsid w:val="00090235"/>
    <w:rsid w:val="00090317"/>
    <w:rsid w:val="000B35B2"/>
    <w:rsid w:val="000B3C33"/>
    <w:rsid w:val="000C1F53"/>
    <w:rsid w:val="000C2814"/>
    <w:rsid w:val="000C4688"/>
    <w:rsid w:val="000C5924"/>
    <w:rsid w:val="000D514C"/>
    <w:rsid w:val="000D62D3"/>
    <w:rsid w:val="000E45F5"/>
    <w:rsid w:val="000F0D60"/>
    <w:rsid w:val="000F67C1"/>
    <w:rsid w:val="000F6AFD"/>
    <w:rsid w:val="000F6C5C"/>
    <w:rsid w:val="001105F8"/>
    <w:rsid w:val="001368F7"/>
    <w:rsid w:val="001375A0"/>
    <w:rsid w:val="001416A5"/>
    <w:rsid w:val="00141E32"/>
    <w:rsid w:val="00146C25"/>
    <w:rsid w:val="00154BEE"/>
    <w:rsid w:val="00156DEE"/>
    <w:rsid w:val="00160616"/>
    <w:rsid w:val="00173BCA"/>
    <w:rsid w:val="0017468A"/>
    <w:rsid w:val="00176993"/>
    <w:rsid w:val="00176B7F"/>
    <w:rsid w:val="00177B2B"/>
    <w:rsid w:val="001837C0"/>
    <w:rsid w:val="00187A8A"/>
    <w:rsid w:val="0019148F"/>
    <w:rsid w:val="00191809"/>
    <w:rsid w:val="00196338"/>
    <w:rsid w:val="001A213A"/>
    <w:rsid w:val="001B42AE"/>
    <w:rsid w:val="001B5DE7"/>
    <w:rsid w:val="001C266D"/>
    <w:rsid w:val="001D055D"/>
    <w:rsid w:val="001D0C69"/>
    <w:rsid w:val="001D3CD8"/>
    <w:rsid w:val="001D507E"/>
    <w:rsid w:val="001F1F94"/>
    <w:rsid w:val="001F5219"/>
    <w:rsid w:val="001F5AAA"/>
    <w:rsid w:val="001F6DEE"/>
    <w:rsid w:val="0020232B"/>
    <w:rsid w:val="002023E0"/>
    <w:rsid w:val="002032B9"/>
    <w:rsid w:val="002052CB"/>
    <w:rsid w:val="002079AF"/>
    <w:rsid w:val="00213A8D"/>
    <w:rsid w:val="002163F4"/>
    <w:rsid w:val="00226546"/>
    <w:rsid w:val="00226856"/>
    <w:rsid w:val="002302BA"/>
    <w:rsid w:val="00230F08"/>
    <w:rsid w:val="00243794"/>
    <w:rsid w:val="002455AF"/>
    <w:rsid w:val="002458E7"/>
    <w:rsid w:val="0025521D"/>
    <w:rsid w:val="002613CE"/>
    <w:rsid w:val="00262690"/>
    <w:rsid w:val="00270047"/>
    <w:rsid w:val="00274BF5"/>
    <w:rsid w:val="00285F73"/>
    <w:rsid w:val="00286000"/>
    <w:rsid w:val="0029476D"/>
    <w:rsid w:val="0029569A"/>
    <w:rsid w:val="002973FA"/>
    <w:rsid w:val="002B1AA2"/>
    <w:rsid w:val="002C31C7"/>
    <w:rsid w:val="002C4FC2"/>
    <w:rsid w:val="002D2819"/>
    <w:rsid w:val="002D3D6D"/>
    <w:rsid w:val="002D5DC9"/>
    <w:rsid w:val="002D671A"/>
    <w:rsid w:val="002D7509"/>
    <w:rsid w:val="002E036A"/>
    <w:rsid w:val="002E318E"/>
    <w:rsid w:val="002E3227"/>
    <w:rsid w:val="002E6407"/>
    <w:rsid w:val="002E73B2"/>
    <w:rsid w:val="002F1C35"/>
    <w:rsid w:val="00300C86"/>
    <w:rsid w:val="003029EC"/>
    <w:rsid w:val="00302E8B"/>
    <w:rsid w:val="0031204A"/>
    <w:rsid w:val="00314DE1"/>
    <w:rsid w:val="00320D6B"/>
    <w:rsid w:val="00322C9E"/>
    <w:rsid w:val="0034220E"/>
    <w:rsid w:val="00342BB7"/>
    <w:rsid w:val="003476F9"/>
    <w:rsid w:val="00347AF2"/>
    <w:rsid w:val="00347F91"/>
    <w:rsid w:val="00350895"/>
    <w:rsid w:val="0036779B"/>
    <w:rsid w:val="00374A5B"/>
    <w:rsid w:val="00375090"/>
    <w:rsid w:val="00380696"/>
    <w:rsid w:val="00392F76"/>
    <w:rsid w:val="003966B4"/>
    <w:rsid w:val="00397F86"/>
    <w:rsid w:val="003A01E2"/>
    <w:rsid w:val="003A2455"/>
    <w:rsid w:val="003B10DA"/>
    <w:rsid w:val="003C1386"/>
    <w:rsid w:val="003C489E"/>
    <w:rsid w:val="003D19CD"/>
    <w:rsid w:val="003D282E"/>
    <w:rsid w:val="003E4931"/>
    <w:rsid w:val="003E537F"/>
    <w:rsid w:val="003E60F1"/>
    <w:rsid w:val="003F024B"/>
    <w:rsid w:val="003F2B72"/>
    <w:rsid w:val="003F5021"/>
    <w:rsid w:val="003F561D"/>
    <w:rsid w:val="003F5C7C"/>
    <w:rsid w:val="00402631"/>
    <w:rsid w:val="004068BA"/>
    <w:rsid w:val="00407C3B"/>
    <w:rsid w:val="00414645"/>
    <w:rsid w:val="00417848"/>
    <w:rsid w:val="00425CC3"/>
    <w:rsid w:val="00432CEF"/>
    <w:rsid w:val="00435639"/>
    <w:rsid w:val="00435B8A"/>
    <w:rsid w:val="00443CD2"/>
    <w:rsid w:val="0045240C"/>
    <w:rsid w:val="00453098"/>
    <w:rsid w:val="00457DEE"/>
    <w:rsid w:val="004605B8"/>
    <w:rsid w:val="00475061"/>
    <w:rsid w:val="004865CF"/>
    <w:rsid w:val="00491665"/>
    <w:rsid w:val="004940B0"/>
    <w:rsid w:val="00494CE1"/>
    <w:rsid w:val="004954C5"/>
    <w:rsid w:val="00495656"/>
    <w:rsid w:val="004A4337"/>
    <w:rsid w:val="004B330C"/>
    <w:rsid w:val="004C0740"/>
    <w:rsid w:val="004C0AD2"/>
    <w:rsid w:val="004C1C1E"/>
    <w:rsid w:val="004C58F9"/>
    <w:rsid w:val="004C6CE8"/>
    <w:rsid w:val="004D0493"/>
    <w:rsid w:val="004D3C38"/>
    <w:rsid w:val="004D5851"/>
    <w:rsid w:val="004E1759"/>
    <w:rsid w:val="004E1996"/>
    <w:rsid w:val="004E3323"/>
    <w:rsid w:val="004E5D5A"/>
    <w:rsid w:val="004E68F4"/>
    <w:rsid w:val="004F58F7"/>
    <w:rsid w:val="004F6DFD"/>
    <w:rsid w:val="004F769C"/>
    <w:rsid w:val="005013F3"/>
    <w:rsid w:val="00502B3A"/>
    <w:rsid w:val="005075C0"/>
    <w:rsid w:val="005126E9"/>
    <w:rsid w:val="00521866"/>
    <w:rsid w:val="00530048"/>
    <w:rsid w:val="0053769B"/>
    <w:rsid w:val="005376E6"/>
    <w:rsid w:val="005405FE"/>
    <w:rsid w:val="00541D17"/>
    <w:rsid w:val="00545E74"/>
    <w:rsid w:val="00546AEF"/>
    <w:rsid w:val="00547235"/>
    <w:rsid w:val="0055256C"/>
    <w:rsid w:val="005551BE"/>
    <w:rsid w:val="00561FAC"/>
    <w:rsid w:val="00562551"/>
    <w:rsid w:val="00574FBF"/>
    <w:rsid w:val="00581053"/>
    <w:rsid w:val="00582A07"/>
    <w:rsid w:val="005834D7"/>
    <w:rsid w:val="005927B8"/>
    <w:rsid w:val="005C3D15"/>
    <w:rsid w:val="005C4AA1"/>
    <w:rsid w:val="005C6F8F"/>
    <w:rsid w:val="005D4471"/>
    <w:rsid w:val="005F53B1"/>
    <w:rsid w:val="005F6AA3"/>
    <w:rsid w:val="00601101"/>
    <w:rsid w:val="00601FD2"/>
    <w:rsid w:val="006035B3"/>
    <w:rsid w:val="00614438"/>
    <w:rsid w:val="006146F5"/>
    <w:rsid w:val="00614F8A"/>
    <w:rsid w:val="006161F3"/>
    <w:rsid w:val="0062179D"/>
    <w:rsid w:val="00627108"/>
    <w:rsid w:val="00627FB5"/>
    <w:rsid w:val="00636D5A"/>
    <w:rsid w:val="00641304"/>
    <w:rsid w:val="00642CC1"/>
    <w:rsid w:val="0064317A"/>
    <w:rsid w:val="006551DA"/>
    <w:rsid w:val="00660C0C"/>
    <w:rsid w:val="00671689"/>
    <w:rsid w:val="00676C43"/>
    <w:rsid w:val="0068383A"/>
    <w:rsid w:val="0068569D"/>
    <w:rsid w:val="006A0DCD"/>
    <w:rsid w:val="006A39E1"/>
    <w:rsid w:val="006A7B9C"/>
    <w:rsid w:val="006B2B99"/>
    <w:rsid w:val="006B377B"/>
    <w:rsid w:val="006B5982"/>
    <w:rsid w:val="006B66EA"/>
    <w:rsid w:val="006B7649"/>
    <w:rsid w:val="006C1D7A"/>
    <w:rsid w:val="006C239E"/>
    <w:rsid w:val="006E3CB6"/>
    <w:rsid w:val="006E5BB2"/>
    <w:rsid w:val="006E5F3F"/>
    <w:rsid w:val="006E73A1"/>
    <w:rsid w:val="006F4422"/>
    <w:rsid w:val="00700913"/>
    <w:rsid w:val="00703157"/>
    <w:rsid w:val="00705DE8"/>
    <w:rsid w:val="0070716B"/>
    <w:rsid w:val="0070790F"/>
    <w:rsid w:val="00710C7B"/>
    <w:rsid w:val="007115A2"/>
    <w:rsid w:val="0072252E"/>
    <w:rsid w:val="0072324F"/>
    <w:rsid w:val="00726F51"/>
    <w:rsid w:val="00731F8E"/>
    <w:rsid w:val="00740E98"/>
    <w:rsid w:val="007444A5"/>
    <w:rsid w:val="00747E8B"/>
    <w:rsid w:val="00756B46"/>
    <w:rsid w:val="00756FB2"/>
    <w:rsid w:val="00760C53"/>
    <w:rsid w:val="00761299"/>
    <w:rsid w:val="00762B33"/>
    <w:rsid w:val="0077216E"/>
    <w:rsid w:val="00774EF9"/>
    <w:rsid w:val="00775C83"/>
    <w:rsid w:val="00775D5D"/>
    <w:rsid w:val="00780774"/>
    <w:rsid w:val="00784819"/>
    <w:rsid w:val="00786D19"/>
    <w:rsid w:val="0079032C"/>
    <w:rsid w:val="0079192C"/>
    <w:rsid w:val="007A097B"/>
    <w:rsid w:val="007A3BA7"/>
    <w:rsid w:val="007B0F44"/>
    <w:rsid w:val="007B3B13"/>
    <w:rsid w:val="007B3C17"/>
    <w:rsid w:val="007B69DB"/>
    <w:rsid w:val="007D553E"/>
    <w:rsid w:val="007E07DB"/>
    <w:rsid w:val="007E3325"/>
    <w:rsid w:val="007F0CE1"/>
    <w:rsid w:val="007F6C15"/>
    <w:rsid w:val="008039BE"/>
    <w:rsid w:val="0080577B"/>
    <w:rsid w:val="0081492F"/>
    <w:rsid w:val="00814AA2"/>
    <w:rsid w:val="008259F0"/>
    <w:rsid w:val="00830758"/>
    <w:rsid w:val="00830844"/>
    <w:rsid w:val="00840F74"/>
    <w:rsid w:val="008421FB"/>
    <w:rsid w:val="00842F70"/>
    <w:rsid w:val="008540B7"/>
    <w:rsid w:val="0086065B"/>
    <w:rsid w:val="0086619F"/>
    <w:rsid w:val="00870069"/>
    <w:rsid w:val="00871C89"/>
    <w:rsid w:val="00874849"/>
    <w:rsid w:val="00875F16"/>
    <w:rsid w:val="00876987"/>
    <w:rsid w:val="0088432E"/>
    <w:rsid w:val="008844F2"/>
    <w:rsid w:val="00887DE8"/>
    <w:rsid w:val="008936DC"/>
    <w:rsid w:val="00893F08"/>
    <w:rsid w:val="008A07DD"/>
    <w:rsid w:val="008A1EEB"/>
    <w:rsid w:val="008A2E06"/>
    <w:rsid w:val="008A31D0"/>
    <w:rsid w:val="008B192B"/>
    <w:rsid w:val="008B2E45"/>
    <w:rsid w:val="008B4810"/>
    <w:rsid w:val="008B7918"/>
    <w:rsid w:val="008C08C5"/>
    <w:rsid w:val="008C382E"/>
    <w:rsid w:val="008C40D7"/>
    <w:rsid w:val="008C5649"/>
    <w:rsid w:val="008C785A"/>
    <w:rsid w:val="008D19CA"/>
    <w:rsid w:val="008D7B3D"/>
    <w:rsid w:val="008E00FE"/>
    <w:rsid w:val="008F1BC6"/>
    <w:rsid w:val="009007CF"/>
    <w:rsid w:val="009012CE"/>
    <w:rsid w:val="009058C7"/>
    <w:rsid w:val="00906A75"/>
    <w:rsid w:val="0090734D"/>
    <w:rsid w:val="00907404"/>
    <w:rsid w:val="00914F35"/>
    <w:rsid w:val="009156FB"/>
    <w:rsid w:val="00924022"/>
    <w:rsid w:val="00926FCA"/>
    <w:rsid w:val="009273D6"/>
    <w:rsid w:val="00937BC6"/>
    <w:rsid w:val="00940BBD"/>
    <w:rsid w:val="009476E7"/>
    <w:rsid w:val="00953E32"/>
    <w:rsid w:val="00970FC3"/>
    <w:rsid w:val="00972AC5"/>
    <w:rsid w:val="009763DF"/>
    <w:rsid w:val="009815BF"/>
    <w:rsid w:val="0098387E"/>
    <w:rsid w:val="009841DA"/>
    <w:rsid w:val="00984A7B"/>
    <w:rsid w:val="00985E90"/>
    <w:rsid w:val="0099091A"/>
    <w:rsid w:val="009927B2"/>
    <w:rsid w:val="00992A91"/>
    <w:rsid w:val="00993043"/>
    <w:rsid w:val="00996343"/>
    <w:rsid w:val="009972EE"/>
    <w:rsid w:val="009A073D"/>
    <w:rsid w:val="009A55AE"/>
    <w:rsid w:val="009A6039"/>
    <w:rsid w:val="009B2BD0"/>
    <w:rsid w:val="009B3F6D"/>
    <w:rsid w:val="009B5C6C"/>
    <w:rsid w:val="009C0895"/>
    <w:rsid w:val="009D2588"/>
    <w:rsid w:val="009D63B5"/>
    <w:rsid w:val="009D6488"/>
    <w:rsid w:val="009D703C"/>
    <w:rsid w:val="009E5600"/>
    <w:rsid w:val="00A02E0B"/>
    <w:rsid w:val="00A10044"/>
    <w:rsid w:val="00A1462B"/>
    <w:rsid w:val="00A20C82"/>
    <w:rsid w:val="00A2362E"/>
    <w:rsid w:val="00A2502B"/>
    <w:rsid w:val="00A27A92"/>
    <w:rsid w:val="00A377FF"/>
    <w:rsid w:val="00A433B4"/>
    <w:rsid w:val="00A45D11"/>
    <w:rsid w:val="00A46F0A"/>
    <w:rsid w:val="00A53E80"/>
    <w:rsid w:val="00A54A61"/>
    <w:rsid w:val="00A63451"/>
    <w:rsid w:val="00A6467D"/>
    <w:rsid w:val="00A653D0"/>
    <w:rsid w:val="00A65A52"/>
    <w:rsid w:val="00A65CAC"/>
    <w:rsid w:val="00A823BB"/>
    <w:rsid w:val="00A861D1"/>
    <w:rsid w:val="00AA238D"/>
    <w:rsid w:val="00AA4A8F"/>
    <w:rsid w:val="00AA754B"/>
    <w:rsid w:val="00AA7C00"/>
    <w:rsid w:val="00AC07C5"/>
    <w:rsid w:val="00AC60C9"/>
    <w:rsid w:val="00AD20DA"/>
    <w:rsid w:val="00AD2969"/>
    <w:rsid w:val="00AD6990"/>
    <w:rsid w:val="00AE1749"/>
    <w:rsid w:val="00AE1E20"/>
    <w:rsid w:val="00AE7421"/>
    <w:rsid w:val="00AE7D60"/>
    <w:rsid w:val="00AF04AA"/>
    <w:rsid w:val="00B00383"/>
    <w:rsid w:val="00B03666"/>
    <w:rsid w:val="00B048F6"/>
    <w:rsid w:val="00B04D47"/>
    <w:rsid w:val="00B04D73"/>
    <w:rsid w:val="00B17A39"/>
    <w:rsid w:val="00B20FC9"/>
    <w:rsid w:val="00B22DE2"/>
    <w:rsid w:val="00B30078"/>
    <w:rsid w:val="00B343BD"/>
    <w:rsid w:val="00B35C74"/>
    <w:rsid w:val="00B3779E"/>
    <w:rsid w:val="00B37AA8"/>
    <w:rsid w:val="00B439B1"/>
    <w:rsid w:val="00B50009"/>
    <w:rsid w:val="00B52489"/>
    <w:rsid w:val="00B56110"/>
    <w:rsid w:val="00B63799"/>
    <w:rsid w:val="00B67AA2"/>
    <w:rsid w:val="00B72975"/>
    <w:rsid w:val="00B73200"/>
    <w:rsid w:val="00B75A73"/>
    <w:rsid w:val="00B8056F"/>
    <w:rsid w:val="00B83736"/>
    <w:rsid w:val="00B85733"/>
    <w:rsid w:val="00B914FF"/>
    <w:rsid w:val="00B91DD3"/>
    <w:rsid w:val="00B95E7A"/>
    <w:rsid w:val="00BA207B"/>
    <w:rsid w:val="00BA23B2"/>
    <w:rsid w:val="00BB3BA7"/>
    <w:rsid w:val="00BC2AC6"/>
    <w:rsid w:val="00BC48EB"/>
    <w:rsid w:val="00BD027F"/>
    <w:rsid w:val="00BD353D"/>
    <w:rsid w:val="00BD6FA0"/>
    <w:rsid w:val="00BD6FF5"/>
    <w:rsid w:val="00BE3F04"/>
    <w:rsid w:val="00C01AD0"/>
    <w:rsid w:val="00C01CEB"/>
    <w:rsid w:val="00C04723"/>
    <w:rsid w:val="00C07795"/>
    <w:rsid w:val="00C110B1"/>
    <w:rsid w:val="00C152A9"/>
    <w:rsid w:val="00C17613"/>
    <w:rsid w:val="00C20470"/>
    <w:rsid w:val="00C3065C"/>
    <w:rsid w:val="00C332F4"/>
    <w:rsid w:val="00C33B3B"/>
    <w:rsid w:val="00C41D31"/>
    <w:rsid w:val="00C442A9"/>
    <w:rsid w:val="00C44F98"/>
    <w:rsid w:val="00C4747F"/>
    <w:rsid w:val="00C50793"/>
    <w:rsid w:val="00C51C55"/>
    <w:rsid w:val="00C619E9"/>
    <w:rsid w:val="00C6657A"/>
    <w:rsid w:val="00C66FF7"/>
    <w:rsid w:val="00C74C0C"/>
    <w:rsid w:val="00C75B07"/>
    <w:rsid w:val="00C76DFF"/>
    <w:rsid w:val="00C816E9"/>
    <w:rsid w:val="00C823F5"/>
    <w:rsid w:val="00C82677"/>
    <w:rsid w:val="00C94293"/>
    <w:rsid w:val="00C94360"/>
    <w:rsid w:val="00C9589F"/>
    <w:rsid w:val="00CA09AF"/>
    <w:rsid w:val="00CA25E1"/>
    <w:rsid w:val="00CA3256"/>
    <w:rsid w:val="00CA3EC3"/>
    <w:rsid w:val="00CB0130"/>
    <w:rsid w:val="00CB0174"/>
    <w:rsid w:val="00CB2F84"/>
    <w:rsid w:val="00CC77CD"/>
    <w:rsid w:val="00CD25A1"/>
    <w:rsid w:val="00CD4AEF"/>
    <w:rsid w:val="00CE0256"/>
    <w:rsid w:val="00CE0735"/>
    <w:rsid w:val="00CE1DCA"/>
    <w:rsid w:val="00CE2284"/>
    <w:rsid w:val="00CE656D"/>
    <w:rsid w:val="00CE7A58"/>
    <w:rsid w:val="00CF1E67"/>
    <w:rsid w:val="00CF4C19"/>
    <w:rsid w:val="00CF6C47"/>
    <w:rsid w:val="00CF7052"/>
    <w:rsid w:val="00D021CD"/>
    <w:rsid w:val="00D04107"/>
    <w:rsid w:val="00D04991"/>
    <w:rsid w:val="00D04E42"/>
    <w:rsid w:val="00D1013E"/>
    <w:rsid w:val="00D10663"/>
    <w:rsid w:val="00D11249"/>
    <w:rsid w:val="00D15896"/>
    <w:rsid w:val="00D17C1C"/>
    <w:rsid w:val="00D34294"/>
    <w:rsid w:val="00D36BE3"/>
    <w:rsid w:val="00D36FC7"/>
    <w:rsid w:val="00D53793"/>
    <w:rsid w:val="00D57123"/>
    <w:rsid w:val="00D60D3C"/>
    <w:rsid w:val="00D8678B"/>
    <w:rsid w:val="00D964E4"/>
    <w:rsid w:val="00D96F46"/>
    <w:rsid w:val="00DA2E3E"/>
    <w:rsid w:val="00DC2FD9"/>
    <w:rsid w:val="00DD2046"/>
    <w:rsid w:val="00DE1BAE"/>
    <w:rsid w:val="00DE3123"/>
    <w:rsid w:val="00DE3FE9"/>
    <w:rsid w:val="00DE5254"/>
    <w:rsid w:val="00DE7561"/>
    <w:rsid w:val="00DF209E"/>
    <w:rsid w:val="00DF25AD"/>
    <w:rsid w:val="00DF74AB"/>
    <w:rsid w:val="00E03580"/>
    <w:rsid w:val="00E03AE4"/>
    <w:rsid w:val="00E04129"/>
    <w:rsid w:val="00E04D72"/>
    <w:rsid w:val="00E06AD7"/>
    <w:rsid w:val="00E0768D"/>
    <w:rsid w:val="00E11E11"/>
    <w:rsid w:val="00E14950"/>
    <w:rsid w:val="00E26E98"/>
    <w:rsid w:val="00E27018"/>
    <w:rsid w:val="00E308E4"/>
    <w:rsid w:val="00E418DC"/>
    <w:rsid w:val="00E41F26"/>
    <w:rsid w:val="00E43848"/>
    <w:rsid w:val="00E4488D"/>
    <w:rsid w:val="00E4629D"/>
    <w:rsid w:val="00E60011"/>
    <w:rsid w:val="00E612CB"/>
    <w:rsid w:val="00E6365D"/>
    <w:rsid w:val="00E63DB0"/>
    <w:rsid w:val="00E70414"/>
    <w:rsid w:val="00E863AF"/>
    <w:rsid w:val="00E96EE0"/>
    <w:rsid w:val="00EA47DE"/>
    <w:rsid w:val="00EA6A7A"/>
    <w:rsid w:val="00EA7777"/>
    <w:rsid w:val="00EB0DE2"/>
    <w:rsid w:val="00EB41B9"/>
    <w:rsid w:val="00EC60A3"/>
    <w:rsid w:val="00ED20FB"/>
    <w:rsid w:val="00ED7B3A"/>
    <w:rsid w:val="00EF1867"/>
    <w:rsid w:val="00EF77E5"/>
    <w:rsid w:val="00F011C5"/>
    <w:rsid w:val="00F06960"/>
    <w:rsid w:val="00F120FB"/>
    <w:rsid w:val="00F23E3A"/>
    <w:rsid w:val="00F37EE1"/>
    <w:rsid w:val="00F444CC"/>
    <w:rsid w:val="00F46F12"/>
    <w:rsid w:val="00F61A3A"/>
    <w:rsid w:val="00F62D63"/>
    <w:rsid w:val="00F70122"/>
    <w:rsid w:val="00F73C73"/>
    <w:rsid w:val="00F94F08"/>
    <w:rsid w:val="00FA1ED2"/>
    <w:rsid w:val="00FA2A9A"/>
    <w:rsid w:val="00FA2D97"/>
    <w:rsid w:val="00FA4B0C"/>
    <w:rsid w:val="00FA69F5"/>
    <w:rsid w:val="00FA7CC5"/>
    <w:rsid w:val="00FA7FEC"/>
    <w:rsid w:val="00FB43A2"/>
    <w:rsid w:val="00FB4E90"/>
    <w:rsid w:val="00FC05A2"/>
    <w:rsid w:val="00FC64F6"/>
    <w:rsid w:val="00FE21E7"/>
    <w:rsid w:val="00FE36FD"/>
    <w:rsid w:val="00FE7687"/>
    <w:rsid w:val="00FF0ABB"/>
    <w:rsid w:val="00FF5259"/>
    <w:rsid w:val="00FF67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047"/>
    <w:rPr>
      <w:sz w:val="24"/>
      <w:szCs w:val="24"/>
    </w:rPr>
  </w:style>
  <w:style w:type="paragraph" w:styleId="Ttulo2">
    <w:name w:val="heading 2"/>
    <w:basedOn w:val="Normal"/>
    <w:next w:val="Normal"/>
    <w:link w:val="Ttulo2Char"/>
    <w:uiPriority w:val="99"/>
    <w:qFormat/>
    <w:rsid w:val="00D021CD"/>
    <w:pPr>
      <w:keepNext/>
      <w:spacing w:before="240" w:after="60"/>
      <w:outlineLvl w:val="1"/>
    </w:pPr>
    <w:rPr>
      <w:rFonts w:ascii="Arial" w:hAnsi="Arial" w:cs="Arial"/>
      <w:b/>
      <w:bCs/>
      <w:i/>
      <w:iCs/>
      <w:sz w:val="28"/>
      <w:szCs w:val="28"/>
    </w:rPr>
  </w:style>
  <w:style w:type="paragraph" w:styleId="Ttulo8">
    <w:name w:val="heading 8"/>
    <w:basedOn w:val="Normal"/>
    <w:next w:val="Normal"/>
    <w:link w:val="Ttulo8Char"/>
    <w:uiPriority w:val="99"/>
    <w:qFormat/>
    <w:rsid w:val="00270047"/>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D96F46"/>
    <w:rPr>
      <w:rFonts w:ascii="Cambria" w:hAnsi="Cambria" w:cs="Times New Roman"/>
      <w:b/>
      <w:bCs/>
      <w:i/>
      <w:iCs/>
      <w:sz w:val="28"/>
      <w:szCs w:val="28"/>
    </w:rPr>
  </w:style>
  <w:style w:type="character" w:customStyle="1" w:styleId="Ttulo8Char">
    <w:name w:val="Título 8 Char"/>
    <w:basedOn w:val="Fontepargpadro"/>
    <w:link w:val="Ttulo8"/>
    <w:uiPriority w:val="99"/>
    <w:semiHidden/>
    <w:locked/>
    <w:rsid w:val="00D96F46"/>
    <w:rPr>
      <w:rFonts w:ascii="Calibri" w:hAnsi="Calibri" w:cs="Times New Roman"/>
      <w:i/>
      <w:iCs/>
      <w:sz w:val="24"/>
      <w:szCs w:val="24"/>
    </w:rPr>
  </w:style>
  <w:style w:type="paragraph" w:customStyle="1" w:styleId="msolistparagraph0">
    <w:name w:val="msolistparagraph"/>
    <w:basedOn w:val="Normal"/>
    <w:uiPriority w:val="99"/>
    <w:rsid w:val="00270047"/>
    <w:pPr>
      <w:spacing w:before="100" w:beforeAutospacing="1" w:after="100" w:afterAutospacing="1"/>
    </w:pPr>
  </w:style>
  <w:style w:type="paragraph" w:customStyle="1" w:styleId="msolistparagraphcxspmiddle">
    <w:name w:val="msolistparagraphcxspmiddle"/>
    <w:basedOn w:val="Normal"/>
    <w:uiPriority w:val="99"/>
    <w:rsid w:val="00270047"/>
    <w:pPr>
      <w:spacing w:before="100" w:beforeAutospacing="1" w:after="100" w:afterAutospacing="1"/>
    </w:pPr>
  </w:style>
  <w:style w:type="character" w:customStyle="1" w:styleId="apple-converted-space">
    <w:name w:val="apple-converted-space"/>
    <w:uiPriority w:val="99"/>
    <w:rsid w:val="00270047"/>
  </w:style>
  <w:style w:type="paragraph" w:styleId="Cabealho">
    <w:name w:val="header"/>
    <w:basedOn w:val="Normal"/>
    <w:link w:val="CabealhoChar"/>
    <w:uiPriority w:val="99"/>
    <w:rsid w:val="00270047"/>
    <w:pPr>
      <w:tabs>
        <w:tab w:val="center" w:pos="4419"/>
        <w:tab w:val="right" w:pos="8838"/>
      </w:tabs>
    </w:pPr>
  </w:style>
  <w:style w:type="character" w:customStyle="1" w:styleId="CabealhoChar">
    <w:name w:val="Cabeçalho Char"/>
    <w:basedOn w:val="Fontepargpadro"/>
    <w:link w:val="Cabealho"/>
    <w:uiPriority w:val="99"/>
    <w:locked/>
    <w:rsid w:val="00775D5D"/>
    <w:rPr>
      <w:rFonts w:cs="Times New Roman"/>
      <w:sz w:val="24"/>
    </w:rPr>
  </w:style>
  <w:style w:type="character" w:styleId="nfase">
    <w:name w:val="Emphasis"/>
    <w:basedOn w:val="Fontepargpadro"/>
    <w:uiPriority w:val="99"/>
    <w:qFormat/>
    <w:rsid w:val="00B91DD3"/>
    <w:rPr>
      <w:rFonts w:cs="Times New Roman"/>
      <w:i/>
    </w:rPr>
  </w:style>
  <w:style w:type="character" w:styleId="Forte">
    <w:name w:val="Strong"/>
    <w:basedOn w:val="Fontepargpadro"/>
    <w:uiPriority w:val="99"/>
    <w:qFormat/>
    <w:rsid w:val="00F61A3A"/>
    <w:rPr>
      <w:rFonts w:cs="Times New Roman"/>
      <w:b/>
    </w:rPr>
  </w:style>
  <w:style w:type="character" w:styleId="Hyperlink">
    <w:name w:val="Hyperlink"/>
    <w:basedOn w:val="Fontepargpadro"/>
    <w:uiPriority w:val="99"/>
    <w:rsid w:val="00B04D47"/>
    <w:rPr>
      <w:rFonts w:cs="Times New Roman"/>
      <w:color w:val="0000FF"/>
      <w:u w:val="single"/>
    </w:rPr>
  </w:style>
  <w:style w:type="paragraph" w:customStyle="1" w:styleId="introducao">
    <w:name w:val="introducao"/>
    <w:basedOn w:val="Normal"/>
    <w:uiPriority w:val="99"/>
    <w:rsid w:val="00D021CD"/>
    <w:pPr>
      <w:spacing w:before="100" w:beforeAutospacing="1" w:after="100" w:afterAutospacing="1"/>
    </w:pPr>
  </w:style>
  <w:style w:type="paragraph" w:customStyle="1" w:styleId="Default">
    <w:name w:val="Default"/>
    <w:uiPriority w:val="99"/>
    <w:rsid w:val="000F0D60"/>
    <w:pPr>
      <w:autoSpaceDE w:val="0"/>
      <w:autoSpaceDN w:val="0"/>
      <w:adjustRightInd w:val="0"/>
    </w:pPr>
    <w:rPr>
      <w:rFonts w:ascii="Verdana" w:hAnsi="Verdana" w:cs="Verdana"/>
      <w:color w:val="000000"/>
      <w:sz w:val="24"/>
      <w:szCs w:val="24"/>
    </w:rPr>
  </w:style>
  <w:style w:type="paragraph" w:styleId="Textodebalo">
    <w:name w:val="Balloon Text"/>
    <w:basedOn w:val="Normal"/>
    <w:link w:val="TextodebaloChar"/>
    <w:uiPriority w:val="99"/>
    <w:rsid w:val="001F6DEE"/>
    <w:rPr>
      <w:rFonts w:ascii="Tahoma" w:hAnsi="Tahoma"/>
      <w:sz w:val="16"/>
      <w:szCs w:val="16"/>
    </w:rPr>
  </w:style>
  <w:style w:type="character" w:customStyle="1" w:styleId="TextodebaloChar">
    <w:name w:val="Texto de balão Char"/>
    <w:basedOn w:val="Fontepargpadro"/>
    <w:link w:val="Textodebalo"/>
    <w:uiPriority w:val="99"/>
    <w:locked/>
    <w:rsid w:val="001F6DEE"/>
    <w:rPr>
      <w:rFonts w:ascii="Tahoma" w:hAnsi="Tahoma" w:cs="Times New Roman"/>
      <w:sz w:val="16"/>
    </w:rPr>
  </w:style>
  <w:style w:type="table" w:styleId="Tabelacomgrade">
    <w:name w:val="Table Grid"/>
    <w:basedOn w:val="Tabelanormal"/>
    <w:uiPriority w:val="99"/>
    <w:rsid w:val="00B524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odap">
    <w:name w:val="footer"/>
    <w:basedOn w:val="Normal"/>
    <w:link w:val="RodapChar"/>
    <w:uiPriority w:val="99"/>
    <w:rsid w:val="00775D5D"/>
    <w:pPr>
      <w:tabs>
        <w:tab w:val="center" w:pos="4252"/>
        <w:tab w:val="right" w:pos="8504"/>
      </w:tabs>
    </w:pPr>
  </w:style>
  <w:style w:type="character" w:customStyle="1" w:styleId="RodapChar">
    <w:name w:val="Rodapé Char"/>
    <w:basedOn w:val="Fontepargpadro"/>
    <w:link w:val="Rodap"/>
    <w:uiPriority w:val="99"/>
    <w:locked/>
    <w:rsid w:val="00775D5D"/>
    <w:rPr>
      <w:rFonts w:cs="Times New Roman"/>
      <w:sz w:val="24"/>
    </w:rPr>
  </w:style>
  <w:style w:type="paragraph" w:styleId="PargrafodaLista">
    <w:name w:val="List Paragraph"/>
    <w:basedOn w:val="Normal"/>
    <w:uiPriority w:val="99"/>
    <w:qFormat/>
    <w:rsid w:val="00B56110"/>
    <w:pPr>
      <w:ind w:left="708"/>
    </w:pPr>
  </w:style>
  <w:style w:type="character" w:styleId="Refdecomentrio">
    <w:name w:val="annotation reference"/>
    <w:basedOn w:val="Fontepargpadro"/>
    <w:uiPriority w:val="99"/>
    <w:rsid w:val="00D10663"/>
    <w:rPr>
      <w:rFonts w:cs="Times New Roman"/>
      <w:sz w:val="16"/>
    </w:rPr>
  </w:style>
  <w:style w:type="paragraph" w:styleId="Textodecomentrio">
    <w:name w:val="annotation text"/>
    <w:basedOn w:val="Normal"/>
    <w:link w:val="TextodecomentrioChar"/>
    <w:uiPriority w:val="99"/>
    <w:rsid w:val="00D10663"/>
    <w:rPr>
      <w:sz w:val="20"/>
      <w:szCs w:val="20"/>
    </w:rPr>
  </w:style>
  <w:style w:type="character" w:customStyle="1" w:styleId="TextodecomentrioChar">
    <w:name w:val="Texto de comentário Char"/>
    <w:basedOn w:val="Fontepargpadro"/>
    <w:link w:val="Textodecomentrio"/>
    <w:uiPriority w:val="99"/>
    <w:locked/>
    <w:rsid w:val="00D10663"/>
    <w:rPr>
      <w:rFonts w:cs="Times New Roman"/>
    </w:rPr>
  </w:style>
  <w:style w:type="paragraph" w:styleId="Assuntodocomentrio">
    <w:name w:val="annotation subject"/>
    <w:basedOn w:val="Textodecomentrio"/>
    <w:next w:val="Textodecomentrio"/>
    <w:link w:val="AssuntodocomentrioChar"/>
    <w:uiPriority w:val="99"/>
    <w:rsid w:val="00D10663"/>
    <w:rPr>
      <w:b/>
      <w:bCs/>
    </w:rPr>
  </w:style>
  <w:style w:type="character" w:customStyle="1" w:styleId="AssuntodocomentrioChar">
    <w:name w:val="Assunto do comentário Char"/>
    <w:basedOn w:val="TextodecomentrioChar"/>
    <w:link w:val="Assuntodocomentrio"/>
    <w:uiPriority w:val="99"/>
    <w:locked/>
    <w:rsid w:val="00D10663"/>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047"/>
    <w:rPr>
      <w:sz w:val="24"/>
      <w:szCs w:val="24"/>
    </w:rPr>
  </w:style>
  <w:style w:type="paragraph" w:styleId="Ttulo2">
    <w:name w:val="heading 2"/>
    <w:basedOn w:val="Normal"/>
    <w:next w:val="Normal"/>
    <w:link w:val="Ttulo2Char"/>
    <w:uiPriority w:val="99"/>
    <w:qFormat/>
    <w:rsid w:val="00D021CD"/>
    <w:pPr>
      <w:keepNext/>
      <w:spacing w:before="240" w:after="60"/>
      <w:outlineLvl w:val="1"/>
    </w:pPr>
    <w:rPr>
      <w:rFonts w:ascii="Arial" w:hAnsi="Arial" w:cs="Arial"/>
      <w:b/>
      <w:bCs/>
      <w:i/>
      <w:iCs/>
      <w:sz w:val="28"/>
      <w:szCs w:val="28"/>
    </w:rPr>
  </w:style>
  <w:style w:type="paragraph" w:styleId="Ttulo8">
    <w:name w:val="heading 8"/>
    <w:basedOn w:val="Normal"/>
    <w:next w:val="Normal"/>
    <w:link w:val="Ttulo8Char"/>
    <w:uiPriority w:val="99"/>
    <w:qFormat/>
    <w:rsid w:val="00270047"/>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D96F46"/>
    <w:rPr>
      <w:rFonts w:ascii="Cambria" w:hAnsi="Cambria" w:cs="Times New Roman"/>
      <w:b/>
      <w:bCs/>
      <w:i/>
      <w:iCs/>
      <w:sz w:val="28"/>
      <w:szCs w:val="28"/>
    </w:rPr>
  </w:style>
  <w:style w:type="character" w:customStyle="1" w:styleId="Ttulo8Char">
    <w:name w:val="Título 8 Char"/>
    <w:basedOn w:val="Fontepargpadro"/>
    <w:link w:val="Ttulo8"/>
    <w:uiPriority w:val="99"/>
    <w:semiHidden/>
    <w:locked/>
    <w:rsid w:val="00D96F46"/>
    <w:rPr>
      <w:rFonts w:ascii="Calibri" w:hAnsi="Calibri" w:cs="Times New Roman"/>
      <w:i/>
      <w:iCs/>
      <w:sz w:val="24"/>
      <w:szCs w:val="24"/>
    </w:rPr>
  </w:style>
  <w:style w:type="paragraph" w:customStyle="1" w:styleId="msolistparagraph0">
    <w:name w:val="msolistparagraph"/>
    <w:basedOn w:val="Normal"/>
    <w:uiPriority w:val="99"/>
    <w:rsid w:val="00270047"/>
    <w:pPr>
      <w:spacing w:before="100" w:beforeAutospacing="1" w:after="100" w:afterAutospacing="1"/>
    </w:pPr>
  </w:style>
  <w:style w:type="paragraph" w:customStyle="1" w:styleId="msolistparagraphcxspmiddle">
    <w:name w:val="msolistparagraphcxspmiddle"/>
    <w:basedOn w:val="Normal"/>
    <w:uiPriority w:val="99"/>
    <w:rsid w:val="00270047"/>
    <w:pPr>
      <w:spacing w:before="100" w:beforeAutospacing="1" w:after="100" w:afterAutospacing="1"/>
    </w:pPr>
  </w:style>
  <w:style w:type="character" w:customStyle="1" w:styleId="apple-converted-space">
    <w:name w:val="apple-converted-space"/>
    <w:uiPriority w:val="99"/>
    <w:rsid w:val="00270047"/>
  </w:style>
  <w:style w:type="paragraph" w:styleId="Cabealho">
    <w:name w:val="header"/>
    <w:basedOn w:val="Normal"/>
    <w:link w:val="CabealhoChar"/>
    <w:uiPriority w:val="99"/>
    <w:rsid w:val="00270047"/>
    <w:pPr>
      <w:tabs>
        <w:tab w:val="center" w:pos="4419"/>
        <w:tab w:val="right" w:pos="8838"/>
      </w:tabs>
    </w:pPr>
  </w:style>
  <w:style w:type="character" w:customStyle="1" w:styleId="CabealhoChar">
    <w:name w:val="Cabeçalho Char"/>
    <w:basedOn w:val="Fontepargpadro"/>
    <w:link w:val="Cabealho"/>
    <w:uiPriority w:val="99"/>
    <w:locked/>
    <w:rsid w:val="00775D5D"/>
    <w:rPr>
      <w:rFonts w:cs="Times New Roman"/>
      <w:sz w:val="24"/>
    </w:rPr>
  </w:style>
  <w:style w:type="character" w:styleId="nfase">
    <w:name w:val="Emphasis"/>
    <w:basedOn w:val="Fontepargpadro"/>
    <w:uiPriority w:val="99"/>
    <w:qFormat/>
    <w:rsid w:val="00B91DD3"/>
    <w:rPr>
      <w:rFonts w:cs="Times New Roman"/>
      <w:i/>
    </w:rPr>
  </w:style>
  <w:style w:type="character" w:styleId="Forte">
    <w:name w:val="Strong"/>
    <w:basedOn w:val="Fontepargpadro"/>
    <w:uiPriority w:val="99"/>
    <w:qFormat/>
    <w:rsid w:val="00F61A3A"/>
    <w:rPr>
      <w:rFonts w:cs="Times New Roman"/>
      <w:b/>
    </w:rPr>
  </w:style>
  <w:style w:type="character" w:styleId="Hyperlink">
    <w:name w:val="Hyperlink"/>
    <w:basedOn w:val="Fontepargpadro"/>
    <w:uiPriority w:val="99"/>
    <w:rsid w:val="00B04D47"/>
    <w:rPr>
      <w:rFonts w:cs="Times New Roman"/>
      <w:color w:val="0000FF"/>
      <w:u w:val="single"/>
    </w:rPr>
  </w:style>
  <w:style w:type="paragraph" w:customStyle="1" w:styleId="introducao">
    <w:name w:val="introducao"/>
    <w:basedOn w:val="Normal"/>
    <w:uiPriority w:val="99"/>
    <w:rsid w:val="00D021CD"/>
    <w:pPr>
      <w:spacing w:before="100" w:beforeAutospacing="1" w:after="100" w:afterAutospacing="1"/>
    </w:pPr>
  </w:style>
  <w:style w:type="paragraph" w:customStyle="1" w:styleId="Default">
    <w:name w:val="Default"/>
    <w:uiPriority w:val="99"/>
    <w:rsid w:val="000F0D60"/>
    <w:pPr>
      <w:autoSpaceDE w:val="0"/>
      <w:autoSpaceDN w:val="0"/>
      <w:adjustRightInd w:val="0"/>
    </w:pPr>
    <w:rPr>
      <w:rFonts w:ascii="Verdana" w:hAnsi="Verdana" w:cs="Verdana"/>
      <w:color w:val="000000"/>
      <w:sz w:val="24"/>
      <w:szCs w:val="24"/>
    </w:rPr>
  </w:style>
  <w:style w:type="paragraph" w:styleId="Textodebalo">
    <w:name w:val="Balloon Text"/>
    <w:basedOn w:val="Normal"/>
    <w:link w:val="TextodebaloChar"/>
    <w:uiPriority w:val="99"/>
    <w:rsid w:val="001F6DEE"/>
    <w:rPr>
      <w:rFonts w:ascii="Tahoma" w:hAnsi="Tahoma"/>
      <w:sz w:val="16"/>
      <w:szCs w:val="16"/>
    </w:rPr>
  </w:style>
  <w:style w:type="character" w:customStyle="1" w:styleId="TextodebaloChar">
    <w:name w:val="Texto de balão Char"/>
    <w:basedOn w:val="Fontepargpadro"/>
    <w:link w:val="Textodebalo"/>
    <w:uiPriority w:val="99"/>
    <w:locked/>
    <w:rsid w:val="001F6DEE"/>
    <w:rPr>
      <w:rFonts w:ascii="Tahoma" w:hAnsi="Tahoma" w:cs="Times New Roman"/>
      <w:sz w:val="16"/>
    </w:rPr>
  </w:style>
  <w:style w:type="table" w:styleId="Tabelacomgrade">
    <w:name w:val="Table Grid"/>
    <w:basedOn w:val="Tabelanormal"/>
    <w:uiPriority w:val="99"/>
    <w:rsid w:val="00B524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odap">
    <w:name w:val="footer"/>
    <w:basedOn w:val="Normal"/>
    <w:link w:val="RodapChar"/>
    <w:uiPriority w:val="99"/>
    <w:rsid w:val="00775D5D"/>
    <w:pPr>
      <w:tabs>
        <w:tab w:val="center" w:pos="4252"/>
        <w:tab w:val="right" w:pos="8504"/>
      </w:tabs>
    </w:pPr>
  </w:style>
  <w:style w:type="character" w:customStyle="1" w:styleId="RodapChar">
    <w:name w:val="Rodapé Char"/>
    <w:basedOn w:val="Fontepargpadro"/>
    <w:link w:val="Rodap"/>
    <w:uiPriority w:val="99"/>
    <w:locked/>
    <w:rsid w:val="00775D5D"/>
    <w:rPr>
      <w:rFonts w:cs="Times New Roman"/>
      <w:sz w:val="24"/>
    </w:rPr>
  </w:style>
  <w:style w:type="paragraph" w:styleId="PargrafodaLista">
    <w:name w:val="List Paragraph"/>
    <w:basedOn w:val="Normal"/>
    <w:uiPriority w:val="99"/>
    <w:qFormat/>
    <w:rsid w:val="00B56110"/>
    <w:pPr>
      <w:ind w:left="708"/>
    </w:pPr>
  </w:style>
  <w:style w:type="character" w:styleId="Refdecomentrio">
    <w:name w:val="annotation reference"/>
    <w:basedOn w:val="Fontepargpadro"/>
    <w:uiPriority w:val="99"/>
    <w:rsid w:val="00D10663"/>
    <w:rPr>
      <w:rFonts w:cs="Times New Roman"/>
      <w:sz w:val="16"/>
    </w:rPr>
  </w:style>
  <w:style w:type="paragraph" w:styleId="Textodecomentrio">
    <w:name w:val="annotation text"/>
    <w:basedOn w:val="Normal"/>
    <w:link w:val="TextodecomentrioChar"/>
    <w:uiPriority w:val="99"/>
    <w:rsid w:val="00D10663"/>
    <w:rPr>
      <w:sz w:val="20"/>
      <w:szCs w:val="20"/>
    </w:rPr>
  </w:style>
  <w:style w:type="character" w:customStyle="1" w:styleId="TextodecomentrioChar">
    <w:name w:val="Texto de comentário Char"/>
    <w:basedOn w:val="Fontepargpadro"/>
    <w:link w:val="Textodecomentrio"/>
    <w:uiPriority w:val="99"/>
    <w:locked/>
    <w:rsid w:val="00D10663"/>
    <w:rPr>
      <w:rFonts w:cs="Times New Roman"/>
    </w:rPr>
  </w:style>
  <w:style w:type="paragraph" w:styleId="Assuntodocomentrio">
    <w:name w:val="annotation subject"/>
    <w:basedOn w:val="Textodecomentrio"/>
    <w:next w:val="Textodecomentrio"/>
    <w:link w:val="AssuntodocomentrioChar"/>
    <w:uiPriority w:val="99"/>
    <w:rsid w:val="00D10663"/>
    <w:rPr>
      <w:b/>
      <w:bCs/>
    </w:rPr>
  </w:style>
  <w:style w:type="character" w:customStyle="1" w:styleId="AssuntodocomentrioChar">
    <w:name w:val="Assunto do comentário Char"/>
    <w:basedOn w:val="TextodecomentrioChar"/>
    <w:link w:val="Assuntodocomentrio"/>
    <w:uiPriority w:val="99"/>
    <w:locked/>
    <w:rsid w:val="00D1066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695291">
      <w:marLeft w:val="0"/>
      <w:marRight w:val="0"/>
      <w:marTop w:val="0"/>
      <w:marBottom w:val="0"/>
      <w:divBdr>
        <w:top w:val="none" w:sz="0" w:space="0" w:color="auto"/>
        <w:left w:val="none" w:sz="0" w:space="0" w:color="auto"/>
        <w:bottom w:val="none" w:sz="0" w:space="0" w:color="auto"/>
        <w:right w:val="none" w:sz="0" w:space="0" w:color="auto"/>
      </w:divBdr>
    </w:div>
    <w:div w:id="1733695292">
      <w:marLeft w:val="0"/>
      <w:marRight w:val="0"/>
      <w:marTop w:val="0"/>
      <w:marBottom w:val="0"/>
      <w:divBdr>
        <w:top w:val="none" w:sz="0" w:space="0" w:color="auto"/>
        <w:left w:val="none" w:sz="0" w:space="0" w:color="auto"/>
        <w:bottom w:val="none" w:sz="0" w:space="0" w:color="auto"/>
        <w:right w:val="none" w:sz="0" w:space="0" w:color="auto"/>
      </w:divBdr>
    </w:div>
    <w:div w:id="1733695294">
      <w:marLeft w:val="0"/>
      <w:marRight w:val="0"/>
      <w:marTop w:val="0"/>
      <w:marBottom w:val="0"/>
      <w:divBdr>
        <w:top w:val="none" w:sz="0" w:space="0" w:color="auto"/>
        <w:left w:val="none" w:sz="0" w:space="0" w:color="auto"/>
        <w:bottom w:val="none" w:sz="0" w:space="0" w:color="auto"/>
        <w:right w:val="none" w:sz="0" w:space="0" w:color="auto"/>
      </w:divBdr>
    </w:div>
    <w:div w:id="1733695295">
      <w:marLeft w:val="0"/>
      <w:marRight w:val="0"/>
      <w:marTop w:val="0"/>
      <w:marBottom w:val="0"/>
      <w:divBdr>
        <w:top w:val="none" w:sz="0" w:space="0" w:color="auto"/>
        <w:left w:val="none" w:sz="0" w:space="0" w:color="auto"/>
        <w:bottom w:val="none" w:sz="0" w:space="0" w:color="auto"/>
        <w:right w:val="none" w:sz="0" w:space="0" w:color="auto"/>
      </w:divBdr>
      <w:divsChild>
        <w:div w:id="1733695300">
          <w:marLeft w:val="0"/>
          <w:marRight w:val="0"/>
          <w:marTop w:val="0"/>
          <w:marBottom w:val="0"/>
          <w:divBdr>
            <w:top w:val="none" w:sz="0" w:space="0" w:color="auto"/>
            <w:left w:val="none" w:sz="0" w:space="0" w:color="auto"/>
            <w:bottom w:val="none" w:sz="0" w:space="0" w:color="auto"/>
            <w:right w:val="none" w:sz="0" w:space="0" w:color="auto"/>
          </w:divBdr>
        </w:div>
        <w:div w:id="1733695302">
          <w:marLeft w:val="0"/>
          <w:marRight w:val="0"/>
          <w:marTop w:val="0"/>
          <w:marBottom w:val="0"/>
          <w:divBdr>
            <w:top w:val="none" w:sz="0" w:space="0" w:color="auto"/>
            <w:left w:val="none" w:sz="0" w:space="0" w:color="auto"/>
            <w:bottom w:val="none" w:sz="0" w:space="0" w:color="auto"/>
            <w:right w:val="none" w:sz="0" w:space="0" w:color="auto"/>
          </w:divBdr>
        </w:div>
      </w:divsChild>
    </w:div>
    <w:div w:id="1733695296">
      <w:marLeft w:val="0"/>
      <w:marRight w:val="0"/>
      <w:marTop w:val="0"/>
      <w:marBottom w:val="0"/>
      <w:divBdr>
        <w:top w:val="none" w:sz="0" w:space="0" w:color="auto"/>
        <w:left w:val="none" w:sz="0" w:space="0" w:color="auto"/>
        <w:bottom w:val="none" w:sz="0" w:space="0" w:color="auto"/>
        <w:right w:val="none" w:sz="0" w:space="0" w:color="auto"/>
      </w:divBdr>
    </w:div>
    <w:div w:id="1733695297">
      <w:marLeft w:val="0"/>
      <w:marRight w:val="0"/>
      <w:marTop w:val="0"/>
      <w:marBottom w:val="0"/>
      <w:divBdr>
        <w:top w:val="none" w:sz="0" w:space="0" w:color="auto"/>
        <w:left w:val="none" w:sz="0" w:space="0" w:color="auto"/>
        <w:bottom w:val="none" w:sz="0" w:space="0" w:color="auto"/>
        <w:right w:val="none" w:sz="0" w:space="0" w:color="auto"/>
      </w:divBdr>
      <w:divsChild>
        <w:div w:id="1733695293">
          <w:marLeft w:val="0"/>
          <w:marRight w:val="0"/>
          <w:marTop w:val="0"/>
          <w:marBottom w:val="0"/>
          <w:divBdr>
            <w:top w:val="none" w:sz="0" w:space="0" w:color="auto"/>
            <w:left w:val="none" w:sz="0" w:space="0" w:color="auto"/>
            <w:bottom w:val="none" w:sz="0" w:space="0" w:color="auto"/>
            <w:right w:val="none" w:sz="0" w:space="0" w:color="auto"/>
          </w:divBdr>
        </w:div>
        <w:div w:id="1733695301">
          <w:marLeft w:val="0"/>
          <w:marRight w:val="0"/>
          <w:marTop w:val="0"/>
          <w:marBottom w:val="0"/>
          <w:divBdr>
            <w:top w:val="none" w:sz="0" w:space="0" w:color="auto"/>
            <w:left w:val="none" w:sz="0" w:space="0" w:color="auto"/>
            <w:bottom w:val="none" w:sz="0" w:space="0" w:color="auto"/>
            <w:right w:val="none" w:sz="0" w:space="0" w:color="auto"/>
          </w:divBdr>
        </w:div>
        <w:div w:id="1733695303">
          <w:marLeft w:val="0"/>
          <w:marRight w:val="0"/>
          <w:marTop w:val="0"/>
          <w:marBottom w:val="0"/>
          <w:divBdr>
            <w:top w:val="none" w:sz="0" w:space="0" w:color="auto"/>
            <w:left w:val="none" w:sz="0" w:space="0" w:color="auto"/>
            <w:bottom w:val="none" w:sz="0" w:space="0" w:color="auto"/>
            <w:right w:val="none" w:sz="0" w:space="0" w:color="auto"/>
          </w:divBdr>
        </w:div>
      </w:divsChild>
    </w:div>
    <w:div w:id="1733695299">
      <w:marLeft w:val="0"/>
      <w:marRight w:val="0"/>
      <w:marTop w:val="0"/>
      <w:marBottom w:val="0"/>
      <w:divBdr>
        <w:top w:val="none" w:sz="0" w:space="0" w:color="auto"/>
        <w:left w:val="none" w:sz="0" w:space="0" w:color="auto"/>
        <w:bottom w:val="none" w:sz="0" w:space="0" w:color="auto"/>
        <w:right w:val="none" w:sz="0" w:space="0" w:color="auto"/>
      </w:divBdr>
      <w:divsChild>
        <w:div w:id="1733695298">
          <w:marLeft w:val="0"/>
          <w:marRight w:val="0"/>
          <w:marTop w:val="0"/>
          <w:marBottom w:val="0"/>
          <w:divBdr>
            <w:top w:val="none" w:sz="0" w:space="0" w:color="auto"/>
            <w:left w:val="none" w:sz="0" w:space="0" w:color="auto"/>
            <w:bottom w:val="none" w:sz="0" w:space="0" w:color="auto"/>
            <w:right w:val="none" w:sz="0" w:space="0" w:color="auto"/>
          </w:divBdr>
        </w:div>
        <w:div w:id="1733695309">
          <w:marLeft w:val="0"/>
          <w:marRight w:val="0"/>
          <w:marTop w:val="0"/>
          <w:marBottom w:val="0"/>
          <w:divBdr>
            <w:top w:val="none" w:sz="0" w:space="0" w:color="auto"/>
            <w:left w:val="none" w:sz="0" w:space="0" w:color="auto"/>
            <w:bottom w:val="none" w:sz="0" w:space="0" w:color="auto"/>
            <w:right w:val="none" w:sz="0" w:space="0" w:color="auto"/>
          </w:divBdr>
        </w:div>
      </w:divsChild>
    </w:div>
    <w:div w:id="1733695304">
      <w:marLeft w:val="0"/>
      <w:marRight w:val="0"/>
      <w:marTop w:val="0"/>
      <w:marBottom w:val="0"/>
      <w:divBdr>
        <w:top w:val="none" w:sz="0" w:space="0" w:color="auto"/>
        <w:left w:val="none" w:sz="0" w:space="0" w:color="auto"/>
        <w:bottom w:val="none" w:sz="0" w:space="0" w:color="auto"/>
        <w:right w:val="none" w:sz="0" w:space="0" w:color="auto"/>
      </w:divBdr>
      <w:divsChild>
        <w:div w:id="1733695305">
          <w:marLeft w:val="0"/>
          <w:marRight w:val="0"/>
          <w:marTop w:val="0"/>
          <w:marBottom w:val="0"/>
          <w:divBdr>
            <w:top w:val="none" w:sz="0" w:space="0" w:color="auto"/>
            <w:left w:val="none" w:sz="0" w:space="0" w:color="auto"/>
            <w:bottom w:val="none" w:sz="0" w:space="0" w:color="auto"/>
            <w:right w:val="none" w:sz="0" w:space="0" w:color="auto"/>
          </w:divBdr>
        </w:div>
        <w:div w:id="1733695306">
          <w:marLeft w:val="0"/>
          <w:marRight w:val="0"/>
          <w:marTop w:val="0"/>
          <w:marBottom w:val="0"/>
          <w:divBdr>
            <w:top w:val="none" w:sz="0" w:space="0" w:color="auto"/>
            <w:left w:val="none" w:sz="0" w:space="0" w:color="auto"/>
            <w:bottom w:val="none" w:sz="0" w:space="0" w:color="auto"/>
            <w:right w:val="none" w:sz="0" w:space="0" w:color="auto"/>
          </w:divBdr>
        </w:div>
      </w:divsChild>
    </w:div>
    <w:div w:id="1733695307">
      <w:marLeft w:val="0"/>
      <w:marRight w:val="0"/>
      <w:marTop w:val="0"/>
      <w:marBottom w:val="0"/>
      <w:divBdr>
        <w:top w:val="none" w:sz="0" w:space="0" w:color="auto"/>
        <w:left w:val="none" w:sz="0" w:space="0" w:color="auto"/>
        <w:bottom w:val="none" w:sz="0" w:space="0" w:color="auto"/>
        <w:right w:val="none" w:sz="0" w:space="0" w:color="auto"/>
      </w:divBdr>
    </w:div>
    <w:div w:id="1733695308">
      <w:marLeft w:val="0"/>
      <w:marRight w:val="0"/>
      <w:marTop w:val="0"/>
      <w:marBottom w:val="0"/>
      <w:divBdr>
        <w:top w:val="none" w:sz="0" w:space="0" w:color="auto"/>
        <w:left w:val="none" w:sz="0" w:space="0" w:color="auto"/>
        <w:bottom w:val="none" w:sz="0" w:space="0" w:color="auto"/>
        <w:right w:val="none" w:sz="0" w:space="0" w:color="auto"/>
      </w:divBdr>
    </w:div>
    <w:div w:id="1733695310">
      <w:marLeft w:val="0"/>
      <w:marRight w:val="0"/>
      <w:marTop w:val="0"/>
      <w:marBottom w:val="0"/>
      <w:divBdr>
        <w:top w:val="none" w:sz="0" w:space="0" w:color="auto"/>
        <w:left w:val="none" w:sz="0" w:space="0" w:color="auto"/>
        <w:bottom w:val="none" w:sz="0" w:space="0" w:color="auto"/>
        <w:right w:val="none" w:sz="0" w:space="0" w:color="auto"/>
      </w:divBdr>
    </w:div>
    <w:div w:id="17336953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963</Words>
  <Characters>5201</Characters>
  <Application>Microsoft Office Word</Application>
  <DocSecurity>4</DocSecurity>
  <Lines>43</Lines>
  <Paragraphs>12</Paragraphs>
  <ScaleCrop>false</ScaleCrop>
  <HeadingPairs>
    <vt:vector size="2" baseType="variant">
      <vt:variant>
        <vt:lpstr>Título</vt:lpstr>
      </vt:variant>
      <vt:variant>
        <vt:i4>1</vt:i4>
      </vt:variant>
    </vt:vector>
  </HeadingPairs>
  <TitlesOfParts>
    <vt:vector size="1" baseType="lpstr">
      <vt:lpstr>PREFEITURA DA CIDADE SÃO PAULO</vt:lpstr>
    </vt:vector>
  </TitlesOfParts>
  <Company>pmsp</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DA CIDADE SÃO PAULO</dc:title>
  <dc:creator>d812805</dc:creator>
  <cp:lastModifiedBy>Deborah Schimidt Neves dos Santos</cp:lastModifiedBy>
  <cp:revision>2</cp:revision>
  <cp:lastPrinted>2015-04-30T15:24:00Z</cp:lastPrinted>
  <dcterms:created xsi:type="dcterms:W3CDTF">2016-08-03T14:45:00Z</dcterms:created>
  <dcterms:modified xsi:type="dcterms:W3CDTF">2016-08-03T14:45:00Z</dcterms:modified>
</cp:coreProperties>
</file>