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27385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27385">
        <w:rPr>
          <w:rFonts w:ascii="Verdana" w:hAnsi="Verdana"/>
          <w:b/>
          <w:sz w:val="24"/>
          <w:szCs w:val="24"/>
        </w:rPr>
        <w:t>Paulo,</w:t>
      </w:r>
      <w:proofErr w:type="gramEnd"/>
      <w:r w:rsidR="00A27385">
        <w:rPr>
          <w:rFonts w:ascii="Verdana" w:hAnsi="Verdana"/>
          <w:b/>
          <w:sz w:val="24"/>
          <w:szCs w:val="24"/>
        </w:rPr>
        <w:t>210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A27385">
        <w:rPr>
          <w:rFonts w:ascii="Verdana" w:hAnsi="Verdana"/>
          <w:b/>
          <w:sz w:val="24"/>
          <w:szCs w:val="24"/>
        </w:rPr>
        <w:t xml:space="preserve"> </w:t>
      </w:r>
      <w:r w:rsidR="008D3668">
        <w:rPr>
          <w:rFonts w:ascii="Verdana" w:hAnsi="Verdana"/>
          <w:b/>
          <w:sz w:val="24"/>
          <w:szCs w:val="24"/>
        </w:rPr>
        <w:t>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27385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30 de Outubr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E63C3F" w:rsidRDefault="00E63C3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63C3F" w:rsidRDefault="00E63C3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63C3F" w:rsidRPr="00935388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GABINETE DO PREFEITO</w:t>
      </w:r>
    </w:p>
    <w:p w:rsidR="00E63C3F" w:rsidRPr="00935388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RICARDO NUNES</w:t>
      </w:r>
    </w:p>
    <w:p w:rsidR="00E63C3F" w:rsidRPr="00935388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3C3F" w:rsidRPr="00935388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DECRETOS</w:t>
      </w:r>
    </w:p>
    <w:p w:rsidR="00E63C3F" w:rsidRPr="00935388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DECRETO Nº 60.690, DE 29 D</w:t>
      </w:r>
      <w:r w:rsidRPr="00935388">
        <w:rPr>
          <w:rFonts w:ascii="Verdana" w:hAnsi="Verdana"/>
          <w:b/>
          <w:sz w:val="24"/>
          <w:szCs w:val="24"/>
        </w:rPr>
        <w:t xml:space="preserve">E OUTUBRO DE </w:t>
      </w:r>
      <w:proofErr w:type="gramStart"/>
      <w:r w:rsidRPr="00935388">
        <w:rPr>
          <w:rFonts w:ascii="Verdana" w:hAnsi="Verdana"/>
          <w:b/>
          <w:sz w:val="24"/>
          <w:szCs w:val="24"/>
        </w:rPr>
        <w:t>2021</w:t>
      </w:r>
      <w:proofErr w:type="gramEnd"/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Confere nova redação ao "caput" do artigo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1º do Decreto nº 60.431, de </w:t>
      </w:r>
      <w:proofErr w:type="gramStart"/>
      <w:r w:rsidRPr="00E63C3F">
        <w:rPr>
          <w:rFonts w:ascii="Verdana" w:hAnsi="Verdana"/>
          <w:sz w:val="24"/>
          <w:szCs w:val="24"/>
        </w:rPr>
        <w:t>3</w:t>
      </w:r>
      <w:proofErr w:type="gramEnd"/>
      <w:r w:rsidRPr="00E63C3F">
        <w:rPr>
          <w:rFonts w:ascii="Verdana" w:hAnsi="Verdana"/>
          <w:sz w:val="24"/>
          <w:szCs w:val="24"/>
        </w:rPr>
        <w:t xml:space="preserve"> de agosto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de</w:t>
      </w:r>
      <w:proofErr w:type="gramEnd"/>
      <w:r w:rsidRPr="00E63C3F">
        <w:rPr>
          <w:rFonts w:ascii="Verdana" w:hAnsi="Verdana"/>
          <w:sz w:val="24"/>
          <w:szCs w:val="24"/>
        </w:rPr>
        <w:t xml:space="preserve"> 2021, com a finalidade de prorrogar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novamente</w:t>
      </w:r>
      <w:proofErr w:type="gramEnd"/>
      <w:r w:rsidRPr="00E63C3F">
        <w:rPr>
          <w:rFonts w:ascii="Verdana" w:hAnsi="Verdana"/>
          <w:sz w:val="24"/>
          <w:szCs w:val="24"/>
        </w:rPr>
        <w:t xml:space="preserve"> o prazo para a realização do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processo</w:t>
      </w:r>
      <w:proofErr w:type="gramEnd"/>
      <w:r w:rsidRPr="00E63C3F">
        <w:rPr>
          <w:rFonts w:ascii="Verdana" w:hAnsi="Verdana"/>
          <w:sz w:val="24"/>
          <w:szCs w:val="24"/>
        </w:rPr>
        <w:t xml:space="preserve"> eleitoral destinado à escolha dos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novos</w:t>
      </w:r>
      <w:proofErr w:type="gramEnd"/>
      <w:r w:rsidRPr="00E63C3F">
        <w:rPr>
          <w:rFonts w:ascii="Verdana" w:hAnsi="Verdana"/>
          <w:sz w:val="24"/>
          <w:szCs w:val="24"/>
        </w:rPr>
        <w:t xml:space="preserve"> representantes da sociedade civil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do</w:t>
      </w:r>
      <w:proofErr w:type="gramEnd"/>
      <w:r w:rsidRPr="00E63C3F">
        <w:rPr>
          <w:rFonts w:ascii="Verdana" w:hAnsi="Verdana"/>
          <w:sz w:val="24"/>
          <w:szCs w:val="24"/>
        </w:rPr>
        <w:t xml:space="preserve"> Conselho Municipal de Transporte e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Trânsito – CMTT para o biênio 2022-2024.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RICARDO NUNES, Prefeit</w:t>
      </w:r>
      <w:r w:rsidR="00935388">
        <w:rPr>
          <w:rFonts w:ascii="Verdana" w:hAnsi="Verdana"/>
          <w:sz w:val="24"/>
          <w:szCs w:val="24"/>
        </w:rPr>
        <w:t xml:space="preserve">o do Município de São Paulo, no </w:t>
      </w:r>
      <w:r w:rsidRPr="00E63C3F">
        <w:rPr>
          <w:rFonts w:ascii="Verdana" w:hAnsi="Verdana"/>
          <w:sz w:val="24"/>
          <w:szCs w:val="24"/>
        </w:rPr>
        <w:t xml:space="preserve">uso das atribuições </w:t>
      </w:r>
      <w:r w:rsidR="00935388">
        <w:rPr>
          <w:rFonts w:ascii="Verdana" w:hAnsi="Verdana"/>
          <w:sz w:val="24"/>
          <w:szCs w:val="24"/>
        </w:rPr>
        <w:t xml:space="preserve">que lhe são conferidas por lei, </w:t>
      </w:r>
      <w:r w:rsidRPr="00E63C3F">
        <w:rPr>
          <w:rFonts w:ascii="Verdana" w:hAnsi="Verdana"/>
          <w:sz w:val="24"/>
          <w:szCs w:val="24"/>
        </w:rPr>
        <w:t>CONSIDERANDO que subsiste, embora com sensível atenuação, o contexto da pandemia</w:t>
      </w:r>
      <w:r w:rsidR="00935388">
        <w:rPr>
          <w:rFonts w:ascii="Verdana" w:hAnsi="Verdana"/>
          <w:sz w:val="24"/>
          <w:szCs w:val="24"/>
        </w:rPr>
        <w:t xml:space="preserve"> da COVID-19, circunstância que </w:t>
      </w:r>
      <w:r w:rsidRPr="00E63C3F">
        <w:rPr>
          <w:rFonts w:ascii="Verdana" w:hAnsi="Verdana"/>
          <w:sz w:val="24"/>
          <w:szCs w:val="24"/>
        </w:rPr>
        <w:t>ainda impõe dificuldades à plena realização de eventos coletivos presenciais, bem como à</w:t>
      </w:r>
      <w:r w:rsidR="00935388">
        <w:rPr>
          <w:rFonts w:ascii="Verdana" w:hAnsi="Verdana"/>
          <w:sz w:val="24"/>
          <w:szCs w:val="24"/>
        </w:rPr>
        <w:t xml:space="preserve"> maior aderência e participação </w:t>
      </w:r>
      <w:r w:rsidRPr="00E63C3F">
        <w:rPr>
          <w:rFonts w:ascii="Verdana" w:hAnsi="Verdana"/>
          <w:sz w:val="24"/>
          <w:szCs w:val="24"/>
        </w:rPr>
        <w:t>dos diversos segmentos sociais nos colegiados municipai</w:t>
      </w:r>
      <w:r w:rsidR="00935388">
        <w:rPr>
          <w:rFonts w:ascii="Verdana" w:hAnsi="Verdana"/>
          <w:sz w:val="24"/>
          <w:szCs w:val="24"/>
        </w:rPr>
        <w:t xml:space="preserve">s com </w:t>
      </w:r>
      <w:r w:rsidRPr="00E63C3F">
        <w:rPr>
          <w:rFonts w:ascii="Verdana" w:hAnsi="Verdana"/>
          <w:sz w:val="24"/>
          <w:szCs w:val="24"/>
        </w:rPr>
        <w:t>representação da sociedade c</w:t>
      </w:r>
      <w:r w:rsidR="00935388">
        <w:rPr>
          <w:rFonts w:ascii="Verdana" w:hAnsi="Verdana"/>
          <w:sz w:val="24"/>
          <w:szCs w:val="24"/>
        </w:rPr>
        <w:t xml:space="preserve">ivil, como é o caso do Conselho </w:t>
      </w:r>
      <w:r w:rsidRPr="00E63C3F">
        <w:rPr>
          <w:rFonts w:ascii="Verdana" w:hAnsi="Verdana"/>
          <w:sz w:val="24"/>
          <w:szCs w:val="24"/>
        </w:rPr>
        <w:t>Municipal de Trânsito e Transporte – CMTT;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CONSIDERANDO as conclusões alcançadas na 56ª Reunião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Ordinária do Conselho Municipal de Trânsito e Transporte –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CMTT, realizada de forma virtual em</w:t>
      </w:r>
      <w:r w:rsidR="00935388">
        <w:rPr>
          <w:rFonts w:ascii="Verdana" w:hAnsi="Verdana"/>
          <w:sz w:val="24"/>
          <w:szCs w:val="24"/>
        </w:rPr>
        <w:t xml:space="preserve"> 31 de agosto de 2021, bem </w:t>
      </w:r>
      <w:r w:rsidRPr="00E63C3F">
        <w:rPr>
          <w:rFonts w:ascii="Verdana" w:hAnsi="Verdana"/>
          <w:sz w:val="24"/>
          <w:szCs w:val="24"/>
        </w:rPr>
        <w:t>como as justificativas apresen</w:t>
      </w:r>
      <w:r w:rsidR="00935388">
        <w:rPr>
          <w:rFonts w:ascii="Verdana" w:hAnsi="Verdana"/>
          <w:sz w:val="24"/>
          <w:szCs w:val="24"/>
        </w:rPr>
        <w:t xml:space="preserve">tadas nos autos do processo SEI </w:t>
      </w:r>
      <w:r w:rsidRPr="00E63C3F">
        <w:rPr>
          <w:rFonts w:ascii="Verdana" w:hAnsi="Verdana"/>
          <w:sz w:val="24"/>
          <w:szCs w:val="24"/>
        </w:rPr>
        <w:t>nº 6020.2021/0032091-5,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D E C R E T A: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Art. 1º O "caput" do artig</w:t>
      </w:r>
      <w:r w:rsidR="00935388">
        <w:rPr>
          <w:rFonts w:ascii="Verdana" w:hAnsi="Verdana"/>
          <w:sz w:val="24"/>
          <w:szCs w:val="24"/>
        </w:rPr>
        <w:t xml:space="preserve">o 1º do Decreto nº 60.431, de </w:t>
      </w:r>
      <w:proofErr w:type="gramStart"/>
      <w:r w:rsidR="00935388">
        <w:rPr>
          <w:rFonts w:ascii="Verdana" w:hAnsi="Verdana"/>
          <w:sz w:val="24"/>
          <w:szCs w:val="24"/>
        </w:rPr>
        <w:t>3</w:t>
      </w:r>
      <w:proofErr w:type="gramEnd"/>
      <w:r w:rsidR="00935388">
        <w:rPr>
          <w:rFonts w:ascii="Verdana" w:hAnsi="Verdana"/>
          <w:sz w:val="24"/>
          <w:szCs w:val="24"/>
        </w:rPr>
        <w:t xml:space="preserve"> </w:t>
      </w:r>
      <w:r w:rsidRPr="00E63C3F">
        <w:rPr>
          <w:rFonts w:ascii="Verdana" w:hAnsi="Verdana"/>
          <w:sz w:val="24"/>
          <w:szCs w:val="24"/>
        </w:rPr>
        <w:t>de agosto de 2021, passa a vigorar com a seguinte redação: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“Art.</w:t>
      </w:r>
      <w:proofErr w:type="gramEnd"/>
      <w:r w:rsidRPr="00E63C3F">
        <w:rPr>
          <w:rFonts w:ascii="Verdana" w:hAnsi="Verdana"/>
          <w:sz w:val="24"/>
          <w:szCs w:val="24"/>
        </w:rPr>
        <w:t xml:space="preserve"> 1º Fica prorro</w:t>
      </w:r>
      <w:r w:rsidR="00935388">
        <w:rPr>
          <w:rFonts w:ascii="Verdana" w:hAnsi="Verdana"/>
          <w:sz w:val="24"/>
          <w:szCs w:val="24"/>
        </w:rPr>
        <w:t xml:space="preserve">gado, em caráter excepcional, o </w:t>
      </w:r>
      <w:r w:rsidRPr="00E63C3F">
        <w:rPr>
          <w:rFonts w:ascii="Verdana" w:hAnsi="Verdana"/>
          <w:sz w:val="24"/>
          <w:szCs w:val="24"/>
        </w:rPr>
        <w:t xml:space="preserve">prazo para a realização </w:t>
      </w:r>
      <w:r w:rsidR="00935388">
        <w:rPr>
          <w:rFonts w:ascii="Verdana" w:hAnsi="Verdana"/>
          <w:sz w:val="24"/>
          <w:szCs w:val="24"/>
        </w:rPr>
        <w:t xml:space="preserve">do processo eleitoral destinado </w:t>
      </w:r>
      <w:r w:rsidRPr="00E63C3F">
        <w:rPr>
          <w:rFonts w:ascii="Verdana" w:hAnsi="Verdana"/>
          <w:sz w:val="24"/>
          <w:szCs w:val="24"/>
        </w:rPr>
        <w:t>à escolha dos novos re</w:t>
      </w:r>
      <w:r w:rsidR="00935388">
        <w:rPr>
          <w:rFonts w:ascii="Verdana" w:hAnsi="Verdana"/>
          <w:sz w:val="24"/>
          <w:szCs w:val="24"/>
        </w:rPr>
        <w:t xml:space="preserve">presentantes da sociedade civil </w:t>
      </w:r>
      <w:r w:rsidRPr="00E63C3F">
        <w:rPr>
          <w:rFonts w:ascii="Verdana" w:hAnsi="Verdana"/>
          <w:sz w:val="24"/>
          <w:szCs w:val="24"/>
        </w:rPr>
        <w:t xml:space="preserve">no Conselho Municipal </w:t>
      </w:r>
      <w:r w:rsidR="00935388">
        <w:rPr>
          <w:rFonts w:ascii="Verdana" w:hAnsi="Verdana"/>
          <w:sz w:val="24"/>
          <w:szCs w:val="24"/>
        </w:rPr>
        <w:t xml:space="preserve">de Trânsito e Transporte – CMTT </w:t>
      </w:r>
      <w:r w:rsidRPr="00E63C3F">
        <w:rPr>
          <w:rFonts w:ascii="Verdana" w:hAnsi="Verdana"/>
          <w:sz w:val="24"/>
          <w:szCs w:val="24"/>
        </w:rPr>
        <w:t>para o biênio 2022-2024, o qual deverá ser concluído</w:t>
      </w:r>
      <w:r w:rsidR="00935388">
        <w:rPr>
          <w:rFonts w:ascii="Verdana" w:hAnsi="Verdana"/>
          <w:sz w:val="24"/>
          <w:szCs w:val="24"/>
        </w:rPr>
        <w:t xml:space="preserve"> </w:t>
      </w:r>
      <w:r w:rsidRPr="00E63C3F">
        <w:rPr>
          <w:rFonts w:ascii="Verdana" w:hAnsi="Verdana"/>
          <w:sz w:val="24"/>
          <w:szCs w:val="24"/>
        </w:rPr>
        <w:t>até o dia 28 de fevereiro de 2022.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lastRenderedPageBreak/>
        <w:t>....................................................................................</w:t>
      </w:r>
      <w:proofErr w:type="gramEnd"/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63C3F">
        <w:rPr>
          <w:rFonts w:ascii="Verdana" w:hAnsi="Verdana"/>
          <w:sz w:val="24"/>
          <w:szCs w:val="24"/>
        </w:rPr>
        <w:t>.....</w:t>
      </w:r>
      <w:proofErr w:type="gramEnd"/>
      <w:r w:rsidRPr="00E63C3F">
        <w:rPr>
          <w:rFonts w:ascii="Verdana" w:hAnsi="Verdana"/>
          <w:sz w:val="24"/>
          <w:szCs w:val="24"/>
        </w:rPr>
        <w:t>” (NR)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Art. 2º Este decreto </w:t>
      </w:r>
      <w:r w:rsidR="00935388">
        <w:rPr>
          <w:rFonts w:ascii="Verdana" w:hAnsi="Verdana"/>
          <w:sz w:val="24"/>
          <w:szCs w:val="24"/>
        </w:rPr>
        <w:t>entrará em vigor na data de sua</w:t>
      </w:r>
      <w:proofErr w:type="gramStart"/>
      <w:r w:rsidR="00935388">
        <w:rPr>
          <w:rFonts w:ascii="Verdana" w:hAnsi="Verdana"/>
          <w:sz w:val="24"/>
          <w:szCs w:val="24"/>
        </w:rPr>
        <w:t xml:space="preserve">  </w:t>
      </w:r>
      <w:proofErr w:type="gramEnd"/>
      <w:r w:rsidRPr="00E63C3F">
        <w:rPr>
          <w:rFonts w:ascii="Verdana" w:hAnsi="Verdana"/>
          <w:sz w:val="24"/>
          <w:szCs w:val="24"/>
        </w:rPr>
        <w:t>publicação.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PREFEITURA DO M</w:t>
      </w:r>
      <w:r w:rsidR="00935388">
        <w:rPr>
          <w:rFonts w:ascii="Verdana" w:hAnsi="Verdana"/>
          <w:sz w:val="24"/>
          <w:szCs w:val="24"/>
        </w:rPr>
        <w:t xml:space="preserve">UNICÍPIO DE SÃO PAULO, em 29 de </w:t>
      </w:r>
      <w:r w:rsidRPr="00E63C3F">
        <w:rPr>
          <w:rFonts w:ascii="Verdana" w:hAnsi="Verdana"/>
          <w:sz w:val="24"/>
          <w:szCs w:val="24"/>
        </w:rPr>
        <w:t>outubro de 2021, 468º da Fundação de São Paulo.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63C3F">
        <w:rPr>
          <w:rFonts w:ascii="Verdana" w:hAnsi="Verdana"/>
          <w:sz w:val="24"/>
          <w:szCs w:val="24"/>
        </w:rPr>
        <w:t>PREFEITO</w:t>
      </w:r>
      <w:proofErr w:type="gramEnd"/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RICARDO TEIXEIRA, Sec</w:t>
      </w:r>
      <w:r w:rsidR="00935388">
        <w:rPr>
          <w:rFonts w:ascii="Verdana" w:hAnsi="Verdana"/>
          <w:sz w:val="24"/>
          <w:szCs w:val="24"/>
        </w:rPr>
        <w:t xml:space="preserve">retário Municipal de Mobilidade </w:t>
      </w:r>
      <w:r w:rsidRPr="00E63C3F">
        <w:rPr>
          <w:rFonts w:ascii="Verdana" w:hAnsi="Verdana"/>
          <w:sz w:val="24"/>
          <w:szCs w:val="24"/>
        </w:rPr>
        <w:t xml:space="preserve">e </w:t>
      </w:r>
      <w:proofErr w:type="gramStart"/>
      <w:r w:rsidRPr="00E63C3F">
        <w:rPr>
          <w:rFonts w:ascii="Verdana" w:hAnsi="Verdana"/>
          <w:sz w:val="24"/>
          <w:szCs w:val="24"/>
        </w:rPr>
        <w:t>Trânsito</w:t>
      </w:r>
      <w:proofErr w:type="gramEnd"/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JOSÉ RICARDO ALVARENG</w:t>
      </w:r>
      <w:r w:rsidR="00935388">
        <w:rPr>
          <w:rFonts w:ascii="Verdana" w:hAnsi="Verdana"/>
          <w:sz w:val="24"/>
          <w:szCs w:val="24"/>
        </w:rPr>
        <w:t xml:space="preserve">A TRIPOLI, Secretário Municipal </w:t>
      </w:r>
      <w:r w:rsidRPr="00E63C3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E63C3F">
        <w:rPr>
          <w:rFonts w:ascii="Verdana" w:hAnsi="Verdana"/>
          <w:sz w:val="24"/>
          <w:szCs w:val="24"/>
        </w:rPr>
        <w:t>Civil</w:t>
      </w:r>
      <w:proofErr w:type="gramEnd"/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EUNICE APARECIDA DE JESUS PRUDENTE, Secretária Munici</w:t>
      </w:r>
      <w:r w:rsidR="00935388">
        <w:rPr>
          <w:rFonts w:ascii="Verdana" w:hAnsi="Verdana"/>
          <w:sz w:val="24"/>
          <w:szCs w:val="24"/>
        </w:rPr>
        <w:t xml:space="preserve">pal de </w:t>
      </w:r>
      <w:proofErr w:type="gramStart"/>
      <w:r w:rsidRPr="00E63C3F">
        <w:rPr>
          <w:rFonts w:ascii="Verdana" w:hAnsi="Verdana"/>
          <w:sz w:val="24"/>
          <w:szCs w:val="24"/>
        </w:rPr>
        <w:t>Justiça</w:t>
      </w:r>
      <w:proofErr w:type="gramEnd"/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RUBENS NAMAN RIZE</w:t>
      </w:r>
      <w:r w:rsidR="00935388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E63C3F">
        <w:rPr>
          <w:rFonts w:ascii="Verdana" w:hAnsi="Verdana"/>
          <w:sz w:val="24"/>
          <w:szCs w:val="24"/>
        </w:rPr>
        <w:t>Municipal</w:t>
      </w:r>
      <w:proofErr w:type="gramEnd"/>
    </w:p>
    <w:p w:rsid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Publicado na Secretaria</w:t>
      </w:r>
      <w:r w:rsidR="00935388">
        <w:rPr>
          <w:rFonts w:ascii="Verdana" w:hAnsi="Verdana"/>
          <w:sz w:val="24"/>
          <w:szCs w:val="24"/>
        </w:rPr>
        <w:t xml:space="preserve"> de Governo Municipal, em 29 de </w:t>
      </w:r>
      <w:r w:rsidRPr="00E63C3F">
        <w:rPr>
          <w:rFonts w:ascii="Verdana" w:hAnsi="Verdana"/>
          <w:sz w:val="24"/>
          <w:szCs w:val="24"/>
        </w:rPr>
        <w:t>outubro de 2021.</w:t>
      </w:r>
    </w:p>
    <w:p w:rsid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>DESPACHOS DO PREFEITO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>D</w:t>
      </w:r>
      <w:r w:rsidRPr="00E63C3F">
        <w:rPr>
          <w:rFonts w:ascii="Verdana" w:hAnsi="Verdana"/>
          <w:b/>
          <w:sz w:val="24"/>
          <w:szCs w:val="24"/>
        </w:rPr>
        <w:t xml:space="preserve">ESPACHO DO CHEFE DE GABINETE DO </w:t>
      </w:r>
      <w:r w:rsidRPr="00E63C3F">
        <w:rPr>
          <w:rFonts w:ascii="Verdana" w:hAnsi="Verdana"/>
          <w:b/>
          <w:sz w:val="24"/>
          <w:szCs w:val="24"/>
        </w:rPr>
        <w:t>PREFEITO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>6073.2021/0000298-0</w:t>
      </w:r>
      <w:r w:rsidRPr="00E63C3F">
        <w:rPr>
          <w:rFonts w:ascii="Verdana" w:hAnsi="Verdana"/>
          <w:sz w:val="24"/>
          <w:szCs w:val="24"/>
        </w:rPr>
        <w:t xml:space="preserve"> - Secretaria Municipal de Relações</w:t>
      </w:r>
    </w:p>
    <w:p w:rsidR="00E63C3F" w:rsidRP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Internacionais. - Pedido de</w:t>
      </w:r>
      <w:r w:rsidR="00935388">
        <w:rPr>
          <w:rFonts w:ascii="Verdana" w:hAnsi="Verdana"/>
          <w:sz w:val="24"/>
          <w:szCs w:val="24"/>
        </w:rPr>
        <w:t xml:space="preserve"> afastamento para participar de </w:t>
      </w:r>
      <w:r w:rsidRPr="00E63C3F">
        <w:rPr>
          <w:rFonts w:ascii="Verdana" w:hAnsi="Verdana"/>
          <w:sz w:val="24"/>
          <w:szCs w:val="24"/>
        </w:rPr>
        <w:t>evento internacional de interesse da administração. - Considerando as manifestações e os documentos constantes dos autos,</w:t>
      </w:r>
    </w:p>
    <w:p w:rsidR="00E63C3F" w:rsidRDefault="00E63C3F" w:rsidP="00E63C3F">
      <w:pPr>
        <w:spacing w:after="0" w:line="240" w:lineRule="auto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AUTORIZO a Senhora Secret</w:t>
      </w:r>
      <w:r w:rsidR="00935388">
        <w:rPr>
          <w:rFonts w:ascii="Verdana" w:hAnsi="Verdana"/>
          <w:sz w:val="24"/>
          <w:szCs w:val="24"/>
        </w:rPr>
        <w:t xml:space="preserve">ária de Relações Internacionais </w:t>
      </w:r>
      <w:r w:rsidRPr="00E63C3F">
        <w:rPr>
          <w:rFonts w:ascii="Verdana" w:hAnsi="Verdana"/>
          <w:sz w:val="24"/>
          <w:szCs w:val="24"/>
        </w:rPr>
        <w:t>a arbitrar o valor das diárias</w:t>
      </w:r>
      <w:r w:rsidR="00935388">
        <w:rPr>
          <w:rFonts w:ascii="Verdana" w:hAnsi="Verdana"/>
          <w:sz w:val="24"/>
          <w:szCs w:val="24"/>
        </w:rPr>
        <w:t xml:space="preserve"> na viagem a ser </w:t>
      </w:r>
      <w:proofErr w:type="gramStart"/>
      <w:r w:rsidR="00935388">
        <w:rPr>
          <w:rFonts w:ascii="Verdana" w:hAnsi="Verdana"/>
          <w:sz w:val="24"/>
          <w:szCs w:val="24"/>
        </w:rPr>
        <w:t>realizada</w:t>
      </w:r>
      <w:proofErr w:type="gramEnd"/>
      <w:r w:rsidR="00935388">
        <w:rPr>
          <w:rFonts w:ascii="Verdana" w:hAnsi="Verdana"/>
          <w:sz w:val="24"/>
          <w:szCs w:val="24"/>
        </w:rPr>
        <w:t xml:space="preserve"> pelo </w:t>
      </w:r>
      <w:r w:rsidRPr="00E63C3F">
        <w:rPr>
          <w:rFonts w:ascii="Verdana" w:hAnsi="Verdana"/>
          <w:sz w:val="24"/>
          <w:szCs w:val="24"/>
        </w:rPr>
        <w:t>servidor FRANCISCO JOSÉ</w:t>
      </w:r>
      <w:r w:rsidR="00935388">
        <w:rPr>
          <w:rFonts w:ascii="Verdana" w:hAnsi="Verdana"/>
          <w:sz w:val="24"/>
          <w:szCs w:val="24"/>
        </w:rPr>
        <w:t xml:space="preserve"> JOÃO MOURA DE CASTRO, Assessor </w:t>
      </w:r>
      <w:r w:rsidRPr="00E63C3F">
        <w:rPr>
          <w:rFonts w:ascii="Verdana" w:hAnsi="Verdana"/>
          <w:sz w:val="24"/>
          <w:szCs w:val="24"/>
        </w:rPr>
        <w:t>Especial, conforme DOC 0541211801.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Pr="00E63C3F" w:rsidRDefault="00E63C3F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>SECRETARIAS</w:t>
      </w:r>
    </w:p>
    <w:p w:rsidR="00E63C3F" w:rsidRPr="00E63C3F" w:rsidRDefault="00E63C3F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 xml:space="preserve">DESENVOLVIMENTO </w:t>
      </w:r>
      <w:r w:rsidRPr="00E63C3F">
        <w:rPr>
          <w:rFonts w:ascii="Verdana" w:hAnsi="Verdana"/>
          <w:b/>
          <w:sz w:val="24"/>
          <w:szCs w:val="24"/>
        </w:rPr>
        <w:t>ECON</w:t>
      </w:r>
      <w:r w:rsidRPr="00E63C3F">
        <w:rPr>
          <w:rFonts w:ascii="Verdana" w:hAnsi="Verdana"/>
          <w:b/>
          <w:sz w:val="24"/>
          <w:szCs w:val="24"/>
        </w:rPr>
        <w:t xml:space="preserve">ÔMICO, TRABALHO E </w:t>
      </w:r>
      <w:proofErr w:type="gramStart"/>
      <w:r w:rsidRPr="00E63C3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GABINETE DA SECRETÁRIA</w:t>
      </w:r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>PORTARI</w:t>
      </w:r>
      <w:r w:rsidRPr="00E63C3F">
        <w:rPr>
          <w:rFonts w:ascii="Verdana" w:hAnsi="Verdana"/>
          <w:b/>
          <w:sz w:val="24"/>
          <w:szCs w:val="24"/>
        </w:rPr>
        <w:t xml:space="preserve">A SMDET N. 21, DE 28 DE OUTUBRO </w:t>
      </w:r>
      <w:r w:rsidRPr="00E63C3F">
        <w:rPr>
          <w:rFonts w:ascii="Verdana" w:hAnsi="Verdana"/>
          <w:b/>
          <w:sz w:val="24"/>
          <w:szCs w:val="24"/>
        </w:rPr>
        <w:t>DE 2021</w:t>
      </w:r>
      <w:r w:rsidRPr="00E63C3F">
        <w:rPr>
          <w:rFonts w:ascii="Verdana" w:hAnsi="Verdana"/>
          <w:sz w:val="24"/>
          <w:szCs w:val="24"/>
        </w:rPr>
        <w:t>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Constitui Grupo de Tra</w:t>
      </w:r>
      <w:r w:rsidR="00935388">
        <w:rPr>
          <w:rFonts w:ascii="Verdana" w:hAnsi="Verdana"/>
          <w:sz w:val="24"/>
          <w:szCs w:val="24"/>
        </w:rPr>
        <w:t xml:space="preserve">balho para analisar a prestação </w:t>
      </w:r>
      <w:r w:rsidRPr="00E63C3F">
        <w:rPr>
          <w:rFonts w:ascii="Verdana" w:hAnsi="Verdana"/>
          <w:sz w:val="24"/>
          <w:szCs w:val="24"/>
        </w:rPr>
        <w:t xml:space="preserve">de contas apresentada ao Convênio nº 10/2015, registro </w:t>
      </w:r>
      <w:proofErr w:type="gramStart"/>
      <w:r w:rsidRPr="00E63C3F">
        <w:rPr>
          <w:rFonts w:ascii="Verdana" w:hAnsi="Verdana"/>
          <w:sz w:val="24"/>
          <w:szCs w:val="24"/>
        </w:rPr>
        <w:t>no</w:t>
      </w:r>
      <w:proofErr w:type="gramEnd"/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SICONV nº 822624/2015.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ALINE CARDOSO, Secretária Municipal de </w:t>
      </w:r>
      <w:proofErr w:type="gramStart"/>
      <w:r w:rsidRPr="00E63C3F">
        <w:rPr>
          <w:rFonts w:ascii="Verdana" w:hAnsi="Verdana"/>
          <w:sz w:val="24"/>
          <w:szCs w:val="24"/>
        </w:rPr>
        <w:t>Desenvolvimento</w:t>
      </w:r>
      <w:proofErr w:type="gramEnd"/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Econômico, Trabalho e Turismo</w:t>
      </w:r>
      <w:r w:rsidR="00935388">
        <w:rPr>
          <w:rFonts w:ascii="Verdana" w:hAnsi="Verdana"/>
          <w:sz w:val="24"/>
          <w:szCs w:val="24"/>
        </w:rPr>
        <w:t xml:space="preserve">, no exercício das competências </w:t>
      </w:r>
      <w:r w:rsidRPr="00E63C3F">
        <w:rPr>
          <w:rFonts w:ascii="Verdana" w:hAnsi="Verdana"/>
          <w:sz w:val="24"/>
          <w:szCs w:val="24"/>
        </w:rPr>
        <w:t>que lhes foram conferidas por lei.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CONSIDERANDO que há a necessidade constante de aprimoramento de sistemas, controles e procedimentos da SMDET.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CONSIDERANDO a neces</w:t>
      </w:r>
      <w:r w:rsidR="00935388">
        <w:rPr>
          <w:rFonts w:ascii="Verdana" w:hAnsi="Verdana"/>
          <w:sz w:val="24"/>
          <w:szCs w:val="24"/>
        </w:rPr>
        <w:t xml:space="preserve">sidade de um estudo aprofundado </w:t>
      </w:r>
      <w:r w:rsidRPr="00E63C3F">
        <w:rPr>
          <w:rFonts w:ascii="Verdana" w:hAnsi="Verdana"/>
          <w:sz w:val="24"/>
          <w:szCs w:val="24"/>
        </w:rPr>
        <w:t>dos pontos abordados no relat</w:t>
      </w:r>
      <w:r w:rsidR="00935388">
        <w:rPr>
          <w:rFonts w:ascii="Verdana" w:hAnsi="Verdana"/>
          <w:sz w:val="24"/>
          <w:szCs w:val="24"/>
        </w:rPr>
        <w:t xml:space="preserve">ório objeto da auditoria, a fim </w:t>
      </w:r>
      <w:r w:rsidRPr="00E63C3F">
        <w:rPr>
          <w:rFonts w:ascii="Verdana" w:hAnsi="Verdana"/>
          <w:sz w:val="24"/>
          <w:szCs w:val="24"/>
        </w:rPr>
        <w:t xml:space="preserve">de verificar a </w:t>
      </w:r>
      <w:r w:rsidRPr="00E63C3F">
        <w:rPr>
          <w:rFonts w:ascii="Verdana" w:hAnsi="Verdana"/>
          <w:sz w:val="24"/>
          <w:szCs w:val="24"/>
        </w:rPr>
        <w:lastRenderedPageBreak/>
        <w:t>possibilidade de conjuntamente com as diversas</w:t>
      </w:r>
      <w:r w:rsidR="00935388">
        <w:rPr>
          <w:rFonts w:ascii="Verdana" w:hAnsi="Verdana"/>
          <w:sz w:val="24"/>
          <w:szCs w:val="24"/>
        </w:rPr>
        <w:t xml:space="preserve"> </w:t>
      </w:r>
      <w:r w:rsidRPr="00E63C3F">
        <w:rPr>
          <w:rFonts w:ascii="Verdana" w:hAnsi="Verdana"/>
          <w:sz w:val="24"/>
          <w:szCs w:val="24"/>
        </w:rPr>
        <w:t xml:space="preserve">ações já em andamento, </w:t>
      </w:r>
      <w:proofErr w:type="gramStart"/>
      <w:r w:rsidR="00935388">
        <w:rPr>
          <w:rFonts w:ascii="Verdana" w:hAnsi="Verdana"/>
          <w:sz w:val="24"/>
          <w:szCs w:val="24"/>
        </w:rPr>
        <w:t>implementar</w:t>
      </w:r>
      <w:proofErr w:type="gramEnd"/>
      <w:r w:rsidR="00935388">
        <w:rPr>
          <w:rFonts w:ascii="Verdana" w:hAnsi="Verdana"/>
          <w:sz w:val="24"/>
          <w:szCs w:val="24"/>
        </w:rPr>
        <w:t xml:space="preserve"> outras medidas para </w:t>
      </w:r>
      <w:r w:rsidRPr="00E63C3F">
        <w:rPr>
          <w:rFonts w:ascii="Verdana" w:hAnsi="Verdana"/>
          <w:sz w:val="24"/>
          <w:szCs w:val="24"/>
        </w:rPr>
        <w:t>endereçar o tema.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RESOLVE: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Art. 1º Constituir Grupo de Trabalho (GT) para a realização de estudos visando à análise conclusiva das informações requeridas nos </w:t>
      </w:r>
      <w:r w:rsidR="00935388">
        <w:rPr>
          <w:rFonts w:ascii="Verdana" w:hAnsi="Verdana"/>
          <w:sz w:val="24"/>
          <w:szCs w:val="24"/>
        </w:rPr>
        <w:t xml:space="preserve">processos 6011.2021/0000028-8 e </w:t>
      </w:r>
      <w:r w:rsidRPr="00E63C3F">
        <w:rPr>
          <w:rFonts w:ascii="Verdana" w:hAnsi="Verdana"/>
          <w:sz w:val="24"/>
          <w:szCs w:val="24"/>
        </w:rPr>
        <w:t xml:space="preserve">6064.2019/0000202-2, </w:t>
      </w:r>
      <w:r w:rsidR="00935388">
        <w:rPr>
          <w:rFonts w:ascii="Verdana" w:hAnsi="Verdana"/>
          <w:sz w:val="24"/>
          <w:szCs w:val="24"/>
        </w:rPr>
        <w:t xml:space="preserve">bem como para o levantamento de </w:t>
      </w:r>
      <w:r w:rsidRPr="00E63C3F">
        <w:rPr>
          <w:rFonts w:ascii="Verdana" w:hAnsi="Verdana"/>
          <w:sz w:val="24"/>
          <w:szCs w:val="24"/>
        </w:rPr>
        <w:t>documentação que possa subsidiar o</w:t>
      </w:r>
      <w:r w:rsidR="00935388">
        <w:rPr>
          <w:rFonts w:ascii="Verdana" w:hAnsi="Verdana"/>
          <w:sz w:val="24"/>
          <w:szCs w:val="24"/>
        </w:rPr>
        <w:t xml:space="preserve"> avanço das análises pela </w:t>
      </w:r>
      <w:r w:rsidRPr="00E63C3F">
        <w:rPr>
          <w:rFonts w:ascii="Verdana" w:hAnsi="Verdana"/>
          <w:sz w:val="24"/>
          <w:szCs w:val="24"/>
        </w:rPr>
        <w:t>Assessoria Jurídica desta pasta.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Art. 2º O GT ora constituído </w:t>
      </w:r>
      <w:r w:rsidR="00935388">
        <w:rPr>
          <w:rFonts w:ascii="Verdana" w:hAnsi="Verdana"/>
          <w:sz w:val="24"/>
          <w:szCs w:val="24"/>
        </w:rPr>
        <w:t xml:space="preserve">será integrado pelos servidores </w:t>
      </w:r>
      <w:r w:rsidRPr="00E63C3F">
        <w:rPr>
          <w:rFonts w:ascii="Verdana" w:hAnsi="Verdana"/>
          <w:sz w:val="24"/>
          <w:szCs w:val="24"/>
        </w:rPr>
        <w:t>abaixo relacionados, sob a coordenação do primeiro indicado: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I – Carla Renata </w:t>
      </w:r>
      <w:proofErr w:type="spellStart"/>
      <w:r w:rsidRPr="00E63C3F">
        <w:rPr>
          <w:rFonts w:ascii="Verdana" w:hAnsi="Verdana"/>
          <w:sz w:val="24"/>
          <w:szCs w:val="24"/>
        </w:rPr>
        <w:t>Colletes</w:t>
      </w:r>
      <w:proofErr w:type="spellEnd"/>
      <w:r w:rsidRPr="00E63C3F">
        <w:rPr>
          <w:rFonts w:ascii="Verdana" w:hAnsi="Verdana"/>
          <w:sz w:val="24"/>
          <w:szCs w:val="24"/>
        </w:rPr>
        <w:t xml:space="preserve"> dos Santos Freitas, RF 817.668-</w:t>
      </w:r>
      <w:proofErr w:type="gramStart"/>
      <w:r w:rsidRPr="00E63C3F">
        <w:rPr>
          <w:rFonts w:ascii="Verdana" w:hAnsi="Verdana"/>
          <w:sz w:val="24"/>
          <w:szCs w:val="24"/>
        </w:rPr>
        <w:t>0</w:t>
      </w:r>
      <w:proofErr w:type="gramEnd"/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(Coordenador);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II - Viviane Lopes de Oliveira Sousa RF 826.739-1;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III – Marcos Aparecido da Costa Junior RF 784.354-2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IV – Rute Alzira Mesquita RF 568.244-4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V - Eliete Aparecida da Silva Souza RF 525.559-7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Parágrafo único. Caber</w:t>
      </w:r>
      <w:r w:rsidR="00935388">
        <w:rPr>
          <w:rFonts w:ascii="Verdana" w:hAnsi="Verdana"/>
          <w:sz w:val="24"/>
          <w:szCs w:val="24"/>
        </w:rPr>
        <w:t xml:space="preserve">á ao Coordenador presidir o GT, </w:t>
      </w:r>
      <w:r w:rsidRPr="00E63C3F">
        <w:rPr>
          <w:rFonts w:ascii="Verdana" w:hAnsi="Verdana"/>
          <w:sz w:val="24"/>
          <w:szCs w:val="24"/>
        </w:rPr>
        <w:t>organizando suas atividades e</w:t>
      </w:r>
      <w:r w:rsidR="00935388">
        <w:rPr>
          <w:rFonts w:ascii="Verdana" w:hAnsi="Verdana"/>
          <w:sz w:val="24"/>
          <w:szCs w:val="24"/>
        </w:rPr>
        <w:t xml:space="preserve"> a atribuição de tarefas a seus </w:t>
      </w:r>
      <w:r w:rsidRPr="00E63C3F">
        <w:rPr>
          <w:rFonts w:ascii="Verdana" w:hAnsi="Verdana"/>
          <w:sz w:val="24"/>
          <w:szCs w:val="24"/>
        </w:rPr>
        <w:t>membros, bem como represe</w:t>
      </w:r>
      <w:r w:rsidR="00935388">
        <w:rPr>
          <w:rFonts w:ascii="Verdana" w:hAnsi="Verdana"/>
          <w:sz w:val="24"/>
          <w:szCs w:val="24"/>
        </w:rPr>
        <w:t xml:space="preserve">ntá-lo perante outros agentes e </w:t>
      </w:r>
      <w:r w:rsidRPr="00E63C3F">
        <w:rPr>
          <w:rFonts w:ascii="Verdana" w:hAnsi="Verdana"/>
          <w:sz w:val="24"/>
          <w:szCs w:val="24"/>
        </w:rPr>
        <w:t>servidores da administração.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Art. 3º Os componentes</w:t>
      </w:r>
      <w:r w:rsidR="00935388">
        <w:rPr>
          <w:rFonts w:ascii="Verdana" w:hAnsi="Verdana"/>
          <w:sz w:val="24"/>
          <w:szCs w:val="24"/>
        </w:rPr>
        <w:t xml:space="preserve"> do GT deverão se reunir sempre </w:t>
      </w:r>
      <w:r w:rsidRPr="00E63C3F">
        <w:rPr>
          <w:rFonts w:ascii="Verdana" w:hAnsi="Verdana"/>
          <w:sz w:val="24"/>
          <w:szCs w:val="24"/>
        </w:rPr>
        <w:t>que julgarem necessário, de</w:t>
      </w:r>
      <w:r w:rsidR="00935388">
        <w:rPr>
          <w:rFonts w:ascii="Verdana" w:hAnsi="Verdana"/>
          <w:sz w:val="24"/>
          <w:szCs w:val="24"/>
        </w:rPr>
        <w:t xml:space="preserve">sde que obedeça ao prazo limite </w:t>
      </w:r>
      <w:r w:rsidRPr="00E63C3F">
        <w:rPr>
          <w:rFonts w:ascii="Verdana" w:hAnsi="Verdana"/>
          <w:sz w:val="24"/>
          <w:szCs w:val="24"/>
        </w:rPr>
        <w:t>disposto no art. 4º, e atua</w:t>
      </w:r>
      <w:r w:rsidR="00935388">
        <w:rPr>
          <w:rFonts w:ascii="Verdana" w:hAnsi="Verdana"/>
          <w:sz w:val="24"/>
          <w:szCs w:val="24"/>
        </w:rPr>
        <w:t xml:space="preserve">rão sem prejuízo de suas demais </w:t>
      </w:r>
      <w:r w:rsidRPr="00E63C3F">
        <w:rPr>
          <w:rFonts w:ascii="Verdana" w:hAnsi="Verdana"/>
          <w:sz w:val="24"/>
          <w:szCs w:val="24"/>
        </w:rPr>
        <w:t>atribuições.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Art. 4º O GT deverá concl</w:t>
      </w:r>
      <w:r w:rsidR="00935388">
        <w:rPr>
          <w:rFonts w:ascii="Verdana" w:hAnsi="Verdana"/>
          <w:sz w:val="24"/>
          <w:szCs w:val="24"/>
        </w:rPr>
        <w:t xml:space="preserve">uir os trabalhos no prazo de 30 </w:t>
      </w:r>
      <w:r w:rsidRPr="00E63C3F">
        <w:rPr>
          <w:rFonts w:ascii="Verdana" w:hAnsi="Verdana"/>
          <w:sz w:val="24"/>
          <w:szCs w:val="24"/>
        </w:rPr>
        <w:t>(trinta dias), contados da e</w:t>
      </w:r>
      <w:r w:rsidR="00935388">
        <w:rPr>
          <w:rFonts w:ascii="Verdana" w:hAnsi="Verdana"/>
          <w:sz w:val="24"/>
          <w:szCs w:val="24"/>
        </w:rPr>
        <w:t xml:space="preserve">ntrada em vigor desta portaria, </w:t>
      </w:r>
      <w:r w:rsidRPr="00E63C3F">
        <w:rPr>
          <w:rFonts w:ascii="Verdana" w:hAnsi="Verdana"/>
          <w:sz w:val="24"/>
          <w:szCs w:val="24"/>
        </w:rPr>
        <w:t xml:space="preserve">prorrogável por mais 30 (trinta </w:t>
      </w:r>
      <w:r w:rsidR="00FD6988">
        <w:rPr>
          <w:rFonts w:ascii="Verdana" w:hAnsi="Verdana"/>
          <w:sz w:val="24"/>
          <w:szCs w:val="24"/>
        </w:rPr>
        <w:t xml:space="preserve">dias) por decisão da Secretária </w:t>
      </w:r>
      <w:r w:rsidRPr="00E63C3F">
        <w:rPr>
          <w:rFonts w:ascii="Verdana" w:hAnsi="Verdana"/>
          <w:sz w:val="24"/>
          <w:szCs w:val="24"/>
        </w:rPr>
        <w:t>Municipal de Desenvolvimento</w:t>
      </w:r>
      <w:r w:rsidR="00935388">
        <w:rPr>
          <w:rFonts w:ascii="Verdana" w:hAnsi="Verdana"/>
          <w:sz w:val="24"/>
          <w:szCs w:val="24"/>
        </w:rPr>
        <w:t xml:space="preserve"> Econômico, Trabalho e Turismo, </w:t>
      </w:r>
      <w:r w:rsidRPr="00E63C3F">
        <w:rPr>
          <w:rFonts w:ascii="Verdana" w:hAnsi="Verdana"/>
          <w:sz w:val="24"/>
          <w:szCs w:val="24"/>
        </w:rPr>
        <w:t>mediante justificativa.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Art. 5º Esta portaria </w:t>
      </w:r>
      <w:r w:rsidR="00935388">
        <w:rPr>
          <w:rFonts w:ascii="Verdana" w:hAnsi="Verdana"/>
          <w:sz w:val="24"/>
          <w:szCs w:val="24"/>
        </w:rPr>
        <w:t xml:space="preserve">entrará em vigor na data de sua </w:t>
      </w:r>
      <w:r w:rsidRPr="00E63C3F">
        <w:rPr>
          <w:rFonts w:ascii="Verdana" w:hAnsi="Verdana"/>
          <w:sz w:val="24"/>
          <w:szCs w:val="24"/>
        </w:rPr>
        <w:t>publicação.</w:t>
      </w:r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 xml:space="preserve">FUNDAÇÃO PAULISTANA DE </w:t>
      </w:r>
      <w:r w:rsidRPr="00E63C3F">
        <w:rPr>
          <w:rFonts w:ascii="Verdana" w:hAnsi="Verdana"/>
          <w:b/>
          <w:sz w:val="24"/>
          <w:szCs w:val="24"/>
        </w:rPr>
        <w:t>EDUCAÇÃO E TECNOLOGIA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GABINETE DIRETOR GERAL</w:t>
      </w:r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63C3F">
        <w:rPr>
          <w:rFonts w:ascii="Verdana" w:hAnsi="Verdana"/>
          <w:b/>
          <w:sz w:val="24"/>
          <w:szCs w:val="24"/>
        </w:rPr>
        <w:t>SEI 8110.2021/0000646-8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INTERESSADO: FUNDAÇÃO PAULISTANA DE EDUCAÇÃO, TECNOLOGIA E </w:t>
      </w:r>
      <w:proofErr w:type="gramStart"/>
      <w:r w:rsidRPr="00E63C3F">
        <w:rPr>
          <w:rFonts w:ascii="Verdana" w:hAnsi="Verdana"/>
          <w:sz w:val="24"/>
          <w:szCs w:val="24"/>
        </w:rPr>
        <w:t>CULTURA</w:t>
      </w:r>
      <w:proofErr w:type="gramEnd"/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ASSUNTO: EDITAL PARA SELEÇÃO DOS DISCENTES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PARA INGRESSO NOS CURSOS TÉCNICOS OFERTADOS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PELA ESCOLA MUNICIPAL DE EDUCAÇÃO PROFISSIONAL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E SAÚDE PÚBLICA “PROF. MAKIGUTI”, NO ÂMBITO </w:t>
      </w:r>
      <w:proofErr w:type="gramStart"/>
      <w:r w:rsidRPr="00E63C3F">
        <w:rPr>
          <w:rFonts w:ascii="Verdana" w:hAnsi="Verdana"/>
          <w:sz w:val="24"/>
          <w:szCs w:val="24"/>
        </w:rPr>
        <w:t>DO</w:t>
      </w:r>
      <w:proofErr w:type="gramEnd"/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PROGRAMA NACIONAL DE ACESSO AO ENSINO TÉCNICO E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EMPREGO - PRONATEC. Edital. Possibilidade.</w:t>
      </w:r>
    </w:p>
    <w:p w:rsidR="00E63C3F" w:rsidRP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 xml:space="preserve">I - No uso das atribuições </w:t>
      </w:r>
      <w:r w:rsidR="00935388">
        <w:rPr>
          <w:rFonts w:ascii="Verdana" w:hAnsi="Verdana"/>
          <w:sz w:val="24"/>
          <w:szCs w:val="24"/>
        </w:rPr>
        <w:t xml:space="preserve">que me foram conferidas por lei </w:t>
      </w:r>
      <w:r w:rsidRPr="00E63C3F">
        <w:rPr>
          <w:rFonts w:ascii="Verdana" w:hAnsi="Verdana"/>
          <w:sz w:val="24"/>
          <w:szCs w:val="24"/>
        </w:rPr>
        <w:t>e demais elementos do prese</w:t>
      </w:r>
      <w:r w:rsidR="00935388">
        <w:rPr>
          <w:rFonts w:ascii="Verdana" w:hAnsi="Verdana"/>
          <w:sz w:val="24"/>
          <w:szCs w:val="24"/>
        </w:rPr>
        <w:t xml:space="preserve">nte, notadamente a manifestação </w:t>
      </w:r>
      <w:r w:rsidRPr="00E63C3F">
        <w:rPr>
          <w:rFonts w:ascii="Verdana" w:hAnsi="Verdana"/>
          <w:sz w:val="24"/>
          <w:szCs w:val="24"/>
        </w:rPr>
        <w:t>da Coordenadoria de Ensino</w:t>
      </w:r>
      <w:r w:rsidR="00935388">
        <w:rPr>
          <w:rFonts w:ascii="Verdana" w:hAnsi="Verdana"/>
          <w:sz w:val="24"/>
          <w:szCs w:val="24"/>
        </w:rPr>
        <w:t xml:space="preserve">, Pesquisa e Cultura como a sua </w:t>
      </w:r>
      <w:r w:rsidRPr="00E63C3F">
        <w:rPr>
          <w:rFonts w:ascii="Verdana" w:hAnsi="Verdana"/>
          <w:sz w:val="24"/>
          <w:szCs w:val="24"/>
        </w:rPr>
        <w:t>justificativa encartada em SEI nº 051198884 e manifestação</w:t>
      </w:r>
      <w:r w:rsidR="00935388">
        <w:rPr>
          <w:rFonts w:ascii="Verdana" w:hAnsi="Verdana"/>
          <w:sz w:val="24"/>
          <w:szCs w:val="24"/>
        </w:rPr>
        <w:t xml:space="preserve"> </w:t>
      </w:r>
      <w:r w:rsidRPr="00E63C3F">
        <w:rPr>
          <w:rFonts w:ascii="Verdana" w:hAnsi="Verdana"/>
          <w:sz w:val="24"/>
          <w:szCs w:val="24"/>
        </w:rPr>
        <w:t xml:space="preserve">da Assessoria </w:t>
      </w:r>
      <w:r w:rsidRPr="00E63C3F">
        <w:rPr>
          <w:rFonts w:ascii="Verdana" w:hAnsi="Verdana"/>
          <w:sz w:val="24"/>
          <w:szCs w:val="24"/>
        </w:rPr>
        <w:lastRenderedPageBreak/>
        <w:t>Técnico-Jurídic</w:t>
      </w:r>
      <w:r w:rsidR="00935388">
        <w:rPr>
          <w:rFonts w:ascii="Verdana" w:hAnsi="Verdana"/>
          <w:sz w:val="24"/>
          <w:szCs w:val="24"/>
        </w:rPr>
        <w:t xml:space="preserve">a a respeito (Parecer FUNDATEC/ </w:t>
      </w:r>
      <w:r w:rsidRPr="00E63C3F">
        <w:rPr>
          <w:rFonts w:ascii="Verdana" w:hAnsi="Verdana"/>
          <w:sz w:val="24"/>
          <w:szCs w:val="24"/>
        </w:rPr>
        <w:t xml:space="preserve">AJ 054105562, </w:t>
      </w:r>
      <w:proofErr w:type="gramStart"/>
      <w:r w:rsidRPr="00E63C3F">
        <w:rPr>
          <w:rFonts w:ascii="Verdana" w:hAnsi="Verdana"/>
          <w:sz w:val="24"/>
          <w:szCs w:val="24"/>
        </w:rPr>
        <w:t>o qual acolho</w:t>
      </w:r>
      <w:proofErr w:type="gramEnd"/>
      <w:r w:rsidRPr="00E63C3F">
        <w:rPr>
          <w:rFonts w:ascii="Verdana" w:hAnsi="Verdana"/>
          <w:sz w:val="24"/>
          <w:szCs w:val="24"/>
        </w:rPr>
        <w:t>,</w:t>
      </w:r>
      <w:r w:rsidR="00935388">
        <w:rPr>
          <w:rFonts w:ascii="Verdana" w:hAnsi="Verdana"/>
          <w:sz w:val="24"/>
          <w:szCs w:val="24"/>
        </w:rPr>
        <w:t xml:space="preserve"> AUTORIZO, com amparo no artigo </w:t>
      </w:r>
      <w:r w:rsidRPr="00E63C3F">
        <w:rPr>
          <w:rFonts w:ascii="Verdana" w:hAnsi="Verdana"/>
          <w:sz w:val="24"/>
          <w:szCs w:val="24"/>
        </w:rPr>
        <w:t>25, caput, da Lei Federal nº 8.</w:t>
      </w:r>
      <w:r w:rsidR="00935388">
        <w:rPr>
          <w:rFonts w:ascii="Verdana" w:hAnsi="Verdana"/>
          <w:sz w:val="24"/>
          <w:szCs w:val="24"/>
        </w:rPr>
        <w:t xml:space="preserve">666/93 e Artigos 2º e 4º da Lei </w:t>
      </w:r>
      <w:r w:rsidRPr="00E63C3F">
        <w:rPr>
          <w:rFonts w:ascii="Verdana" w:hAnsi="Verdana"/>
          <w:sz w:val="24"/>
          <w:szCs w:val="24"/>
        </w:rPr>
        <w:t>Municipal 16.115/2015, a public</w:t>
      </w:r>
      <w:r w:rsidR="00935388">
        <w:rPr>
          <w:rFonts w:ascii="Verdana" w:hAnsi="Verdana"/>
          <w:sz w:val="24"/>
          <w:szCs w:val="24"/>
        </w:rPr>
        <w:t xml:space="preserve">ação de edital para seleção dos </w:t>
      </w:r>
      <w:r w:rsidRPr="00E63C3F">
        <w:rPr>
          <w:rFonts w:ascii="Verdana" w:hAnsi="Verdana"/>
          <w:sz w:val="24"/>
          <w:szCs w:val="24"/>
        </w:rPr>
        <w:t>discentes para ingresso nos cursos técnicos ofertados pela escola municipal de educação prof</w:t>
      </w:r>
      <w:r w:rsidR="00935388">
        <w:rPr>
          <w:rFonts w:ascii="Verdana" w:hAnsi="Verdana"/>
          <w:sz w:val="24"/>
          <w:szCs w:val="24"/>
        </w:rPr>
        <w:t xml:space="preserve">issional e saúde pública “prof. </w:t>
      </w:r>
      <w:proofErr w:type="spellStart"/>
      <w:r w:rsidRPr="00E63C3F">
        <w:rPr>
          <w:rFonts w:ascii="Verdana" w:hAnsi="Verdana"/>
          <w:sz w:val="24"/>
          <w:szCs w:val="24"/>
        </w:rPr>
        <w:t>makiguti</w:t>
      </w:r>
      <w:proofErr w:type="spellEnd"/>
      <w:r w:rsidRPr="00E63C3F">
        <w:rPr>
          <w:rFonts w:ascii="Verdana" w:hAnsi="Verdana"/>
          <w:sz w:val="24"/>
          <w:szCs w:val="24"/>
        </w:rPr>
        <w:t>”, no âmbito do</w:t>
      </w:r>
      <w:r w:rsidR="00935388">
        <w:rPr>
          <w:rFonts w:ascii="Verdana" w:hAnsi="Verdana"/>
          <w:sz w:val="24"/>
          <w:szCs w:val="24"/>
        </w:rPr>
        <w:t xml:space="preserve"> </w:t>
      </w:r>
      <w:proofErr w:type="spellStart"/>
      <w:r w:rsidR="00935388">
        <w:rPr>
          <w:rFonts w:ascii="Verdana" w:hAnsi="Verdana"/>
          <w:sz w:val="24"/>
          <w:szCs w:val="24"/>
        </w:rPr>
        <w:t>Pronatec</w:t>
      </w:r>
      <w:proofErr w:type="spellEnd"/>
      <w:r w:rsidR="00935388">
        <w:rPr>
          <w:rFonts w:ascii="Verdana" w:hAnsi="Verdana"/>
          <w:sz w:val="24"/>
          <w:szCs w:val="24"/>
        </w:rPr>
        <w:t xml:space="preserve">- Programa Nacional de </w:t>
      </w:r>
      <w:r w:rsidRPr="00E63C3F">
        <w:rPr>
          <w:rFonts w:ascii="Verdana" w:hAnsi="Verdana"/>
          <w:sz w:val="24"/>
          <w:szCs w:val="24"/>
        </w:rPr>
        <w:t>Acesso ao Ensino Técnico e Emprego na Cidade de São Paulo.</w:t>
      </w:r>
    </w:p>
    <w:p w:rsidR="00E63C3F" w:rsidRDefault="00E63C3F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63C3F">
        <w:rPr>
          <w:rFonts w:ascii="Verdana" w:hAnsi="Verdana"/>
          <w:sz w:val="24"/>
          <w:szCs w:val="24"/>
        </w:rPr>
        <w:t>APROVO a Minuta de Edital exarada em (SEI 054062302).</w:t>
      </w:r>
    </w:p>
    <w:p w:rsidR="00F56035" w:rsidRDefault="00F56035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E63C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E63C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SERVIDORES</w:t>
      </w:r>
      <w:proofErr w:type="gramStart"/>
      <w:r w:rsidRPr="00F56035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F56035">
        <w:rPr>
          <w:rFonts w:ascii="Verdana" w:hAnsi="Verdana"/>
          <w:b/>
          <w:sz w:val="24"/>
          <w:szCs w:val="24"/>
        </w:rPr>
        <w:t>PAG. 36</w:t>
      </w:r>
    </w:p>
    <w:p w:rsidR="00F56035" w:rsidRPr="00F56035" w:rsidRDefault="00F56035" w:rsidP="00E63C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 xml:space="preserve">FUNDAÇÃO PAULISTANA DE </w:t>
      </w:r>
      <w:r w:rsidRPr="00F56035">
        <w:rPr>
          <w:rFonts w:ascii="Verdana" w:hAnsi="Verdana"/>
          <w:b/>
          <w:sz w:val="24"/>
          <w:szCs w:val="24"/>
        </w:rPr>
        <w:t>EDUCAÇÃO E TECNOLOGIA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GABINETE DIRETOR GERAL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PROCESSO: 8110.2021/0000815-0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PORTARIA Nº 54/FPETC/2021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F56035">
        <w:rPr>
          <w:rFonts w:ascii="Verdana" w:hAnsi="Verdana"/>
          <w:sz w:val="24"/>
          <w:szCs w:val="24"/>
        </w:rPr>
        <w:t>Gu</w:t>
      </w:r>
      <w:r w:rsidR="00935388">
        <w:rPr>
          <w:rFonts w:ascii="Verdana" w:hAnsi="Verdana"/>
          <w:sz w:val="24"/>
          <w:szCs w:val="24"/>
        </w:rPr>
        <w:t>miel</w:t>
      </w:r>
      <w:proofErr w:type="spellEnd"/>
      <w:r w:rsidR="00935388">
        <w:rPr>
          <w:rFonts w:ascii="Verdana" w:hAnsi="Verdana"/>
          <w:sz w:val="24"/>
          <w:szCs w:val="24"/>
        </w:rPr>
        <w:t xml:space="preserve">, Diretor Geral da Fundação </w:t>
      </w:r>
      <w:r w:rsidRPr="00F56035">
        <w:rPr>
          <w:rFonts w:ascii="Verdana" w:hAnsi="Verdana"/>
          <w:sz w:val="24"/>
          <w:szCs w:val="24"/>
        </w:rPr>
        <w:t>Paulistana de Educação, Tecno</w:t>
      </w:r>
      <w:r w:rsidR="00935388">
        <w:rPr>
          <w:rFonts w:ascii="Verdana" w:hAnsi="Verdana"/>
          <w:sz w:val="24"/>
          <w:szCs w:val="24"/>
        </w:rPr>
        <w:t xml:space="preserve">logia e Cultura, no uso de suas </w:t>
      </w:r>
      <w:r w:rsidRPr="00F56035">
        <w:rPr>
          <w:rFonts w:ascii="Verdana" w:hAnsi="Verdana"/>
          <w:sz w:val="24"/>
          <w:szCs w:val="24"/>
        </w:rPr>
        <w:t>atribuições estabelecidas pe</w:t>
      </w:r>
      <w:r w:rsidR="00935388">
        <w:rPr>
          <w:rFonts w:ascii="Verdana" w:hAnsi="Verdana"/>
          <w:sz w:val="24"/>
          <w:szCs w:val="24"/>
        </w:rPr>
        <w:t xml:space="preserve">la portaria 20 de 2020 e Lei n° </w:t>
      </w:r>
      <w:r w:rsidRPr="00F56035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F56035">
        <w:rPr>
          <w:rFonts w:ascii="Verdana" w:hAnsi="Verdana"/>
          <w:sz w:val="24"/>
          <w:szCs w:val="24"/>
        </w:rPr>
        <w:t>9</w:t>
      </w:r>
      <w:proofErr w:type="gramEnd"/>
      <w:r w:rsidRPr="00F56035">
        <w:rPr>
          <w:rFonts w:ascii="Verdana" w:hAnsi="Verdana"/>
          <w:sz w:val="24"/>
          <w:szCs w:val="24"/>
        </w:rPr>
        <w:t xml:space="preserve"> de janeiro de 2015</w:t>
      </w:r>
      <w:r w:rsidR="00935388">
        <w:rPr>
          <w:rFonts w:ascii="Verdana" w:hAnsi="Verdana"/>
          <w:sz w:val="24"/>
          <w:szCs w:val="24"/>
        </w:rPr>
        <w:t xml:space="preserve">, e Decreto nº 56.507, de 14 de </w:t>
      </w:r>
      <w:r w:rsidRPr="00F56035">
        <w:rPr>
          <w:rFonts w:ascii="Verdana" w:hAnsi="Verdana"/>
          <w:sz w:val="24"/>
          <w:szCs w:val="24"/>
        </w:rPr>
        <w:t>outubro de 2015.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RESOLVE: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Designar a servidora </w:t>
      </w:r>
      <w:proofErr w:type="spellStart"/>
      <w:r w:rsidRPr="00F56035">
        <w:rPr>
          <w:rFonts w:ascii="Verdana" w:hAnsi="Verdana"/>
          <w:sz w:val="24"/>
          <w:szCs w:val="24"/>
        </w:rPr>
        <w:t>Julianna</w:t>
      </w:r>
      <w:proofErr w:type="spellEnd"/>
      <w:r w:rsidRPr="00F56035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F56035">
        <w:rPr>
          <w:rFonts w:ascii="Verdana" w:hAnsi="Verdana"/>
          <w:sz w:val="24"/>
          <w:szCs w:val="24"/>
        </w:rPr>
        <w:t>Cielo</w:t>
      </w:r>
      <w:proofErr w:type="spellEnd"/>
      <w:r w:rsidRPr="00F56035">
        <w:rPr>
          <w:rFonts w:ascii="Verdana" w:hAnsi="Verdana"/>
          <w:sz w:val="24"/>
          <w:szCs w:val="24"/>
        </w:rPr>
        <w:t>, RF: 858.257.2,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Encarregado de Equipe</w:t>
      </w:r>
      <w:proofErr w:type="gramStart"/>
      <w:r w:rsidRPr="00F56035">
        <w:rPr>
          <w:rFonts w:ascii="Verdana" w:hAnsi="Verdana"/>
          <w:sz w:val="24"/>
          <w:szCs w:val="24"/>
        </w:rPr>
        <w:t>, DAI</w:t>
      </w:r>
      <w:proofErr w:type="gramEnd"/>
      <w:r w:rsidRPr="00F56035">
        <w:rPr>
          <w:rFonts w:ascii="Verdana" w:hAnsi="Verdana"/>
          <w:sz w:val="24"/>
          <w:szCs w:val="24"/>
        </w:rPr>
        <w:t xml:space="preserve"> 07</w:t>
      </w:r>
      <w:r w:rsidR="00935388">
        <w:rPr>
          <w:rFonts w:ascii="Verdana" w:hAnsi="Verdana"/>
          <w:sz w:val="24"/>
          <w:szCs w:val="24"/>
        </w:rPr>
        <w:t xml:space="preserve">, para no período de 03/11/2021 </w:t>
      </w:r>
      <w:r w:rsidRPr="00F56035">
        <w:rPr>
          <w:rFonts w:ascii="Verdana" w:hAnsi="Verdana"/>
          <w:sz w:val="24"/>
          <w:szCs w:val="24"/>
        </w:rPr>
        <w:t>a 17/11/2021, substituir a s</w:t>
      </w:r>
      <w:r w:rsidR="00935388">
        <w:rPr>
          <w:rFonts w:ascii="Verdana" w:hAnsi="Verdana"/>
          <w:sz w:val="24"/>
          <w:szCs w:val="24"/>
        </w:rPr>
        <w:t xml:space="preserve">ervidora Luciana </w:t>
      </w:r>
      <w:proofErr w:type="spellStart"/>
      <w:r w:rsidR="00935388">
        <w:rPr>
          <w:rFonts w:ascii="Verdana" w:hAnsi="Verdana"/>
          <w:sz w:val="24"/>
          <w:szCs w:val="24"/>
        </w:rPr>
        <w:t>Kulik</w:t>
      </w:r>
      <w:proofErr w:type="spellEnd"/>
      <w:r w:rsidR="00935388">
        <w:rPr>
          <w:rFonts w:ascii="Verdana" w:hAnsi="Verdana"/>
          <w:sz w:val="24"/>
          <w:szCs w:val="24"/>
        </w:rPr>
        <w:t xml:space="preserve"> Camargo, </w:t>
      </w:r>
      <w:r w:rsidRPr="00F56035">
        <w:rPr>
          <w:rFonts w:ascii="Verdana" w:hAnsi="Verdana"/>
          <w:sz w:val="24"/>
          <w:szCs w:val="24"/>
        </w:rPr>
        <w:t>RF: 771.370.3, Assessor E</w:t>
      </w:r>
      <w:r w:rsidR="00935388">
        <w:rPr>
          <w:rFonts w:ascii="Verdana" w:hAnsi="Verdana"/>
          <w:sz w:val="24"/>
          <w:szCs w:val="24"/>
        </w:rPr>
        <w:t xml:space="preserve">special, DAS 14, do Gabinete do </w:t>
      </w:r>
      <w:r w:rsidRPr="00F56035">
        <w:rPr>
          <w:rFonts w:ascii="Verdana" w:hAnsi="Verdana"/>
          <w:sz w:val="24"/>
          <w:szCs w:val="24"/>
        </w:rPr>
        <w:t>Coordenador, da Coordenadori</w:t>
      </w:r>
      <w:r w:rsidR="00935388">
        <w:rPr>
          <w:rFonts w:ascii="Verdana" w:hAnsi="Verdana"/>
          <w:sz w:val="24"/>
          <w:szCs w:val="24"/>
        </w:rPr>
        <w:t xml:space="preserve">a de Ensino Pesquisa e Cultura, </w:t>
      </w:r>
      <w:r w:rsidRPr="00F56035">
        <w:rPr>
          <w:rFonts w:ascii="Verdana" w:hAnsi="Verdana"/>
          <w:sz w:val="24"/>
          <w:szCs w:val="24"/>
        </w:rPr>
        <w:t>da Fundação Paulistana de Edu</w:t>
      </w:r>
      <w:r w:rsidR="00935388">
        <w:rPr>
          <w:rFonts w:ascii="Verdana" w:hAnsi="Verdana"/>
          <w:sz w:val="24"/>
          <w:szCs w:val="24"/>
        </w:rPr>
        <w:t xml:space="preserve">cação, Tecnologia e Cultura, da </w:t>
      </w:r>
      <w:r w:rsidRPr="00F56035">
        <w:rPr>
          <w:rFonts w:ascii="Verdana" w:hAnsi="Verdana"/>
          <w:sz w:val="24"/>
          <w:szCs w:val="24"/>
        </w:rPr>
        <w:t>Secretaria Municipal de Dese</w:t>
      </w:r>
      <w:r w:rsidR="00935388">
        <w:rPr>
          <w:rFonts w:ascii="Verdana" w:hAnsi="Verdana"/>
          <w:sz w:val="24"/>
          <w:szCs w:val="24"/>
        </w:rPr>
        <w:t xml:space="preserve">nvolvimento Econômico, Trabalho </w:t>
      </w:r>
      <w:r w:rsidRPr="00F56035">
        <w:rPr>
          <w:rFonts w:ascii="Verdana" w:hAnsi="Verdana"/>
          <w:sz w:val="24"/>
          <w:szCs w:val="24"/>
        </w:rPr>
        <w:t>e Turismo, tendo em vista férias da titular.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LICENÇA GALA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drawing>
          <wp:inline distT="0" distB="0" distL="0" distR="0" wp14:anchorId="13A431B1" wp14:editId="7FD21C9F">
            <wp:extent cx="4829175" cy="781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855" cy="78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6988" w:rsidRDefault="00FD698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D6988" w:rsidRDefault="00FD698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D6988" w:rsidRDefault="00FD698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D6988" w:rsidRDefault="00FD698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D6988" w:rsidRDefault="00FD698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D6988" w:rsidRDefault="00FD698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DEFERIMENTO DE FÉRIAS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drawing>
          <wp:inline distT="0" distB="0" distL="0" distR="0" wp14:anchorId="31753592" wp14:editId="043133B4">
            <wp:extent cx="4886325" cy="16859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8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6BE8" w:rsidRDefault="00EA6BE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6BE8" w:rsidRDefault="00EA6BE8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51</w:t>
      </w:r>
      <w:r w:rsidR="00644020">
        <w:rPr>
          <w:rFonts w:ascii="Verdana" w:hAnsi="Verdana"/>
          <w:b/>
          <w:sz w:val="24"/>
          <w:szCs w:val="24"/>
        </w:rPr>
        <w:t xml:space="preserve"> E 52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GABINETE DIRETOR GERAL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6035">
        <w:rPr>
          <w:rFonts w:ascii="Verdana" w:hAnsi="Verdana"/>
          <w:b/>
          <w:sz w:val="24"/>
          <w:szCs w:val="24"/>
        </w:rPr>
        <w:t>EDITAL Nº01/ 2022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PROCESSO SELETIVO DE CANDIDATOS PARA INGRESSO NOS CURSOS OFERECIDOS PELA FUNDAÇÃO PAULISTANA DE EDUCAÇÃO, TECNOLOGIA E CULTURA POR MEIO </w:t>
      </w:r>
      <w:proofErr w:type="gramStart"/>
      <w:r w:rsidRPr="00F56035">
        <w:rPr>
          <w:rFonts w:ascii="Verdana" w:hAnsi="Verdana"/>
          <w:sz w:val="24"/>
          <w:szCs w:val="24"/>
        </w:rPr>
        <w:t>DA NÚCLEO</w:t>
      </w:r>
      <w:proofErr w:type="gramEnd"/>
      <w:r w:rsidRPr="00F56035">
        <w:rPr>
          <w:rFonts w:ascii="Verdana" w:hAnsi="Verdana"/>
          <w:sz w:val="24"/>
          <w:szCs w:val="24"/>
        </w:rPr>
        <w:t xml:space="preserve"> DESCENTRALLIZADO DA ESCOLA MUNICIPAL DE EDUCAÇÃO PROFISSIONAL E SAÚDE PÚBLICA “PROF. MAKIGUTI”, OFERTADO NA EMEFM DERVILLE ALEGRETTI NO AMBITO DO PROGRAMA NACIONAL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DE ACESSO AO ENSINO TÉCNICO E EMPREGO – PRONATEC-MEC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A Fundação Paulistana de Educação, Tecnologia e Cultura, vinculada à Secretaria Municipa</w:t>
      </w:r>
      <w:r w:rsidR="00EA6BE8">
        <w:rPr>
          <w:rFonts w:ascii="Verdana" w:hAnsi="Verdana"/>
          <w:sz w:val="24"/>
          <w:szCs w:val="24"/>
        </w:rPr>
        <w:t xml:space="preserve">l de Desenvolvimento Econômico, </w:t>
      </w:r>
      <w:r w:rsidRPr="00F56035">
        <w:rPr>
          <w:rFonts w:ascii="Verdana" w:hAnsi="Verdana"/>
          <w:sz w:val="24"/>
          <w:szCs w:val="24"/>
        </w:rPr>
        <w:t>Trabalho e Turismo por meio do Núcleo Descentralizado da Escola Municipal de Educação Prof</w:t>
      </w:r>
      <w:r w:rsidR="00EA6BE8">
        <w:rPr>
          <w:rFonts w:ascii="Verdana" w:hAnsi="Verdana"/>
          <w:sz w:val="24"/>
          <w:szCs w:val="24"/>
        </w:rPr>
        <w:t xml:space="preserve">issional e Saúde Pública “Prof. </w:t>
      </w:r>
      <w:proofErr w:type="spellStart"/>
      <w:r w:rsidRPr="00F56035">
        <w:rPr>
          <w:rFonts w:ascii="Verdana" w:hAnsi="Verdana"/>
          <w:sz w:val="24"/>
          <w:szCs w:val="24"/>
        </w:rPr>
        <w:t>Makiguti</w:t>
      </w:r>
      <w:proofErr w:type="spellEnd"/>
      <w:r w:rsidRPr="00F56035">
        <w:rPr>
          <w:rFonts w:ascii="Verdana" w:hAnsi="Verdana"/>
          <w:sz w:val="24"/>
          <w:szCs w:val="24"/>
        </w:rPr>
        <w:t xml:space="preserve">” - ofertado na EMEFM Professor </w:t>
      </w:r>
      <w:proofErr w:type="spellStart"/>
      <w:r w:rsidRPr="00F56035">
        <w:rPr>
          <w:rFonts w:ascii="Verdana" w:hAnsi="Verdana"/>
          <w:sz w:val="24"/>
          <w:szCs w:val="24"/>
        </w:rPr>
        <w:t>Derville</w:t>
      </w:r>
      <w:proofErr w:type="spellEnd"/>
      <w:r w:rsidRPr="00F56035">
        <w:rPr>
          <w:rFonts w:ascii="Verdana" w:hAnsi="Verdana"/>
          <w:sz w:val="24"/>
          <w:szCs w:val="24"/>
        </w:rPr>
        <w:t xml:space="preserve"> </w:t>
      </w:r>
      <w:proofErr w:type="spellStart"/>
      <w:r w:rsidRPr="00F56035">
        <w:rPr>
          <w:rFonts w:ascii="Verdana" w:hAnsi="Verdana"/>
          <w:sz w:val="24"/>
          <w:szCs w:val="24"/>
        </w:rPr>
        <w:t>Alegretti</w:t>
      </w:r>
      <w:proofErr w:type="spellEnd"/>
      <w:r w:rsidRPr="00F56035">
        <w:rPr>
          <w:rFonts w:ascii="Verdana" w:hAnsi="Verdana"/>
          <w:sz w:val="24"/>
          <w:szCs w:val="24"/>
        </w:rPr>
        <w:t>, no âmbito do Programa Naciona</w:t>
      </w:r>
      <w:r w:rsidR="00EA6BE8">
        <w:rPr>
          <w:rFonts w:ascii="Verdana" w:hAnsi="Verdana"/>
          <w:sz w:val="24"/>
          <w:szCs w:val="24"/>
        </w:rPr>
        <w:t xml:space="preserve">l de Acesso ao Ensino Técnico e </w:t>
      </w:r>
      <w:r w:rsidRPr="00F56035">
        <w:rPr>
          <w:rFonts w:ascii="Verdana" w:hAnsi="Verdana"/>
          <w:sz w:val="24"/>
          <w:szCs w:val="24"/>
        </w:rPr>
        <w:t>Emprego – PRONATEC, que foi instituído pela Lei 12.513 de 26 de outubro de 2011, de acordo c</w:t>
      </w:r>
      <w:r w:rsidR="00EA6BE8">
        <w:rPr>
          <w:rFonts w:ascii="Verdana" w:hAnsi="Verdana"/>
          <w:sz w:val="24"/>
          <w:szCs w:val="24"/>
        </w:rPr>
        <w:t xml:space="preserve">om as disposições da legislação </w:t>
      </w:r>
      <w:r w:rsidRPr="00F56035">
        <w:rPr>
          <w:rFonts w:ascii="Verdana" w:hAnsi="Verdana"/>
          <w:sz w:val="24"/>
          <w:szCs w:val="24"/>
        </w:rPr>
        <w:t>vigente, Acordo de Cooperação SME e Fundação Paulistana de Educação Tecnologia e Cultura nº 1</w:t>
      </w:r>
      <w:r w:rsidR="00EA6BE8">
        <w:rPr>
          <w:rFonts w:ascii="Verdana" w:hAnsi="Verdana"/>
          <w:sz w:val="24"/>
          <w:szCs w:val="24"/>
        </w:rPr>
        <w:t xml:space="preserve">2/2021, Pareceres: CME 456/16 e </w:t>
      </w:r>
      <w:r w:rsidRPr="00F56035">
        <w:rPr>
          <w:rFonts w:ascii="Verdana" w:hAnsi="Verdana"/>
          <w:sz w:val="24"/>
          <w:szCs w:val="24"/>
        </w:rPr>
        <w:t>CME 06/19, faz saber, por meio do presente Edital, que estarão abertas as inscrições no período d</w:t>
      </w:r>
      <w:r w:rsidR="00EA6BE8">
        <w:rPr>
          <w:rFonts w:ascii="Verdana" w:hAnsi="Verdana"/>
          <w:sz w:val="24"/>
          <w:szCs w:val="24"/>
        </w:rPr>
        <w:t xml:space="preserve">e 30 de outubro de 2021 a 30 de </w:t>
      </w:r>
      <w:r w:rsidRPr="00F56035">
        <w:rPr>
          <w:rFonts w:ascii="Verdana" w:hAnsi="Verdana"/>
          <w:sz w:val="24"/>
          <w:szCs w:val="24"/>
        </w:rPr>
        <w:t>dezembro de 2021, o Processo Seletivo de ingresso de alunos para os cursos técnicos, conforme segue: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Os cursos técnicos oferecidos no Núcleo Descentralizado da Escola Municipal de Educação Profissional e </w:t>
      </w:r>
      <w:r w:rsidR="00EA6BE8">
        <w:rPr>
          <w:rFonts w:ascii="Verdana" w:hAnsi="Verdana"/>
          <w:sz w:val="24"/>
          <w:szCs w:val="24"/>
        </w:rPr>
        <w:t xml:space="preserve">Saúde Pública “Prof. </w:t>
      </w:r>
      <w:proofErr w:type="spellStart"/>
      <w:r w:rsidRPr="00F56035">
        <w:rPr>
          <w:rFonts w:ascii="Verdana" w:hAnsi="Verdana"/>
          <w:sz w:val="24"/>
          <w:szCs w:val="24"/>
        </w:rPr>
        <w:t>Makiguti</w:t>
      </w:r>
      <w:proofErr w:type="spellEnd"/>
      <w:r w:rsidRPr="00F56035">
        <w:rPr>
          <w:rFonts w:ascii="Verdana" w:hAnsi="Verdana"/>
          <w:sz w:val="24"/>
          <w:szCs w:val="24"/>
        </w:rPr>
        <w:t xml:space="preserve">”, </w:t>
      </w:r>
      <w:r w:rsidRPr="00F56035">
        <w:rPr>
          <w:rFonts w:ascii="Verdana" w:hAnsi="Verdana"/>
          <w:sz w:val="24"/>
          <w:szCs w:val="24"/>
        </w:rPr>
        <w:lastRenderedPageBreak/>
        <w:t xml:space="preserve">ofertados na EMEFM Professor </w:t>
      </w:r>
      <w:proofErr w:type="spellStart"/>
      <w:r w:rsidRPr="00F56035">
        <w:rPr>
          <w:rFonts w:ascii="Verdana" w:hAnsi="Verdana"/>
          <w:sz w:val="24"/>
          <w:szCs w:val="24"/>
        </w:rPr>
        <w:t>Derville</w:t>
      </w:r>
      <w:proofErr w:type="spellEnd"/>
      <w:r w:rsidRPr="00F56035">
        <w:rPr>
          <w:rFonts w:ascii="Verdana" w:hAnsi="Verdana"/>
          <w:sz w:val="24"/>
          <w:szCs w:val="24"/>
        </w:rPr>
        <w:t xml:space="preserve"> </w:t>
      </w:r>
      <w:proofErr w:type="spellStart"/>
      <w:r w:rsidRPr="00F56035">
        <w:rPr>
          <w:rFonts w:ascii="Verdana" w:hAnsi="Verdana"/>
          <w:sz w:val="24"/>
          <w:szCs w:val="24"/>
        </w:rPr>
        <w:t>Alegretti</w:t>
      </w:r>
      <w:proofErr w:type="spellEnd"/>
      <w:r w:rsidRPr="00F56035">
        <w:rPr>
          <w:rFonts w:ascii="Verdana" w:hAnsi="Verdana"/>
          <w:sz w:val="24"/>
          <w:szCs w:val="24"/>
        </w:rPr>
        <w:t xml:space="preserve">, </w:t>
      </w:r>
      <w:proofErr w:type="spellStart"/>
      <w:r w:rsidRPr="00F56035">
        <w:rPr>
          <w:rFonts w:ascii="Verdana" w:hAnsi="Verdana"/>
          <w:sz w:val="24"/>
          <w:szCs w:val="24"/>
        </w:rPr>
        <w:t>s?</w:t>
      </w:r>
      <w:proofErr w:type="gramStart"/>
      <w:r w:rsidRPr="00F56035">
        <w:rPr>
          <w:rFonts w:ascii="Verdana" w:hAnsi="Verdana"/>
          <w:sz w:val="24"/>
          <w:szCs w:val="24"/>
        </w:rPr>
        <w:t>o</w:t>
      </w:r>
      <w:proofErr w:type="spellEnd"/>
      <w:proofErr w:type="gramEnd"/>
      <w:r w:rsidRPr="00F56035">
        <w:rPr>
          <w:rFonts w:ascii="Verdana" w:hAnsi="Verdana"/>
          <w:sz w:val="24"/>
          <w:szCs w:val="24"/>
        </w:rPr>
        <w:t xml:space="preserve"> cursos PRESENCIAIS no perío</w:t>
      </w:r>
      <w:r w:rsidR="00EA6BE8">
        <w:rPr>
          <w:rFonts w:ascii="Verdana" w:hAnsi="Verdana"/>
          <w:sz w:val="24"/>
          <w:szCs w:val="24"/>
        </w:rPr>
        <w:t xml:space="preserve">do Noturno: das 19h20 às 23h, e </w:t>
      </w:r>
      <w:r w:rsidRPr="00F56035">
        <w:rPr>
          <w:rFonts w:ascii="Verdana" w:hAnsi="Verdana"/>
          <w:sz w:val="24"/>
          <w:szCs w:val="24"/>
        </w:rPr>
        <w:t>qualquer alteração necessária seguirá as normas sanitárias.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1. DO PROCESSO SELETIVO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1.1. O Processo Seletivo do 1º semestre de 2022, do Núcleo Descentralizado da Escola Municipal de Educação Profissional </w:t>
      </w:r>
      <w:proofErr w:type="gramStart"/>
      <w:r w:rsidRPr="00F56035">
        <w:rPr>
          <w:rFonts w:ascii="Verdana" w:hAnsi="Verdana"/>
          <w:sz w:val="24"/>
          <w:szCs w:val="24"/>
        </w:rPr>
        <w:t>e</w:t>
      </w:r>
      <w:proofErr w:type="gramEnd"/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Saúde Pública “Prof. </w:t>
      </w:r>
      <w:proofErr w:type="spellStart"/>
      <w:r w:rsidRPr="00F56035">
        <w:rPr>
          <w:rFonts w:ascii="Verdana" w:hAnsi="Verdana"/>
          <w:sz w:val="24"/>
          <w:szCs w:val="24"/>
        </w:rPr>
        <w:t>Makiguti</w:t>
      </w:r>
      <w:proofErr w:type="spellEnd"/>
      <w:r w:rsidRPr="00F56035">
        <w:rPr>
          <w:rFonts w:ascii="Verdana" w:hAnsi="Verdana"/>
          <w:sz w:val="24"/>
          <w:szCs w:val="24"/>
        </w:rPr>
        <w:t xml:space="preserve">”- ofertado na EMEFM </w:t>
      </w:r>
      <w:proofErr w:type="spellStart"/>
      <w:r w:rsidRPr="00F56035">
        <w:rPr>
          <w:rFonts w:ascii="Verdana" w:hAnsi="Verdana"/>
          <w:sz w:val="24"/>
          <w:szCs w:val="24"/>
        </w:rPr>
        <w:t>Derville</w:t>
      </w:r>
      <w:proofErr w:type="spellEnd"/>
      <w:r w:rsidRPr="00F56035">
        <w:rPr>
          <w:rFonts w:ascii="Verdana" w:hAnsi="Verdana"/>
          <w:sz w:val="24"/>
          <w:szCs w:val="24"/>
        </w:rPr>
        <w:t xml:space="preserve"> </w:t>
      </w:r>
      <w:proofErr w:type="spellStart"/>
      <w:r w:rsidRPr="00F56035">
        <w:rPr>
          <w:rFonts w:ascii="Verdana" w:hAnsi="Verdana"/>
          <w:sz w:val="24"/>
          <w:szCs w:val="24"/>
        </w:rPr>
        <w:t>Alegretti</w:t>
      </w:r>
      <w:proofErr w:type="spellEnd"/>
      <w:r w:rsidRPr="00F56035">
        <w:rPr>
          <w:rFonts w:ascii="Verdana" w:hAnsi="Verdana"/>
          <w:sz w:val="24"/>
          <w:szCs w:val="24"/>
        </w:rPr>
        <w:t>, por meio do Programa Nacio</w:t>
      </w:r>
      <w:r w:rsidR="00EA6BE8">
        <w:rPr>
          <w:rFonts w:ascii="Verdana" w:hAnsi="Verdana"/>
          <w:sz w:val="24"/>
          <w:szCs w:val="24"/>
        </w:rPr>
        <w:t xml:space="preserve">nal de Acesso ao Ensino Técnico </w:t>
      </w:r>
      <w:r w:rsidRPr="00F56035">
        <w:rPr>
          <w:rFonts w:ascii="Verdana" w:hAnsi="Verdana"/>
          <w:sz w:val="24"/>
          <w:szCs w:val="24"/>
        </w:rPr>
        <w:t xml:space="preserve">e Emprego – PRONATEC tem como finalidade selecionar e classificar os candidatos para ingresso de estudantes na </w:t>
      </w:r>
      <w:proofErr w:type="gramStart"/>
      <w:r w:rsidRPr="00F56035">
        <w:rPr>
          <w:rFonts w:ascii="Verdana" w:hAnsi="Verdana"/>
          <w:sz w:val="24"/>
          <w:szCs w:val="24"/>
        </w:rPr>
        <w:t>modalidade</w:t>
      </w:r>
      <w:proofErr w:type="gramEnd"/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56035">
        <w:rPr>
          <w:rFonts w:ascii="Verdana" w:hAnsi="Verdana"/>
          <w:sz w:val="24"/>
          <w:szCs w:val="24"/>
        </w:rPr>
        <w:t>subsequente</w:t>
      </w:r>
      <w:proofErr w:type="gramEnd"/>
      <w:r w:rsidRPr="00F56035">
        <w:rPr>
          <w:rFonts w:ascii="Verdana" w:hAnsi="Verdana"/>
          <w:sz w:val="24"/>
          <w:szCs w:val="24"/>
        </w:rPr>
        <w:t xml:space="preserve"> nos seus cursos técnicos de Farmácia e Saúde Bucal.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1.1.1 Conforme Portaria MEC 817/2015, os cursos técnicos na modalidade subsequente são para estudantes que já </w:t>
      </w:r>
      <w:proofErr w:type="gramStart"/>
      <w:r w:rsidRPr="00F56035">
        <w:rPr>
          <w:rFonts w:ascii="Verdana" w:hAnsi="Verdana"/>
          <w:sz w:val="24"/>
          <w:szCs w:val="24"/>
        </w:rPr>
        <w:t>concluíram</w:t>
      </w:r>
      <w:proofErr w:type="gramEnd"/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56035">
        <w:rPr>
          <w:rFonts w:ascii="Verdana" w:hAnsi="Verdana"/>
          <w:sz w:val="24"/>
          <w:szCs w:val="24"/>
        </w:rPr>
        <w:t>o</w:t>
      </w:r>
      <w:proofErr w:type="gramEnd"/>
      <w:r w:rsidRPr="00F56035">
        <w:rPr>
          <w:rFonts w:ascii="Verdana" w:hAnsi="Verdana"/>
          <w:sz w:val="24"/>
          <w:szCs w:val="24"/>
        </w:rPr>
        <w:t xml:space="preserve"> ensino médio.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>2. DOS CURSOS TÉCNICOS</w:t>
      </w:r>
    </w:p>
    <w:p w:rsidR="00F56035" w:rsidRP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t xml:space="preserve">2.1. Cada candidato (a) concorrerá a uma das vagas dos cursos técnicos indicados na tabela abaixo, na forma do subitem </w:t>
      </w:r>
      <w:proofErr w:type="gramStart"/>
      <w:r w:rsidRPr="00F56035">
        <w:rPr>
          <w:rFonts w:ascii="Verdana" w:hAnsi="Verdana"/>
          <w:sz w:val="24"/>
          <w:szCs w:val="24"/>
        </w:rPr>
        <w:t>2.1.1</w:t>
      </w:r>
      <w:proofErr w:type="gramEnd"/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56035">
        <w:rPr>
          <w:rFonts w:ascii="Verdana" w:hAnsi="Verdana"/>
          <w:sz w:val="24"/>
          <w:szCs w:val="24"/>
        </w:rPr>
        <w:t>deste</w:t>
      </w:r>
      <w:proofErr w:type="gramEnd"/>
      <w:r w:rsidRPr="00F56035">
        <w:rPr>
          <w:rFonts w:ascii="Verdana" w:hAnsi="Verdana"/>
          <w:sz w:val="24"/>
          <w:szCs w:val="24"/>
        </w:rPr>
        <w:t xml:space="preserve"> edital.</w:t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drawing>
          <wp:inline distT="0" distB="0" distL="0" distR="0" wp14:anchorId="65CC1351" wp14:editId="0F4D0835">
            <wp:extent cx="5695950" cy="381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280" cy="380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5BAF14C" wp14:editId="557045A4">
            <wp:extent cx="5867400" cy="3295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9748" cy="32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6035" w:rsidRDefault="00F56035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6035">
        <w:rPr>
          <w:rFonts w:ascii="Verdana" w:hAnsi="Verdana"/>
          <w:sz w:val="24"/>
          <w:szCs w:val="24"/>
        </w:rPr>
        <w:drawing>
          <wp:inline distT="0" distB="0" distL="0" distR="0" wp14:anchorId="5D812B65" wp14:editId="71B122E1">
            <wp:extent cx="5400040" cy="40265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88" w:rsidRDefault="00935388" w:rsidP="00F5603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2.2. O (a) candidato (a) que n</w:t>
      </w:r>
      <w:r w:rsidR="00FD6988">
        <w:rPr>
          <w:rFonts w:ascii="Verdana" w:hAnsi="Verdana"/>
          <w:sz w:val="24"/>
          <w:szCs w:val="24"/>
        </w:rPr>
        <w:t xml:space="preserve">ão efetuar sua matrícula no </w:t>
      </w:r>
      <w:r w:rsidRPr="00935388">
        <w:rPr>
          <w:rFonts w:ascii="Verdana" w:hAnsi="Verdana"/>
          <w:sz w:val="24"/>
          <w:szCs w:val="24"/>
        </w:rPr>
        <w:t>período determinado, não terá sua vaga garantida.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2.3. O (a) candidato (a) po</w:t>
      </w:r>
      <w:r w:rsidR="00FD6988">
        <w:rPr>
          <w:rFonts w:ascii="Verdana" w:hAnsi="Verdana"/>
          <w:sz w:val="24"/>
          <w:szCs w:val="24"/>
        </w:rPr>
        <w:t xml:space="preserve">derá optar por somente um curso </w:t>
      </w:r>
      <w:r w:rsidRPr="00935388">
        <w:rPr>
          <w:rFonts w:ascii="Verdana" w:hAnsi="Verdana"/>
          <w:sz w:val="24"/>
          <w:szCs w:val="24"/>
        </w:rPr>
        <w:t>de sua preferência.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2.4. Os cursos serão ministrados nas dependências da EMEFM DERVILLE ALEGRRETTI situad</w:t>
      </w:r>
      <w:r w:rsidR="00FD6988">
        <w:rPr>
          <w:rFonts w:ascii="Verdana" w:hAnsi="Verdana"/>
          <w:sz w:val="24"/>
          <w:szCs w:val="24"/>
        </w:rPr>
        <w:t xml:space="preserve">a na Rua Voluntários da Pátria, </w:t>
      </w:r>
      <w:r w:rsidRPr="00935388">
        <w:rPr>
          <w:rFonts w:ascii="Verdana" w:hAnsi="Verdana"/>
          <w:sz w:val="24"/>
          <w:szCs w:val="24"/>
        </w:rPr>
        <w:t>nº 777 - Santana, São Paulo.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2.5. Os cursos terão a duração de </w:t>
      </w:r>
      <w:proofErr w:type="gramStart"/>
      <w:r w:rsidRPr="00935388">
        <w:rPr>
          <w:rFonts w:ascii="Verdana" w:hAnsi="Verdana"/>
          <w:sz w:val="24"/>
          <w:szCs w:val="24"/>
        </w:rPr>
        <w:t>3</w:t>
      </w:r>
      <w:proofErr w:type="gramEnd"/>
      <w:r w:rsidRPr="00935388">
        <w:rPr>
          <w:rFonts w:ascii="Verdana" w:hAnsi="Verdana"/>
          <w:sz w:val="24"/>
          <w:szCs w:val="24"/>
        </w:rPr>
        <w:t xml:space="preserve"> (três) semestres.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2.6. As vagas ofertadas serão para o período noturno, da</w:t>
      </w:r>
      <w:r w:rsidR="00FD6988">
        <w:rPr>
          <w:rFonts w:ascii="Verdana" w:hAnsi="Verdana"/>
          <w:sz w:val="24"/>
          <w:szCs w:val="24"/>
        </w:rPr>
        <w:t xml:space="preserve">s </w:t>
      </w:r>
      <w:r w:rsidRPr="00935388">
        <w:rPr>
          <w:rFonts w:ascii="Verdana" w:hAnsi="Verdana"/>
          <w:sz w:val="24"/>
          <w:szCs w:val="24"/>
        </w:rPr>
        <w:t xml:space="preserve">19h20 </w:t>
      </w:r>
      <w:proofErr w:type="gramStart"/>
      <w:r w:rsidRPr="00935388">
        <w:rPr>
          <w:rFonts w:ascii="Verdana" w:hAnsi="Verdana"/>
          <w:sz w:val="24"/>
          <w:szCs w:val="24"/>
        </w:rPr>
        <w:t>as</w:t>
      </w:r>
      <w:proofErr w:type="gramEnd"/>
      <w:r w:rsidRPr="00935388">
        <w:rPr>
          <w:rFonts w:ascii="Verdana" w:hAnsi="Verdana"/>
          <w:sz w:val="24"/>
          <w:szCs w:val="24"/>
        </w:rPr>
        <w:t xml:space="preserve"> 23h.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2.7. O estágio obrigatório</w:t>
      </w:r>
      <w:r w:rsidR="00FD6988">
        <w:rPr>
          <w:rFonts w:ascii="Verdana" w:hAnsi="Verdana"/>
          <w:sz w:val="24"/>
          <w:szCs w:val="24"/>
        </w:rPr>
        <w:t xml:space="preserve"> para conclusão do curso deverá </w:t>
      </w:r>
      <w:r w:rsidRPr="00935388">
        <w:rPr>
          <w:rFonts w:ascii="Verdana" w:hAnsi="Verdana"/>
          <w:sz w:val="24"/>
          <w:szCs w:val="24"/>
        </w:rPr>
        <w:t xml:space="preserve">ser realizado fora do horário de </w:t>
      </w:r>
      <w:r w:rsidR="00FD6988">
        <w:rPr>
          <w:rFonts w:ascii="Verdana" w:hAnsi="Verdana"/>
          <w:sz w:val="24"/>
          <w:szCs w:val="24"/>
        </w:rPr>
        <w:t xml:space="preserve">aulas e nos módulos II e III de </w:t>
      </w:r>
      <w:r w:rsidRPr="00935388">
        <w:rPr>
          <w:rFonts w:ascii="Verdana" w:hAnsi="Verdana"/>
          <w:sz w:val="24"/>
          <w:szCs w:val="24"/>
        </w:rPr>
        <w:t>cada curso.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2.7.1. O estágio deverá ser c</w:t>
      </w:r>
      <w:r w:rsidR="00FD6988">
        <w:rPr>
          <w:rFonts w:ascii="Verdana" w:hAnsi="Verdana"/>
          <w:sz w:val="24"/>
          <w:szCs w:val="24"/>
        </w:rPr>
        <w:t xml:space="preserve">umprido, preferencialmente, até </w:t>
      </w:r>
      <w:r w:rsidRPr="00935388">
        <w:rPr>
          <w:rFonts w:ascii="Verdana" w:hAnsi="Verdana"/>
          <w:sz w:val="24"/>
          <w:szCs w:val="24"/>
        </w:rPr>
        <w:t>junho de 2024.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2.8. O projeto interdisciplinar em saúde é componente curricular obrigatório nos três m</w:t>
      </w:r>
      <w:r w:rsidR="00FD6988">
        <w:rPr>
          <w:rFonts w:ascii="Verdana" w:hAnsi="Verdana"/>
          <w:sz w:val="24"/>
          <w:szCs w:val="24"/>
        </w:rPr>
        <w:t xml:space="preserve">ódulos e deverá ser cumprido em </w:t>
      </w:r>
      <w:r w:rsidRPr="00935388">
        <w:rPr>
          <w:rFonts w:ascii="Verdana" w:hAnsi="Verdana"/>
          <w:sz w:val="24"/>
          <w:szCs w:val="24"/>
        </w:rPr>
        <w:t xml:space="preserve">encontros semanais, fora do </w:t>
      </w:r>
      <w:r w:rsidR="00FD6988">
        <w:rPr>
          <w:rFonts w:ascii="Verdana" w:hAnsi="Verdana"/>
          <w:sz w:val="24"/>
          <w:szCs w:val="24"/>
        </w:rPr>
        <w:t xml:space="preserve">horário de aula, orientado pelo </w:t>
      </w:r>
      <w:r w:rsidRPr="00935388">
        <w:rPr>
          <w:rFonts w:ascii="Verdana" w:hAnsi="Verdana"/>
          <w:sz w:val="24"/>
          <w:szCs w:val="24"/>
        </w:rPr>
        <w:t>professor e/ou coordenador de curso.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2.9. É de responsabilidade do aluno, desde o Módulo I, atualização da Carteira de Vacinas j</w:t>
      </w:r>
      <w:r w:rsidR="00FD6988">
        <w:rPr>
          <w:rFonts w:ascii="Verdana" w:hAnsi="Verdana"/>
          <w:sz w:val="24"/>
          <w:szCs w:val="24"/>
        </w:rPr>
        <w:t xml:space="preserve">unto à Unidade Básica de Saúde, </w:t>
      </w:r>
      <w:r w:rsidRPr="00935388">
        <w:rPr>
          <w:rFonts w:ascii="Verdana" w:hAnsi="Verdana"/>
          <w:sz w:val="24"/>
          <w:szCs w:val="24"/>
        </w:rPr>
        <w:t>para a realização dos estágios e</w:t>
      </w:r>
      <w:r w:rsidR="00FD6988">
        <w:rPr>
          <w:rFonts w:ascii="Verdana" w:hAnsi="Verdana"/>
          <w:sz w:val="24"/>
          <w:szCs w:val="24"/>
        </w:rPr>
        <w:t xml:space="preserve"> aulas práticas, conforme Norma </w:t>
      </w:r>
      <w:r w:rsidRPr="00935388">
        <w:rPr>
          <w:rFonts w:ascii="Verdana" w:hAnsi="Verdana"/>
          <w:sz w:val="24"/>
          <w:szCs w:val="24"/>
        </w:rPr>
        <w:t>de Convivência da Escola.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2.10. Os certificados e diplomas são reconhecidos nacionalmente.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2.10.1. Será expedido certificado de qualificação ao concluinte do módulo II, intermediário, com </w:t>
      </w:r>
      <w:proofErr w:type="spellStart"/>
      <w:r w:rsidRPr="00935388">
        <w:rPr>
          <w:rFonts w:ascii="Verdana" w:hAnsi="Verdana"/>
          <w:sz w:val="24"/>
          <w:szCs w:val="24"/>
        </w:rPr>
        <w:t>terminalidade</w:t>
      </w:r>
      <w:proofErr w:type="spellEnd"/>
      <w:r w:rsidRPr="00935388">
        <w:rPr>
          <w:rFonts w:ascii="Verdana" w:hAnsi="Verdana"/>
          <w:sz w:val="24"/>
          <w:szCs w:val="24"/>
        </w:rPr>
        <w:t xml:space="preserve"> de curso</w:t>
      </w:r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 xml:space="preserve">técnico, que </w:t>
      </w:r>
      <w:r w:rsidRPr="00935388">
        <w:rPr>
          <w:rFonts w:ascii="Verdana" w:hAnsi="Verdana"/>
          <w:sz w:val="24"/>
          <w:szCs w:val="24"/>
        </w:rPr>
        <w:lastRenderedPageBreak/>
        <w:t>apresentar com</w:t>
      </w:r>
      <w:r w:rsidR="004564C3">
        <w:rPr>
          <w:rFonts w:ascii="Verdana" w:hAnsi="Verdana"/>
          <w:sz w:val="24"/>
          <w:szCs w:val="24"/>
        </w:rPr>
        <w:t xml:space="preserve">provante de conclusão do ensino </w:t>
      </w:r>
      <w:r w:rsidRPr="00935388">
        <w:rPr>
          <w:rFonts w:ascii="Verdana" w:hAnsi="Verdana"/>
          <w:sz w:val="24"/>
          <w:szCs w:val="24"/>
        </w:rPr>
        <w:t>médio com carimbo da secretaria de educação ou número de publicação GDAE/SED ou de lauda, ti</w:t>
      </w:r>
      <w:r w:rsidR="004564C3">
        <w:rPr>
          <w:rFonts w:ascii="Verdana" w:hAnsi="Verdana"/>
          <w:sz w:val="24"/>
          <w:szCs w:val="24"/>
        </w:rPr>
        <w:t xml:space="preserve">ver cumprido estágio ou prática </w:t>
      </w:r>
      <w:r w:rsidRPr="00935388">
        <w:rPr>
          <w:rFonts w:ascii="Verdana" w:hAnsi="Verdana"/>
          <w:sz w:val="24"/>
          <w:szCs w:val="24"/>
        </w:rPr>
        <w:t>profissional, projetos interdisciplin</w:t>
      </w:r>
      <w:r w:rsidR="004564C3">
        <w:rPr>
          <w:rFonts w:ascii="Verdana" w:hAnsi="Verdana"/>
          <w:sz w:val="24"/>
          <w:szCs w:val="24"/>
        </w:rPr>
        <w:t xml:space="preserve">ares obrigatórios especificados </w:t>
      </w:r>
      <w:r w:rsidRPr="00935388">
        <w:rPr>
          <w:rFonts w:ascii="Verdana" w:hAnsi="Verdana"/>
          <w:sz w:val="24"/>
          <w:szCs w:val="24"/>
        </w:rPr>
        <w:t>nos respectivos planos de curso, como também ter a documentação atualizada.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2.10.2. Será expedido o Di</w:t>
      </w:r>
      <w:r w:rsidR="004564C3">
        <w:rPr>
          <w:rFonts w:ascii="Verdana" w:hAnsi="Verdana"/>
          <w:sz w:val="24"/>
          <w:szCs w:val="24"/>
        </w:rPr>
        <w:t xml:space="preserve">ploma de Técnico de Nível Médio </w:t>
      </w:r>
      <w:r w:rsidRPr="00935388">
        <w:rPr>
          <w:rFonts w:ascii="Verdana" w:hAnsi="Verdana"/>
          <w:sz w:val="24"/>
          <w:szCs w:val="24"/>
        </w:rPr>
        <w:t>ao concluinte do curso de educação profissional técni</w:t>
      </w:r>
      <w:r w:rsidR="004564C3">
        <w:rPr>
          <w:rFonts w:ascii="Verdana" w:hAnsi="Verdana"/>
          <w:sz w:val="24"/>
          <w:szCs w:val="24"/>
        </w:rPr>
        <w:t xml:space="preserve">ca de nível </w:t>
      </w:r>
      <w:r w:rsidRPr="00935388">
        <w:rPr>
          <w:rFonts w:ascii="Verdana" w:hAnsi="Verdana"/>
          <w:sz w:val="24"/>
          <w:szCs w:val="24"/>
        </w:rPr>
        <w:t>médio, que apresentar com</w:t>
      </w:r>
      <w:r w:rsidR="004564C3">
        <w:rPr>
          <w:rFonts w:ascii="Verdana" w:hAnsi="Verdana"/>
          <w:sz w:val="24"/>
          <w:szCs w:val="24"/>
        </w:rPr>
        <w:t xml:space="preserve">provante de conclusão do ensino </w:t>
      </w:r>
      <w:r w:rsidRPr="00935388">
        <w:rPr>
          <w:rFonts w:ascii="Verdana" w:hAnsi="Verdana"/>
          <w:sz w:val="24"/>
          <w:szCs w:val="24"/>
        </w:rPr>
        <w:t>médio com carimbo da secr</w:t>
      </w:r>
      <w:r w:rsidR="004564C3">
        <w:rPr>
          <w:rFonts w:ascii="Verdana" w:hAnsi="Verdana"/>
          <w:sz w:val="24"/>
          <w:szCs w:val="24"/>
        </w:rPr>
        <w:t xml:space="preserve">etaria de educação ou número de </w:t>
      </w:r>
      <w:r w:rsidRPr="00935388">
        <w:rPr>
          <w:rFonts w:ascii="Verdana" w:hAnsi="Verdana"/>
          <w:sz w:val="24"/>
          <w:szCs w:val="24"/>
        </w:rPr>
        <w:t>publicação de GDAE/SED ou d</w:t>
      </w:r>
      <w:r w:rsidR="004564C3">
        <w:rPr>
          <w:rFonts w:ascii="Verdana" w:hAnsi="Verdana"/>
          <w:sz w:val="24"/>
          <w:szCs w:val="24"/>
        </w:rPr>
        <w:t xml:space="preserve">e lauda, tiver cumprido estágio </w:t>
      </w:r>
      <w:r w:rsidRPr="00935388">
        <w:rPr>
          <w:rFonts w:ascii="Verdana" w:hAnsi="Verdana"/>
          <w:sz w:val="24"/>
          <w:szCs w:val="24"/>
        </w:rPr>
        <w:t xml:space="preserve">ou prática profissional, projetos </w:t>
      </w:r>
      <w:r w:rsidR="004564C3">
        <w:rPr>
          <w:rFonts w:ascii="Verdana" w:hAnsi="Verdana"/>
          <w:sz w:val="24"/>
          <w:szCs w:val="24"/>
        </w:rPr>
        <w:t xml:space="preserve">interdisciplinares obrigatórios </w:t>
      </w:r>
      <w:r w:rsidRPr="00935388">
        <w:rPr>
          <w:rFonts w:ascii="Verdana" w:hAnsi="Verdana"/>
          <w:sz w:val="24"/>
          <w:szCs w:val="24"/>
        </w:rPr>
        <w:t>especificados nos respectivos p</w:t>
      </w:r>
      <w:r w:rsidR="004564C3">
        <w:rPr>
          <w:rFonts w:ascii="Verdana" w:hAnsi="Verdana"/>
          <w:sz w:val="24"/>
          <w:szCs w:val="24"/>
        </w:rPr>
        <w:t xml:space="preserve">lanos de curso, como também </w:t>
      </w:r>
      <w:proofErr w:type="spellStart"/>
      <w:r w:rsidR="004564C3">
        <w:rPr>
          <w:rFonts w:ascii="Verdana" w:hAnsi="Verdana"/>
          <w:sz w:val="24"/>
          <w:szCs w:val="24"/>
        </w:rPr>
        <w:t>ter</w:t>
      </w:r>
      <w:r w:rsidRPr="00935388">
        <w:rPr>
          <w:rFonts w:ascii="Verdana" w:hAnsi="Verdana"/>
          <w:sz w:val="24"/>
          <w:szCs w:val="24"/>
        </w:rPr>
        <w:t>a</w:t>
      </w:r>
      <w:proofErr w:type="spellEnd"/>
      <w:r w:rsidRPr="00935388">
        <w:rPr>
          <w:rFonts w:ascii="Verdana" w:hAnsi="Verdana"/>
          <w:sz w:val="24"/>
          <w:szCs w:val="24"/>
        </w:rPr>
        <w:t xml:space="preserve"> documentação atualizada.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2.11. Será considerado ano/</w:t>
      </w:r>
      <w:r w:rsidR="004564C3">
        <w:rPr>
          <w:rFonts w:ascii="Verdana" w:hAnsi="Verdana"/>
          <w:sz w:val="24"/>
          <w:szCs w:val="24"/>
        </w:rPr>
        <w:t xml:space="preserve">semestre de conclusão do curso, </w:t>
      </w:r>
      <w:r w:rsidRPr="00935388">
        <w:rPr>
          <w:rFonts w:ascii="Verdana" w:hAnsi="Verdana"/>
          <w:sz w:val="24"/>
          <w:szCs w:val="24"/>
        </w:rPr>
        <w:t>o ano/semestre em que o estágio obrigatório for cumprido.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 DOS REQUISITOS PARA INSCRIÇÃO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3.1. Para inscrever-se no Pro</w:t>
      </w:r>
      <w:r w:rsidR="004564C3">
        <w:rPr>
          <w:rFonts w:ascii="Verdana" w:hAnsi="Verdana"/>
          <w:sz w:val="24"/>
          <w:szCs w:val="24"/>
        </w:rPr>
        <w:t xml:space="preserve">cesso Seletivo, o (a) candidato </w:t>
      </w:r>
      <w:r w:rsidRPr="00935388">
        <w:rPr>
          <w:rFonts w:ascii="Verdana" w:hAnsi="Verdana"/>
          <w:sz w:val="24"/>
          <w:szCs w:val="24"/>
        </w:rPr>
        <w:t>(a) deverá, obrigatoriamente, est</w:t>
      </w:r>
      <w:r w:rsidR="004564C3">
        <w:rPr>
          <w:rFonts w:ascii="Verdana" w:hAnsi="Verdana"/>
          <w:sz w:val="24"/>
          <w:szCs w:val="24"/>
        </w:rPr>
        <w:t xml:space="preserve">ar cursando o terceiro (último) </w:t>
      </w:r>
      <w:r w:rsidRPr="00935388">
        <w:rPr>
          <w:rFonts w:ascii="Verdana" w:hAnsi="Verdana"/>
          <w:sz w:val="24"/>
          <w:szCs w:val="24"/>
        </w:rPr>
        <w:t>ano do Ensino Médio ou ter conc</w:t>
      </w:r>
      <w:r w:rsidR="004564C3">
        <w:rPr>
          <w:rFonts w:ascii="Verdana" w:hAnsi="Verdana"/>
          <w:sz w:val="24"/>
          <w:szCs w:val="24"/>
        </w:rPr>
        <w:t xml:space="preserve">luído o Ensino Médio (antigo 2º </w:t>
      </w:r>
      <w:r w:rsidRPr="00935388">
        <w:rPr>
          <w:rFonts w:ascii="Verdana" w:hAnsi="Verdana"/>
          <w:sz w:val="24"/>
          <w:szCs w:val="24"/>
        </w:rPr>
        <w:t>grau) ou equivalente.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3.2. O candidato deverá ter idade superior a </w:t>
      </w:r>
      <w:r w:rsidR="004564C3">
        <w:rPr>
          <w:rFonts w:ascii="Verdana" w:hAnsi="Verdana"/>
          <w:sz w:val="24"/>
          <w:szCs w:val="24"/>
        </w:rPr>
        <w:t xml:space="preserve">18 (dezoito) </w:t>
      </w:r>
      <w:r w:rsidRPr="00935388">
        <w:rPr>
          <w:rFonts w:ascii="Verdana" w:hAnsi="Verdana"/>
          <w:sz w:val="24"/>
          <w:szCs w:val="24"/>
        </w:rPr>
        <w:t>anos, ou completos até o dia 31 d</w:t>
      </w:r>
      <w:r w:rsidR="004564C3">
        <w:rPr>
          <w:rFonts w:ascii="Verdana" w:hAnsi="Verdana"/>
          <w:sz w:val="24"/>
          <w:szCs w:val="24"/>
        </w:rPr>
        <w:t xml:space="preserve">e julho de 2022. Este requisito </w:t>
      </w:r>
      <w:r w:rsidRPr="00935388">
        <w:rPr>
          <w:rFonts w:ascii="Verdana" w:hAnsi="Verdana"/>
          <w:sz w:val="24"/>
          <w:szCs w:val="24"/>
        </w:rPr>
        <w:t xml:space="preserve">se faz necessário em função dos estágios obrigatórios dos módulos II e III não serem permitidos </w:t>
      </w:r>
      <w:proofErr w:type="gramStart"/>
      <w:r w:rsidRPr="00935388">
        <w:rPr>
          <w:rFonts w:ascii="Verdana" w:hAnsi="Verdana"/>
          <w:sz w:val="24"/>
          <w:szCs w:val="24"/>
        </w:rPr>
        <w:t>a menores</w:t>
      </w:r>
      <w:proofErr w:type="gramEnd"/>
      <w:r w:rsidRPr="00935388">
        <w:rPr>
          <w:rFonts w:ascii="Verdana" w:hAnsi="Verdana"/>
          <w:sz w:val="24"/>
          <w:szCs w:val="24"/>
        </w:rPr>
        <w:t xml:space="preserve"> de idade.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3.3. Para o primeiro so</w:t>
      </w:r>
      <w:r w:rsidR="004564C3">
        <w:rPr>
          <w:rFonts w:ascii="Verdana" w:hAnsi="Verdana"/>
          <w:sz w:val="24"/>
          <w:szCs w:val="24"/>
        </w:rPr>
        <w:t xml:space="preserve">rteio será realizado com </w:t>
      </w:r>
      <w:proofErr w:type="gramStart"/>
      <w:r w:rsidR="004564C3">
        <w:rPr>
          <w:rFonts w:ascii="Verdana" w:hAnsi="Verdana"/>
          <w:sz w:val="24"/>
          <w:szCs w:val="24"/>
        </w:rPr>
        <w:t>os(</w:t>
      </w:r>
      <w:proofErr w:type="gramEnd"/>
      <w:r w:rsidR="004564C3">
        <w:rPr>
          <w:rFonts w:ascii="Verdana" w:hAnsi="Verdana"/>
          <w:sz w:val="24"/>
          <w:szCs w:val="24"/>
        </w:rPr>
        <w:t xml:space="preserve">as) </w:t>
      </w:r>
      <w:r w:rsidRPr="00935388">
        <w:rPr>
          <w:rFonts w:ascii="Verdana" w:hAnsi="Verdana"/>
          <w:sz w:val="24"/>
          <w:szCs w:val="24"/>
        </w:rPr>
        <w:t>candidatos(as) que pertencerem a algum dos grupos especificados abaixo: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3.3.1. Estudantes que t</w:t>
      </w:r>
      <w:r w:rsidR="004564C3">
        <w:rPr>
          <w:rFonts w:ascii="Verdana" w:hAnsi="Verdana"/>
          <w:sz w:val="24"/>
          <w:szCs w:val="24"/>
        </w:rPr>
        <w:t xml:space="preserve">enham cursado o Ensino médio na </w:t>
      </w:r>
      <w:r w:rsidRPr="00935388">
        <w:rPr>
          <w:rFonts w:ascii="Verdana" w:hAnsi="Verdana"/>
          <w:sz w:val="24"/>
          <w:szCs w:val="24"/>
        </w:rPr>
        <w:t>rede pública de ensino, inclusive E</w:t>
      </w:r>
      <w:r w:rsidR="004564C3">
        <w:rPr>
          <w:rFonts w:ascii="Verdana" w:hAnsi="Verdana"/>
          <w:sz w:val="24"/>
          <w:szCs w:val="24"/>
        </w:rPr>
        <w:t xml:space="preserve">JA, ou em instituições privadas </w:t>
      </w:r>
      <w:r w:rsidRPr="00935388">
        <w:rPr>
          <w:rFonts w:ascii="Verdana" w:hAnsi="Verdana"/>
          <w:sz w:val="24"/>
          <w:szCs w:val="24"/>
        </w:rPr>
        <w:t>na condição de bolsista integral;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3.3.2. Trabalhadores; Confo</w:t>
      </w:r>
      <w:r w:rsidR="004564C3">
        <w:rPr>
          <w:rFonts w:ascii="Verdana" w:hAnsi="Verdana"/>
          <w:sz w:val="24"/>
          <w:szCs w:val="24"/>
        </w:rPr>
        <w:t xml:space="preserve">rme Portaria MEC 817/2015, art. </w:t>
      </w:r>
      <w:r w:rsidRPr="00935388">
        <w:rPr>
          <w:rFonts w:ascii="Verdana" w:hAnsi="Verdana"/>
          <w:sz w:val="24"/>
          <w:szCs w:val="24"/>
        </w:rPr>
        <w:t>8º, §3º, consideram-se trabalhadores os empregados, trabalhadores domésticos, trabalhadores</w:t>
      </w:r>
      <w:r w:rsidR="004564C3">
        <w:rPr>
          <w:rFonts w:ascii="Verdana" w:hAnsi="Verdana"/>
          <w:sz w:val="24"/>
          <w:szCs w:val="24"/>
        </w:rPr>
        <w:t xml:space="preserve"> não remunerados, trabalhadores </w:t>
      </w:r>
      <w:r w:rsidRPr="00935388">
        <w:rPr>
          <w:rFonts w:ascii="Verdana" w:hAnsi="Verdana"/>
          <w:sz w:val="24"/>
          <w:szCs w:val="24"/>
        </w:rPr>
        <w:t>por conta própria, trabalhadores na construção para o própr</w:t>
      </w:r>
      <w:r w:rsidR="004564C3">
        <w:rPr>
          <w:rFonts w:ascii="Verdana" w:hAnsi="Verdana"/>
          <w:sz w:val="24"/>
          <w:szCs w:val="24"/>
        </w:rPr>
        <w:t xml:space="preserve">io </w:t>
      </w:r>
      <w:r w:rsidRPr="00935388">
        <w:rPr>
          <w:rFonts w:ascii="Verdana" w:hAnsi="Verdana"/>
          <w:sz w:val="24"/>
          <w:szCs w:val="24"/>
        </w:rPr>
        <w:t>uso ou para o próprio consumo,</w:t>
      </w:r>
      <w:r w:rsidR="004564C3">
        <w:rPr>
          <w:rFonts w:ascii="Verdana" w:hAnsi="Verdana"/>
          <w:sz w:val="24"/>
          <w:szCs w:val="24"/>
        </w:rPr>
        <w:t xml:space="preserve"> de acordo com classificação do </w:t>
      </w:r>
      <w:r w:rsidRPr="00935388">
        <w:rPr>
          <w:rFonts w:ascii="Verdana" w:hAnsi="Verdana"/>
          <w:sz w:val="24"/>
          <w:szCs w:val="24"/>
        </w:rPr>
        <w:t>Instituto Brasileiro de Geografia e Estatística - IBGE, independentemente de exercerem ou</w:t>
      </w:r>
      <w:r w:rsidR="004564C3">
        <w:rPr>
          <w:rFonts w:ascii="Verdana" w:hAnsi="Verdana"/>
          <w:sz w:val="24"/>
          <w:szCs w:val="24"/>
        </w:rPr>
        <w:t xml:space="preserve"> não ocupação </w:t>
      </w:r>
      <w:proofErr w:type="gramStart"/>
      <w:r w:rsidR="004564C3">
        <w:rPr>
          <w:rFonts w:ascii="Verdana" w:hAnsi="Verdana"/>
          <w:sz w:val="24"/>
          <w:szCs w:val="24"/>
        </w:rPr>
        <w:t xml:space="preserve">remunerada, ou de </w:t>
      </w:r>
      <w:r w:rsidRPr="00935388">
        <w:rPr>
          <w:rFonts w:ascii="Verdana" w:hAnsi="Verdana"/>
          <w:sz w:val="24"/>
          <w:szCs w:val="24"/>
        </w:rPr>
        <w:t>estarem ou não ocupados, inclui</w:t>
      </w:r>
      <w:r w:rsidR="004564C3">
        <w:rPr>
          <w:rFonts w:ascii="Verdana" w:hAnsi="Verdana"/>
          <w:sz w:val="24"/>
          <w:szCs w:val="24"/>
        </w:rPr>
        <w:t xml:space="preserve">ndo os agricultores familiares, </w:t>
      </w:r>
      <w:r w:rsidRPr="00935388">
        <w:rPr>
          <w:rFonts w:ascii="Verdana" w:hAnsi="Verdana"/>
          <w:sz w:val="24"/>
          <w:szCs w:val="24"/>
        </w:rPr>
        <w:t xml:space="preserve">silvicultores, </w:t>
      </w:r>
      <w:proofErr w:type="spellStart"/>
      <w:r w:rsidRPr="00935388">
        <w:rPr>
          <w:rFonts w:ascii="Verdana" w:hAnsi="Verdana"/>
          <w:sz w:val="24"/>
          <w:szCs w:val="24"/>
        </w:rPr>
        <w:t>aquicultores</w:t>
      </w:r>
      <w:proofErr w:type="spellEnd"/>
      <w:r w:rsidRPr="00935388">
        <w:rPr>
          <w:rFonts w:ascii="Verdana" w:hAnsi="Verdana"/>
          <w:sz w:val="24"/>
          <w:szCs w:val="24"/>
        </w:rPr>
        <w:t>, extrativistas e pescadores</w:t>
      </w:r>
      <w:proofErr w:type="gram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3.3.3. Beneficiários titula</w:t>
      </w:r>
      <w:r w:rsidR="004564C3">
        <w:rPr>
          <w:rFonts w:ascii="Verdana" w:hAnsi="Verdana"/>
          <w:sz w:val="24"/>
          <w:szCs w:val="24"/>
        </w:rPr>
        <w:t xml:space="preserve">res e dependentes dos programas </w:t>
      </w:r>
      <w:r w:rsidRPr="00935388">
        <w:rPr>
          <w:rFonts w:ascii="Verdana" w:hAnsi="Verdana"/>
          <w:sz w:val="24"/>
          <w:szCs w:val="24"/>
        </w:rPr>
        <w:t>federais de transferência de rend</w:t>
      </w:r>
      <w:r w:rsidR="004564C3">
        <w:rPr>
          <w:rFonts w:ascii="Verdana" w:hAnsi="Verdana"/>
          <w:sz w:val="24"/>
          <w:szCs w:val="24"/>
        </w:rPr>
        <w:t xml:space="preserve">a, entre outros que atenderem a </w:t>
      </w:r>
      <w:r w:rsidRPr="00935388">
        <w:rPr>
          <w:rFonts w:ascii="Verdana" w:hAnsi="Verdana"/>
          <w:sz w:val="24"/>
          <w:szCs w:val="24"/>
        </w:rPr>
        <w:t xml:space="preserve">critérios previstos no âmbito do Plano Brasil sem Miséria, instituído por meio do Decreto no 7.492, de </w:t>
      </w:r>
      <w:proofErr w:type="gramStart"/>
      <w:r w:rsidRPr="00935388">
        <w:rPr>
          <w:rFonts w:ascii="Verdana" w:hAnsi="Verdana"/>
          <w:sz w:val="24"/>
          <w:szCs w:val="24"/>
        </w:rPr>
        <w:t>2</w:t>
      </w:r>
      <w:proofErr w:type="gramEnd"/>
      <w:r w:rsidRPr="00935388">
        <w:rPr>
          <w:rFonts w:ascii="Verdana" w:hAnsi="Verdana"/>
          <w:sz w:val="24"/>
          <w:szCs w:val="24"/>
        </w:rPr>
        <w:t xml:space="preserve"> de junho de 2011;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3.3.4. Pessoas com deficiência, povos indígenas, comunidades quilombolas, adolescentes e jovens em cumprimento de medidas socioeducativas, mulheres res</w:t>
      </w:r>
      <w:r w:rsidR="004564C3">
        <w:rPr>
          <w:rFonts w:ascii="Verdana" w:hAnsi="Verdana"/>
          <w:sz w:val="24"/>
          <w:szCs w:val="24"/>
        </w:rPr>
        <w:t xml:space="preserve">ponsáveis pela unidade familiar </w:t>
      </w:r>
      <w:r w:rsidRPr="00935388">
        <w:rPr>
          <w:rFonts w:ascii="Verdana" w:hAnsi="Verdana"/>
          <w:sz w:val="24"/>
          <w:szCs w:val="24"/>
        </w:rPr>
        <w:t>beneficiárias de programas feder</w:t>
      </w:r>
      <w:r w:rsidR="004564C3">
        <w:rPr>
          <w:rFonts w:ascii="Verdana" w:hAnsi="Verdana"/>
          <w:sz w:val="24"/>
          <w:szCs w:val="24"/>
        </w:rPr>
        <w:t xml:space="preserve">ais de transferência de renda e </w:t>
      </w:r>
      <w:r w:rsidRPr="00935388">
        <w:rPr>
          <w:rFonts w:ascii="Verdana" w:hAnsi="Verdana"/>
          <w:sz w:val="24"/>
          <w:szCs w:val="24"/>
        </w:rPr>
        <w:t>de trabalhadores beneficiários</w:t>
      </w:r>
      <w:r w:rsidR="004564C3">
        <w:rPr>
          <w:rFonts w:ascii="Verdana" w:hAnsi="Verdana"/>
          <w:sz w:val="24"/>
          <w:szCs w:val="24"/>
        </w:rPr>
        <w:t xml:space="preserve"> do Programa Seguro-desemprego, </w:t>
      </w:r>
      <w:r w:rsidRPr="00935388">
        <w:rPr>
          <w:rFonts w:ascii="Verdana" w:hAnsi="Verdana"/>
          <w:sz w:val="24"/>
          <w:szCs w:val="24"/>
        </w:rPr>
        <w:lastRenderedPageBreak/>
        <w:t>considerados reincidentes, nos te</w:t>
      </w:r>
      <w:r w:rsidR="004564C3">
        <w:rPr>
          <w:rFonts w:ascii="Verdana" w:hAnsi="Verdana"/>
          <w:sz w:val="24"/>
          <w:szCs w:val="24"/>
        </w:rPr>
        <w:t xml:space="preserve">rmos do Decreto no 7.721, de 16 </w:t>
      </w:r>
      <w:r w:rsidRPr="00935388">
        <w:rPr>
          <w:rFonts w:ascii="Verdana" w:hAnsi="Verdana"/>
          <w:sz w:val="24"/>
          <w:szCs w:val="24"/>
        </w:rPr>
        <w:t>de abril de 2012.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3.3.5. Candidatos formados pela Escola Municipal de Ensino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Fundamental e Médio Professor </w:t>
      </w:r>
      <w:proofErr w:type="spellStart"/>
      <w:r w:rsidRPr="00935388">
        <w:rPr>
          <w:rFonts w:ascii="Verdana" w:hAnsi="Verdana"/>
          <w:sz w:val="24"/>
          <w:szCs w:val="24"/>
        </w:rPr>
        <w:t>Derville</w:t>
      </w:r>
      <w:proofErr w:type="spellEnd"/>
      <w:r w:rsidRPr="00935388">
        <w:rPr>
          <w:rFonts w:ascii="Verdana" w:hAnsi="Verdana"/>
          <w:sz w:val="24"/>
          <w:szCs w:val="24"/>
        </w:rPr>
        <w:t xml:space="preserve"> </w:t>
      </w:r>
      <w:proofErr w:type="spellStart"/>
      <w:r w:rsidRPr="00935388">
        <w:rPr>
          <w:rFonts w:ascii="Verdana" w:hAnsi="Verdana"/>
          <w:sz w:val="24"/>
          <w:szCs w:val="24"/>
        </w:rPr>
        <w:t>Alegretti</w:t>
      </w:r>
      <w:proofErr w:type="spell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3.4. Para possíveis vaga</w:t>
      </w:r>
      <w:r w:rsidR="004564C3">
        <w:rPr>
          <w:rFonts w:ascii="Verdana" w:hAnsi="Verdana"/>
          <w:sz w:val="24"/>
          <w:szCs w:val="24"/>
        </w:rPr>
        <w:t xml:space="preserve">s remanescentes e/ou composição </w:t>
      </w:r>
      <w:r w:rsidRPr="00935388">
        <w:rPr>
          <w:rFonts w:ascii="Verdana" w:hAnsi="Verdana"/>
          <w:sz w:val="24"/>
          <w:szCs w:val="24"/>
        </w:rPr>
        <w:t>de lista de espera será realizado 2</w:t>
      </w:r>
      <w:r w:rsidR="004564C3">
        <w:rPr>
          <w:rFonts w:ascii="Verdana" w:hAnsi="Verdana"/>
          <w:sz w:val="24"/>
          <w:szCs w:val="24"/>
        </w:rPr>
        <w:t xml:space="preserve">º (segundo) sorteio, neste, com </w:t>
      </w:r>
      <w:proofErr w:type="gramStart"/>
      <w:r w:rsidRPr="00935388">
        <w:rPr>
          <w:rFonts w:ascii="Verdana" w:hAnsi="Verdana"/>
          <w:sz w:val="24"/>
          <w:szCs w:val="24"/>
        </w:rPr>
        <w:t>todos(</w:t>
      </w:r>
      <w:proofErr w:type="gramEnd"/>
      <w:r w:rsidRPr="00935388">
        <w:rPr>
          <w:rFonts w:ascii="Verdana" w:hAnsi="Verdana"/>
          <w:sz w:val="24"/>
          <w:szCs w:val="24"/>
        </w:rPr>
        <w:t>as) os(as) candidatos(as) inscritos no processo.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 DAS INSCRIÇÕES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 As inscrições deverão ser</w:t>
      </w:r>
      <w:r w:rsidR="004564C3">
        <w:rPr>
          <w:rFonts w:ascii="Verdana" w:hAnsi="Verdana"/>
          <w:sz w:val="24"/>
          <w:szCs w:val="24"/>
        </w:rPr>
        <w:t xml:space="preserve"> realizadas no período de 30 de </w:t>
      </w:r>
      <w:r w:rsidRPr="00935388">
        <w:rPr>
          <w:rFonts w:ascii="Verdana" w:hAnsi="Verdana"/>
          <w:sz w:val="24"/>
          <w:szCs w:val="24"/>
        </w:rPr>
        <w:t>outubro de 2021 a 30 de dezembro de 2021.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4.1.1. Via Internet, no ende</w:t>
      </w:r>
      <w:r w:rsidR="004564C3">
        <w:rPr>
          <w:rFonts w:ascii="Verdana" w:hAnsi="Verdana"/>
          <w:sz w:val="24"/>
          <w:szCs w:val="24"/>
        </w:rPr>
        <w:t xml:space="preserve">reço eletrônico </w:t>
      </w:r>
      <w:hyperlink r:id="rId13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https://bityli</w:t>
        </w:r>
      </w:hyperlink>
      <w:r w:rsidR="004564C3">
        <w:rPr>
          <w:rFonts w:ascii="Verdana" w:hAnsi="Verdana"/>
          <w:sz w:val="24"/>
          <w:szCs w:val="24"/>
        </w:rPr>
        <w:t xml:space="preserve">. </w:t>
      </w:r>
      <w:proofErr w:type="gramStart"/>
      <w:r w:rsidRPr="00935388">
        <w:rPr>
          <w:rFonts w:ascii="Verdana" w:hAnsi="Verdana"/>
          <w:sz w:val="24"/>
          <w:szCs w:val="24"/>
        </w:rPr>
        <w:t>com</w:t>
      </w:r>
      <w:proofErr w:type="gramEnd"/>
      <w:r w:rsidRPr="00935388">
        <w:rPr>
          <w:rFonts w:ascii="Verdana" w:hAnsi="Verdana"/>
          <w:sz w:val="24"/>
          <w:szCs w:val="24"/>
        </w:rPr>
        <w:t>/0cgeAn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4.1.2. Para realizar a inscrição o candidato deverá: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4.1.2.1. Acessar o link </w:t>
      </w:r>
      <w:proofErr w:type="gramStart"/>
      <w:r w:rsidRPr="00935388">
        <w:rPr>
          <w:rFonts w:ascii="Verdana" w:hAnsi="Verdana"/>
          <w:sz w:val="24"/>
          <w:szCs w:val="24"/>
        </w:rPr>
        <w:t>https</w:t>
      </w:r>
      <w:proofErr w:type="gramEnd"/>
      <w:r w:rsidRPr="00935388">
        <w:rPr>
          <w:rFonts w:ascii="Verdana" w:hAnsi="Verdana"/>
          <w:sz w:val="24"/>
          <w:szCs w:val="24"/>
        </w:rPr>
        <w:t>://bityli.com/0cgeAn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4.1.2.2. Selecionar o curso desejado;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4.1.2.3. Uma nova tela ser</w:t>
      </w:r>
      <w:r w:rsidR="004564C3">
        <w:rPr>
          <w:rFonts w:ascii="Verdana" w:hAnsi="Verdana"/>
          <w:sz w:val="24"/>
          <w:szCs w:val="24"/>
        </w:rPr>
        <w:t xml:space="preserve">á aberta, e o (a) candidato (a) </w:t>
      </w:r>
      <w:r w:rsidRPr="00935388">
        <w:rPr>
          <w:rFonts w:ascii="Verdana" w:hAnsi="Verdana"/>
          <w:sz w:val="24"/>
          <w:szCs w:val="24"/>
        </w:rPr>
        <w:t>deverá preencher os dados solicitados;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4.1.2.4. Após preenchimento d</w:t>
      </w:r>
      <w:r w:rsidR="004564C3">
        <w:rPr>
          <w:rFonts w:ascii="Verdana" w:hAnsi="Verdana"/>
          <w:sz w:val="24"/>
          <w:szCs w:val="24"/>
        </w:rPr>
        <w:t xml:space="preserve">os dados, finalizar a inscrição </w:t>
      </w:r>
      <w:r w:rsidRPr="00935388">
        <w:rPr>
          <w:rFonts w:ascii="Verdana" w:hAnsi="Verdana"/>
          <w:sz w:val="24"/>
          <w:szCs w:val="24"/>
        </w:rPr>
        <w:t>clicando no botão “enviar”.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4.1.3. O candidato recebe</w:t>
      </w:r>
      <w:r w:rsidR="004564C3">
        <w:rPr>
          <w:rFonts w:ascii="Verdana" w:hAnsi="Verdana"/>
          <w:sz w:val="24"/>
          <w:szCs w:val="24"/>
        </w:rPr>
        <w:t xml:space="preserve">rá a confirmação da candidatura </w:t>
      </w:r>
      <w:r w:rsidRPr="00935388">
        <w:rPr>
          <w:rFonts w:ascii="Verdana" w:hAnsi="Verdana"/>
          <w:sz w:val="24"/>
          <w:szCs w:val="24"/>
        </w:rPr>
        <w:t>automaticamente por meio do e-mail</w:t>
      </w:r>
      <w:r w:rsidR="004564C3">
        <w:rPr>
          <w:rFonts w:ascii="Verdana" w:hAnsi="Verdana"/>
          <w:sz w:val="24"/>
          <w:szCs w:val="24"/>
        </w:rPr>
        <w:t xml:space="preserve"> registrado para cadastro, vale </w:t>
      </w:r>
      <w:r w:rsidRPr="00935388">
        <w:rPr>
          <w:rFonts w:ascii="Verdana" w:hAnsi="Verdana"/>
          <w:sz w:val="24"/>
          <w:szCs w:val="24"/>
        </w:rPr>
        <w:t xml:space="preserve">ressaltar que a confirmação da inscrição será realizada em publicação no DOC, conforme informado nos itens </w:t>
      </w:r>
      <w:proofErr w:type="gramStart"/>
      <w:r w:rsidRPr="00935388">
        <w:rPr>
          <w:rFonts w:ascii="Verdana" w:hAnsi="Verdana"/>
          <w:sz w:val="24"/>
          <w:szCs w:val="24"/>
        </w:rPr>
        <w:t>5</w:t>
      </w:r>
      <w:proofErr w:type="gramEnd"/>
      <w:r w:rsidRPr="00935388">
        <w:rPr>
          <w:rFonts w:ascii="Verdana" w:hAnsi="Verdana"/>
          <w:sz w:val="24"/>
          <w:szCs w:val="24"/>
        </w:rPr>
        <w:t xml:space="preserve">. </w:t>
      </w:r>
      <w:proofErr w:type="gramStart"/>
      <w:r w:rsidRPr="00935388">
        <w:rPr>
          <w:rFonts w:ascii="Verdana" w:hAnsi="Verdana"/>
          <w:sz w:val="24"/>
          <w:szCs w:val="24"/>
        </w:rPr>
        <w:t>e</w:t>
      </w:r>
      <w:proofErr w:type="gramEnd"/>
      <w:r w:rsidRPr="00935388">
        <w:rPr>
          <w:rFonts w:ascii="Verdana" w:hAnsi="Verdana"/>
          <w:sz w:val="24"/>
          <w:szCs w:val="24"/>
        </w:rPr>
        <w:t xml:space="preserve"> 6. </w:t>
      </w:r>
      <w:proofErr w:type="gramStart"/>
      <w:r w:rsidRPr="00935388">
        <w:rPr>
          <w:rFonts w:ascii="Verdana" w:hAnsi="Verdana"/>
          <w:sz w:val="24"/>
          <w:szCs w:val="24"/>
        </w:rPr>
        <w:t>deste</w:t>
      </w:r>
      <w:proofErr w:type="gramEnd"/>
      <w:r w:rsidRPr="00935388">
        <w:rPr>
          <w:rFonts w:ascii="Verdana" w:hAnsi="Verdana"/>
          <w:sz w:val="24"/>
          <w:szCs w:val="24"/>
        </w:rPr>
        <w:t xml:space="preserve"> edital.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4.2. </w:t>
      </w:r>
      <w:proofErr w:type="gramStart"/>
      <w:r w:rsidRPr="00935388">
        <w:rPr>
          <w:rFonts w:ascii="Verdana" w:hAnsi="Verdana"/>
          <w:sz w:val="24"/>
          <w:szCs w:val="24"/>
        </w:rPr>
        <w:t>A Fundação Paulistana de</w:t>
      </w:r>
      <w:r w:rsidR="004564C3">
        <w:rPr>
          <w:rFonts w:ascii="Verdana" w:hAnsi="Verdana"/>
          <w:sz w:val="24"/>
          <w:szCs w:val="24"/>
        </w:rPr>
        <w:t xml:space="preserve"> Educação, Tecnologia e Cultura </w:t>
      </w:r>
      <w:r w:rsidRPr="00935388">
        <w:rPr>
          <w:rFonts w:ascii="Verdana" w:hAnsi="Verdana"/>
          <w:sz w:val="24"/>
          <w:szCs w:val="24"/>
        </w:rPr>
        <w:t>não se responsabilizará</w:t>
      </w:r>
      <w:proofErr w:type="gramEnd"/>
      <w:r w:rsidRPr="00935388">
        <w:rPr>
          <w:rFonts w:ascii="Verdana" w:hAnsi="Verdana"/>
          <w:sz w:val="24"/>
          <w:szCs w:val="24"/>
        </w:rPr>
        <w:t xml:space="preserve"> por solicitação</w:t>
      </w:r>
      <w:r w:rsidR="004564C3">
        <w:rPr>
          <w:rFonts w:ascii="Verdana" w:hAnsi="Verdana"/>
          <w:sz w:val="24"/>
          <w:szCs w:val="24"/>
        </w:rPr>
        <w:t xml:space="preserve"> de inscrição via Internet não- </w:t>
      </w:r>
      <w:r w:rsidRPr="00935388">
        <w:rPr>
          <w:rFonts w:ascii="Verdana" w:hAnsi="Verdana"/>
          <w:sz w:val="24"/>
          <w:szCs w:val="24"/>
        </w:rPr>
        <w:t>-recebida por motivos de ordem técn</w:t>
      </w:r>
      <w:r w:rsidR="004564C3">
        <w:rPr>
          <w:rFonts w:ascii="Verdana" w:hAnsi="Verdana"/>
          <w:sz w:val="24"/>
          <w:szCs w:val="24"/>
        </w:rPr>
        <w:t xml:space="preserve">ica dos computadores, falhas de </w:t>
      </w:r>
      <w:r w:rsidRPr="00935388">
        <w:rPr>
          <w:rFonts w:ascii="Verdana" w:hAnsi="Verdana"/>
          <w:sz w:val="24"/>
          <w:szCs w:val="24"/>
        </w:rPr>
        <w:t>comunicação, congestionamento</w:t>
      </w:r>
      <w:r w:rsidR="004564C3">
        <w:rPr>
          <w:rFonts w:ascii="Verdana" w:hAnsi="Verdana"/>
          <w:sz w:val="24"/>
          <w:szCs w:val="24"/>
        </w:rPr>
        <w:t xml:space="preserve"> das linhas de comunicação, bem </w:t>
      </w:r>
      <w:r w:rsidRPr="00935388">
        <w:rPr>
          <w:rFonts w:ascii="Verdana" w:hAnsi="Verdana"/>
          <w:sz w:val="24"/>
          <w:szCs w:val="24"/>
        </w:rPr>
        <w:t>como outros fatores que impossibilitem a transferência de dados.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4.3. Não serão aceitas, em hipó</w:t>
      </w:r>
      <w:r w:rsidR="004564C3">
        <w:rPr>
          <w:rFonts w:ascii="Verdana" w:hAnsi="Verdana"/>
          <w:sz w:val="24"/>
          <w:szCs w:val="24"/>
        </w:rPr>
        <w:t xml:space="preserve">tese alguma, inscrições por via </w:t>
      </w:r>
      <w:r w:rsidRPr="00935388">
        <w:rPr>
          <w:rFonts w:ascii="Verdana" w:hAnsi="Verdana"/>
          <w:sz w:val="24"/>
          <w:szCs w:val="24"/>
        </w:rPr>
        <w:t>postal, por fac-símile, ou fora do período estabelecido neste Edital.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4.4. Efetivada a inscrição,</w:t>
      </w:r>
      <w:r w:rsidR="004564C3">
        <w:rPr>
          <w:rFonts w:ascii="Verdana" w:hAnsi="Verdana"/>
          <w:sz w:val="24"/>
          <w:szCs w:val="24"/>
        </w:rPr>
        <w:t xml:space="preserve"> não serão aceitos pedidos para </w:t>
      </w:r>
      <w:r w:rsidRPr="00935388">
        <w:rPr>
          <w:rFonts w:ascii="Verdana" w:hAnsi="Verdana"/>
          <w:sz w:val="24"/>
          <w:szCs w:val="24"/>
        </w:rPr>
        <w:t>alteração de Curso.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4.5. O deferimento da inscrição dependerá do correto preenchimento do formulário de Ins</w:t>
      </w:r>
      <w:r w:rsidR="004564C3">
        <w:rPr>
          <w:rFonts w:ascii="Verdana" w:hAnsi="Verdana"/>
          <w:sz w:val="24"/>
          <w:szCs w:val="24"/>
        </w:rPr>
        <w:t xml:space="preserve">crição pelo (a) candidato (a) e </w:t>
      </w:r>
      <w:r w:rsidRPr="00935388">
        <w:rPr>
          <w:rFonts w:ascii="Verdana" w:hAnsi="Verdana"/>
          <w:sz w:val="24"/>
          <w:szCs w:val="24"/>
        </w:rPr>
        <w:t xml:space="preserve">do cumprimento dos requisitos previstos no item </w:t>
      </w:r>
      <w:proofErr w:type="gramStart"/>
      <w:r w:rsidRPr="00935388">
        <w:rPr>
          <w:rFonts w:ascii="Verdana" w:hAnsi="Verdana"/>
          <w:sz w:val="24"/>
          <w:szCs w:val="24"/>
        </w:rPr>
        <w:t>3</w:t>
      </w:r>
      <w:proofErr w:type="gramEnd"/>
      <w:r w:rsidRPr="00935388">
        <w:rPr>
          <w:rFonts w:ascii="Verdana" w:hAnsi="Verdana"/>
          <w:sz w:val="24"/>
          <w:szCs w:val="24"/>
        </w:rPr>
        <w:t xml:space="preserve">. </w:t>
      </w:r>
      <w:proofErr w:type="gramStart"/>
      <w:r w:rsidRPr="00935388">
        <w:rPr>
          <w:rFonts w:ascii="Verdana" w:hAnsi="Verdana"/>
          <w:sz w:val="24"/>
          <w:szCs w:val="24"/>
        </w:rPr>
        <w:t>deste</w:t>
      </w:r>
      <w:proofErr w:type="gramEnd"/>
      <w:r w:rsidRPr="00935388">
        <w:rPr>
          <w:rFonts w:ascii="Verdana" w:hAnsi="Verdana"/>
          <w:sz w:val="24"/>
          <w:szCs w:val="24"/>
        </w:rPr>
        <w:t xml:space="preserve"> edital.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4.6. Em conformidade com o Decreto nº 51.180, de 14 de janeiro de 2010, candidato (a) trave</w:t>
      </w:r>
      <w:r w:rsidR="004564C3">
        <w:rPr>
          <w:rFonts w:ascii="Verdana" w:hAnsi="Verdana"/>
          <w:sz w:val="24"/>
          <w:szCs w:val="24"/>
        </w:rPr>
        <w:t xml:space="preserve">sti ou candidato (a) transexual </w:t>
      </w:r>
      <w:r w:rsidRPr="00935388">
        <w:rPr>
          <w:rFonts w:ascii="Verdana" w:hAnsi="Verdana"/>
          <w:sz w:val="24"/>
          <w:szCs w:val="24"/>
        </w:rPr>
        <w:t>poderá solicitar a inclusão e uso do “nome social” para tratamento, mediante o preenchimento do formulário de inscrição.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4.6.1. Em obediência ao</w:t>
      </w:r>
      <w:r w:rsidR="004564C3">
        <w:rPr>
          <w:rFonts w:ascii="Verdana" w:hAnsi="Verdana"/>
          <w:sz w:val="24"/>
          <w:szCs w:val="24"/>
        </w:rPr>
        <w:t xml:space="preserve"> § 3º do art.º 3º do Decreto nº </w:t>
      </w:r>
      <w:r w:rsidRPr="00935388">
        <w:rPr>
          <w:rFonts w:ascii="Verdana" w:hAnsi="Verdana"/>
          <w:sz w:val="24"/>
          <w:szCs w:val="24"/>
        </w:rPr>
        <w:t>51.180/2010, quando da publica</w:t>
      </w:r>
      <w:r w:rsidR="004564C3">
        <w:rPr>
          <w:rFonts w:ascii="Verdana" w:hAnsi="Verdana"/>
          <w:sz w:val="24"/>
          <w:szCs w:val="24"/>
        </w:rPr>
        <w:t xml:space="preserve">ção no Diário Oficial da Cidade </w:t>
      </w:r>
      <w:r w:rsidRPr="00935388">
        <w:rPr>
          <w:rFonts w:ascii="Verdana" w:hAnsi="Verdana"/>
          <w:sz w:val="24"/>
          <w:szCs w:val="24"/>
        </w:rPr>
        <w:t>de São Paulo – DOC, será consi</w:t>
      </w:r>
      <w:r w:rsidR="004564C3">
        <w:rPr>
          <w:rFonts w:ascii="Verdana" w:hAnsi="Verdana"/>
          <w:sz w:val="24"/>
          <w:szCs w:val="24"/>
        </w:rPr>
        <w:t xml:space="preserve">derado o nome civil das pessoas </w:t>
      </w:r>
      <w:r w:rsidRPr="00935388">
        <w:rPr>
          <w:rFonts w:ascii="Verdana" w:hAnsi="Verdana"/>
          <w:sz w:val="24"/>
          <w:szCs w:val="24"/>
        </w:rPr>
        <w:t>travestis e transexuais.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4.7. Não serão aceitas as so</w:t>
      </w:r>
      <w:r w:rsidR="004564C3">
        <w:rPr>
          <w:rFonts w:ascii="Verdana" w:hAnsi="Verdana"/>
          <w:sz w:val="24"/>
          <w:szCs w:val="24"/>
        </w:rPr>
        <w:t xml:space="preserve">licitações de inscrição que não </w:t>
      </w:r>
      <w:r w:rsidRPr="00935388">
        <w:rPr>
          <w:rFonts w:ascii="Verdana" w:hAnsi="Verdana"/>
          <w:sz w:val="24"/>
          <w:szCs w:val="24"/>
        </w:rPr>
        <w:t>atenderem rigorosamente ao estabelecido neste Edital.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5. DA DIVULGAÇÃO DO NÚMERO PARA OS SORTEIOS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5.1. No dia 04 de janeiro de 2022 em Diário Oficial da Cidade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– DOC, serão publicadas duas listas por curso, contendo as numerações para sorteio. Sendo a primeira contendo a numeração</w:t>
      </w:r>
      <w:r w:rsidR="004564C3">
        <w:rPr>
          <w:rFonts w:ascii="Verdana" w:hAnsi="Verdana"/>
          <w:sz w:val="24"/>
          <w:szCs w:val="24"/>
        </w:rPr>
        <w:t xml:space="preserve"> </w:t>
      </w:r>
      <w:proofErr w:type="gramStart"/>
      <w:r w:rsidRPr="00935388">
        <w:rPr>
          <w:rFonts w:ascii="Verdana" w:hAnsi="Verdana"/>
          <w:sz w:val="24"/>
          <w:szCs w:val="24"/>
        </w:rPr>
        <w:lastRenderedPageBreak/>
        <w:t>do(</w:t>
      </w:r>
      <w:proofErr w:type="gramEnd"/>
      <w:r w:rsidRPr="00935388">
        <w:rPr>
          <w:rFonts w:ascii="Verdana" w:hAnsi="Verdana"/>
          <w:sz w:val="24"/>
          <w:szCs w:val="24"/>
        </w:rPr>
        <w:t>as) candidatos(as) que pertencerem a algum dos grupos especificados conforme item 3.3, para o</w:t>
      </w:r>
      <w:r w:rsidR="004564C3">
        <w:rPr>
          <w:rFonts w:ascii="Verdana" w:hAnsi="Verdana"/>
          <w:sz w:val="24"/>
          <w:szCs w:val="24"/>
        </w:rPr>
        <w:t xml:space="preserve"> primeiro sorteio, e a segunda, </w:t>
      </w:r>
      <w:r w:rsidRPr="00935388">
        <w:rPr>
          <w:rFonts w:ascii="Verdana" w:hAnsi="Verdana"/>
          <w:sz w:val="24"/>
          <w:szCs w:val="24"/>
        </w:rPr>
        <w:t>seguindo a numeração do último</w:t>
      </w:r>
      <w:r w:rsidR="004564C3">
        <w:rPr>
          <w:rFonts w:ascii="Verdana" w:hAnsi="Verdana"/>
          <w:sz w:val="24"/>
          <w:szCs w:val="24"/>
        </w:rPr>
        <w:t xml:space="preserve"> número da primeira lista, para </w:t>
      </w:r>
      <w:r w:rsidRPr="00935388">
        <w:rPr>
          <w:rFonts w:ascii="Verdana" w:hAnsi="Verdana"/>
          <w:sz w:val="24"/>
          <w:szCs w:val="24"/>
        </w:rPr>
        <w:t>os demais candidatos conforme item 3.4 para o segundo sorteio.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5388">
        <w:rPr>
          <w:rFonts w:ascii="Verdana" w:hAnsi="Verdana"/>
          <w:sz w:val="24"/>
          <w:szCs w:val="24"/>
        </w:rPr>
        <w:t>6.0 Composição</w:t>
      </w:r>
      <w:proofErr w:type="gramEnd"/>
      <w:r w:rsidRPr="00935388">
        <w:rPr>
          <w:rFonts w:ascii="Verdana" w:hAnsi="Verdana"/>
          <w:sz w:val="24"/>
          <w:szCs w:val="24"/>
        </w:rPr>
        <w:t xml:space="preserve"> das vagas remanescentes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6.1. Para composição das</w:t>
      </w:r>
      <w:r w:rsidR="004564C3">
        <w:rPr>
          <w:rFonts w:ascii="Verdana" w:hAnsi="Verdana"/>
          <w:sz w:val="24"/>
          <w:szCs w:val="24"/>
        </w:rPr>
        <w:t xml:space="preserve"> possíveis vagas remanescentes, </w:t>
      </w:r>
      <w:r w:rsidRPr="00935388">
        <w:rPr>
          <w:rFonts w:ascii="Verdana" w:hAnsi="Verdana"/>
          <w:sz w:val="24"/>
          <w:szCs w:val="24"/>
        </w:rPr>
        <w:t>e/ou de lista de espera, poderá ser realizado um 2º (segund</w:t>
      </w:r>
      <w:r w:rsidR="004564C3">
        <w:rPr>
          <w:rFonts w:ascii="Verdana" w:hAnsi="Verdana"/>
          <w:sz w:val="24"/>
          <w:szCs w:val="24"/>
        </w:rPr>
        <w:t xml:space="preserve">o) </w:t>
      </w:r>
      <w:r w:rsidRPr="00935388">
        <w:rPr>
          <w:rFonts w:ascii="Verdana" w:hAnsi="Verdana"/>
          <w:sz w:val="24"/>
          <w:szCs w:val="24"/>
        </w:rPr>
        <w:t>sorteio, contemplando as vagas</w:t>
      </w:r>
      <w:r w:rsidR="004564C3">
        <w:rPr>
          <w:rFonts w:ascii="Verdana" w:hAnsi="Verdana"/>
          <w:sz w:val="24"/>
          <w:szCs w:val="24"/>
        </w:rPr>
        <w:t xml:space="preserve"> restantes após a matrícula dos </w:t>
      </w:r>
      <w:r w:rsidRPr="00935388">
        <w:rPr>
          <w:rFonts w:ascii="Verdana" w:hAnsi="Verdana"/>
          <w:sz w:val="24"/>
          <w:szCs w:val="24"/>
        </w:rPr>
        <w:t>primeiros sorteados.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6.2. Os candidatos sorteados no primeiro sorteio serão excluídos do segundo, garantindo q</w:t>
      </w:r>
      <w:r w:rsidR="004564C3">
        <w:rPr>
          <w:rFonts w:ascii="Verdana" w:hAnsi="Verdana"/>
          <w:sz w:val="24"/>
          <w:szCs w:val="24"/>
        </w:rPr>
        <w:t xml:space="preserve">ue as vagas remanescentes sejam </w:t>
      </w:r>
      <w:r w:rsidRPr="00935388">
        <w:rPr>
          <w:rFonts w:ascii="Verdana" w:hAnsi="Verdana"/>
          <w:sz w:val="24"/>
          <w:szCs w:val="24"/>
        </w:rPr>
        <w:t>sorteadas aos que não foram sorteados no primeiro.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6.3. Os candidatos sortead</w:t>
      </w:r>
      <w:r w:rsidR="004564C3">
        <w:rPr>
          <w:rFonts w:ascii="Verdana" w:hAnsi="Verdana"/>
          <w:sz w:val="24"/>
          <w:szCs w:val="24"/>
        </w:rPr>
        <w:t xml:space="preserve">os no primeiro sorteio, que não </w:t>
      </w:r>
      <w:r w:rsidRPr="00935388">
        <w:rPr>
          <w:rFonts w:ascii="Verdana" w:hAnsi="Verdana"/>
          <w:sz w:val="24"/>
          <w:szCs w:val="24"/>
        </w:rPr>
        <w:t>fizerem a matrícula no período e</w:t>
      </w:r>
      <w:r w:rsidR="004564C3">
        <w:rPr>
          <w:rFonts w:ascii="Verdana" w:hAnsi="Verdana"/>
          <w:sz w:val="24"/>
          <w:szCs w:val="24"/>
        </w:rPr>
        <w:t xml:space="preserve">xpresso, não poderão participar </w:t>
      </w:r>
      <w:r w:rsidRPr="00935388">
        <w:rPr>
          <w:rFonts w:ascii="Verdana" w:hAnsi="Verdana"/>
          <w:sz w:val="24"/>
          <w:szCs w:val="24"/>
        </w:rPr>
        <w:t>do segundo sorteio.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6.4. O segundo sorteio será realizado com todos os candidatos comtemplados e não contemplados conforme Item 3.4.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7. DO 1º (PRIMEIRO) SORTEIO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7.1. O primeiro sorteio ocorre</w:t>
      </w:r>
      <w:r w:rsidR="004564C3">
        <w:rPr>
          <w:rFonts w:ascii="Verdana" w:hAnsi="Verdana"/>
          <w:sz w:val="24"/>
          <w:szCs w:val="24"/>
        </w:rPr>
        <w:t xml:space="preserve">rá no dia 11 de janeiro de 2022 </w:t>
      </w:r>
      <w:r w:rsidRPr="00935388">
        <w:rPr>
          <w:rFonts w:ascii="Verdana" w:hAnsi="Verdana"/>
          <w:sz w:val="24"/>
          <w:szCs w:val="24"/>
        </w:rPr>
        <w:t xml:space="preserve">às </w:t>
      </w:r>
      <w:proofErr w:type="gramStart"/>
      <w:r w:rsidRPr="00935388">
        <w:rPr>
          <w:rFonts w:ascii="Verdana" w:hAnsi="Verdana"/>
          <w:sz w:val="24"/>
          <w:szCs w:val="24"/>
        </w:rPr>
        <w:t>20:00</w:t>
      </w:r>
      <w:proofErr w:type="gramEnd"/>
      <w:r w:rsidRPr="00935388">
        <w:rPr>
          <w:rFonts w:ascii="Verdana" w:hAnsi="Verdana"/>
          <w:sz w:val="24"/>
          <w:szCs w:val="24"/>
        </w:rPr>
        <w:t xml:space="preserve"> horas por meio do site</w:t>
      </w:r>
      <w:r w:rsidR="004564C3">
        <w:rPr>
          <w:rFonts w:ascii="Verdana" w:hAnsi="Verdana"/>
          <w:sz w:val="24"/>
          <w:szCs w:val="24"/>
        </w:rPr>
        <w:t xml:space="preserve"> “Sorteador”, com divulgação do </w:t>
      </w:r>
      <w:r w:rsidRPr="00935388">
        <w:rPr>
          <w:rFonts w:ascii="Verdana" w:hAnsi="Verdana"/>
          <w:sz w:val="24"/>
          <w:szCs w:val="24"/>
        </w:rPr>
        <w:t>resultado no site da Fundação Paul</w:t>
      </w:r>
      <w:r w:rsidR="004564C3">
        <w:rPr>
          <w:rFonts w:ascii="Verdana" w:hAnsi="Verdana"/>
          <w:sz w:val="24"/>
          <w:szCs w:val="24"/>
        </w:rPr>
        <w:t>istana (</w:t>
      </w:r>
      <w:hyperlink r:id="rId14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https://www.prefeitura</w:t>
        </w:r>
      </w:hyperlink>
      <w:r w:rsidR="004564C3">
        <w:rPr>
          <w:rFonts w:ascii="Verdana" w:hAnsi="Verdana"/>
          <w:sz w:val="24"/>
          <w:szCs w:val="24"/>
        </w:rPr>
        <w:t xml:space="preserve">. </w:t>
      </w:r>
      <w:r w:rsidRPr="00935388">
        <w:rPr>
          <w:rFonts w:ascii="Verdana" w:hAnsi="Verdana"/>
          <w:sz w:val="24"/>
          <w:szCs w:val="24"/>
        </w:rPr>
        <w:t>sp.gov.br/cidade/secretarias/desenvolvimento/fundacao_paulistana/index.php?p=276564).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7.1.1. Os (as) candidatos (a</w:t>
      </w:r>
      <w:r w:rsidR="004564C3">
        <w:rPr>
          <w:rFonts w:ascii="Verdana" w:hAnsi="Verdana"/>
          <w:sz w:val="24"/>
          <w:szCs w:val="24"/>
        </w:rPr>
        <w:t xml:space="preserve">s) poderão acompanhar o sorteio </w:t>
      </w:r>
      <w:r w:rsidRPr="00935388">
        <w:rPr>
          <w:rFonts w:ascii="Verdana" w:hAnsi="Verdana"/>
          <w:sz w:val="24"/>
          <w:szCs w:val="24"/>
        </w:rPr>
        <w:t xml:space="preserve">ao o vivo por meio da </w:t>
      </w:r>
      <w:proofErr w:type="spellStart"/>
      <w:r w:rsidRPr="00935388">
        <w:rPr>
          <w:rFonts w:ascii="Verdana" w:hAnsi="Verdana"/>
          <w:sz w:val="24"/>
          <w:szCs w:val="24"/>
        </w:rPr>
        <w:t>live</w:t>
      </w:r>
      <w:proofErr w:type="spellEnd"/>
      <w:r w:rsidRPr="00935388">
        <w:rPr>
          <w:rFonts w:ascii="Verdana" w:hAnsi="Verdana"/>
          <w:sz w:val="24"/>
          <w:szCs w:val="24"/>
        </w:rPr>
        <w:t xml:space="preserve"> no </w:t>
      </w:r>
      <w:proofErr w:type="spellStart"/>
      <w:r w:rsidRPr="00935388">
        <w:rPr>
          <w:rFonts w:ascii="Verdana" w:hAnsi="Verdana"/>
          <w:sz w:val="24"/>
          <w:szCs w:val="24"/>
        </w:rPr>
        <w:t>Facebook</w:t>
      </w:r>
      <w:proofErr w:type="spellEnd"/>
      <w:r w:rsidRPr="00935388">
        <w:rPr>
          <w:rFonts w:ascii="Verdana" w:hAnsi="Verdana"/>
          <w:sz w:val="24"/>
          <w:szCs w:val="24"/>
        </w:rPr>
        <w:t xml:space="preserve"> da Escola Municipal de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Educação Profissional e Saúde Pública Prof. </w:t>
      </w:r>
      <w:proofErr w:type="spellStart"/>
      <w:r w:rsidRPr="00935388">
        <w:rPr>
          <w:rFonts w:ascii="Verdana" w:hAnsi="Verdana"/>
          <w:sz w:val="24"/>
          <w:szCs w:val="24"/>
        </w:rPr>
        <w:t>Maki</w:t>
      </w:r>
      <w:r w:rsidR="004564C3">
        <w:rPr>
          <w:rFonts w:ascii="Verdana" w:hAnsi="Verdana"/>
          <w:sz w:val="24"/>
          <w:szCs w:val="24"/>
        </w:rPr>
        <w:t>guti</w:t>
      </w:r>
      <w:proofErr w:type="spellEnd"/>
      <w:r w:rsidR="004564C3">
        <w:rPr>
          <w:rFonts w:ascii="Verdana" w:hAnsi="Verdana"/>
          <w:sz w:val="24"/>
          <w:szCs w:val="24"/>
        </w:rPr>
        <w:t xml:space="preserve"> - @</w:t>
      </w:r>
      <w:proofErr w:type="spellStart"/>
      <w:r w:rsidR="004564C3">
        <w:rPr>
          <w:rFonts w:ascii="Verdana" w:hAnsi="Verdana"/>
          <w:sz w:val="24"/>
          <w:szCs w:val="24"/>
        </w:rPr>
        <w:t>makiguti</w:t>
      </w:r>
      <w:proofErr w:type="spellEnd"/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>(</w:t>
      </w:r>
      <w:proofErr w:type="gramStart"/>
      <w:r w:rsidRPr="00935388">
        <w:rPr>
          <w:rFonts w:ascii="Verdana" w:hAnsi="Verdana"/>
          <w:sz w:val="24"/>
          <w:szCs w:val="24"/>
        </w:rPr>
        <w:t>https</w:t>
      </w:r>
      <w:proofErr w:type="gramEnd"/>
      <w:r w:rsidRPr="00935388">
        <w:rPr>
          <w:rFonts w:ascii="Verdana" w:hAnsi="Verdana"/>
          <w:sz w:val="24"/>
          <w:szCs w:val="24"/>
        </w:rPr>
        <w:t>://pt-br.facebook.com/maki</w:t>
      </w:r>
      <w:r w:rsidR="004564C3">
        <w:rPr>
          <w:rFonts w:ascii="Verdana" w:hAnsi="Verdana"/>
          <w:sz w:val="24"/>
          <w:szCs w:val="24"/>
        </w:rPr>
        <w:t xml:space="preserve">guti/), conforme data e horário </w:t>
      </w:r>
      <w:r w:rsidRPr="00935388">
        <w:rPr>
          <w:rFonts w:ascii="Verdana" w:hAnsi="Verdana"/>
          <w:sz w:val="24"/>
          <w:szCs w:val="24"/>
        </w:rPr>
        <w:t>descrito no item 7.1.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7.1.2. No 1º (primeiro) sorte</w:t>
      </w:r>
      <w:r w:rsidR="004564C3">
        <w:rPr>
          <w:rFonts w:ascii="Verdana" w:hAnsi="Verdana"/>
          <w:sz w:val="24"/>
          <w:szCs w:val="24"/>
        </w:rPr>
        <w:t>io, conforme números sorteados</w:t>
      </w:r>
      <w:proofErr w:type="gramStart"/>
      <w:r w:rsidR="004564C3">
        <w:rPr>
          <w:rFonts w:ascii="Verdana" w:hAnsi="Verdana"/>
          <w:sz w:val="24"/>
          <w:szCs w:val="24"/>
        </w:rPr>
        <w:t xml:space="preserve">, </w:t>
      </w:r>
      <w:r w:rsidRPr="00935388">
        <w:rPr>
          <w:rFonts w:ascii="Verdana" w:hAnsi="Verdana"/>
          <w:sz w:val="24"/>
          <w:szCs w:val="24"/>
        </w:rPr>
        <w:t>serão</w:t>
      </w:r>
      <w:proofErr w:type="gramEnd"/>
      <w:r w:rsidRPr="00935388">
        <w:rPr>
          <w:rFonts w:ascii="Verdana" w:hAnsi="Verdana"/>
          <w:sz w:val="24"/>
          <w:szCs w:val="24"/>
        </w:rPr>
        <w:t xml:space="preserve"> selecionados (as) 70 (setenta) candidatos (as) por curso.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8. DO 2º (SEGUNDO) SORTEIO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8.1. Para composição da</w:t>
      </w:r>
      <w:r w:rsidR="004564C3">
        <w:rPr>
          <w:rFonts w:ascii="Verdana" w:hAnsi="Verdana"/>
          <w:sz w:val="24"/>
          <w:szCs w:val="24"/>
        </w:rPr>
        <w:t xml:space="preserve">s possíveis vagas remanescentes </w:t>
      </w:r>
      <w:r w:rsidRPr="00935388">
        <w:rPr>
          <w:rFonts w:ascii="Verdana" w:hAnsi="Verdana"/>
          <w:sz w:val="24"/>
          <w:szCs w:val="24"/>
        </w:rPr>
        <w:t>e/ou de lista de espera poder</w:t>
      </w:r>
      <w:r w:rsidR="004564C3">
        <w:rPr>
          <w:rFonts w:ascii="Verdana" w:hAnsi="Verdana"/>
          <w:sz w:val="24"/>
          <w:szCs w:val="24"/>
        </w:rPr>
        <w:t xml:space="preserve">á ser realizado um 2º (segundo) </w:t>
      </w:r>
      <w:r w:rsidRPr="00935388">
        <w:rPr>
          <w:rFonts w:ascii="Verdana" w:hAnsi="Verdana"/>
          <w:sz w:val="24"/>
          <w:szCs w:val="24"/>
        </w:rPr>
        <w:t xml:space="preserve">sorteio em 18 de janeiro de 2022 às </w:t>
      </w:r>
      <w:proofErr w:type="gramStart"/>
      <w:r w:rsidRPr="00935388">
        <w:rPr>
          <w:rFonts w:ascii="Verdana" w:hAnsi="Verdana"/>
          <w:sz w:val="24"/>
          <w:szCs w:val="24"/>
        </w:rPr>
        <w:t>20:00</w:t>
      </w:r>
      <w:proofErr w:type="gramEnd"/>
      <w:r w:rsidRPr="00935388">
        <w:rPr>
          <w:rFonts w:ascii="Verdana" w:hAnsi="Verdana"/>
          <w:sz w:val="24"/>
          <w:szCs w:val="24"/>
        </w:rPr>
        <w:t xml:space="preserve"> horas, por meio do site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“sorteador”, com divulgação do resultado no site da </w:t>
      </w:r>
      <w:proofErr w:type="gramStart"/>
      <w:r w:rsidRPr="00935388">
        <w:rPr>
          <w:rFonts w:ascii="Verdana" w:hAnsi="Verdana"/>
          <w:sz w:val="24"/>
          <w:szCs w:val="24"/>
        </w:rPr>
        <w:t>Fundação</w:t>
      </w:r>
      <w:proofErr w:type="gramEnd"/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Paulistana (</w:t>
      </w:r>
      <w:hyperlink r:id="rId15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https://www.prefeitura.sp.gov.br/cidade/secretarias/</w:t>
        </w:r>
      </w:hyperlink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>desenvolvimento/</w:t>
      </w:r>
      <w:proofErr w:type="spellStart"/>
      <w:r w:rsidRPr="00935388">
        <w:rPr>
          <w:rFonts w:ascii="Verdana" w:hAnsi="Verdana"/>
          <w:sz w:val="24"/>
          <w:szCs w:val="24"/>
        </w:rPr>
        <w:t>fundacao_paulistana</w:t>
      </w:r>
      <w:proofErr w:type="spellEnd"/>
      <w:r w:rsidRPr="00935388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Pr="00935388">
        <w:rPr>
          <w:rFonts w:ascii="Verdana" w:hAnsi="Verdana"/>
          <w:sz w:val="24"/>
          <w:szCs w:val="24"/>
        </w:rPr>
        <w:t>index.</w:t>
      </w:r>
      <w:proofErr w:type="gramEnd"/>
      <w:r w:rsidRPr="00935388">
        <w:rPr>
          <w:rFonts w:ascii="Verdana" w:hAnsi="Verdana"/>
          <w:sz w:val="24"/>
          <w:szCs w:val="24"/>
        </w:rPr>
        <w:t>php?p</w:t>
      </w:r>
      <w:proofErr w:type="spellEnd"/>
      <w:r w:rsidRPr="00935388">
        <w:rPr>
          <w:rFonts w:ascii="Verdana" w:hAnsi="Verdana"/>
          <w:sz w:val="24"/>
          <w:szCs w:val="24"/>
        </w:rPr>
        <w:t>=276564).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8.1.1 Os (as) candidatos (a</w:t>
      </w:r>
      <w:r w:rsidR="004564C3">
        <w:rPr>
          <w:rFonts w:ascii="Verdana" w:hAnsi="Verdana"/>
          <w:sz w:val="24"/>
          <w:szCs w:val="24"/>
        </w:rPr>
        <w:t xml:space="preserve">s) poderão acompanhar o sorteio </w:t>
      </w:r>
      <w:r w:rsidRPr="00935388">
        <w:rPr>
          <w:rFonts w:ascii="Verdana" w:hAnsi="Verdana"/>
          <w:sz w:val="24"/>
          <w:szCs w:val="24"/>
        </w:rPr>
        <w:t xml:space="preserve">ao o vivo por meio da </w:t>
      </w:r>
      <w:proofErr w:type="spellStart"/>
      <w:r w:rsidRPr="00935388">
        <w:rPr>
          <w:rFonts w:ascii="Verdana" w:hAnsi="Verdana"/>
          <w:sz w:val="24"/>
          <w:szCs w:val="24"/>
        </w:rPr>
        <w:t>live</w:t>
      </w:r>
      <w:proofErr w:type="spellEnd"/>
      <w:r w:rsidRPr="00935388">
        <w:rPr>
          <w:rFonts w:ascii="Verdana" w:hAnsi="Verdana"/>
          <w:sz w:val="24"/>
          <w:szCs w:val="24"/>
        </w:rPr>
        <w:t xml:space="preserve"> no </w:t>
      </w:r>
      <w:proofErr w:type="spellStart"/>
      <w:r w:rsidR="006449FE">
        <w:rPr>
          <w:rFonts w:ascii="Verdana" w:hAnsi="Verdana"/>
          <w:sz w:val="24"/>
          <w:szCs w:val="24"/>
        </w:rPr>
        <w:t>Facebook</w:t>
      </w:r>
      <w:proofErr w:type="spellEnd"/>
      <w:r w:rsidR="006449FE">
        <w:rPr>
          <w:rFonts w:ascii="Verdana" w:hAnsi="Verdana"/>
          <w:sz w:val="24"/>
          <w:szCs w:val="24"/>
        </w:rPr>
        <w:t xml:space="preserve"> da Escola Municipal de </w:t>
      </w:r>
      <w:bookmarkStart w:id="0" w:name="_GoBack"/>
      <w:bookmarkEnd w:id="0"/>
      <w:r w:rsidRPr="00935388">
        <w:rPr>
          <w:rFonts w:ascii="Verdana" w:hAnsi="Verdana"/>
          <w:sz w:val="24"/>
          <w:szCs w:val="24"/>
        </w:rPr>
        <w:t>Educação Profissional e Saúde Púb</w:t>
      </w:r>
      <w:r w:rsidR="004564C3">
        <w:rPr>
          <w:rFonts w:ascii="Verdana" w:hAnsi="Verdana"/>
          <w:sz w:val="24"/>
          <w:szCs w:val="24"/>
        </w:rPr>
        <w:t xml:space="preserve">lica Prof. </w:t>
      </w:r>
      <w:proofErr w:type="spellStart"/>
      <w:r w:rsidR="004564C3">
        <w:rPr>
          <w:rFonts w:ascii="Verdana" w:hAnsi="Verdana"/>
          <w:sz w:val="24"/>
          <w:szCs w:val="24"/>
        </w:rPr>
        <w:t>Makiguti</w:t>
      </w:r>
      <w:proofErr w:type="spellEnd"/>
      <w:r w:rsidR="004564C3">
        <w:rPr>
          <w:rFonts w:ascii="Verdana" w:hAnsi="Verdana"/>
          <w:sz w:val="24"/>
          <w:szCs w:val="24"/>
        </w:rPr>
        <w:t xml:space="preserve"> - @</w:t>
      </w:r>
      <w:proofErr w:type="spellStart"/>
      <w:r w:rsidR="004564C3">
        <w:rPr>
          <w:rFonts w:ascii="Verdana" w:hAnsi="Verdana"/>
          <w:sz w:val="24"/>
          <w:szCs w:val="24"/>
        </w:rPr>
        <w:t>makiguti</w:t>
      </w:r>
      <w:proofErr w:type="spellEnd"/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>(</w:t>
      </w:r>
      <w:proofErr w:type="gramStart"/>
      <w:r w:rsidRPr="00935388">
        <w:rPr>
          <w:rFonts w:ascii="Verdana" w:hAnsi="Verdana"/>
          <w:sz w:val="24"/>
          <w:szCs w:val="24"/>
        </w:rPr>
        <w:t>https</w:t>
      </w:r>
      <w:proofErr w:type="gramEnd"/>
      <w:r w:rsidRPr="00935388">
        <w:rPr>
          <w:rFonts w:ascii="Verdana" w:hAnsi="Verdana"/>
          <w:sz w:val="24"/>
          <w:szCs w:val="24"/>
        </w:rPr>
        <w:t>://pt-br.facebook.com/maki</w:t>
      </w:r>
      <w:r w:rsidR="004564C3">
        <w:rPr>
          <w:rFonts w:ascii="Verdana" w:hAnsi="Verdana"/>
          <w:sz w:val="24"/>
          <w:szCs w:val="24"/>
        </w:rPr>
        <w:t xml:space="preserve">guti/), conforme data e horário </w:t>
      </w:r>
      <w:r w:rsidRPr="00935388">
        <w:rPr>
          <w:rFonts w:ascii="Verdana" w:hAnsi="Verdana"/>
          <w:sz w:val="24"/>
          <w:szCs w:val="24"/>
        </w:rPr>
        <w:t>descrito no item 7.1.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9. DA DIVULGAÇÃO DO RESULTADO DO 1º (PRIMEIRO)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SORTEIO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9.1. A Lista com o resultado do 1º (primeiro) sorteio será divulgada dia 12 de janeiro de 2022</w:t>
      </w:r>
      <w:r w:rsidR="004564C3">
        <w:rPr>
          <w:rFonts w:ascii="Verdana" w:hAnsi="Verdana"/>
          <w:sz w:val="24"/>
          <w:szCs w:val="24"/>
        </w:rPr>
        <w:t xml:space="preserve"> no site da Fundação Paulistana </w:t>
      </w:r>
      <w:r w:rsidRPr="00935388">
        <w:rPr>
          <w:rFonts w:ascii="Verdana" w:hAnsi="Verdana"/>
          <w:sz w:val="24"/>
          <w:szCs w:val="24"/>
        </w:rPr>
        <w:t>(</w:t>
      </w:r>
      <w:proofErr w:type="gramStart"/>
      <w:r w:rsidRPr="00935388">
        <w:rPr>
          <w:rFonts w:ascii="Verdana" w:hAnsi="Verdana"/>
          <w:sz w:val="24"/>
          <w:szCs w:val="24"/>
        </w:rPr>
        <w:t>https</w:t>
      </w:r>
      <w:proofErr w:type="gramEnd"/>
      <w:r w:rsidRPr="00935388">
        <w:rPr>
          <w:rFonts w:ascii="Verdana" w:hAnsi="Verdana"/>
          <w:sz w:val="24"/>
          <w:szCs w:val="24"/>
        </w:rPr>
        <w:t>://www.prefeitura.sp.gov.br/cidade/secretarias/desenvolvimento/fundacao_paulistana/index.php?p=276564)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lastRenderedPageBreak/>
        <w:t xml:space="preserve">9.1.1. O Resultado </w:t>
      </w:r>
      <w:proofErr w:type="gramStart"/>
      <w:r w:rsidRPr="00935388">
        <w:rPr>
          <w:rFonts w:ascii="Verdana" w:hAnsi="Verdana"/>
          <w:sz w:val="24"/>
          <w:szCs w:val="24"/>
        </w:rPr>
        <w:t>dos(</w:t>
      </w:r>
      <w:proofErr w:type="gramEnd"/>
      <w:r w:rsidRPr="00935388">
        <w:rPr>
          <w:rFonts w:ascii="Verdana" w:hAnsi="Verdana"/>
          <w:sz w:val="24"/>
          <w:szCs w:val="24"/>
        </w:rPr>
        <w:t>as)</w:t>
      </w:r>
      <w:r w:rsidR="006449FE">
        <w:rPr>
          <w:rFonts w:ascii="Verdana" w:hAnsi="Verdana"/>
          <w:sz w:val="24"/>
          <w:szCs w:val="24"/>
        </w:rPr>
        <w:t xml:space="preserve"> candidatos(as) contemplados no </w:t>
      </w:r>
      <w:r w:rsidRPr="00935388">
        <w:rPr>
          <w:rFonts w:ascii="Verdana" w:hAnsi="Verdana"/>
          <w:sz w:val="24"/>
          <w:szCs w:val="24"/>
        </w:rPr>
        <w:t>1º (primeiro) sorteio será realizado por meio da divulgação de 2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(duas) listas, de acordo com a ordem do sorteio, conforme </w:t>
      </w:r>
      <w:proofErr w:type="gramStart"/>
      <w:r w:rsidRPr="00935388">
        <w:rPr>
          <w:rFonts w:ascii="Verdana" w:hAnsi="Verdana"/>
          <w:sz w:val="24"/>
          <w:szCs w:val="24"/>
        </w:rPr>
        <w:t>item</w:t>
      </w:r>
      <w:proofErr w:type="gramEnd"/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7.1.2 do edital e curso inscrito,</w:t>
      </w:r>
      <w:r w:rsidR="004564C3">
        <w:rPr>
          <w:rFonts w:ascii="Verdana" w:hAnsi="Verdana"/>
          <w:sz w:val="24"/>
          <w:szCs w:val="24"/>
        </w:rPr>
        <w:t xml:space="preserve"> na data informada no item 9.1. </w:t>
      </w:r>
      <w:proofErr w:type="gramStart"/>
      <w:r w:rsidRPr="00935388">
        <w:rPr>
          <w:rFonts w:ascii="Verdana" w:hAnsi="Verdana"/>
          <w:sz w:val="24"/>
          <w:szCs w:val="24"/>
        </w:rPr>
        <w:t>deste</w:t>
      </w:r>
      <w:proofErr w:type="gramEnd"/>
      <w:r w:rsidRPr="00935388">
        <w:rPr>
          <w:rFonts w:ascii="Verdana" w:hAnsi="Verdana"/>
          <w:sz w:val="24"/>
          <w:szCs w:val="24"/>
        </w:rPr>
        <w:t xml:space="preserve"> capítulo.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9.1.2 Cada lista terá a descrição do curso e a </w:t>
      </w:r>
      <w:r w:rsidR="004564C3">
        <w:rPr>
          <w:rFonts w:ascii="Verdana" w:hAnsi="Verdana"/>
          <w:sz w:val="24"/>
          <w:szCs w:val="24"/>
        </w:rPr>
        <w:t xml:space="preserve">e a ordem de </w:t>
      </w:r>
      <w:r w:rsidRPr="00935388">
        <w:rPr>
          <w:rFonts w:ascii="Verdana" w:hAnsi="Verdana"/>
          <w:sz w:val="24"/>
          <w:szCs w:val="24"/>
        </w:rPr>
        <w:t>número sorteado classificação dos</w:t>
      </w:r>
      <w:r w:rsidR="004564C3">
        <w:rPr>
          <w:rFonts w:ascii="Verdana" w:hAnsi="Verdana"/>
          <w:sz w:val="24"/>
          <w:szCs w:val="24"/>
        </w:rPr>
        <w:t xml:space="preserve"> (as) candidatos (as) até a 70ª </w:t>
      </w:r>
      <w:r w:rsidRPr="00935388">
        <w:rPr>
          <w:rFonts w:ascii="Verdana" w:hAnsi="Verdana"/>
          <w:sz w:val="24"/>
          <w:szCs w:val="24"/>
        </w:rPr>
        <w:t>posição. Estes deverão realiz</w:t>
      </w:r>
      <w:r w:rsidR="004564C3">
        <w:rPr>
          <w:rFonts w:ascii="Verdana" w:hAnsi="Verdana"/>
          <w:sz w:val="24"/>
          <w:szCs w:val="24"/>
        </w:rPr>
        <w:t xml:space="preserve">ar matrícula imediata, conforme </w:t>
      </w:r>
      <w:r w:rsidRPr="00935388">
        <w:rPr>
          <w:rFonts w:ascii="Verdana" w:hAnsi="Verdana"/>
          <w:sz w:val="24"/>
          <w:szCs w:val="24"/>
        </w:rPr>
        <w:t>informações divulgadas no site da Fundação Paulistana;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10. DA DIVULGAÇÃO DO RESULTADO DO 2º (SEGUNDO)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SORTEIO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10.1. A Lista com o resultad</w:t>
      </w:r>
      <w:r w:rsidR="004564C3">
        <w:rPr>
          <w:rFonts w:ascii="Verdana" w:hAnsi="Verdana"/>
          <w:sz w:val="24"/>
          <w:szCs w:val="24"/>
        </w:rPr>
        <w:t xml:space="preserve">o do 2º (segundo) sorteio, para </w:t>
      </w:r>
      <w:r w:rsidRPr="00935388">
        <w:rPr>
          <w:rFonts w:ascii="Verdana" w:hAnsi="Verdana"/>
          <w:sz w:val="24"/>
          <w:szCs w:val="24"/>
        </w:rPr>
        <w:t>composição das possíveis va</w:t>
      </w:r>
      <w:r w:rsidR="004564C3">
        <w:rPr>
          <w:rFonts w:ascii="Verdana" w:hAnsi="Verdana"/>
          <w:sz w:val="24"/>
          <w:szCs w:val="24"/>
        </w:rPr>
        <w:t xml:space="preserve">gas remanescentes e/ou de lista </w:t>
      </w:r>
      <w:r w:rsidRPr="00935388">
        <w:rPr>
          <w:rFonts w:ascii="Verdana" w:hAnsi="Verdana"/>
          <w:sz w:val="24"/>
          <w:szCs w:val="24"/>
        </w:rPr>
        <w:t>de espera, será divulgada di</w:t>
      </w:r>
      <w:r w:rsidR="004564C3">
        <w:rPr>
          <w:rFonts w:ascii="Verdana" w:hAnsi="Verdana"/>
          <w:sz w:val="24"/>
          <w:szCs w:val="24"/>
        </w:rPr>
        <w:t xml:space="preserve">a 19 de janeiro de 2022 no site </w:t>
      </w:r>
      <w:r w:rsidRPr="00935388">
        <w:rPr>
          <w:rFonts w:ascii="Verdana" w:hAnsi="Verdana"/>
          <w:sz w:val="24"/>
          <w:szCs w:val="24"/>
        </w:rPr>
        <w:t>da fundação paulistana (</w:t>
      </w:r>
      <w:proofErr w:type="gramStart"/>
      <w:r w:rsidRPr="00935388">
        <w:rPr>
          <w:rFonts w:ascii="Verdana" w:hAnsi="Verdana"/>
          <w:sz w:val="24"/>
          <w:szCs w:val="24"/>
        </w:rPr>
        <w:t>https</w:t>
      </w:r>
      <w:proofErr w:type="gramEnd"/>
      <w:r w:rsidRPr="00935388">
        <w:rPr>
          <w:rFonts w:ascii="Verdana" w:hAnsi="Verdana"/>
          <w:sz w:val="24"/>
          <w:szCs w:val="24"/>
        </w:rPr>
        <w:t>://www.prefeitura.sp.gov.br/cidade/secretarias/desenvolvimento/fundacao_paulistana/index.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935388">
        <w:rPr>
          <w:rFonts w:ascii="Verdana" w:hAnsi="Verdana"/>
          <w:sz w:val="24"/>
          <w:szCs w:val="24"/>
        </w:rPr>
        <w:t>php</w:t>
      </w:r>
      <w:proofErr w:type="gramEnd"/>
      <w:r w:rsidRPr="00935388">
        <w:rPr>
          <w:rFonts w:ascii="Verdana" w:hAnsi="Verdana"/>
          <w:sz w:val="24"/>
          <w:szCs w:val="24"/>
        </w:rPr>
        <w:t>?p</w:t>
      </w:r>
      <w:proofErr w:type="spellEnd"/>
      <w:proofErr w:type="gramStart"/>
      <w:r w:rsidRPr="00935388">
        <w:rPr>
          <w:rFonts w:ascii="Verdana" w:hAnsi="Verdana"/>
          <w:sz w:val="24"/>
          <w:szCs w:val="24"/>
        </w:rPr>
        <w:t>=276564)</w:t>
      </w:r>
      <w:proofErr w:type="gramEnd"/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10.1.1. O Resultado </w:t>
      </w:r>
      <w:proofErr w:type="gramStart"/>
      <w:r w:rsidRPr="00935388">
        <w:rPr>
          <w:rFonts w:ascii="Verdana" w:hAnsi="Verdana"/>
          <w:sz w:val="24"/>
          <w:szCs w:val="24"/>
        </w:rPr>
        <w:t>dos(</w:t>
      </w:r>
      <w:proofErr w:type="gramEnd"/>
      <w:r w:rsidR="004564C3">
        <w:rPr>
          <w:rFonts w:ascii="Verdana" w:hAnsi="Verdana"/>
          <w:sz w:val="24"/>
          <w:szCs w:val="24"/>
        </w:rPr>
        <w:t xml:space="preserve">as) candidatos(as) contemplados </w:t>
      </w:r>
      <w:r w:rsidRPr="00935388">
        <w:rPr>
          <w:rFonts w:ascii="Verdana" w:hAnsi="Verdana"/>
          <w:sz w:val="24"/>
          <w:szCs w:val="24"/>
        </w:rPr>
        <w:t>no 2º (segundo) sorteio, para</w:t>
      </w:r>
      <w:r w:rsidR="004564C3">
        <w:rPr>
          <w:rFonts w:ascii="Verdana" w:hAnsi="Verdana"/>
          <w:sz w:val="24"/>
          <w:szCs w:val="24"/>
        </w:rPr>
        <w:t xml:space="preserve"> composição das possíveis vagas </w:t>
      </w:r>
      <w:r w:rsidRPr="00935388">
        <w:rPr>
          <w:rFonts w:ascii="Verdana" w:hAnsi="Verdana"/>
          <w:sz w:val="24"/>
          <w:szCs w:val="24"/>
        </w:rPr>
        <w:t>remanescentes e/ou de lista de esp</w:t>
      </w:r>
      <w:r w:rsidR="004564C3">
        <w:rPr>
          <w:rFonts w:ascii="Verdana" w:hAnsi="Verdana"/>
          <w:sz w:val="24"/>
          <w:szCs w:val="24"/>
        </w:rPr>
        <w:t xml:space="preserve">era, será realizado por meio da </w:t>
      </w:r>
      <w:r w:rsidRPr="00935388">
        <w:rPr>
          <w:rFonts w:ascii="Verdana" w:hAnsi="Verdana"/>
          <w:sz w:val="24"/>
          <w:szCs w:val="24"/>
        </w:rPr>
        <w:t>divulgação de 2 (duas) listas, de</w:t>
      </w:r>
      <w:r w:rsidR="004564C3">
        <w:rPr>
          <w:rFonts w:ascii="Verdana" w:hAnsi="Verdana"/>
          <w:sz w:val="24"/>
          <w:szCs w:val="24"/>
        </w:rPr>
        <w:t xml:space="preserve"> acordo com a ordem do sorteio, </w:t>
      </w:r>
      <w:r w:rsidRPr="00935388">
        <w:rPr>
          <w:rFonts w:ascii="Verdana" w:hAnsi="Verdana"/>
          <w:sz w:val="24"/>
          <w:szCs w:val="24"/>
        </w:rPr>
        <w:t>conforme item 8.1.1 deste edital e curso inscrito.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10.1.2. Cada lista terá a </w:t>
      </w:r>
      <w:r w:rsidR="004564C3">
        <w:rPr>
          <w:rFonts w:ascii="Verdana" w:hAnsi="Verdana"/>
          <w:sz w:val="24"/>
          <w:szCs w:val="24"/>
        </w:rPr>
        <w:t xml:space="preserve">descrição do curso e a ordem de </w:t>
      </w:r>
      <w:r w:rsidRPr="00935388">
        <w:rPr>
          <w:rFonts w:ascii="Verdana" w:hAnsi="Verdana"/>
          <w:sz w:val="24"/>
          <w:szCs w:val="24"/>
        </w:rPr>
        <w:t>número sorteado classificação d</w:t>
      </w:r>
      <w:r w:rsidR="004564C3">
        <w:rPr>
          <w:rFonts w:ascii="Verdana" w:hAnsi="Verdana"/>
          <w:sz w:val="24"/>
          <w:szCs w:val="24"/>
        </w:rPr>
        <w:t xml:space="preserve">os (as) candidatos (as). Estas, </w:t>
      </w:r>
      <w:r w:rsidRPr="00935388">
        <w:rPr>
          <w:rFonts w:ascii="Verdana" w:hAnsi="Verdana"/>
          <w:sz w:val="24"/>
          <w:szCs w:val="24"/>
        </w:rPr>
        <w:t xml:space="preserve">se referem </w:t>
      </w:r>
      <w:proofErr w:type="gramStart"/>
      <w:r w:rsidRPr="00935388">
        <w:rPr>
          <w:rFonts w:ascii="Verdana" w:hAnsi="Verdana"/>
          <w:sz w:val="24"/>
          <w:szCs w:val="24"/>
        </w:rPr>
        <w:t>a</w:t>
      </w:r>
      <w:proofErr w:type="gramEnd"/>
      <w:r w:rsidRPr="00935388">
        <w:rPr>
          <w:rFonts w:ascii="Verdana" w:hAnsi="Verdana"/>
          <w:sz w:val="24"/>
          <w:szCs w:val="24"/>
        </w:rPr>
        <w:t xml:space="preserve"> matrícula para possíveis vagas</w:t>
      </w:r>
      <w:r w:rsidR="004564C3">
        <w:rPr>
          <w:rFonts w:ascii="Verdana" w:hAnsi="Verdana"/>
          <w:sz w:val="24"/>
          <w:szCs w:val="24"/>
        </w:rPr>
        <w:t xml:space="preserve"> remanescentes e/ou </w:t>
      </w:r>
      <w:r w:rsidRPr="00935388">
        <w:rPr>
          <w:rFonts w:ascii="Verdana" w:hAnsi="Verdana"/>
          <w:sz w:val="24"/>
          <w:szCs w:val="24"/>
        </w:rPr>
        <w:t>lista de espera.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10.1.3. Após segundo sortei</w:t>
      </w:r>
      <w:r w:rsidR="004564C3">
        <w:rPr>
          <w:rFonts w:ascii="Verdana" w:hAnsi="Verdana"/>
          <w:sz w:val="24"/>
          <w:szCs w:val="24"/>
        </w:rPr>
        <w:t xml:space="preserve">o, havendo vagas remanescentes, </w:t>
      </w:r>
      <w:proofErr w:type="gramStart"/>
      <w:r w:rsidRPr="00935388">
        <w:rPr>
          <w:rFonts w:ascii="Verdana" w:hAnsi="Verdana"/>
          <w:sz w:val="24"/>
          <w:szCs w:val="24"/>
        </w:rPr>
        <w:t>será</w:t>
      </w:r>
      <w:proofErr w:type="gramEnd"/>
      <w:r w:rsidRPr="00935388">
        <w:rPr>
          <w:rFonts w:ascii="Verdana" w:hAnsi="Verdana"/>
          <w:sz w:val="24"/>
          <w:szCs w:val="24"/>
        </w:rPr>
        <w:t xml:space="preserve"> chamado os candidatos insc</w:t>
      </w:r>
      <w:r w:rsidR="004564C3">
        <w:rPr>
          <w:rFonts w:ascii="Verdana" w:hAnsi="Verdana"/>
          <w:sz w:val="24"/>
          <w:szCs w:val="24"/>
        </w:rPr>
        <w:t xml:space="preserve">ritos seguindo a lista em ordem </w:t>
      </w:r>
      <w:r w:rsidRPr="00935388">
        <w:rPr>
          <w:rFonts w:ascii="Verdana" w:hAnsi="Verdana"/>
          <w:sz w:val="24"/>
          <w:szCs w:val="24"/>
        </w:rPr>
        <w:t>crescente publicada do item 5.1 do presente edital.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 DA MATRÍCULA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11.1. Os (as) candidatos sort</w:t>
      </w:r>
      <w:r w:rsidR="004564C3">
        <w:rPr>
          <w:rFonts w:ascii="Verdana" w:hAnsi="Verdana"/>
          <w:sz w:val="24"/>
          <w:szCs w:val="24"/>
        </w:rPr>
        <w:t xml:space="preserve">eados no 1º (primeiro) sorteio, </w:t>
      </w:r>
      <w:r w:rsidRPr="00935388">
        <w:rPr>
          <w:rFonts w:ascii="Verdana" w:hAnsi="Verdana"/>
          <w:sz w:val="24"/>
          <w:szCs w:val="24"/>
        </w:rPr>
        <w:t xml:space="preserve">conforme descrito no item 9.1.1. </w:t>
      </w:r>
      <w:proofErr w:type="gramStart"/>
      <w:r w:rsidRPr="00935388">
        <w:rPr>
          <w:rFonts w:ascii="Verdana" w:hAnsi="Verdana"/>
          <w:sz w:val="24"/>
          <w:szCs w:val="24"/>
        </w:rPr>
        <w:t>d</w:t>
      </w:r>
      <w:r w:rsidR="004564C3">
        <w:rPr>
          <w:rFonts w:ascii="Verdana" w:hAnsi="Verdana"/>
          <w:sz w:val="24"/>
          <w:szCs w:val="24"/>
        </w:rPr>
        <w:t>este</w:t>
      </w:r>
      <w:proofErr w:type="gramEnd"/>
      <w:r w:rsidR="004564C3">
        <w:rPr>
          <w:rFonts w:ascii="Verdana" w:hAnsi="Verdana"/>
          <w:sz w:val="24"/>
          <w:szCs w:val="24"/>
        </w:rPr>
        <w:t xml:space="preserve"> edital, poderão realizar a </w:t>
      </w:r>
      <w:r w:rsidRPr="00935388">
        <w:rPr>
          <w:rFonts w:ascii="Verdana" w:hAnsi="Verdana"/>
          <w:sz w:val="24"/>
          <w:szCs w:val="24"/>
        </w:rPr>
        <w:t>matrícula nos dias 12 e 13 de janeiro de 2022.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11.1.1. São de exclusiva re</w:t>
      </w:r>
      <w:r w:rsidR="006449FE">
        <w:rPr>
          <w:rFonts w:ascii="Verdana" w:hAnsi="Verdana"/>
          <w:sz w:val="24"/>
          <w:szCs w:val="24"/>
        </w:rPr>
        <w:t xml:space="preserve">sponsabilidade do (a) candidato </w:t>
      </w:r>
      <w:r w:rsidRPr="00935388">
        <w:rPr>
          <w:rFonts w:ascii="Verdana" w:hAnsi="Verdana"/>
          <w:sz w:val="24"/>
          <w:szCs w:val="24"/>
        </w:rPr>
        <w:t xml:space="preserve">(a), a apresentação e a </w:t>
      </w:r>
      <w:r w:rsidR="004564C3">
        <w:rPr>
          <w:rFonts w:ascii="Verdana" w:hAnsi="Verdana"/>
          <w:sz w:val="24"/>
          <w:szCs w:val="24"/>
        </w:rPr>
        <w:t xml:space="preserve">comprovação dos documentos para </w:t>
      </w:r>
      <w:r w:rsidRPr="00935388">
        <w:rPr>
          <w:rFonts w:ascii="Verdana" w:hAnsi="Verdana"/>
          <w:sz w:val="24"/>
          <w:szCs w:val="24"/>
        </w:rPr>
        <w:t>efetivação da Matrícula dentro d</w:t>
      </w:r>
      <w:r w:rsidR="004564C3">
        <w:rPr>
          <w:rFonts w:ascii="Verdana" w:hAnsi="Verdana"/>
          <w:sz w:val="24"/>
          <w:szCs w:val="24"/>
        </w:rPr>
        <w:t xml:space="preserve">o período descrito no item 11.1 </w:t>
      </w:r>
      <w:r w:rsidRPr="00935388">
        <w:rPr>
          <w:rFonts w:ascii="Verdana" w:hAnsi="Verdana"/>
          <w:sz w:val="24"/>
          <w:szCs w:val="24"/>
        </w:rPr>
        <w:t>deste capítulo.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11.2. Os (as) 70 (setenta) </w:t>
      </w:r>
      <w:proofErr w:type="gramStart"/>
      <w:r w:rsidRPr="00935388">
        <w:rPr>
          <w:rFonts w:ascii="Verdana" w:hAnsi="Verdana"/>
          <w:sz w:val="24"/>
          <w:szCs w:val="24"/>
        </w:rPr>
        <w:t>candidatos(</w:t>
      </w:r>
      <w:proofErr w:type="gramEnd"/>
      <w:r w:rsidRPr="00935388">
        <w:rPr>
          <w:rFonts w:ascii="Verdana" w:hAnsi="Verdana"/>
          <w:sz w:val="24"/>
          <w:szCs w:val="24"/>
        </w:rPr>
        <w:t>as) de cada curso, contemplados no resultado do 1º (primeiro) sorteio, os quais es</w:t>
      </w:r>
      <w:r w:rsidR="004564C3">
        <w:rPr>
          <w:rFonts w:ascii="Verdana" w:hAnsi="Verdana"/>
          <w:sz w:val="24"/>
          <w:szCs w:val="24"/>
        </w:rPr>
        <w:t xml:space="preserve">tão </w:t>
      </w:r>
      <w:r w:rsidRPr="00935388">
        <w:rPr>
          <w:rFonts w:ascii="Verdana" w:hAnsi="Verdana"/>
          <w:sz w:val="24"/>
          <w:szCs w:val="24"/>
        </w:rPr>
        <w:t>aptos(as) para matrícula, dever</w:t>
      </w:r>
      <w:r w:rsidR="004564C3">
        <w:rPr>
          <w:rFonts w:ascii="Verdana" w:hAnsi="Verdana"/>
          <w:sz w:val="24"/>
          <w:szCs w:val="24"/>
        </w:rPr>
        <w:t xml:space="preserve">ão aguardar orientação que será </w:t>
      </w:r>
      <w:r w:rsidRPr="00935388">
        <w:rPr>
          <w:rFonts w:ascii="Verdana" w:hAnsi="Verdana"/>
          <w:sz w:val="24"/>
          <w:szCs w:val="24"/>
        </w:rPr>
        <w:t>publicada no site da fundação (</w:t>
      </w:r>
      <w:hyperlink r:id="rId16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https://www.prefeitura.sp.gov.br/</w:t>
        </w:r>
      </w:hyperlink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>cidade/secretarias/desenvolvimento/</w:t>
      </w:r>
      <w:proofErr w:type="spellStart"/>
      <w:r w:rsidRPr="00935388">
        <w:rPr>
          <w:rFonts w:ascii="Verdana" w:hAnsi="Verdana"/>
          <w:sz w:val="24"/>
          <w:szCs w:val="24"/>
        </w:rPr>
        <w:t>fundacao_paulistana</w:t>
      </w:r>
      <w:proofErr w:type="spellEnd"/>
      <w:r w:rsidRPr="00935388">
        <w:rPr>
          <w:rFonts w:ascii="Verdana" w:hAnsi="Verdana"/>
          <w:sz w:val="24"/>
          <w:szCs w:val="24"/>
        </w:rPr>
        <w:t>/index.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935388">
        <w:rPr>
          <w:rFonts w:ascii="Verdana" w:hAnsi="Verdana"/>
          <w:sz w:val="24"/>
          <w:szCs w:val="24"/>
        </w:rPr>
        <w:t>php</w:t>
      </w:r>
      <w:proofErr w:type="gramEnd"/>
      <w:r w:rsidRPr="00935388">
        <w:rPr>
          <w:rFonts w:ascii="Verdana" w:hAnsi="Verdana"/>
          <w:sz w:val="24"/>
          <w:szCs w:val="24"/>
        </w:rPr>
        <w:t>?p</w:t>
      </w:r>
      <w:proofErr w:type="spellEnd"/>
      <w:proofErr w:type="gramStart"/>
      <w:r w:rsidRPr="00935388">
        <w:rPr>
          <w:rFonts w:ascii="Verdana" w:hAnsi="Verdana"/>
          <w:sz w:val="24"/>
          <w:szCs w:val="24"/>
        </w:rPr>
        <w:t>=276564)</w:t>
      </w:r>
      <w:proofErr w:type="gramEnd"/>
      <w:r w:rsidRPr="00935388">
        <w:rPr>
          <w:rFonts w:ascii="Verdana" w:hAnsi="Verdana"/>
          <w:sz w:val="24"/>
          <w:szCs w:val="24"/>
        </w:rPr>
        <w:t xml:space="preserve"> junto com o resultado da classificação do 1º primeiro sorteio em 12 de janeiro d</w:t>
      </w:r>
      <w:r w:rsidR="004564C3">
        <w:rPr>
          <w:rFonts w:ascii="Verdana" w:hAnsi="Verdana"/>
          <w:sz w:val="24"/>
          <w:szCs w:val="24"/>
        </w:rPr>
        <w:t xml:space="preserve">e 2021, sobre data e forma para </w:t>
      </w:r>
      <w:r w:rsidRPr="00935388">
        <w:rPr>
          <w:rFonts w:ascii="Verdana" w:hAnsi="Verdana"/>
          <w:sz w:val="24"/>
          <w:szCs w:val="24"/>
        </w:rPr>
        <w:t>efetivação da matrícula.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11.2.1. Será matriculado o (a) candidato (a) que esteja cursando o último ano ou tenha c</w:t>
      </w:r>
      <w:r w:rsidR="004564C3">
        <w:rPr>
          <w:rFonts w:ascii="Verdana" w:hAnsi="Verdana"/>
          <w:sz w:val="24"/>
          <w:szCs w:val="24"/>
        </w:rPr>
        <w:t xml:space="preserve">oncluído o Ensino Médio (antigo </w:t>
      </w:r>
      <w:r w:rsidRPr="00935388">
        <w:rPr>
          <w:rFonts w:ascii="Verdana" w:hAnsi="Verdana"/>
          <w:sz w:val="24"/>
          <w:szCs w:val="24"/>
        </w:rPr>
        <w:t>Colegial ou 2º grau) ou equivalente.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lastRenderedPageBreak/>
        <w:t xml:space="preserve">11.2.2. Verificada, a qualquer tempo, irregularidade na escolaridade e não sendo </w:t>
      </w:r>
      <w:proofErr w:type="gramStart"/>
      <w:r w:rsidRPr="00935388">
        <w:rPr>
          <w:rFonts w:ascii="Verdana" w:hAnsi="Verdana"/>
          <w:sz w:val="24"/>
          <w:szCs w:val="24"/>
        </w:rPr>
        <w:t>ap</w:t>
      </w:r>
      <w:r w:rsidR="004564C3">
        <w:rPr>
          <w:rFonts w:ascii="Verdana" w:hAnsi="Verdana"/>
          <w:sz w:val="24"/>
          <w:szCs w:val="24"/>
        </w:rPr>
        <w:t xml:space="preserve">resentado comprovante no ato de </w:t>
      </w:r>
      <w:r w:rsidRPr="00935388">
        <w:rPr>
          <w:rFonts w:ascii="Verdana" w:hAnsi="Verdana"/>
          <w:sz w:val="24"/>
          <w:szCs w:val="24"/>
        </w:rPr>
        <w:t>matrícula, esta</w:t>
      </w:r>
      <w:proofErr w:type="gramEnd"/>
      <w:r w:rsidRPr="00935388">
        <w:rPr>
          <w:rFonts w:ascii="Verdana" w:hAnsi="Verdana"/>
          <w:sz w:val="24"/>
          <w:szCs w:val="24"/>
        </w:rPr>
        <w:t xml:space="preserve"> não será efetuada.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11.2.3. ATENÇÃO: Não será r</w:t>
      </w:r>
      <w:r w:rsidR="004564C3">
        <w:rPr>
          <w:rFonts w:ascii="Verdana" w:hAnsi="Verdana"/>
          <w:sz w:val="24"/>
          <w:szCs w:val="24"/>
        </w:rPr>
        <w:t xml:space="preserve">ealizada matrícula com falta de </w:t>
      </w:r>
      <w:r w:rsidRPr="00935388">
        <w:rPr>
          <w:rFonts w:ascii="Verdana" w:hAnsi="Verdana"/>
          <w:sz w:val="24"/>
          <w:szCs w:val="24"/>
        </w:rPr>
        <w:t>documento.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11.3. Terá a matrícula cancelada, aquele que: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11.3.1. </w:t>
      </w:r>
      <w:proofErr w:type="gramStart"/>
      <w:r w:rsidRPr="00935388">
        <w:rPr>
          <w:rFonts w:ascii="Verdana" w:hAnsi="Verdana"/>
          <w:sz w:val="24"/>
          <w:szCs w:val="24"/>
        </w:rPr>
        <w:t>ausentar</w:t>
      </w:r>
      <w:proofErr w:type="gramEnd"/>
      <w:r w:rsidRPr="00935388">
        <w:rPr>
          <w:rFonts w:ascii="Verdana" w:hAnsi="Verdana"/>
          <w:sz w:val="24"/>
          <w:szCs w:val="24"/>
        </w:rPr>
        <w:t>-se nos qui</w:t>
      </w:r>
      <w:r w:rsidR="004564C3">
        <w:rPr>
          <w:rFonts w:ascii="Verdana" w:hAnsi="Verdana"/>
          <w:sz w:val="24"/>
          <w:szCs w:val="24"/>
        </w:rPr>
        <w:t xml:space="preserve">nze primeiros dias consecutivos </w:t>
      </w:r>
      <w:r w:rsidRPr="00935388">
        <w:rPr>
          <w:rFonts w:ascii="Verdana" w:hAnsi="Verdana"/>
          <w:sz w:val="24"/>
          <w:szCs w:val="24"/>
        </w:rPr>
        <w:t>de aula;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11.3.2. </w:t>
      </w:r>
      <w:proofErr w:type="gramStart"/>
      <w:r w:rsidRPr="00935388">
        <w:rPr>
          <w:rFonts w:ascii="Verdana" w:hAnsi="Verdana"/>
          <w:sz w:val="24"/>
          <w:szCs w:val="24"/>
        </w:rPr>
        <w:t>tiver</w:t>
      </w:r>
      <w:proofErr w:type="gramEnd"/>
      <w:r w:rsidRPr="00935388">
        <w:rPr>
          <w:rFonts w:ascii="Verdana" w:hAnsi="Verdana"/>
          <w:sz w:val="24"/>
          <w:szCs w:val="24"/>
        </w:rPr>
        <w:t xml:space="preserve"> frequência m</w:t>
      </w:r>
      <w:r w:rsidR="004564C3">
        <w:rPr>
          <w:rFonts w:ascii="Verdana" w:hAnsi="Verdana"/>
          <w:sz w:val="24"/>
          <w:szCs w:val="24"/>
        </w:rPr>
        <w:t xml:space="preserve">enor que cinquenta por cento ao </w:t>
      </w:r>
      <w:r w:rsidRPr="00935388">
        <w:rPr>
          <w:rFonts w:ascii="Verdana" w:hAnsi="Verdana"/>
          <w:sz w:val="24"/>
          <w:szCs w:val="24"/>
        </w:rPr>
        <w:t xml:space="preserve">completar vinte por cento da </w:t>
      </w:r>
      <w:r w:rsidR="004564C3">
        <w:rPr>
          <w:rFonts w:ascii="Verdana" w:hAnsi="Verdana"/>
          <w:sz w:val="24"/>
          <w:szCs w:val="24"/>
        </w:rPr>
        <w:t xml:space="preserve">carga-horária integralizada nos </w:t>
      </w:r>
      <w:r w:rsidRPr="00935388">
        <w:rPr>
          <w:rFonts w:ascii="Verdana" w:hAnsi="Verdana"/>
          <w:sz w:val="24"/>
          <w:szCs w:val="24"/>
        </w:rPr>
        <w:t>quatro primeiros meses do curso técnico;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11.3.3. </w:t>
      </w:r>
      <w:proofErr w:type="gramStart"/>
      <w:r w:rsidRPr="00935388">
        <w:rPr>
          <w:rFonts w:ascii="Verdana" w:hAnsi="Verdana"/>
          <w:sz w:val="24"/>
          <w:szCs w:val="24"/>
        </w:rPr>
        <w:t>for</w:t>
      </w:r>
      <w:proofErr w:type="gramEnd"/>
      <w:r w:rsidRPr="00935388">
        <w:rPr>
          <w:rFonts w:ascii="Verdana" w:hAnsi="Verdana"/>
          <w:sz w:val="24"/>
          <w:szCs w:val="24"/>
        </w:rPr>
        <w:t xml:space="preserve"> reprovado mais de uma vez, por nota ou frequência, numa mesma etapa ou módulo do curso técnico;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11.3.4. </w:t>
      </w:r>
      <w:proofErr w:type="gramStart"/>
      <w:r w:rsidRPr="00935388">
        <w:rPr>
          <w:rFonts w:ascii="Verdana" w:hAnsi="Verdana"/>
          <w:sz w:val="24"/>
          <w:szCs w:val="24"/>
        </w:rPr>
        <w:t>tiver</w:t>
      </w:r>
      <w:proofErr w:type="gramEnd"/>
      <w:r w:rsidRPr="00935388">
        <w:rPr>
          <w:rFonts w:ascii="Verdana" w:hAnsi="Verdana"/>
          <w:sz w:val="24"/>
          <w:szCs w:val="24"/>
        </w:rPr>
        <w:t xml:space="preserve"> constatada a não idoneidade de docum</w:t>
      </w:r>
      <w:r w:rsidR="004564C3">
        <w:rPr>
          <w:rFonts w:ascii="Verdana" w:hAnsi="Verdana"/>
          <w:sz w:val="24"/>
          <w:szCs w:val="24"/>
        </w:rPr>
        <w:t xml:space="preserve">ento </w:t>
      </w:r>
      <w:r w:rsidRPr="00935388">
        <w:rPr>
          <w:rFonts w:ascii="Verdana" w:hAnsi="Verdana"/>
          <w:sz w:val="24"/>
          <w:szCs w:val="24"/>
        </w:rPr>
        <w:t>apresentado ou a falsidade de in</w:t>
      </w:r>
      <w:r w:rsidR="004564C3">
        <w:rPr>
          <w:rFonts w:ascii="Verdana" w:hAnsi="Verdana"/>
          <w:sz w:val="24"/>
          <w:szCs w:val="24"/>
        </w:rPr>
        <w:t xml:space="preserve">formação prestada à instituição </w:t>
      </w:r>
      <w:r w:rsidRPr="00935388">
        <w:rPr>
          <w:rFonts w:ascii="Verdana" w:hAnsi="Verdana"/>
          <w:sz w:val="24"/>
          <w:szCs w:val="24"/>
        </w:rPr>
        <w:t>de ensino ou ao MEC;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11.3.5. </w:t>
      </w:r>
      <w:proofErr w:type="gramStart"/>
      <w:r w:rsidRPr="00935388">
        <w:rPr>
          <w:rFonts w:ascii="Verdana" w:hAnsi="Verdana"/>
          <w:sz w:val="24"/>
          <w:szCs w:val="24"/>
        </w:rPr>
        <w:t>descumprir</w:t>
      </w:r>
      <w:proofErr w:type="gramEnd"/>
      <w:r w:rsidRPr="00935388">
        <w:rPr>
          <w:rFonts w:ascii="Verdana" w:hAnsi="Verdana"/>
          <w:sz w:val="24"/>
          <w:szCs w:val="24"/>
        </w:rPr>
        <w:t xml:space="preserve"> os deveres expressos no Termo de Compromisso assinado no ato da matrícula;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11.3.6. </w:t>
      </w:r>
      <w:proofErr w:type="gramStart"/>
      <w:r w:rsidRPr="00935388">
        <w:rPr>
          <w:rFonts w:ascii="Verdana" w:hAnsi="Verdana"/>
          <w:sz w:val="24"/>
          <w:szCs w:val="24"/>
        </w:rPr>
        <w:t>demonstrar</w:t>
      </w:r>
      <w:proofErr w:type="gramEnd"/>
      <w:r w:rsidRPr="00935388">
        <w:rPr>
          <w:rFonts w:ascii="Verdana" w:hAnsi="Verdana"/>
          <w:sz w:val="24"/>
          <w:szCs w:val="24"/>
        </w:rPr>
        <w:t xml:space="preserve"> co</w:t>
      </w:r>
      <w:r w:rsidR="004564C3">
        <w:rPr>
          <w:rFonts w:ascii="Verdana" w:hAnsi="Verdana"/>
          <w:sz w:val="24"/>
          <w:szCs w:val="24"/>
        </w:rPr>
        <w:t xml:space="preserve">mportamento incompatível com as </w:t>
      </w:r>
      <w:r w:rsidRPr="00935388">
        <w:rPr>
          <w:rFonts w:ascii="Verdana" w:hAnsi="Verdana"/>
          <w:sz w:val="24"/>
          <w:szCs w:val="24"/>
        </w:rPr>
        <w:t>regras de conduta estabelecidas pela instituição de ensino.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11.4. É proibido a uma mesm</w:t>
      </w:r>
      <w:r w:rsidR="004564C3">
        <w:rPr>
          <w:rFonts w:ascii="Verdana" w:hAnsi="Verdana"/>
          <w:sz w:val="24"/>
          <w:szCs w:val="24"/>
        </w:rPr>
        <w:t xml:space="preserve">a pessoa ocupar, na condição de </w:t>
      </w:r>
      <w:r w:rsidRPr="00935388">
        <w:rPr>
          <w:rFonts w:ascii="Verdana" w:hAnsi="Verdana"/>
          <w:sz w:val="24"/>
          <w:szCs w:val="24"/>
        </w:rPr>
        <w:t>estudante, simultaneamente, uma vaga em curso técnica no âmbito da Bolsa Formação e qualqu</w:t>
      </w:r>
      <w:r w:rsidR="004564C3">
        <w:rPr>
          <w:rFonts w:ascii="Verdana" w:hAnsi="Verdana"/>
          <w:sz w:val="24"/>
          <w:szCs w:val="24"/>
        </w:rPr>
        <w:t xml:space="preserve">er outra vaga gratuita em curso </w:t>
      </w:r>
      <w:r w:rsidRPr="00935388">
        <w:rPr>
          <w:rFonts w:ascii="Verdana" w:hAnsi="Verdana"/>
          <w:sz w:val="24"/>
          <w:szCs w:val="24"/>
        </w:rPr>
        <w:t>técnica de nível médio ou em curso de graduação, seja em instituição pública ou por meio de progr</w:t>
      </w:r>
      <w:r w:rsidR="004564C3">
        <w:rPr>
          <w:rFonts w:ascii="Verdana" w:hAnsi="Verdana"/>
          <w:sz w:val="24"/>
          <w:szCs w:val="24"/>
        </w:rPr>
        <w:t xml:space="preserve">amas financiados pela União, em </w:t>
      </w:r>
      <w:r w:rsidRPr="00935388">
        <w:rPr>
          <w:rFonts w:ascii="Verdana" w:hAnsi="Verdana"/>
          <w:sz w:val="24"/>
          <w:szCs w:val="24"/>
        </w:rPr>
        <w:t xml:space="preserve">todo o território nacional, </w:t>
      </w:r>
      <w:proofErr w:type="gramStart"/>
      <w:r w:rsidRPr="00935388">
        <w:rPr>
          <w:rFonts w:ascii="Verdana" w:hAnsi="Verdana"/>
          <w:sz w:val="24"/>
          <w:szCs w:val="24"/>
        </w:rPr>
        <w:t>sob pena</w:t>
      </w:r>
      <w:proofErr w:type="gramEnd"/>
      <w:r w:rsidRPr="00935388">
        <w:rPr>
          <w:rFonts w:ascii="Verdana" w:hAnsi="Verdana"/>
          <w:sz w:val="24"/>
          <w:szCs w:val="24"/>
        </w:rPr>
        <w:t xml:space="preserve"> de cancelamento da matrícula.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11.5. A matrícula deverá ser e</w:t>
      </w:r>
      <w:r w:rsidR="004564C3">
        <w:rPr>
          <w:rFonts w:ascii="Verdana" w:hAnsi="Verdana"/>
          <w:sz w:val="24"/>
          <w:szCs w:val="24"/>
        </w:rPr>
        <w:t xml:space="preserve">fetuada pelo (a) candidato (a), </w:t>
      </w:r>
      <w:r w:rsidRPr="00935388">
        <w:rPr>
          <w:rFonts w:ascii="Verdana" w:hAnsi="Verdana"/>
          <w:sz w:val="24"/>
          <w:szCs w:val="24"/>
        </w:rPr>
        <w:t>por seus pais (no caso de menor de idade) ou por procurador.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11.6. O (a) candidato (a) deverá manter atualizado seu endereço residencial junto à Escola Mun</w:t>
      </w:r>
      <w:r w:rsidR="004564C3">
        <w:rPr>
          <w:rFonts w:ascii="Verdana" w:hAnsi="Verdana"/>
          <w:sz w:val="24"/>
          <w:szCs w:val="24"/>
        </w:rPr>
        <w:t xml:space="preserve">icipal de Educação Profissional </w:t>
      </w:r>
      <w:r w:rsidRPr="00935388">
        <w:rPr>
          <w:rFonts w:ascii="Verdana" w:hAnsi="Verdana"/>
          <w:sz w:val="24"/>
          <w:szCs w:val="24"/>
        </w:rPr>
        <w:t xml:space="preserve">e Saúde Pública “Prof. </w:t>
      </w:r>
      <w:proofErr w:type="spellStart"/>
      <w:r w:rsidRPr="00935388">
        <w:rPr>
          <w:rFonts w:ascii="Verdana" w:hAnsi="Verdana"/>
          <w:sz w:val="24"/>
          <w:szCs w:val="24"/>
        </w:rPr>
        <w:t>Makiguti</w:t>
      </w:r>
      <w:proofErr w:type="spellEnd"/>
      <w:r w:rsidRPr="00935388">
        <w:rPr>
          <w:rFonts w:ascii="Verdana" w:hAnsi="Verdana"/>
          <w:sz w:val="24"/>
          <w:szCs w:val="24"/>
        </w:rPr>
        <w:t xml:space="preserve">”- Núcleo Norte </w:t>
      </w:r>
      <w:proofErr w:type="gramStart"/>
      <w:r w:rsidRPr="00935388">
        <w:rPr>
          <w:rFonts w:ascii="Verdana" w:hAnsi="Verdana"/>
          <w:sz w:val="24"/>
          <w:szCs w:val="24"/>
        </w:rPr>
        <w:t>1</w:t>
      </w:r>
      <w:proofErr w:type="gram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11.7. O preenchimento das vagas </w:t>
      </w:r>
      <w:r w:rsidR="004564C3">
        <w:rPr>
          <w:rFonts w:ascii="Verdana" w:hAnsi="Verdana"/>
          <w:sz w:val="24"/>
          <w:szCs w:val="24"/>
        </w:rPr>
        <w:t xml:space="preserve">de cada Curso será feito </w:t>
      </w:r>
      <w:r w:rsidRPr="00935388">
        <w:rPr>
          <w:rFonts w:ascii="Verdana" w:hAnsi="Verdana"/>
          <w:sz w:val="24"/>
          <w:szCs w:val="24"/>
        </w:rPr>
        <w:t>obedecendo-se rigorosamente, a classificação final dos 70 (setenta) primeiros sorteados.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11.8. As vagas remanesce</w:t>
      </w:r>
      <w:r w:rsidR="004564C3">
        <w:rPr>
          <w:rFonts w:ascii="Verdana" w:hAnsi="Verdana"/>
          <w:sz w:val="24"/>
          <w:szCs w:val="24"/>
        </w:rPr>
        <w:t xml:space="preserve">ntes serão preenchidas conforme </w:t>
      </w:r>
      <w:r w:rsidRPr="00935388">
        <w:rPr>
          <w:rFonts w:ascii="Verdana" w:hAnsi="Verdana"/>
          <w:sz w:val="24"/>
          <w:szCs w:val="24"/>
        </w:rPr>
        <w:t>item 12.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11.9.. Somente será aceita uma matrícula por pessoa.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12. DAS POSSÍVEIS VAGAS </w:t>
      </w:r>
      <w:r w:rsidR="004564C3">
        <w:rPr>
          <w:rFonts w:ascii="Verdana" w:hAnsi="Verdana"/>
          <w:sz w:val="24"/>
          <w:szCs w:val="24"/>
        </w:rPr>
        <w:t xml:space="preserve">REMANESCENTES E/OU LISTA </w:t>
      </w:r>
      <w:r w:rsidRPr="00935388">
        <w:rPr>
          <w:rFonts w:ascii="Verdana" w:hAnsi="Verdana"/>
          <w:sz w:val="24"/>
          <w:szCs w:val="24"/>
        </w:rPr>
        <w:t>DE ESPERA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12.1. Os (as) candidatos (as) sorteados (as) na lista do 2º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(segundo) sorteio para composição das possíveis vagas remanescentes e/ou lista de espera, </w:t>
      </w:r>
      <w:r w:rsidR="004564C3">
        <w:rPr>
          <w:rFonts w:ascii="Verdana" w:hAnsi="Verdana"/>
          <w:sz w:val="24"/>
          <w:szCs w:val="24"/>
        </w:rPr>
        <w:t xml:space="preserve">de cada curso, deverão aguardar </w:t>
      </w:r>
      <w:r w:rsidRPr="00935388">
        <w:rPr>
          <w:rFonts w:ascii="Verdana" w:hAnsi="Verdana"/>
          <w:sz w:val="24"/>
          <w:szCs w:val="24"/>
        </w:rPr>
        <w:t>orientação que será publicada no site d</w:t>
      </w:r>
      <w:r w:rsidR="004564C3">
        <w:rPr>
          <w:rFonts w:ascii="Verdana" w:hAnsi="Verdana"/>
          <w:sz w:val="24"/>
          <w:szCs w:val="24"/>
        </w:rPr>
        <w:t>a fundação (</w:t>
      </w:r>
      <w:hyperlink r:id="rId17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https://www</w:t>
        </w:r>
      </w:hyperlink>
      <w:r w:rsidR="004564C3">
        <w:rPr>
          <w:rFonts w:ascii="Verdana" w:hAnsi="Verdana"/>
          <w:sz w:val="24"/>
          <w:szCs w:val="24"/>
        </w:rPr>
        <w:t xml:space="preserve">. </w:t>
      </w:r>
      <w:proofErr w:type="gramStart"/>
      <w:r w:rsidRPr="00935388">
        <w:rPr>
          <w:rFonts w:ascii="Verdana" w:hAnsi="Verdana"/>
          <w:sz w:val="24"/>
          <w:szCs w:val="24"/>
        </w:rPr>
        <w:t>prefeitura.</w:t>
      </w:r>
      <w:proofErr w:type="gramEnd"/>
      <w:r w:rsidRPr="00935388">
        <w:rPr>
          <w:rFonts w:ascii="Verdana" w:hAnsi="Verdana"/>
          <w:sz w:val="24"/>
          <w:szCs w:val="24"/>
        </w:rPr>
        <w:t>sp.gov.br/cidade/secretarias/desenvolvimento/fundacao_paulistana/index.php?p=2</w:t>
      </w:r>
      <w:r w:rsidR="004564C3">
        <w:rPr>
          <w:rFonts w:ascii="Verdana" w:hAnsi="Verdana"/>
          <w:sz w:val="24"/>
          <w:szCs w:val="24"/>
        </w:rPr>
        <w:t xml:space="preserve">76564) junto com o resultado da </w:t>
      </w:r>
      <w:r w:rsidRPr="00935388">
        <w:rPr>
          <w:rFonts w:ascii="Verdana" w:hAnsi="Verdana"/>
          <w:sz w:val="24"/>
          <w:szCs w:val="24"/>
        </w:rPr>
        <w:t>classificação dos(as) candidatos(as) do 2º (segundo) sorteio em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18 de janeiro de 2022.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 DOS DOCUMENTOS PARA MATRÍCULA: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13.1. A matrícula dos (as) </w:t>
      </w:r>
      <w:r w:rsidR="004564C3">
        <w:rPr>
          <w:rFonts w:ascii="Verdana" w:hAnsi="Verdana"/>
          <w:sz w:val="24"/>
          <w:szCs w:val="24"/>
        </w:rPr>
        <w:t xml:space="preserve">candidatos (as) convocados (as) </w:t>
      </w:r>
      <w:r w:rsidRPr="00935388">
        <w:rPr>
          <w:rFonts w:ascii="Verdana" w:hAnsi="Verdana"/>
          <w:sz w:val="24"/>
          <w:szCs w:val="24"/>
        </w:rPr>
        <w:t xml:space="preserve">dependerá da apresentação de </w:t>
      </w:r>
      <w:proofErr w:type="gramStart"/>
      <w:r w:rsidRPr="00935388">
        <w:rPr>
          <w:rFonts w:ascii="Verdana" w:hAnsi="Verdana"/>
          <w:sz w:val="24"/>
          <w:szCs w:val="24"/>
        </w:rPr>
        <w:t>1</w:t>
      </w:r>
      <w:proofErr w:type="gramEnd"/>
      <w:r w:rsidRPr="00935388">
        <w:rPr>
          <w:rFonts w:ascii="Verdana" w:hAnsi="Verdana"/>
          <w:sz w:val="24"/>
          <w:szCs w:val="24"/>
        </w:rPr>
        <w:t xml:space="preserve"> (uma) foto 3x4, recente, e 1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lastRenderedPageBreak/>
        <w:t>(uma) cópia simples, de cada um dos seguintes documentos: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13.1.1. Certificado de conclusão do Ensino Médio (com publicação de lauda ou número de</w:t>
      </w:r>
      <w:r w:rsidR="004564C3">
        <w:rPr>
          <w:rFonts w:ascii="Verdana" w:hAnsi="Verdana"/>
          <w:sz w:val="24"/>
          <w:szCs w:val="24"/>
        </w:rPr>
        <w:t xml:space="preserve"> GDAE) assinada pelo diretor ou </w:t>
      </w:r>
      <w:r w:rsidRPr="00935388">
        <w:rPr>
          <w:rFonts w:ascii="Verdana" w:hAnsi="Verdana"/>
          <w:sz w:val="24"/>
          <w:szCs w:val="24"/>
        </w:rPr>
        <w:t>secretário da escola ou Histór</w:t>
      </w:r>
      <w:r w:rsidR="004564C3">
        <w:rPr>
          <w:rFonts w:ascii="Verdana" w:hAnsi="Verdana"/>
          <w:sz w:val="24"/>
          <w:szCs w:val="24"/>
        </w:rPr>
        <w:t xml:space="preserve">ico Escolar, com número de GDAE </w:t>
      </w:r>
      <w:r w:rsidRPr="00935388">
        <w:rPr>
          <w:rFonts w:ascii="Verdana" w:hAnsi="Verdana"/>
          <w:sz w:val="24"/>
          <w:szCs w:val="24"/>
        </w:rPr>
        <w:t xml:space="preserve">ou Lauda do Ensino Médio. No </w:t>
      </w:r>
      <w:r w:rsidR="004564C3">
        <w:rPr>
          <w:rFonts w:ascii="Verdana" w:hAnsi="Verdana"/>
          <w:sz w:val="24"/>
          <w:szCs w:val="24"/>
        </w:rPr>
        <w:t xml:space="preserve">caso do (a) candidato (a) ainda </w:t>
      </w:r>
      <w:r w:rsidRPr="00935388">
        <w:rPr>
          <w:rFonts w:ascii="Verdana" w:hAnsi="Verdana"/>
          <w:sz w:val="24"/>
          <w:szCs w:val="24"/>
        </w:rPr>
        <w:t xml:space="preserve">não possuir o Histórico Escolar, </w:t>
      </w:r>
      <w:r w:rsidR="004564C3">
        <w:rPr>
          <w:rFonts w:ascii="Verdana" w:hAnsi="Verdana"/>
          <w:sz w:val="24"/>
          <w:szCs w:val="24"/>
        </w:rPr>
        <w:t xml:space="preserve">para comprovação, deverá enviar </w:t>
      </w:r>
      <w:r w:rsidRPr="00935388">
        <w:rPr>
          <w:rFonts w:ascii="Verdana" w:hAnsi="Verdana"/>
          <w:sz w:val="24"/>
          <w:szCs w:val="24"/>
        </w:rPr>
        <w:t>uma declaração de conclusão de curso, ORIGINAL, em papel timbrado do estabelecimento de e</w:t>
      </w:r>
      <w:r w:rsidR="004564C3">
        <w:rPr>
          <w:rFonts w:ascii="Verdana" w:hAnsi="Verdana"/>
          <w:sz w:val="24"/>
          <w:szCs w:val="24"/>
        </w:rPr>
        <w:t xml:space="preserve">nsino, com carimbo e assinatura </w:t>
      </w:r>
      <w:r w:rsidRPr="00935388">
        <w:rPr>
          <w:rFonts w:ascii="Verdana" w:hAnsi="Verdana"/>
          <w:sz w:val="24"/>
          <w:szCs w:val="24"/>
        </w:rPr>
        <w:t>do Diretor ou do Secretário da Escola.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13.1.2. Cédula de Identidade (RG), atualizada </w:t>
      </w:r>
      <w:r w:rsidR="004564C3">
        <w:rPr>
          <w:rFonts w:ascii="Verdana" w:hAnsi="Verdana"/>
          <w:sz w:val="24"/>
          <w:szCs w:val="24"/>
        </w:rPr>
        <w:t xml:space="preserve">com data de </w:t>
      </w:r>
      <w:r w:rsidRPr="00935388">
        <w:rPr>
          <w:rFonts w:ascii="Verdana" w:hAnsi="Verdana"/>
          <w:sz w:val="24"/>
          <w:szCs w:val="24"/>
        </w:rPr>
        <w:t>expedição inferior a 10 anos,</w:t>
      </w:r>
      <w:r w:rsidR="004564C3">
        <w:rPr>
          <w:rFonts w:ascii="Verdana" w:hAnsi="Verdana"/>
          <w:sz w:val="24"/>
          <w:szCs w:val="24"/>
        </w:rPr>
        <w:t xml:space="preserve"> bem como atualizado em caso de </w:t>
      </w:r>
      <w:r w:rsidRPr="00935388">
        <w:rPr>
          <w:rFonts w:ascii="Verdana" w:hAnsi="Verdana"/>
          <w:sz w:val="24"/>
          <w:szCs w:val="24"/>
        </w:rPr>
        <w:t>alteração de nome;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13.1.3. Certidão de Nascimento ou Casamento;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13.1.4. Cadastro de Pessoa Física – CPF;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13.1.5. Comprovante de endereço em nome do (a) candidato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(a), ou responsável legal;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13.1.6. Termo de compromisso assinado referente aos direitos e deveres do beneficiário da Bolsa-Formação.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13.1.7. Carteira de vacinação atualizada;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13.1.8. Carteira de vacinação de COVID-19;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13.2. Em caso de Pess</w:t>
      </w:r>
      <w:r w:rsidR="004564C3">
        <w:rPr>
          <w:rFonts w:ascii="Verdana" w:hAnsi="Verdana"/>
          <w:sz w:val="24"/>
          <w:szCs w:val="24"/>
        </w:rPr>
        <w:t xml:space="preserve">oa com Deficiência – PCD, laudo </w:t>
      </w:r>
      <w:r w:rsidRPr="00935388">
        <w:rPr>
          <w:rFonts w:ascii="Verdana" w:hAnsi="Verdana"/>
          <w:sz w:val="24"/>
          <w:szCs w:val="24"/>
        </w:rPr>
        <w:t>médico ou documento que ate</w:t>
      </w:r>
      <w:r w:rsidR="004564C3">
        <w:rPr>
          <w:rFonts w:ascii="Verdana" w:hAnsi="Verdana"/>
          <w:sz w:val="24"/>
          <w:szCs w:val="24"/>
        </w:rPr>
        <w:t xml:space="preserve">ste a deficiência que acomete o </w:t>
      </w:r>
      <w:r w:rsidRPr="00935388">
        <w:rPr>
          <w:rFonts w:ascii="Verdana" w:hAnsi="Verdana"/>
          <w:sz w:val="24"/>
          <w:szCs w:val="24"/>
        </w:rPr>
        <w:t>candidato;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13.3. Em caso de Beneficiár</w:t>
      </w:r>
      <w:r w:rsidR="004564C3">
        <w:rPr>
          <w:rFonts w:ascii="Verdana" w:hAnsi="Verdana"/>
          <w:sz w:val="24"/>
          <w:szCs w:val="24"/>
        </w:rPr>
        <w:t xml:space="preserve">ios titulares e dependentes dos </w:t>
      </w:r>
      <w:r w:rsidRPr="00935388">
        <w:rPr>
          <w:rFonts w:ascii="Verdana" w:hAnsi="Verdana"/>
          <w:sz w:val="24"/>
          <w:szCs w:val="24"/>
        </w:rPr>
        <w:t>programas federais de transferênci</w:t>
      </w:r>
      <w:r w:rsidR="004564C3">
        <w:rPr>
          <w:rFonts w:ascii="Verdana" w:hAnsi="Verdana"/>
          <w:sz w:val="24"/>
          <w:szCs w:val="24"/>
        </w:rPr>
        <w:t xml:space="preserve">a de renda (Bolsa-Família </w:t>
      </w:r>
      <w:proofErr w:type="spellStart"/>
      <w:r w:rsidR="004564C3">
        <w:rPr>
          <w:rFonts w:ascii="Verdana" w:hAnsi="Verdana"/>
          <w:sz w:val="24"/>
          <w:szCs w:val="24"/>
        </w:rPr>
        <w:t>entr</w:t>
      </w:r>
      <w:proofErr w:type="spellEnd"/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 xml:space="preserve">outros), apresentar </w:t>
      </w:r>
      <w:proofErr w:type="gramStart"/>
      <w:r w:rsidRPr="00935388">
        <w:rPr>
          <w:rFonts w:ascii="Verdana" w:hAnsi="Verdana"/>
          <w:sz w:val="24"/>
          <w:szCs w:val="24"/>
        </w:rPr>
        <w:t>auto declaração</w:t>
      </w:r>
      <w:proofErr w:type="gramEnd"/>
      <w:r w:rsidRPr="00935388">
        <w:rPr>
          <w:rFonts w:ascii="Verdana" w:hAnsi="Verdana"/>
          <w:sz w:val="24"/>
          <w:szCs w:val="24"/>
        </w:rPr>
        <w:t>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13.4. Em caso de trabalhador, apresentar declaração;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13.5. Em caso de indígena, apresentar Carta de recomendação emitida por liderança indíg</w:t>
      </w:r>
      <w:r w:rsidR="004564C3">
        <w:rPr>
          <w:rFonts w:ascii="Verdana" w:hAnsi="Verdana"/>
          <w:sz w:val="24"/>
          <w:szCs w:val="24"/>
        </w:rPr>
        <w:t xml:space="preserve">ena, seja ela uma personalidade </w:t>
      </w:r>
      <w:r w:rsidRPr="00935388">
        <w:rPr>
          <w:rFonts w:ascii="Verdana" w:hAnsi="Verdana"/>
          <w:sz w:val="24"/>
          <w:szCs w:val="24"/>
        </w:rPr>
        <w:t xml:space="preserve">ou um ancião reconhecido, ou; </w:t>
      </w:r>
      <w:r w:rsidR="006449FE">
        <w:rPr>
          <w:rFonts w:ascii="Verdana" w:hAnsi="Verdana"/>
          <w:sz w:val="24"/>
          <w:szCs w:val="24"/>
        </w:rPr>
        <w:t xml:space="preserve">Registro de Nascimento Indígena </w:t>
      </w:r>
      <w:r w:rsidRPr="00935388">
        <w:rPr>
          <w:rFonts w:ascii="Verdana" w:hAnsi="Verdana"/>
          <w:sz w:val="24"/>
          <w:szCs w:val="24"/>
        </w:rPr>
        <w:t>(Rani), documento emitido pela Fundação Nacional do Índio (</w:t>
      </w:r>
      <w:proofErr w:type="gramStart"/>
      <w:r w:rsidRPr="00935388">
        <w:rPr>
          <w:rFonts w:ascii="Verdana" w:hAnsi="Verdana"/>
          <w:sz w:val="24"/>
          <w:szCs w:val="24"/>
        </w:rPr>
        <w:t>Funai</w:t>
      </w:r>
      <w:proofErr w:type="gramEnd"/>
      <w:r w:rsidRPr="00935388">
        <w:rPr>
          <w:rFonts w:ascii="Verdana" w:hAnsi="Verdana"/>
          <w:sz w:val="24"/>
          <w:szCs w:val="24"/>
        </w:rPr>
        <w:t>) ou auto declaração;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13.6. Em caso de pertencer </w:t>
      </w:r>
      <w:proofErr w:type="gramStart"/>
      <w:r w:rsidRPr="00935388">
        <w:rPr>
          <w:rFonts w:ascii="Verdana" w:hAnsi="Verdana"/>
          <w:sz w:val="24"/>
          <w:szCs w:val="24"/>
        </w:rPr>
        <w:t>a</w:t>
      </w:r>
      <w:proofErr w:type="gramEnd"/>
      <w:r w:rsidRPr="00935388">
        <w:rPr>
          <w:rFonts w:ascii="Verdana" w:hAnsi="Verdana"/>
          <w:sz w:val="24"/>
          <w:szCs w:val="24"/>
        </w:rPr>
        <w:t xml:space="preserve"> comunidade quilombola, apresentar auto declaração;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13.7. Em caso de adolesce</w:t>
      </w:r>
      <w:r w:rsidR="004564C3">
        <w:rPr>
          <w:rFonts w:ascii="Verdana" w:hAnsi="Verdana"/>
          <w:sz w:val="24"/>
          <w:szCs w:val="24"/>
        </w:rPr>
        <w:t xml:space="preserve">ntes e jovens em cumprimento de </w:t>
      </w:r>
      <w:r w:rsidRPr="00935388">
        <w:rPr>
          <w:rFonts w:ascii="Verdana" w:hAnsi="Verdana"/>
          <w:sz w:val="24"/>
          <w:szCs w:val="24"/>
        </w:rPr>
        <w:t xml:space="preserve">medidas socioeducativas, </w:t>
      </w:r>
      <w:proofErr w:type="gramStart"/>
      <w:r w:rsidRPr="00935388">
        <w:rPr>
          <w:rFonts w:ascii="Verdana" w:hAnsi="Verdana"/>
          <w:sz w:val="24"/>
          <w:szCs w:val="24"/>
        </w:rPr>
        <w:t>enviar</w:t>
      </w:r>
      <w:proofErr w:type="gramEnd"/>
      <w:r w:rsidRPr="00935388">
        <w:rPr>
          <w:rFonts w:ascii="Verdana" w:hAnsi="Verdana"/>
          <w:sz w:val="24"/>
          <w:szCs w:val="24"/>
        </w:rPr>
        <w:t xml:space="preserve"> comprovação;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13.8. Em caso de ensino méd</w:t>
      </w:r>
      <w:r w:rsidR="004564C3">
        <w:rPr>
          <w:rFonts w:ascii="Verdana" w:hAnsi="Verdana"/>
          <w:sz w:val="24"/>
          <w:szCs w:val="24"/>
        </w:rPr>
        <w:t xml:space="preserve">io cursado em escola particular </w:t>
      </w:r>
      <w:r w:rsidRPr="00935388">
        <w:rPr>
          <w:rFonts w:ascii="Verdana" w:hAnsi="Verdana"/>
          <w:sz w:val="24"/>
          <w:szCs w:val="24"/>
        </w:rPr>
        <w:t xml:space="preserve">como bolsista, enviar </w:t>
      </w:r>
      <w:proofErr w:type="gramStart"/>
      <w:r w:rsidRPr="00935388">
        <w:rPr>
          <w:rFonts w:ascii="Verdana" w:hAnsi="Verdana"/>
          <w:sz w:val="24"/>
          <w:szCs w:val="24"/>
        </w:rPr>
        <w:t>auto declaração</w:t>
      </w:r>
      <w:proofErr w:type="gramEnd"/>
      <w:r w:rsidRPr="00935388">
        <w:rPr>
          <w:rFonts w:ascii="Verdana" w:hAnsi="Verdana"/>
          <w:sz w:val="24"/>
          <w:szCs w:val="24"/>
        </w:rPr>
        <w:t>;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13.9. Em caso de apontam</w:t>
      </w:r>
      <w:r w:rsidR="004564C3">
        <w:rPr>
          <w:rFonts w:ascii="Verdana" w:hAnsi="Verdana"/>
          <w:sz w:val="24"/>
          <w:szCs w:val="24"/>
        </w:rPr>
        <w:t xml:space="preserve">ento do Nome Social, encaminhar </w:t>
      </w:r>
      <w:r w:rsidRPr="00935388">
        <w:rPr>
          <w:rFonts w:ascii="Verdana" w:hAnsi="Verdana"/>
          <w:sz w:val="24"/>
          <w:szCs w:val="24"/>
        </w:rPr>
        <w:t>declaração de que se enquadra n</w:t>
      </w:r>
      <w:r w:rsidR="004564C3">
        <w:rPr>
          <w:rFonts w:ascii="Verdana" w:hAnsi="Verdana"/>
          <w:sz w:val="24"/>
          <w:szCs w:val="24"/>
        </w:rPr>
        <w:t xml:space="preserve">os termos do Decreto nº 51.180, </w:t>
      </w:r>
      <w:r w:rsidRPr="00935388">
        <w:rPr>
          <w:rFonts w:ascii="Verdana" w:hAnsi="Verdana"/>
          <w:sz w:val="24"/>
          <w:szCs w:val="24"/>
        </w:rPr>
        <w:t xml:space="preserve">de 14 de janeiro de 2010, e que assume </w:t>
      </w:r>
      <w:r w:rsidR="004564C3">
        <w:rPr>
          <w:rFonts w:ascii="Verdana" w:hAnsi="Verdana"/>
          <w:sz w:val="24"/>
          <w:szCs w:val="24"/>
        </w:rPr>
        <w:t xml:space="preserve">a responsabilidade legal </w:t>
      </w:r>
      <w:r w:rsidRPr="00935388">
        <w:rPr>
          <w:rFonts w:ascii="Verdana" w:hAnsi="Verdana"/>
          <w:sz w:val="24"/>
          <w:szCs w:val="24"/>
        </w:rPr>
        <w:t>por esta ação. Caso não seja</w:t>
      </w:r>
      <w:r w:rsidR="004564C3">
        <w:rPr>
          <w:rFonts w:ascii="Verdana" w:hAnsi="Verdana"/>
          <w:sz w:val="24"/>
          <w:szCs w:val="24"/>
        </w:rPr>
        <w:t xml:space="preserve"> apresentada a </w:t>
      </w:r>
      <w:proofErr w:type="gramStart"/>
      <w:r w:rsidR="004564C3">
        <w:rPr>
          <w:rFonts w:ascii="Verdana" w:hAnsi="Verdana"/>
          <w:sz w:val="24"/>
          <w:szCs w:val="24"/>
        </w:rPr>
        <w:t>auto declaração</w:t>
      </w:r>
      <w:proofErr w:type="gramEnd"/>
      <w:r w:rsidR="004564C3">
        <w:rPr>
          <w:rFonts w:ascii="Verdana" w:hAnsi="Verdana"/>
          <w:sz w:val="24"/>
          <w:szCs w:val="24"/>
        </w:rPr>
        <w:t xml:space="preserve">, </w:t>
      </w:r>
      <w:r w:rsidRPr="00935388">
        <w:rPr>
          <w:rFonts w:ascii="Verdana" w:hAnsi="Verdana"/>
          <w:sz w:val="24"/>
          <w:szCs w:val="24"/>
        </w:rPr>
        <w:t>o nome social não será cons</w:t>
      </w:r>
      <w:r w:rsidR="004564C3">
        <w:rPr>
          <w:rFonts w:ascii="Verdana" w:hAnsi="Verdana"/>
          <w:sz w:val="24"/>
          <w:szCs w:val="24"/>
        </w:rPr>
        <w:t xml:space="preserve">iderado, ainda que apontando em </w:t>
      </w:r>
      <w:r w:rsidRPr="00935388">
        <w:rPr>
          <w:rFonts w:ascii="Verdana" w:hAnsi="Verdana"/>
          <w:sz w:val="24"/>
          <w:szCs w:val="24"/>
        </w:rPr>
        <w:t>campo específico no formulário de inscrição.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13.10. Em caso de candidat</w:t>
      </w:r>
      <w:r w:rsidR="004564C3">
        <w:rPr>
          <w:rFonts w:ascii="Verdana" w:hAnsi="Verdana"/>
          <w:sz w:val="24"/>
          <w:szCs w:val="24"/>
        </w:rPr>
        <w:t xml:space="preserve">o formado pela Escola Municipal </w:t>
      </w:r>
      <w:r w:rsidRPr="00935388">
        <w:rPr>
          <w:rFonts w:ascii="Verdana" w:hAnsi="Verdana"/>
          <w:sz w:val="24"/>
          <w:szCs w:val="24"/>
        </w:rPr>
        <w:t xml:space="preserve">de Ensino Fundamental e Médio Professor </w:t>
      </w:r>
      <w:proofErr w:type="spellStart"/>
      <w:r w:rsidRPr="00935388">
        <w:rPr>
          <w:rFonts w:ascii="Verdana" w:hAnsi="Verdana"/>
          <w:sz w:val="24"/>
          <w:szCs w:val="24"/>
        </w:rPr>
        <w:t>Derville</w:t>
      </w:r>
      <w:proofErr w:type="spellEnd"/>
      <w:r w:rsidRPr="00935388">
        <w:rPr>
          <w:rFonts w:ascii="Verdana" w:hAnsi="Verdana"/>
          <w:sz w:val="24"/>
          <w:szCs w:val="24"/>
        </w:rPr>
        <w:t xml:space="preserve"> </w:t>
      </w:r>
      <w:proofErr w:type="spellStart"/>
      <w:r w:rsidRPr="00935388">
        <w:rPr>
          <w:rFonts w:ascii="Verdana" w:hAnsi="Verdana"/>
          <w:sz w:val="24"/>
          <w:szCs w:val="24"/>
        </w:rPr>
        <w:t>Allegretti</w:t>
      </w:r>
      <w:proofErr w:type="spellEnd"/>
      <w:r w:rsidRPr="00935388">
        <w:rPr>
          <w:rFonts w:ascii="Verdana" w:hAnsi="Verdana"/>
          <w:sz w:val="24"/>
          <w:szCs w:val="24"/>
        </w:rPr>
        <w:t xml:space="preserve">, </w:t>
      </w:r>
      <w:proofErr w:type="gramStart"/>
      <w:r w:rsidRPr="00935388">
        <w:rPr>
          <w:rFonts w:ascii="Verdana" w:hAnsi="Verdana"/>
          <w:sz w:val="24"/>
          <w:szCs w:val="24"/>
        </w:rPr>
        <w:t>encaminhar</w:t>
      </w:r>
      <w:proofErr w:type="gramEnd"/>
      <w:r w:rsidRPr="00935388">
        <w:rPr>
          <w:rFonts w:ascii="Verdana" w:hAnsi="Verdana"/>
          <w:sz w:val="24"/>
          <w:szCs w:val="24"/>
        </w:rPr>
        <w:t xml:space="preserve"> cópia do certificado ou declaração de conclusão de curso.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13.11. É de responsabili</w:t>
      </w:r>
      <w:r w:rsidR="004564C3">
        <w:rPr>
          <w:rFonts w:ascii="Verdana" w:hAnsi="Verdana"/>
          <w:sz w:val="24"/>
          <w:szCs w:val="24"/>
        </w:rPr>
        <w:t xml:space="preserve">dade </w:t>
      </w:r>
      <w:proofErr w:type="gramStart"/>
      <w:r w:rsidR="004564C3">
        <w:rPr>
          <w:rFonts w:ascii="Verdana" w:hAnsi="Verdana"/>
          <w:sz w:val="24"/>
          <w:szCs w:val="24"/>
        </w:rPr>
        <w:t>do candidato acompanhar</w:t>
      </w:r>
      <w:proofErr w:type="gramEnd"/>
      <w:r w:rsidR="004564C3">
        <w:rPr>
          <w:rFonts w:ascii="Verdana" w:hAnsi="Verdana"/>
          <w:sz w:val="24"/>
          <w:szCs w:val="24"/>
        </w:rPr>
        <w:t xml:space="preserve"> os </w:t>
      </w:r>
      <w:r w:rsidRPr="00935388">
        <w:rPr>
          <w:rFonts w:ascii="Verdana" w:hAnsi="Verdana"/>
          <w:sz w:val="24"/>
          <w:szCs w:val="24"/>
        </w:rPr>
        <w:t>comunicados com relação a matrícula publicados no DOC e/</w:t>
      </w:r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 xml:space="preserve">ou por </w:t>
      </w:r>
      <w:r w:rsidRPr="00935388">
        <w:rPr>
          <w:rFonts w:ascii="Verdana" w:hAnsi="Verdana"/>
          <w:sz w:val="24"/>
          <w:szCs w:val="24"/>
        </w:rPr>
        <w:lastRenderedPageBreak/>
        <w:t xml:space="preserve">meio site da Fundação Paulistana de Educação, Tecnologia e Cultura - Editais (Link: </w:t>
      </w:r>
      <w:hyperlink r:id="rId18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https://www.prefeitura.sp.gov.br/</w:t>
        </w:r>
      </w:hyperlink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>cidade/secretarias/desenvolvimento/</w:t>
      </w:r>
      <w:proofErr w:type="spellStart"/>
      <w:r w:rsidRPr="00935388">
        <w:rPr>
          <w:rFonts w:ascii="Verdana" w:hAnsi="Verdana"/>
          <w:sz w:val="24"/>
          <w:szCs w:val="24"/>
        </w:rPr>
        <w:t>fundacao_paulistana</w:t>
      </w:r>
      <w:proofErr w:type="spellEnd"/>
      <w:r w:rsidRPr="00935388">
        <w:rPr>
          <w:rFonts w:ascii="Verdana" w:hAnsi="Verdana"/>
          <w:sz w:val="24"/>
          <w:szCs w:val="24"/>
        </w:rPr>
        <w:t>/index.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935388">
        <w:rPr>
          <w:rFonts w:ascii="Verdana" w:hAnsi="Verdana"/>
          <w:sz w:val="24"/>
          <w:szCs w:val="24"/>
        </w:rPr>
        <w:t>php</w:t>
      </w:r>
      <w:proofErr w:type="gramEnd"/>
      <w:r w:rsidRPr="00935388">
        <w:rPr>
          <w:rFonts w:ascii="Verdana" w:hAnsi="Verdana"/>
          <w:sz w:val="24"/>
          <w:szCs w:val="24"/>
        </w:rPr>
        <w:t>?p</w:t>
      </w:r>
      <w:proofErr w:type="spellEnd"/>
      <w:r w:rsidRPr="00935388">
        <w:rPr>
          <w:rFonts w:ascii="Verdana" w:hAnsi="Verdana"/>
          <w:sz w:val="24"/>
          <w:szCs w:val="24"/>
        </w:rPr>
        <w:t>=276564</w:t>
      </w:r>
      <w:proofErr w:type="gramStart"/>
      <w:r w:rsidRPr="00935388">
        <w:rPr>
          <w:rFonts w:ascii="Verdana" w:hAnsi="Verdana"/>
          <w:sz w:val="24"/>
          <w:szCs w:val="24"/>
        </w:rPr>
        <w:t xml:space="preserve"> )</w:t>
      </w:r>
      <w:proofErr w:type="gram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São Paulo, 26 de outubro de 2021.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MARIA EUGENIA RUIZ GUMIEL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drawing>
          <wp:inline distT="0" distB="0" distL="0" distR="0" wp14:anchorId="4CD6AD4B" wp14:editId="6EFF4571">
            <wp:extent cx="5486400" cy="58578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EXTRA</w:t>
      </w:r>
      <w:r w:rsidRPr="00935388">
        <w:rPr>
          <w:rFonts w:ascii="Verdana" w:hAnsi="Verdana"/>
          <w:b/>
          <w:sz w:val="24"/>
          <w:szCs w:val="24"/>
        </w:rPr>
        <w:t xml:space="preserve">TO TERMO DE ADESÃO Nº15 /FPETC/ </w:t>
      </w:r>
      <w:r w:rsidRPr="00935388">
        <w:rPr>
          <w:rFonts w:ascii="Verdana" w:hAnsi="Verdana"/>
          <w:b/>
          <w:sz w:val="24"/>
          <w:szCs w:val="24"/>
        </w:rPr>
        <w:t>2021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TERMO DE ADESÃO QUE CELEBRAM A FUNDAÇÃO PAULISTANA DE EDUCAÇÃO TECNOLOGIA E C</w:t>
      </w:r>
      <w:r w:rsidR="004564C3">
        <w:rPr>
          <w:rFonts w:ascii="Verdana" w:hAnsi="Verdana"/>
          <w:sz w:val="24"/>
          <w:szCs w:val="24"/>
        </w:rPr>
        <w:t xml:space="preserve">ULTURA – FUNDAÇÃO </w:t>
      </w:r>
      <w:r w:rsidRPr="00935388">
        <w:rPr>
          <w:rFonts w:ascii="Verdana" w:hAnsi="Verdana"/>
          <w:sz w:val="24"/>
          <w:szCs w:val="24"/>
        </w:rPr>
        <w:t>PAULISTANA - E FUNDA</w:t>
      </w:r>
      <w:r w:rsidR="004564C3">
        <w:rPr>
          <w:rFonts w:ascii="Verdana" w:hAnsi="Verdana"/>
          <w:sz w:val="24"/>
          <w:szCs w:val="24"/>
        </w:rPr>
        <w:t xml:space="preserve">ÇÃO TIDE AZEVEDO SETUBAL, TENDO </w:t>
      </w:r>
      <w:r w:rsidRPr="00935388">
        <w:rPr>
          <w:rFonts w:ascii="Verdana" w:hAnsi="Verdana"/>
          <w:sz w:val="24"/>
          <w:szCs w:val="24"/>
        </w:rPr>
        <w:t>POR OBJETIVO A CONJUGAÇÃO DE ESFORÇOS PARA A REALIZAÇÃO DE PROJETOS, EVENTOS E/OU ATIVIDADES DE INTERESSE PÚBLICO EM COMUM.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DO OBJETIVO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O presente edital tem como objetivo selecionar par</w:t>
      </w:r>
      <w:r w:rsidR="004564C3">
        <w:rPr>
          <w:rFonts w:ascii="Verdana" w:hAnsi="Verdana"/>
          <w:sz w:val="24"/>
          <w:szCs w:val="24"/>
        </w:rPr>
        <w:t xml:space="preserve">ceiras, </w:t>
      </w:r>
      <w:r w:rsidRPr="00935388">
        <w:rPr>
          <w:rFonts w:ascii="Verdana" w:hAnsi="Verdana"/>
          <w:sz w:val="24"/>
          <w:szCs w:val="24"/>
        </w:rPr>
        <w:t>pessoas jurídicas de direito privado sem fins lucrativos, por</w:t>
      </w:r>
      <w:r w:rsidR="004564C3">
        <w:rPr>
          <w:rFonts w:ascii="Verdana" w:hAnsi="Verdana"/>
          <w:sz w:val="24"/>
          <w:szCs w:val="24"/>
        </w:rPr>
        <w:t xml:space="preserve"> </w:t>
      </w:r>
      <w:r w:rsidRPr="00935388">
        <w:rPr>
          <w:rFonts w:ascii="Verdana" w:hAnsi="Verdana"/>
          <w:sz w:val="24"/>
          <w:szCs w:val="24"/>
        </w:rPr>
        <w:t xml:space="preserve">meio da realização </w:t>
      </w:r>
      <w:r w:rsidRPr="00935388">
        <w:rPr>
          <w:rFonts w:ascii="Verdana" w:hAnsi="Verdana"/>
          <w:sz w:val="24"/>
          <w:szCs w:val="24"/>
        </w:rPr>
        <w:lastRenderedPageBreak/>
        <w:t>de apoio aos cursos de qualificaç</w:t>
      </w:r>
      <w:r w:rsidR="004564C3">
        <w:rPr>
          <w:rFonts w:ascii="Verdana" w:hAnsi="Verdana"/>
          <w:sz w:val="24"/>
          <w:szCs w:val="24"/>
        </w:rPr>
        <w:t xml:space="preserve">ão </w:t>
      </w:r>
      <w:proofErr w:type="gramStart"/>
      <w:r w:rsidR="004564C3">
        <w:rPr>
          <w:rFonts w:ascii="Verdana" w:hAnsi="Verdana"/>
          <w:sz w:val="24"/>
          <w:szCs w:val="24"/>
        </w:rPr>
        <w:t xml:space="preserve">profissional oferecidos pela </w:t>
      </w:r>
      <w:r w:rsidRPr="00935388">
        <w:rPr>
          <w:rFonts w:ascii="Verdana" w:hAnsi="Verdana"/>
          <w:sz w:val="24"/>
          <w:szCs w:val="24"/>
        </w:rPr>
        <w:t>FUNDAÇÃO PAULISTANA</w:t>
      </w:r>
      <w:proofErr w:type="gram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DA VIGÊNCIA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O presente termo de parc</w:t>
      </w:r>
      <w:r w:rsidR="004564C3">
        <w:rPr>
          <w:rFonts w:ascii="Verdana" w:hAnsi="Verdana"/>
          <w:sz w:val="24"/>
          <w:szCs w:val="24"/>
        </w:rPr>
        <w:t xml:space="preserve">eria está contido no período de </w:t>
      </w:r>
      <w:r w:rsidRPr="00935388">
        <w:rPr>
          <w:rFonts w:ascii="Verdana" w:hAnsi="Verdana"/>
          <w:sz w:val="24"/>
          <w:szCs w:val="24"/>
        </w:rPr>
        <w:t>vigência do presente edital, qu</w:t>
      </w:r>
      <w:r w:rsidR="004564C3">
        <w:rPr>
          <w:rFonts w:ascii="Verdana" w:hAnsi="Verdana"/>
          <w:sz w:val="24"/>
          <w:szCs w:val="24"/>
        </w:rPr>
        <w:t xml:space="preserve">e estipula 12 meses a partir de </w:t>
      </w:r>
      <w:r w:rsidRPr="00935388">
        <w:rPr>
          <w:rFonts w:ascii="Verdana" w:hAnsi="Verdana"/>
          <w:sz w:val="24"/>
          <w:szCs w:val="24"/>
        </w:rPr>
        <w:t>sua publicação, sendo, prorrog</w:t>
      </w:r>
      <w:r w:rsidR="004564C3">
        <w:rPr>
          <w:rFonts w:ascii="Verdana" w:hAnsi="Verdana"/>
          <w:sz w:val="24"/>
          <w:szCs w:val="24"/>
        </w:rPr>
        <w:t xml:space="preserve">ável por mais 12 meses conforme </w:t>
      </w:r>
      <w:r w:rsidRPr="00935388">
        <w:rPr>
          <w:rFonts w:ascii="Verdana" w:hAnsi="Verdana"/>
          <w:sz w:val="24"/>
          <w:szCs w:val="24"/>
        </w:rPr>
        <w:t>interesse da instituição pública.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DOS RECURSOS FINANCEIROS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4564C3">
        <w:rPr>
          <w:rFonts w:ascii="Verdana" w:hAnsi="Verdana"/>
          <w:sz w:val="24"/>
          <w:szCs w:val="24"/>
        </w:rPr>
        <w:t xml:space="preserve">ção de comodato, doação de bens </w:t>
      </w:r>
      <w:r w:rsidRPr="00935388">
        <w:rPr>
          <w:rFonts w:ascii="Verdana" w:hAnsi="Verdana"/>
          <w:sz w:val="24"/>
          <w:szCs w:val="24"/>
        </w:rPr>
        <w:t>ou outra forma de compartilhamento de recurso patrimonial.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DATA DA ASSINATURA: 28/10/2021.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EXTRATO TERMO DE ADESÃO Nº16 /FPETC/ 2021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TERMO DE ADESÃO QUE CELEBRAM A FUNDAÇÃO PAULISTANA DE EDUCAÇÃO TECNOLOGIA E CULTURA - FUNDAÇÃO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PAULISTANA - E O CENTRO DE CAPACITAÇÃO PARA VIDA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PROJETO NEEMIAS, TENDO POR OBJETIVO A CONJUGAÇÃO </w:t>
      </w:r>
      <w:proofErr w:type="gramStart"/>
      <w:r w:rsidRPr="00935388">
        <w:rPr>
          <w:rFonts w:ascii="Verdana" w:hAnsi="Verdana"/>
          <w:sz w:val="24"/>
          <w:szCs w:val="24"/>
        </w:rPr>
        <w:t>DE</w:t>
      </w:r>
      <w:proofErr w:type="gramEnd"/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ESFORÇOS PARA A REALIZAÇÃO DE PROJETOS, EVENTOS E/</w:t>
      </w:r>
      <w:proofErr w:type="gramStart"/>
      <w:r w:rsidRPr="00935388">
        <w:rPr>
          <w:rFonts w:ascii="Verdana" w:hAnsi="Verdana"/>
          <w:sz w:val="24"/>
          <w:szCs w:val="24"/>
        </w:rPr>
        <w:t>OU</w:t>
      </w:r>
      <w:proofErr w:type="gramEnd"/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ATIVIDADES DE INTERESSE PÚBLICO EM COMUM.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DO OBJETIVO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O presente edital tem como</w:t>
      </w:r>
      <w:r w:rsidR="004564C3">
        <w:rPr>
          <w:rFonts w:ascii="Verdana" w:hAnsi="Verdana"/>
          <w:sz w:val="24"/>
          <w:szCs w:val="24"/>
        </w:rPr>
        <w:t xml:space="preserve"> objetivo selecionar parceiras, </w:t>
      </w:r>
      <w:r w:rsidRPr="00935388">
        <w:rPr>
          <w:rFonts w:ascii="Verdana" w:hAnsi="Verdana"/>
          <w:sz w:val="24"/>
          <w:szCs w:val="24"/>
        </w:rPr>
        <w:t>pessoas jurídicas de direito p</w:t>
      </w:r>
      <w:r w:rsidR="004564C3">
        <w:rPr>
          <w:rFonts w:ascii="Verdana" w:hAnsi="Verdana"/>
          <w:sz w:val="24"/>
          <w:szCs w:val="24"/>
        </w:rPr>
        <w:t xml:space="preserve">rivado sem fins lucrativos, por </w:t>
      </w:r>
      <w:r w:rsidRPr="00935388">
        <w:rPr>
          <w:rFonts w:ascii="Verdana" w:hAnsi="Verdana"/>
          <w:sz w:val="24"/>
          <w:szCs w:val="24"/>
        </w:rPr>
        <w:t xml:space="preserve">meio da realização de apoio aos cursos de qualificação </w:t>
      </w:r>
      <w:proofErr w:type="gramStart"/>
      <w:r w:rsidRPr="00935388">
        <w:rPr>
          <w:rFonts w:ascii="Verdana" w:hAnsi="Verdana"/>
          <w:sz w:val="24"/>
          <w:szCs w:val="24"/>
        </w:rPr>
        <w:t>profissional oferecidos pela FUNDAÇÃO PAULISTANA</w:t>
      </w:r>
      <w:proofErr w:type="gram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DA VIGÊNCIA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O presente termo de parc</w:t>
      </w:r>
      <w:r w:rsidR="004564C3">
        <w:rPr>
          <w:rFonts w:ascii="Verdana" w:hAnsi="Verdana"/>
          <w:sz w:val="24"/>
          <w:szCs w:val="24"/>
        </w:rPr>
        <w:t xml:space="preserve">eria está contido no período de </w:t>
      </w:r>
      <w:r w:rsidRPr="00935388">
        <w:rPr>
          <w:rFonts w:ascii="Verdana" w:hAnsi="Verdana"/>
          <w:sz w:val="24"/>
          <w:szCs w:val="24"/>
        </w:rPr>
        <w:t>vigência do presente edital, qu</w:t>
      </w:r>
      <w:r w:rsidR="004564C3">
        <w:rPr>
          <w:rFonts w:ascii="Verdana" w:hAnsi="Verdana"/>
          <w:sz w:val="24"/>
          <w:szCs w:val="24"/>
        </w:rPr>
        <w:t xml:space="preserve">e estipula 12 meses a partir de </w:t>
      </w:r>
      <w:r w:rsidRPr="00935388">
        <w:rPr>
          <w:rFonts w:ascii="Verdana" w:hAnsi="Verdana"/>
          <w:sz w:val="24"/>
          <w:szCs w:val="24"/>
        </w:rPr>
        <w:t>sua publicação, sendo, prorrog</w:t>
      </w:r>
      <w:r w:rsidR="004564C3">
        <w:rPr>
          <w:rFonts w:ascii="Verdana" w:hAnsi="Verdana"/>
          <w:sz w:val="24"/>
          <w:szCs w:val="24"/>
        </w:rPr>
        <w:t xml:space="preserve">ável por mais 12 meses conforme </w:t>
      </w:r>
      <w:r w:rsidRPr="00935388">
        <w:rPr>
          <w:rFonts w:ascii="Verdana" w:hAnsi="Verdana"/>
          <w:sz w:val="24"/>
          <w:szCs w:val="24"/>
        </w:rPr>
        <w:t>interesse da instituição pública.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DOS RECURSOS FINANCEIROS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4564C3">
        <w:rPr>
          <w:rFonts w:ascii="Verdana" w:hAnsi="Verdana"/>
          <w:sz w:val="24"/>
          <w:szCs w:val="24"/>
        </w:rPr>
        <w:t xml:space="preserve">ção de comodato, doação de bens </w:t>
      </w:r>
      <w:r w:rsidRPr="00935388">
        <w:rPr>
          <w:rFonts w:ascii="Verdana" w:hAnsi="Verdana"/>
          <w:sz w:val="24"/>
          <w:szCs w:val="24"/>
        </w:rPr>
        <w:t>ou outra forma de compartilhamento de recurso patrimonial.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DATA DA ASSINATURA: 28/10/2021.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EXTRATO TERMO DE ENCERRAMENTO DE CONTRATO - Nº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25/FPETC/2021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PROCESSO ADMINISTRATIVO n° 8110.2018/0000747-7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TERMO DE CONTRATO nº 001/FPETC/2018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CONTRATANTE: FUNDAÇÃO PAULISTANA DE EDUCAÇÃO,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TECNOLOGIA E CULTURA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CONTRATADO (a): FÁBIO CESAR DOS SANTOS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OBJETO: OFICINA MODULAR DE QUALIFICAÇÃO NA TEMÁTICA SOCIEDADE E CIDADANIA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Prazo de vigência: 12 meses (de 30/11/2020 a 29/11/2019)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DATA DA ASSINATURA: 28/10/2021.</w:t>
      </w:r>
      <w:r w:rsidRPr="00935388">
        <w:rPr>
          <w:rFonts w:ascii="Verdana" w:hAnsi="Verdana"/>
          <w:sz w:val="24"/>
          <w:szCs w:val="24"/>
        </w:rPr>
        <w:cr/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lastRenderedPageBreak/>
        <w:t xml:space="preserve">AGÊNCIA SÃO PAULO DE </w:t>
      </w:r>
      <w:r w:rsidRPr="00935388">
        <w:rPr>
          <w:rFonts w:ascii="Verdana" w:hAnsi="Verdana"/>
          <w:b/>
          <w:sz w:val="24"/>
          <w:szCs w:val="24"/>
        </w:rPr>
        <w:t>DESENVOLVIMENTO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GABINETE DO PRESIDENTE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EDITAL DE PREGÃO ELETRÔNICO Nº 041/2021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ABERTURA DE CERTAME LICITATÓRIO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DATA E HORA DA SESSÃO PÚBLICA: 16/11/2021 às 10h00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OFERTA DE COMPRA: 894000801002021OC00018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20" w:history="1">
        <w:r w:rsidRPr="00B9095E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935388">
        <w:rPr>
          <w:rFonts w:ascii="Verdana" w:hAnsi="Verdana"/>
          <w:sz w:val="24"/>
          <w:szCs w:val="24"/>
        </w:rPr>
        <w:t>adeeditais</w:t>
      </w:r>
      <w:proofErr w:type="spellEnd"/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5388">
        <w:rPr>
          <w:rFonts w:ascii="Verdana" w:hAnsi="Verdana"/>
          <w:sz w:val="24"/>
          <w:szCs w:val="24"/>
        </w:rPr>
        <w:t>PROCESSO SEI</w:t>
      </w:r>
      <w:proofErr w:type="gramEnd"/>
      <w:r w:rsidRPr="00935388">
        <w:rPr>
          <w:rFonts w:ascii="Verdana" w:hAnsi="Verdana"/>
          <w:sz w:val="24"/>
          <w:szCs w:val="24"/>
        </w:rPr>
        <w:t xml:space="preserve"> Nº: 8710.2021/0000257-0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b/>
          <w:sz w:val="24"/>
          <w:szCs w:val="24"/>
        </w:rPr>
        <w:t>A Agência São Paulo de Desenvolvimento - ADE SAMPA (“ADE SAMPA”)</w:t>
      </w:r>
      <w:r w:rsidRPr="00935388">
        <w:rPr>
          <w:rFonts w:ascii="Verdana" w:hAnsi="Verdana"/>
          <w:sz w:val="24"/>
          <w:szCs w:val="24"/>
        </w:rPr>
        <w:t>, serviço social autônomo, dotado de personalidade jurídica de direito p</w:t>
      </w:r>
      <w:r w:rsidR="004564C3">
        <w:rPr>
          <w:rFonts w:ascii="Verdana" w:hAnsi="Verdana"/>
          <w:sz w:val="24"/>
          <w:szCs w:val="24"/>
        </w:rPr>
        <w:t xml:space="preserve">rivado, de fins não econômicos, </w:t>
      </w:r>
      <w:r w:rsidRPr="00935388">
        <w:rPr>
          <w:rFonts w:ascii="Verdana" w:hAnsi="Verdana"/>
          <w:sz w:val="24"/>
          <w:szCs w:val="24"/>
        </w:rPr>
        <w:t>de interesse coletivo e de ut</w:t>
      </w:r>
      <w:r w:rsidR="004564C3">
        <w:rPr>
          <w:rFonts w:ascii="Verdana" w:hAnsi="Verdana"/>
          <w:sz w:val="24"/>
          <w:szCs w:val="24"/>
        </w:rPr>
        <w:t xml:space="preserve">ilidade pública, vinculada, por </w:t>
      </w:r>
      <w:r w:rsidRPr="00935388">
        <w:rPr>
          <w:rFonts w:ascii="Verdana" w:hAnsi="Verdana"/>
          <w:sz w:val="24"/>
          <w:szCs w:val="24"/>
        </w:rPr>
        <w:t xml:space="preserve">cooperação, à Secretaria Municipal de Desenvolvimento Econômico, Trabalho e Turismo, conforme </w:t>
      </w:r>
      <w:r w:rsidR="004564C3">
        <w:rPr>
          <w:rFonts w:ascii="Verdana" w:hAnsi="Verdana"/>
          <w:sz w:val="24"/>
          <w:szCs w:val="24"/>
        </w:rPr>
        <w:t xml:space="preserve">disposto na Lei Municipal nº </w:t>
      </w:r>
      <w:r w:rsidRPr="00935388">
        <w:rPr>
          <w:rFonts w:ascii="Verdana" w:hAnsi="Verdana"/>
          <w:sz w:val="24"/>
          <w:szCs w:val="24"/>
        </w:rPr>
        <w:t>15.838, de 04 de julho de 201</w:t>
      </w:r>
      <w:r w:rsidR="004564C3">
        <w:rPr>
          <w:rFonts w:ascii="Verdana" w:hAnsi="Verdana"/>
          <w:sz w:val="24"/>
          <w:szCs w:val="24"/>
        </w:rPr>
        <w:t xml:space="preserve">3, torna pública a republicação </w:t>
      </w:r>
      <w:r w:rsidRPr="00935388">
        <w:rPr>
          <w:rFonts w:ascii="Verdana" w:hAnsi="Verdana"/>
          <w:sz w:val="24"/>
          <w:szCs w:val="24"/>
        </w:rPr>
        <w:t>de certame na modalidade</w:t>
      </w:r>
      <w:r w:rsidR="004564C3">
        <w:rPr>
          <w:rFonts w:ascii="Verdana" w:hAnsi="Verdana"/>
          <w:sz w:val="24"/>
          <w:szCs w:val="24"/>
        </w:rPr>
        <w:t xml:space="preserve"> PREGÃO ELETRÔNICO, cuja sessão </w:t>
      </w:r>
      <w:r w:rsidRPr="00935388">
        <w:rPr>
          <w:rFonts w:ascii="Verdana" w:hAnsi="Verdana"/>
          <w:sz w:val="24"/>
          <w:szCs w:val="24"/>
        </w:rPr>
        <w:t xml:space="preserve">pública ocorrerá na nova data, horário de </w:t>
      </w:r>
      <w:proofErr w:type="gramStart"/>
      <w:r w:rsidRPr="00935388">
        <w:rPr>
          <w:rFonts w:ascii="Verdana" w:hAnsi="Verdana"/>
          <w:sz w:val="24"/>
          <w:szCs w:val="24"/>
        </w:rPr>
        <w:t>local acima indicados</w:t>
      </w:r>
      <w:proofErr w:type="gramEnd"/>
      <w:r w:rsidRPr="00935388">
        <w:rPr>
          <w:rFonts w:ascii="Verdana" w:hAnsi="Verdana"/>
          <w:sz w:val="24"/>
          <w:szCs w:val="24"/>
        </w:rPr>
        <w:t>.</w:t>
      </w:r>
    </w:p>
    <w:p w:rsidR="00935388" w:rsidRP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>Constitui o objeto do PREGÃO ELETRÔNICO em re</w:t>
      </w:r>
      <w:r w:rsidR="004564C3">
        <w:rPr>
          <w:rFonts w:ascii="Verdana" w:hAnsi="Verdana"/>
          <w:sz w:val="24"/>
          <w:szCs w:val="24"/>
        </w:rPr>
        <w:t xml:space="preserve">ferência </w:t>
      </w:r>
      <w:r w:rsidRPr="00935388">
        <w:rPr>
          <w:rFonts w:ascii="Verdana" w:hAnsi="Verdana"/>
          <w:sz w:val="24"/>
          <w:szCs w:val="24"/>
        </w:rPr>
        <w:t>a aquisição de materiais de es</w:t>
      </w:r>
      <w:r w:rsidR="004564C3">
        <w:rPr>
          <w:rFonts w:ascii="Verdana" w:hAnsi="Verdana"/>
          <w:sz w:val="24"/>
          <w:szCs w:val="24"/>
        </w:rPr>
        <w:t xml:space="preserve">critório para o uso interno dos </w:t>
      </w:r>
      <w:r w:rsidRPr="00935388">
        <w:rPr>
          <w:rFonts w:ascii="Verdana" w:hAnsi="Verdana"/>
          <w:sz w:val="24"/>
          <w:szCs w:val="24"/>
        </w:rPr>
        <w:t>funcionários da ADE SAMPA, conforme o detalhamento constante no Termo de Referência</w:t>
      </w:r>
      <w:r w:rsidR="004564C3">
        <w:rPr>
          <w:rFonts w:ascii="Verdana" w:hAnsi="Verdana"/>
          <w:sz w:val="24"/>
          <w:szCs w:val="24"/>
        </w:rPr>
        <w:t xml:space="preserve">, que integra o Edital na forma </w:t>
      </w:r>
      <w:r w:rsidRPr="00935388">
        <w:rPr>
          <w:rFonts w:ascii="Verdana" w:hAnsi="Verdana"/>
          <w:sz w:val="24"/>
          <w:szCs w:val="24"/>
        </w:rPr>
        <w:t>do Anexo I.</w:t>
      </w:r>
    </w:p>
    <w:p w:rsidR="00935388" w:rsidRDefault="00935388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5388">
        <w:rPr>
          <w:rFonts w:ascii="Verdana" w:hAnsi="Verdana"/>
          <w:sz w:val="24"/>
          <w:szCs w:val="24"/>
        </w:rPr>
        <w:t xml:space="preserve">O referido Edital e seus </w:t>
      </w:r>
      <w:r w:rsidR="004564C3">
        <w:rPr>
          <w:rFonts w:ascii="Verdana" w:hAnsi="Verdana"/>
          <w:sz w:val="24"/>
          <w:szCs w:val="24"/>
        </w:rPr>
        <w:t xml:space="preserve">anexos poderão ser obtidos pela </w:t>
      </w:r>
      <w:r w:rsidRPr="00935388">
        <w:rPr>
          <w:rFonts w:ascii="Verdana" w:hAnsi="Verdana"/>
          <w:sz w:val="24"/>
          <w:szCs w:val="24"/>
        </w:rPr>
        <w:t>internet através do endereço e</w:t>
      </w:r>
      <w:r w:rsidR="004564C3">
        <w:rPr>
          <w:rFonts w:ascii="Verdana" w:hAnsi="Verdana"/>
          <w:sz w:val="24"/>
          <w:szCs w:val="24"/>
        </w:rPr>
        <w:t xml:space="preserve">letrônico: </w:t>
      </w:r>
      <w:hyperlink r:id="rId21" w:history="1">
        <w:r w:rsidR="004564C3" w:rsidRPr="00B9095E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4564C3">
        <w:rPr>
          <w:rFonts w:ascii="Verdana" w:hAnsi="Verdana"/>
          <w:sz w:val="24"/>
          <w:szCs w:val="24"/>
        </w:rPr>
        <w:t xml:space="preserve">. </w:t>
      </w:r>
      <w:proofErr w:type="gramStart"/>
      <w:r w:rsidRPr="00935388">
        <w:rPr>
          <w:rFonts w:ascii="Verdana" w:hAnsi="Verdana"/>
          <w:sz w:val="24"/>
          <w:szCs w:val="24"/>
        </w:rPr>
        <w:t>com.</w:t>
      </w:r>
      <w:proofErr w:type="gramEnd"/>
      <w:r w:rsidRPr="00935388">
        <w:rPr>
          <w:rFonts w:ascii="Verdana" w:hAnsi="Verdana"/>
          <w:sz w:val="24"/>
          <w:szCs w:val="24"/>
        </w:rPr>
        <w:t>br/</w:t>
      </w:r>
      <w:proofErr w:type="spellStart"/>
      <w:r w:rsidRPr="00935388">
        <w:rPr>
          <w:rFonts w:ascii="Verdana" w:hAnsi="Verdana"/>
          <w:sz w:val="24"/>
          <w:szCs w:val="24"/>
        </w:rPr>
        <w:t>adeeditais</w:t>
      </w:r>
      <w:proofErr w:type="spellEnd"/>
      <w:r w:rsidRPr="00935388">
        <w:rPr>
          <w:rFonts w:ascii="Verdana" w:hAnsi="Verdana"/>
          <w:sz w:val="24"/>
          <w:szCs w:val="24"/>
        </w:rPr>
        <w:t>/</w:t>
      </w:r>
    </w:p>
    <w:p w:rsidR="00644020" w:rsidRDefault="00644020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020" w:rsidRDefault="00644020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020" w:rsidRDefault="00644020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020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644020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644020">
        <w:rPr>
          <w:rFonts w:ascii="Verdana" w:hAnsi="Verdana"/>
          <w:b/>
          <w:sz w:val="24"/>
          <w:szCs w:val="24"/>
        </w:rPr>
        <w:t>PAG. 115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020">
        <w:rPr>
          <w:rFonts w:ascii="Verdana" w:hAnsi="Verdana"/>
          <w:b/>
          <w:sz w:val="24"/>
          <w:szCs w:val="24"/>
        </w:rPr>
        <w:t>Presidente: Milton Leite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020">
        <w:rPr>
          <w:rFonts w:ascii="Verdana" w:hAnsi="Verdana"/>
          <w:b/>
          <w:sz w:val="24"/>
          <w:szCs w:val="24"/>
        </w:rPr>
        <w:t>GABINETE DO PRESIDENTE</w:t>
      </w:r>
    </w:p>
    <w:p w:rsid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SECRETARIA DAS COMISSÕES - SGP-1</w:t>
      </w:r>
    </w:p>
    <w:p w:rsid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EQUIPE DA SECRETARIA DAS COMISSÕES DO</w:t>
      </w: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PROCESSO LEGISLATIVO – SGP-12</w:t>
      </w:r>
    </w:p>
    <w:p w:rsid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COMI</w:t>
      </w:r>
      <w:r w:rsidRPr="006449FE">
        <w:rPr>
          <w:rFonts w:ascii="Verdana" w:hAnsi="Verdana"/>
          <w:b/>
          <w:sz w:val="24"/>
          <w:szCs w:val="24"/>
        </w:rPr>
        <w:t xml:space="preserve">SSÃO DE CONSTITUIÇÃO, JUSTIÇA E </w:t>
      </w:r>
      <w:r w:rsidRPr="006449FE">
        <w:rPr>
          <w:rFonts w:ascii="Verdana" w:hAnsi="Verdana"/>
          <w:b/>
          <w:sz w:val="24"/>
          <w:szCs w:val="24"/>
        </w:rPr>
        <w:t xml:space="preserve">LEGISLAÇÃO </w:t>
      </w:r>
      <w:proofErr w:type="gramStart"/>
      <w:r w:rsidRPr="006449FE">
        <w:rPr>
          <w:rFonts w:ascii="Verdana" w:hAnsi="Verdana"/>
          <w:b/>
          <w:sz w:val="24"/>
          <w:szCs w:val="24"/>
        </w:rPr>
        <w:t>PARTICIPATIVA</w:t>
      </w:r>
      <w:proofErr w:type="gramEnd"/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Audiência Pública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A Comissão de Constituição, Justiça e Legislação Participativa convida o público interessado a participar da audiência pública que esta Comissão realizará sobre as seguintes matérias: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PROJETOS EM 1ª AUDIÊNCIA PÚBLICA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1</w:t>
      </w:r>
      <w:proofErr w:type="gramEnd"/>
      <w:r w:rsidRPr="00644020">
        <w:rPr>
          <w:rFonts w:ascii="Verdana" w:hAnsi="Verdana"/>
          <w:sz w:val="24"/>
          <w:szCs w:val="24"/>
        </w:rPr>
        <w:t>) PL 744/2020 - Autor: Ver. ARSELINO TATTO (PT); Ver.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lastRenderedPageBreak/>
        <w:t>SANDRA TADEU (DEM); Ver. EDIR SALES (PSD); Ver. FERNANDO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HOLIDAY (NOVO); Ver. GILBERTO NASCIMENTO (PSC); Ver.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RODRIGO GOULART (PSD); Ver. ELY TERUEL (PODE); Ver. FARIA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DE SÁ (PP); Ver. RUBINHO NUNES (PSL) - Dispõe sobre o sepultamento dos animais domésticos no Município de São Paulo.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2</w:t>
      </w:r>
      <w:proofErr w:type="gramEnd"/>
      <w:r w:rsidRPr="00644020">
        <w:rPr>
          <w:rFonts w:ascii="Verdana" w:hAnsi="Verdana"/>
          <w:sz w:val="24"/>
          <w:szCs w:val="24"/>
        </w:rPr>
        <w:t>) PL 577/2021 - Autor: Ver. ROBERTO TRÍPOLI (PV); Ver.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SANDRA TADEU (DEM); Ver. RODOLFO DESPACHANTE (PSC);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Ver. FERNANDO HOLIDAY (NOVO); Ver. ELY TERUEL (PODE) - Dispõe sobre o sepultamento de c</w:t>
      </w:r>
      <w:r w:rsidR="006449FE">
        <w:rPr>
          <w:rFonts w:ascii="Verdana" w:hAnsi="Verdana"/>
          <w:sz w:val="24"/>
          <w:szCs w:val="24"/>
        </w:rPr>
        <w:t xml:space="preserve">ães, gatos e animais domésticos </w:t>
      </w:r>
      <w:r w:rsidRPr="00644020">
        <w:rPr>
          <w:rFonts w:ascii="Verdana" w:hAnsi="Verdana"/>
          <w:sz w:val="24"/>
          <w:szCs w:val="24"/>
        </w:rPr>
        <w:t>de pequeno porte, em cemitérios do Município de São Paulo.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PROJETOS EM 2ª AUDIÊNCIA PÚBLICA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3</w:t>
      </w:r>
      <w:proofErr w:type="gramEnd"/>
      <w:r w:rsidRPr="00644020">
        <w:rPr>
          <w:rFonts w:ascii="Verdana" w:hAnsi="Verdana"/>
          <w:sz w:val="24"/>
          <w:szCs w:val="24"/>
        </w:rPr>
        <w:t xml:space="preserve">) PL 391/2021 - Autor: Executivo - RICARDO NUNES - Disciplina a arborização urbana, </w:t>
      </w:r>
      <w:r w:rsidR="006449FE">
        <w:rPr>
          <w:rFonts w:ascii="Verdana" w:hAnsi="Verdana"/>
          <w:sz w:val="24"/>
          <w:szCs w:val="24"/>
        </w:rPr>
        <w:t xml:space="preserve">quanto ao seu manejo, visando à </w:t>
      </w:r>
      <w:r w:rsidRPr="00644020">
        <w:rPr>
          <w:rFonts w:ascii="Verdana" w:hAnsi="Verdana"/>
          <w:sz w:val="24"/>
          <w:szCs w:val="24"/>
        </w:rPr>
        <w:t>conservação e à preservação, e dá outras providências.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4</w:t>
      </w:r>
      <w:proofErr w:type="gramEnd"/>
      <w:r w:rsidRPr="00644020">
        <w:rPr>
          <w:rFonts w:ascii="Verdana" w:hAnsi="Verdana"/>
          <w:sz w:val="24"/>
          <w:szCs w:val="24"/>
        </w:rPr>
        <w:t xml:space="preserve">) PL 659/2021 - Autor: Executivo - RICARDO NUNES - Dispõe sobre a criação de cargos de </w:t>
      </w:r>
      <w:r w:rsidR="006449FE">
        <w:rPr>
          <w:rFonts w:ascii="Verdana" w:hAnsi="Verdana"/>
          <w:sz w:val="24"/>
          <w:szCs w:val="24"/>
        </w:rPr>
        <w:t xml:space="preserve">Professor de Educação Infantil, </w:t>
      </w:r>
      <w:r w:rsidRPr="00644020">
        <w:rPr>
          <w:rFonts w:ascii="Verdana" w:hAnsi="Verdana"/>
          <w:sz w:val="24"/>
          <w:szCs w:val="24"/>
        </w:rPr>
        <w:t>do Quadro do Magistério Municipal, do Quadro dos Profissionais de Educação- QPE.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5</w:t>
      </w:r>
      <w:proofErr w:type="gramEnd"/>
      <w:r w:rsidRPr="00644020">
        <w:rPr>
          <w:rFonts w:ascii="Verdana" w:hAnsi="Verdana"/>
          <w:sz w:val="24"/>
          <w:szCs w:val="24"/>
        </w:rPr>
        <w:t>) PL 672/2021 - Autor: Ver. GILSON BARRETO (PSDB); Ver.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AURÉLIO NOMURA (PSDB); Ver. PAULO FRANGE (PTB); Ver. ELISEU GABRIEL (PSB); Ver. ADILSON AMADEU (DEM); Ver. SANDRA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TADEU (DEM); Ver. EDIR SALES (PSD); Ver. GEORGE HATO (MDB);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Ver. RODOLFO DESPACHANTE (PSC); Ver. FABIO RIVA (PSDB);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Ver. ISAC FELIX (PL); Ver. RINALDI DIGILIO (PSL); Ver. RODRIGO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GOULART (PSD); Ver. DR SIDNEY CRUZ (SOLIDARIEDADE); Ver.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FARIA DE SÁ (PP); Ver. RUBINHO NUNES (PSL); Ver. MARLON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LUZ (PATRIOTA); Ver. THAMMY MIRANDA (PL); Ver. FELIPE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BECARI (PSD) - </w:t>
      </w:r>
      <w:proofErr w:type="gramStart"/>
      <w:r w:rsidRPr="00644020">
        <w:rPr>
          <w:rFonts w:ascii="Verdana" w:hAnsi="Verdana"/>
          <w:sz w:val="24"/>
          <w:szCs w:val="24"/>
        </w:rPr>
        <w:t>Regulament</w:t>
      </w:r>
      <w:r w:rsidR="006449FE">
        <w:rPr>
          <w:rFonts w:ascii="Verdana" w:hAnsi="Verdana"/>
          <w:sz w:val="24"/>
          <w:szCs w:val="24"/>
        </w:rPr>
        <w:t>a</w:t>
      </w:r>
      <w:proofErr w:type="gramEnd"/>
      <w:r w:rsidR="006449FE">
        <w:rPr>
          <w:rFonts w:ascii="Verdana" w:hAnsi="Verdana"/>
          <w:sz w:val="24"/>
          <w:szCs w:val="24"/>
        </w:rPr>
        <w:t xml:space="preserve"> no âmbito do município de São </w:t>
      </w:r>
      <w:r w:rsidRPr="00644020">
        <w:rPr>
          <w:rFonts w:ascii="Verdana" w:hAnsi="Verdana"/>
          <w:sz w:val="24"/>
          <w:szCs w:val="24"/>
        </w:rPr>
        <w:t>Paulo os procedimentos aplicá</w:t>
      </w:r>
      <w:r w:rsidR="006449FE">
        <w:rPr>
          <w:rFonts w:ascii="Verdana" w:hAnsi="Verdana"/>
          <w:sz w:val="24"/>
          <w:szCs w:val="24"/>
        </w:rPr>
        <w:t xml:space="preserve">veis à Regularização Fundiária, </w:t>
      </w:r>
      <w:r w:rsidRPr="00644020">
        <w:rPr>
          <w:rFonts w:ascii="Verdana" w:hAnsi="Verdana"/>
          <w:sz w:val="24"/>
          <w:szCs w:val="24"/>
        </w:rPr>
        <w:t>de acordo com a Lei Federal n</w:t>
      </w:r>
      <w:r w:rsidR="006449FE">
        <w:rPr>
          <w:rFonts w:ascii="Verdana" w:hAnsi="Verdana"/>
          <w:sz w:val="24"/>
          <w:szCs w:val="24"/>
        </w:rPr>
        <w:t xml:space="preserve">º 13.465 de 11 de julho de 2017 </w:t>
      </w:r>
      <w:r w:rsidRPr="00644020">
        <w:rPr>
          <w:rFonts w:ascii="Verdana" w:hAnsi="Verdana"/>
          <w:sz w:val="24"/>
          <w:szCs w:val="24"/>
        </w:rPr>
        <w:t>e o Decreto Federal nº 9.310, de 2018, e dá outras providências.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6</w:t>
      </w:r>
      <w:proofErr w:type="gramEnd"/>
      <w:r w:rsidRPr="00644020">
        <w:rPr>
          <w:rFonts w:ascii="Verdana" w:hAnsi="Verdana"/>
          <w:sz w:val="24"/>
          <w:szCs w:val="24"/>
        </w:rPr>
        <w:t>) PL 685/2021 - Autor: Executivo - RICARDO NUNES - Dispõe sobre Planta Genérica de Va</w:t>
      </w:r>
      <w:r w:rsidR="006449FE">
        <w:rPr>
          <w:rFonts w:ascii="Verdana" w:hAnsi="Verdana"/>
          <w:sz w:val="24"/>
          <w:szCs w:val="24"/>
        </w:rPr>
        <w:t xml:space="preserve">lores, alterações na legislação </w:t>
      </w:r>
      <w:r w:rsidRPr="00644020">
        <w:rPr>
          <w:rFonts w:ascii="Verdana" w:hAnsi="Verdana"/>
          <w:sz w:val="24"/>
          <w:szCs w:val="24"/>
        </w:rPr>
        <w:t xml:space="preserve">tributária municipal, </w:t>
      </w:r>
      <w:proofErr w:type="spellStart"/>
      <w:r w:rsidRPr="00644020">
        <w:rPr>
          <w:rFonts w:ascii="Verdana" w:hAnsi="Verdana"/>
          <w:sz w:val="24"/>
          <w:szCs w:val="24"/>
        </w:rPr>
        <w:t>Contraga</w:t>
      </w:r>
      <w:r w:rsidR="006449FE">
        <w:rPr>
          <w:rFonts w:ascii="Verdana" w:hAnsi="Verdana"/>
          <w:sz w:val="24"/>
          <w:szCs w:val="24"/>
        </w:rPr>
        <w:t>rantias</w:t>
      </w:r>
      <w:proofErr w:type="spellEnd"/>
      <w:r w:rsidR="006449FE">
        <w:rPr>
          <w:rFonts w:ascii="Verdana" w:hAnsi="Verdana"/>
          <w:sz w:val="24"/>
          <w:szCs w:val="24"/>
        </w:rPr>
        <w:t xml:space="preserve"> em Operações de Crédito </w:t>
      </w:r>
      <w:r w:rsidRPr="00644020">
        <w:rPr>
          <w:rFonts w:ascii="Verdana" w:hAnsi="Verdana"/>
          <w:sz w:val="24"/>
          <w:szCs w:val="24"/>
        </w:rPr>
        <w:t>e Fundo Especial para a Modernização da Administração Tributária e da Administração Fazendária no Município de São Paulo.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03/11/2021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644020">
        <w:rPr>
          <w:rFonts w:ascii="Verdana" w:hAnsi="Verdana"/>
          <w:sz w:val="24"/>
          <w:szCs w:val="24"/>
        </w:rPr>
        <w:t>11:00</w:t>
      </w:r>
      <w:proofErr w:type="gramEnd"/>
      <w:r w:rsidRPr="00644020">
        <w:rPr>
          <w:rFonts w:ascii="Verdana" w:hAnsi="Verdana"/>
          <w:sz w:val="24"/>
          <w:szCs w:val="24"/>
        </w:rPr>
        <w:t xml:space="preserve"> 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Local: Auditório Preste</w:t>
      </w:r>
      <w:r w:rsidR="006449FE">
        <w:rPr>
          <w:rFonts w:ascii="Verdana" w:hAnsi="Verdana"/>
          <w:sz w:val="24"/>
          <w:szCs w:val="24"/>
        </w:rPr>
        <w:t xml:space="preserve">s Maia - 1º andar - e Auditório </w:t>
      </w:r>
      <w:r w:rsidRPr="00644020">
        <w:rPr>
          <w:rFonts w:ascii="Verdana" w:hAnsi="Verdana"/>
          <w:sz w:val="24"/>
          <w:szCs w:val="24"/>
        </w:rPr>
        <w:t>Virtual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O acesso do público em geral à Câmara Municipal </w:t>
      </w:r>
      <w:r w:rsidR="006449FE">
        <w:rPr>
          <w:rFonts w:ascii="Verdana" w:hAnsi="Verdana"/>
          <w:sz w:val="24"/>
          <w:szCs w:val="24"/>
        </w:rPr>
        <w:t xml:space="preserve">de São </w:t>
      </w:r>
      <w:r w:rsidRPr="00644020">
        <w:rPr>
          <w:rFonts w:ascii="Verdana" w:hAnsi="Verdana"/>
          <w:sz w:val="24"/>
          <w:szCs w:val="24"/>
        </w:rPr>
        <w:t>Paulo será permitido mediante o</w:t>
      </w:r>
      <w:r w:rsidR="006449FE">
        <w:rPr>
          <w:rFonts w:ascii="Verdana" w:hAnsi="Verdana"/>
          <w:sz w:val="24"/>
          <w:szCs w:val="24"/>
        </w:rPr>
        <w:t xml:space="preserve"> uso obrigatório de máscaras, a </w:t>
      </w:r>
      <w:r w:rsidRPr="00644020">
        <w:rPr>
          <w:rFonts w:ascii="Verdana" w:hAnsi="Verdana"/>
          <w:sz w:val="24"/>
          <w:szCs w:val="24"/>
        </w:rPr>
        <w:t>aferição obrigatória de temp</w:t>
      </w:r>
      <w:r w:rsidR="006449FE">
        <w:rPr>
          <w:rFonts w:ascii="Verdana" w:hAnsi="Verdana"/>
          <w:sz w:val="24"/>
          <w:szCs w:val="24"/>
        </w:rPr>
        <w:t xml:space="preserve">eratura e, segundo o cronograma </w:t>
      </w:r>
      <w:r w:rsidRPr="00644020">
        <w:rPr>
          <w:rFonts w:ascii="Verdana" w:hAnsi="Verdana"/>
          <w:sz w:val="24"/>
          <w:szCs w:val="24"/>
        </w:rPr>
        <w:t>vacinal municipal, a apresenta</w:t>
      </w:r>
      <w:r w:rsidR="006449FE">
        <w:rPr>
          <w:rFonts w:ascii="Verdana" w:hAnsi="Verdana"/>
          <w:sz w:val="24"/>
          <w:szCs w:val="24"/>
        </w:rPr>
        <w:t xml:space="preserve">ção de comprovante de vacinação </w:t>
      </w:r>
      <w:r w:rsidRPr="00644020">
        <w:rPr>
          <w:rFonts w:ascii="Verdana" w:hAnsi="Verdana"/>
          <w:sz w:val="24"/>
          <w:szCs w:val="24"/>
        </w:rPr>
        <w:t>ou relatório médico que justifiq</w:t>
      </w:r>
      <w:r w:rsidR="006449FE">
        <w:rPr>
          <w:rFonts w:ascii="Verdana" w:hAnsi="Verdana"/>
          <w:sz w:val="24"/>
          <w:szCs w:val="24"/>
        </w:rPr>
        <w:t xml:space="preserve">ue óbice à imunização, conforme </w:t>
      </w:r>
      <w:r w:rsidRPr="00644020">
        <w:rPr>
          <w:rFonts w:ascii="Verdana" w:hAnsi="Verdana"/>
          <w:sz w:val="24"/>
          <w:szCs w:val="24"/>
        </w:rPr>
        <w:t xml:space="preserve">Art. 2° do Ato nº 1.504, de 02 </w:t>
      </w:r>
      <w:r w:rsidR="006449FE">
        <w:rPr>
          <w:rFonts w:ascii="Verdana" w:hAnsi="Verdana"/>
          <w:sz w:val="24"/>
          <w:szCs w:val="24"/>
        </w:rPr>
        <w:t xml:space="preserve">de março de 2021, alterado pelo </w:t>
      </w:r>
      <w:r w:rsidRPr="00644020">
        <w:rPr>
          <w:rFonts w:ascii="Verdana" w:hAnsi="Verdana"/>
          <w:sz w:val="24"/>
          <w:szCs w:val="24"/>
        </w:rPr>
        <w:t>Ato nº 1.523, de 20 de outubro de 2021.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PARA ASSISTIR: Será perm</w:t>
      </w:r>
      <w:r w:rsidR="006449FE">
        <w:rPr>
          <w:rFonts w:ascii="Verdana" w:hAnsi="Verdana"/>
          <w:sz w:val="24"/>
          <w:szCs w:val="24"/>
        </w:rPr>
        <w:t xml:space="preserve">itido o acesso do público até o </w:t>
      </w:r>
      <w:r w:rsidRPr="00644020">
        <w:rPr>
          <w:rFonts w:ascii="Verdana" w:hAnsi="Verdana"/>
          <w:sz w:val="24"/>
          <w:szCs w:val="24"/>
        </w:rPr>
        <w:t>limite de capacidade de auditório, considerando o protocolo</w:t>
      </w:r>
      <w:r w:rsidR="006449FE">
        <w:rPr>
          <w:rFonts w:ascii="Verdana" w:hAnsi="Verdana"/>
          <w:sz w:val="24"/>
          <w:szCs w:val="24"/>
        </w:rPr>
        <w:t xml:space="preserve"> </w:t>
      </w:r>
      <w:r w:rsidRPr="00644020">
        <w:rPr>
          <w:rFonts w:ascii="Verdana" w:hAnsi="Verdana"/>
          <w:sz w:val="24"/>
          <w:szCs w:val="24"/>
        </w:rPr>
        <w:t>de segurança sanitária vigente. O eve</w:t>
      </w:r>
      <w:r w:rsidR="006449FE">
        <w:rPr>
          <w:rFonts w:ascii="Verdana" w:hAnsi="Verdana"/>
          <w:sz w:val="24"/>
          <w:szCs w:val="24"/>
        </w:rPr>
        <w:t xml:space="preserve">nto será transmitido ao </w:t>
      </w:r>
      <w:r w:rsidRPr="00644020">
        <w:rPr>
          <w:rFonts w:ascii="Verdana" w:hAnsi="Verdana"/>
          <w:sz w:val="24"/>
          <w:szCs w:val="24"/>
        </w:rPr>
        <w:t xml:space="preserve">vivo pelo portal da </w:t>
      </w:r>
      <w:r w:rsidRPr="00644020">
        <w:rPr>
          <w:rFonts w:ascii="Verdana" w:hAnsi="Verdana"/>
          <w:sz w:val="24"/>
          <w:szCs w:val="24"/>
        </w:rPr>
        <w:lastRenderedPageBreak/>
        <w:t>Câmara Muni</w:t>
      </w:r>
      <w:r w:rsidR="006449FE">
        <w:rPr>
          <w:rFonts w:ascii="Verdana" w:hAnsi="Verdana"/>
          <w:sz w:val="24"/>
          <w:szCs w:val="24"/>
        </w:rPr>
        <w:t xml:space="preserve">cipal de São Paulo, através dos </w:t>
      </w:r>
      <w:r w:rsidRPr="00644020">
        <w:rPr>
          <w:rFonts w:ascii="Verdana" w:hAnsi="Verdana"/>
          <w:sz w:val="24"/>
          <w:szCs w:val="24"/>
        </w:rPr>
        <w:t>Auditórios Online [www.sa</w:t>
      </w:r>
      <w:r w:rsidR="006449FE">
        <w:rPr>
          <w:rFonts w:ascii="Verdana" w:hAnsi="Verdana"/>
          <w:sz w:val="24"/>
          <w:szCs w:val="24"/>
        </w:rPr>
        <w:t xml:space="preserve">opaulo.sp.leg.br/transparencia/ </w:t>
      </w:r>
      <w:proofErr w:type="spellStart"/>
      <w:r w:rsidRPr="00644020">
        <w:rPr>
          <w:rFonts w:ascii="Verdana" w:hAnsi="Verdana"/>
          <w:sz w:val="24"/>
          <w:szCs w:val="24"/>
        </w:rPr>
        <w:t>auditorios</w:t>
      </w:r>
      <w:proofErr w:type="spellEnd"/>
      <w:r w:rsidRPr="00644020">
        <w:rPr>
          <w:rFonts w:ascii="Verdana" w:hAnsi="Verdana"/>
          <w:sz w:val="24"/>
          <w:szCs w:val="24"/>
        </w:rPr>
        <w:t xml:space="preserve">-online], e pelo canal da Câmara Municipal no </w:t>
      </w:r>
      <w:proofErr w:type="spellStart"/>
      <w:proofErr w:type="gramStart"/>
      <w:r w:rsidRPr="00644020">
        <w:rPr>
          <w:rFonts w:ascii="Verdana" w:hAnsi="Verdana"/>
          <w:sz w:val="24"/>
          <w:szCs w:val="24"/>
        </w:rPr>
        <w:t>YouTube</w:t>
      </w:r>
      <w:proofErr w:type="spellEnd"/>
      <w:proofErr w:type="gramEnd"/>
      <w:r w:rsidRPr="00644020">
        <w:rPr>
          <w:rFonts w:ascii="Verdana" w:hAnsi="Verdana"/>
          <w:sz w:val="24"/>
          <w:szCs w:val="24"/>
        </w:rPr>
        <w:t xml:space="preserve"> [www.youtube.com/</w:t>
      </w:r>
      <w:proofErr w:type="spellStart"/>
      <w:r w:rsidRPr="00644020">
        <w:rPr>
          <w:rFonts w:ascii="Verdana" w:hAnsi="Verdana"/>
          <w:sz w:val="24"/>
          <w:szCs w:val="24"/>
        </w:rPr>
        <w:t>camarasaopaulo</w:t>
      </w:r>
      <w:proofErr w:type="spellEnd"/>
      <w:r w:rsidRPr="00644020">
        <w:rPr>
          <w:rFonts w:ascii="Verdana" w:hAnsi="Verdana"/>
          <w:sz w:val="24"/>
          <w:szCs w:val="24"/>
        </w:rPr>
        <w:t>].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PARA PARTICIPAR: Encamin</w:t>
      </w:r>
      <w:r w:rsidR="006449FE">
        <w:rPr>
          <w:rFonts w:ascii="Verdana" w:hAnsi="Verdana"/>
          <w:sz w:val="24"/>
          <w:szCs w:val="24"/>
        </w:rPr>
        <w:t xml:space="preserve">he sua manifestação por escrito </w:t>
      </w:r>
      <w:r w:rsidRPr="00644020">
        <w:rPr>
          <w:rFonts w:ascii="Verdana" w:hAnsi="Verdana"/>
          <w:sz w:val="24"/>
          <w:szCs w:val="24"/>
        </w:rPr>
        <w:t>ou inscreva-se para participar</w:t>
      </w:r>
      <w:r w:rsidR="006449FE">
        <w:rPr>
          <w:rFonts w:ascii="Verdana" w:hAnsi="Verdana"/>
          <w:sz w:val="24"/>
          <w:szCs w:val="24"/>
        </w:rPr>
        <w:t xml:space="preserve"> ao vivo, por videoconferência, </w:t>
      </w:r>
      <w:r w:rsidRPr="00644020">
        <w:rPr>
          <w:rFonts w:ascii="Verdana" w:hAnsi="Verdana"/>
          <w:sz w:val="24"/>
          <w:szCs w:val="24"/>
        </w:rPr>
        <w:t>através do Portal da CMSP na internet, em: http://www.saopaulo.sp.leg.br/audienciapublicavirtual/inscricoes/. Também serão permitidas inscrições para pa</w:t>
      </w:r>
      <w:r w:rsidR="006449FE">
        <w:rPr>
          <w:rFonts w:ascii="Verdana" w:hAnsi="Verdana"/>
          <w:sz w:val="24"/>
          <w:szCs w:val="24"/>
        </w:rPr>
        <w:t xml:space="preserve">rticipação do público </w:t>
      </w:r>
      <w:r w:rsidRPr="00644020">
        <w:rPr>
          <w:rFonts w:ascii="Verdana" w:hAnsi="Verdana"/>
          <w:sz w:val="24"/>
          <w:szCs w:val="24"/>
        </w:rPr>
        <w:t>presente no auditório.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Para maiores informações: ccj@saopaulo.sp.leg.br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COMISSÃO DE FINANÇAS E ORÇAMENTO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A Comissão de Finanças e Orçamento convida o público interessado para participar das A</w:t>
      </w:r>
      <w:r w:rsidR="006449FE">
        <w:rPr>
          <w:rFonts w:ascii="Verdana" w:hAnsi="Verdana"/>
          <w:sz w:val="24"/>
          <w:szCs w:val="24"/>
        </w:rPr>
        <w:t xml:space="preserve">udiências Públicas Temáticas de </w:t>
      </w:r>
      <w:r w:rsidRPr="00644020">
        <w:rPr>
          <w:rFonts w:ascii="Verdana" w:hAnsi="Verdana"/>
          <w:sz w:val="24"/>
          <w:szCs w:val="24"/>
        </w:rPr>
        <w:t>forma presencial e virtual para debater as seguintes matérias: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PL 669/2021 - Executivo - Ricardo Nunes - Estima a receita e fixa a despesa do Municípi</w:t>
      </w:r>
      <w:r w:rsidR="006449FE">
        <w:rPr>
          <w:rFonts w:ascii="Verdana" w:hAnsi="Verdana"/>
          <w:sz w:val="24"/>
          <w:szCs w:val="24"/>
        </w:rPr>
        <w:t xml:space="preserve">o de São Paulo para o exercício </w:t>
      </w:r>
      <w:r w:rsidRPr="00644020">
        <w:rPr>
          <w:rFonts w:ascii="Verdana" w:hAnsi="Verdana"/>
          <w:sz w:val="24"/>
          <w:szCs w:val="24"/>
        </w:rPr>
        <w:t>de 2022. (LOA)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PL 676/2021 - Executivo - Ricardo Nunes - Dispõe sobre 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Plano Plurianual para o quadriênio 2022-2025. (PPA)</w:t>
      </w: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Tema: Verde e Meio Ambiente / </w:t>
      </w:r>
      <w:r w:rsidRPr="006449FE">
        <w:rPr>
          <w:rFonts w:ascii="Verdana" w:hAnsi="Verdana"/>
          <w:b/>
          <w:sz w:val="24"/>
          <w:szCs w:val="24"/>
        </w:rPr>
        <w:t>Desenvolvimento</w:t>
      </w: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Econômico, Trabalho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do Verde e Meio Ambiente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Fundo Especial do Meio Ambiente e Desenvolvimento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Sustentável</w:t>
      </w: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- Secretaria Municipal de Desenvolvimento Econômico,</w:t>
      </w:r>
    </w:p>
    <w:p w:rsidR="00644020" w:rsidRPr="006449FE" w:rsidRDefault="00644020" w:rsidP="006440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449FE">
        <w:rPr>
          <w:rFonts w:ascii="Verdana" w:hAnsi="Verdana"/>
          <w:b/>
          <w:sz w:val="24"/>
          <w:szCs w:val="24"/>
        </w:rPr>
        <w:t>Trabalho e Turismo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03/11/2021 (quarta-feira)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Tema: Saúde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Fundo Municipal da Saúde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Hospital do Servidor Público Municipal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Serviço Funerário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04/11/2021 (quinta-feira)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Tema: Subprefeituras / Obras / Desenvolvimento Urbano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das Subprefeituras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de Infraestrutura Urbana e Obras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SP Obras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de Desenvolvimento Urbano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Fundo de Desenvolvimento Urbano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10/11/2021 (quarta-feira)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Tema: Habitação / Pe</w:t>
      </w:r>
      <w:r w:rsidR="006449FE">
        <w:rPr>
          <w:rFonts w:ascii="Verdana" w:hAnsi="Verdana"/>
          <w:sz w:val="24"/>
          <w:szCs w:val="24"/>
        </w:rPr>
        <w:t xml:space="preserve">ssoa com Deficiência / Inovação </w:t>
      </w:r>
      <w:r w:rsidRPr="00644020">
        <w:rPr>
          <w:rFonts w:ascii="Verdana" w:hAnsi="Verdana"/>
          <w:sz w:val="24"/>
          <w:szCs w:val="24"/>
        </w:rPr>
        <w:t>e Tecnologia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de Habitação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COHAB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da Pessoa com Deficiência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de Inovação e Tecnologia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11/11/2021 (quinta-feira)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lastRenderedPageBreak/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Tema: Transporte / Segurança Urbana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de Mobilidade e Trânsito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- SP </w:t>
      </w:r>
      <w:proofErr w:type="spellStart"/>
      <w:r w:rsidRPr="00644020">
        <w:rPr>
          <w:rFonts w:ascii="Verdana" w:hAnsi="Verdana"/>
          <w:sz w:val="24"/>
          <w:szCs w:val="24"/>
        </w:rPr>
        <w:t>Trans</w:t>
      </w:r>
      <w:proofErr w:type="spellEnd"/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de Segurança Urbana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Fundo Municipal de Desenvolvimento do Trânsito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17/11/2021 (quarta-feira)</w:t>
      </w:r>
    </w:p>
    <w:p w:rsid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Tema: Cultura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de Cultura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Cinema e Audiovisual de São Paulo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18/11/2021 (quinta-feira)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Tema: Assistência Social / Direitos Humanos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de Assistência Social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Fundo Municipal de Assistência Social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de Direitos Humanos e Cidadania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23/11/2021 (terça-feira)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2ª Audiência Pública Geral - PL 669/2021 Orçamento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2022 e PL 676/2021 PPA 2022-2025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Secretaria Municipal da Fazenda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- TCM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Data: 24/11/2021 (quarta-feira)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Horário: 10h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Local: Salão Nobre P</w:t>
      </w:r>
      <w:r w:rsidR="006449FE">
        <w:rPr>
          <w:rFonts w:ascii="Verdana" w:hAnsi="Verdana"/>
          <w:sz w:val="24"/>
          <w:szCs w:val="24"/>
        </w:rPr>
        <w:t xml:space="preserve">residente João Brasil Vita – 8º </w:t>
      </w:r>
      <w:r w:rsidRPr="00644020">
        <w:rPr>
          <w:rFonts w:ascii="Verdana" w:hAnsi="Verdana"/>
          <w:sz w:val="24"/>
          <w:szCs w:val="24"/>
        </w:rPr>
        <w:t>andar - e Auditório Virtual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Câmara Municipal de São Paulo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Endereço: Viaduto Jacareí, 100 - Bela </w:t>
      </w:r>
      <w:proofErr w:type="gramStart"/>
      <w:r w:rsidRPr="00644020">
        <w:rPr>
          <w:rFonts w:ascii="Verdana" w:hAnsi="Verdana"/>
          <w:sz w:val="24"/>
          <w:szCs w:val="24"/>
        </w:rPr>
        <w:t>Vista</w:t>
      </w:r>
      <w:proofErr w:type="gramEnd"/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O acesso do públ</w:t>
      </w:r>
      <w:r w:rsidR="006449FE">
        <w:rPr>
          <w:rFonts w:ascii="Verdana" w:hAnsi="Verdana"/>
          <w:sz w:val="24"/>
          <w:szCs w:val="24"/>
        </w:rPr>
        <w:t xml:space="preserve">ico em geral à Câmara Municipal </w:t>
      </w:r>
      <w:r w:rsidRPr="00644020">
        <w:rPr>
          <w:rFonts w:ascii="Verdana" w:hAnsi="Verdana"/>
          <w:sz w:val="24"/>
          <w:szCs w:val="24"/>
        </w:rPr>
        <w:t>de São Paulo será permi</w:t>
      </w:r>
      <w:r w:rsidR="006449FE">
        <w:rPr>
          <w:rFonts w:ascii="Verdana" w:hAnsi="Verdana"/>
          <w:sz w:val="24"/>
          <w:szCs w:val="24"/>
        </w:rPr>
        <w:t xml:space="preserve">tido mediante o uso obrigatório </w:t>
      </w:r>
      <w:r w:rsidRPr="00644020">
        <w:rPr>
          <w:rFonts w:ascii="Verdana" w:hAnsi="Verdana"/>
          <w:sz w:val="24"/>
          <w:szCs w:val="24"/>
        </w:rPr>
        <w:t>de máscaras, a aferiçã</w:t>
      </w:r>
      <w:r w:rsidR="006449FE">
        <w:rPr>
          <w:rFonts w:ascii="Verdana" w:hAnsi="Verdana"/>
          <w:sz w:val="24"/>
          <w:szCs w:val="24"/>
        </w:rPr>
        <w:t xml:space="preserve">o obrigatória de temperatura e, </w:t>
      </w:r>
      <w:r w:rsidRPr="00644020">
        <w:rPr>
          <w:rFonts w:ascii="Verdana" w:hAnsi="Verdana"/>
          <w:sz w:val="24"/>
          <w:szCs w:val="24"/>
        </w:rPr>
        <w:t>segundo o cronograma va</w:t>
      </w:r>
      <w:r w:rsidR="006449FE">
        <w:rPr>
          <w:rFonts w:ascii="Verdana" w:hAnsi="Verdana"/>
          <w:sz w:val="24"/>
          <w:szCs w:val="24"/>
        </w:rPr>
        <w:t xml:space="preserve">cinal municipal, a apresentação </w:t>
      </w:r>
      <w:r w:rsidRPr="00644020">
        <w:rPr>
          <w:rFonts w:ascii="Verdana" w:hAnsi="Verdana"/>
          <w:sz w:val="24"/>
          <w:szCs w:val="24"/>
        </w:rPr>
        <w:t>de comprovante de va</w:t>
      </w:r>
      <w:r w:rsidR="006449FE">
        <w:rPr>
          <w:rFonts w:ascii="Verdana" w:hAnsi="Verdana"/>
          <w:sz w:val="24"/>
          <w:szCs w:val="24"/>
        </w:rPr>
        <w:t xml:space="preserve">cinação ou relatório médico que </w:t>
      </w:r>
      <w:r w:rsidRPr="00644020">
        <w:rPr>
          <w:rFonts w:ascii="Verdana" w:hAnsi="Verdana"/>
          <w:sz w:val="24"/>
          <w:szCs w:val="24"/>
        </w:rPr>
        <w:t xml:space="preserve">justifique óbice à imunização, conforme Art. 2° do </w:t>
      </w:r>
      <w:proofErr w:type="gramStart"/>
      <w:r w:rsidRPr="00644020">
        <w:rPr>
          <w:rFonts w:ascii="Verdana" w:hAnsi="Verdana"/>
          <w:sz w:val="24"/>
          <w:szCs w:val="24"/>
        </w:rPr>
        <w:t>Ato</w:t>
      </w:r>
      <w:proofErr w:type="gramEnd"/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44020">
        <w:rPr>
          <w:rFonts w:ascii="Verdana" w:hAnsi="Verdana"/>
          <w:sz w:val="24"/>
          <w:szCs w:val="24"/>
        </w:rPr>
        <w:t>nº</w:t>
      </w:r>
      <w:proofErr w:type="gramEnd"/>
      <w:r w:rsidRPr="00644020">
        <w:rPr>
          <w:rFonts w:ascii="Verdana" w:hAnsi="Verdana"/>
          <w:sz w:val="24"/>
          <w:szCs w:val="24"/>
        </w:rPr>
        <w:t xml:space="preserve"> 1.504, de 02 de març</w:t>
      </w:r>
      <w:r w:rsidR="006449FE">
        <w:rPr>
          <w:rFonts w:ascii="Verdana" w:hAnsi="Verdana"/>
          <w:sz w:val="24"/>
          <w:szCs w:val="24"/>
        </w:rPr>
        <w:t xml:space="preserve">o de 2021, alterado pelo Ato nº </w:t>
      </w:r>
      <w:r w:rsidRPr="00644020">
        <w:rPr>
          <w:rFonts w:ascii="Verdana" w:hAnsi="Verdana"/>
          <w:sz w:val="24"/>
          <w:szCs w:val="24"/>
        </w:rPr>
        <w:t>1.523, de 20 de outubro de 2021.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Para assistir: Ser</w:t>
      </w:r>
      <w:r w:rsidR="006449FE">
        <w:rPr>
          <w:rFonts w:ascii="Verdana" w:hAnsi="Verdana"/>
          <w:sz w:val="24"/>
          <w:szCs w:val="24"/>
        </w:rPr>
        <w:t xml:space="preserve">á permitido o acesso do público </w:t>
      </w:r>
      <w:r w:rsidRPr="00644020">
        <w:rPr>
          <w:rFonts w:ascii="Verdana" w:hAnsi="Verdana"/>
          <w:sz w:val="24"/>
          <w:szCs w:val="24"/>
        </w:rPr>
        <w:t>até o limite de capacida</w:t>
      </w:r>
      <w:r w:rsidR="006449FE">
        <w:rPr>
          <w:rFonts w:ascii="Verdana" w:hAnsi="Verdana"/>
          <w:sz w:val="24"/>
          <w:szCs w:val="24"/>
        </w:rPr>
        <w:t xml:space="preserve">de de auditório, considerando o </w:t>
      </w:r>
      <w:r w:rsidRPr="00644020">
        <w:rPr>
          <w:rFonts w:ascii="Verdana" w:hAnsi="Verdana"/>
          <w:sz w:val="24"/>
          <w:szCs w:val="24"/>
        </w:rPr>
        <w:t>protocolo de segurança s</w:t>
      </w:r>
      <w:r w:rsidR="006449FE">
        <w:rPr>
          <w:rFonts w:ascii="Verdana" w:hAnsi="Verdana"/>
          <w:sz w:val="24"/>
          <w:szCs w:val="24"/>
        </w:rPr>
        <w:t xml:space="preserve">anitária vigente. O evento será </w:t>
      </w:r>
      <w:r w:rsidRPr="00644020">
        <w:rPr>
          <w:rFonts w:ascii="Verdana" w:hAnsi="Verdana"/>
          <w:sz w:val="24"/>
          <w:szCs w:val="24"/>
        </w:rPr>
        <w:t>transmitido ao vivo pelo portal da Câmara Municipal de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São Paulo, através dos A</w:t>
      </w:r>
      <w:r w:rsidR="006449FE">
        <w:rPr>
          <w:rFonts w:ascii="Verdana" w:hAnsi="Verdana"/>
          <w:sz w:val="24"/>
          <w:szCs w:val="24"/>
        </w:rPr>
        <w:t xml:space="preserve">uditórios Online [www.saopaulo. </w:t>
      </w:r>
      <w:proofErr w:type="gramStart"/>
      <w:r w:rsidRPr="00644020">
        <w:rPr>
          <w:rFonts w:ascii="Verdana" w:hAnsi="Verdana"/>
          <w:sz w:val="24"/>
          <w:szCs w:val="24"/>
        </w:rPr>
        <w:t>sp</w:t>
      </w:r>
      <w:proofErr w:type="gramEnd"/>
      <w:r w:rsidRPr="00644020">
        <w:rPr>
          <w:rFonts w:ascii="Verdana" w:hAnsi="Verdana"/>
          <w:sz w:val="24"/>
          <w:szCs w:val="24"/>
        </w:rPr>
        <w:t>.leg.br/</w:t>
      </w:r>
      <w:proofErr w:type="spellStart"/>
      <w:r w:rsidRPr="00644020">
        <w:rPr>
          <w:rFonts w:ascii="Verdana" w:hAnsi="Verdana"/>
          <w:sz w:val="24"/>
          <w:szCs w:val="24"/>
        </w:rPr>
        <w:t>transparencia</w:t>
      </w:r>
      <w:proofErr w:type="spellEnd"/>
      <w:r w:rsidRPr="00644020">
        <w:rPr>
          <w:rFonts w:ascii="Verdana" w:hAnsi="Verdana"/>
          <w:sz w:val="24"/>
          <w:szCs w:val="24"/>
        </w:rPr>
        <w:t>/</w:t>
      </w:r>
      <w:proofErr w:type="spellStart"/>
      <w:r w:rsidRPr="00644020">
        <w:rPr>
          <w:rFonts w:ascii="Verdana" w:hAnsi="Verdana"/>
          <w:sz w:val="24"/>
          <w:szCs w:val="24"/>
        </w:rPr>
        <w:t>auditorios</w:t>
      </w:r>
      <w:proofErr w:type="spellEnd"/>
      <w:r w:rsidRPr="00644020">
        <w:rPr>
          <w:rFonts w:ascii="Verdana" w:hAnsi="Verdana"/>
          <w:sz w:val="24"/>
          <w:szCs w:val="24"/>
        </w:rPr>
        <w:t>-online], e pelo canal da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Câmara Municipal no </w:t>
      </w:r>
      <w:proofErr w:type="spellStart"/>
      <w:proofErr w:type="gramStart"/>
      <w:r w:rsidRPr="00644020">
        <w:rPr>
          <w:rFonts w:ascii="Verdana" w:hAnsi="Verdana"/>
          <w:sz w:val="24"/>
          <w:szCs w:val="24"/>
        </w:rPr>
        <w:t>YouTube</w:t>
      </w:r>
      <w:proofErr w:type="spellEnd"/>
      <w:proofErr w:type="gramEnd"/>
      <w:r w:rsidRPr="00644020">
        <w:rPr>
          <w:rFonts w:ascii="Verdana" w:hAnsi="Verdana"/>
          <w:sz w:val="24"/>
          <w:szCs w:val="24"/>
        </w:rPr>
        <w:t xml:space="preserve"> [www.youtube.com/</w:t>
      </w:r>
      <w:r w:rsidR="006449FE">
        <w:rPr>
          <w:rFonts w:ascii="Verdana" w:hAnsi="Verdana"/>
          <w:sz w:val="24"/>
          <w:szCs w:val="24"/>
        </w:rPr>
        <w:t xml:space="preserve">câmara </w:t>
      </w:r>
      <w:proofErr w:type="spellStart"/>
      <w:r w:rsidRPr="00644020">
        <w:rPr>
          <w:rFonts w:ascii="Verdana" w:hAnsi="Verdana"/>
          <w:sz w:val="24"/>
          <w:szCs w:val="24"/>
        </w:rPr>
        <w:t>saopaulo</w:t>
      </w:r>
      <w:proofErr w:type="spellEnd"/>
      <w:r w:rsidRPr="00644020">
        <w:rPr>
          <w:rFonts w:ascii="Verdana" w:hAnsi="Verdana"/>
          <w:sz w:val="24"/>
          <w:szCs w:val="24"/>
        </w:rPr>
        <w:t>].</w:t>
      </w:r>
    </w:p>
    <w:p w:rsidR="00644020" w:rsidRP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>Para participar: Inscreva</w:t>
      </w:r>
      <w:r w:rsidR="006449FE">
        <w:rPr>
          <w:rFonts w:ascii="Verdana" w:hAnsi="Verdana"/>
          <w:sz w:val="24"/>
          <w:szCs w:val="24"/>
        </w:rPr>
        <w:t xml:space="preserve">-se para participar ao vivo por </w:t>
      </w:r>
      <w:r w:rsidRPr="00644020">
        <w:rPr>
          <w:rFonts w:ascii="Verdana" w:hAnsi="Verdana"/>
          <w:sz w:val="24"/>
          <w:szCs w:val="24"/>
        </w:rPr>
        <w:t>videoconferência através do</w:t>
      </w:r>
      <w:r w:rsidR="006449FE">
        <w:rPr>
          <w:rFonts w:ascii="Verdana" w:hAnsi="Verdana"/>
          <w:sz w:val="24"/>
          <w:szCs w:val="24"/>
        </w:rPr>
        <w:t xml:space="preserve"> Portal da CMSP na internet, em </w:t>
      </w:r>
      <w:hyperlink r:id="rId22" w:history="1">
        <w:r w:rsidR="006449FE" w:rsidRPr="00B9095E">
          <w:rPr>
            <w:rStyle w:val="Hyperlink"/>
            <w:rFonts w:ascii="Verdana" w:hAnsi="Verdana"/>
            <w:sz w:val="24"/>
            <w:szCs w:val="24"/>
          </w:rPr>
          <w:t>http://www.saopaulo.sp.leg.br/audienciapublicavirtual/</w:t>
        </w:r>
      </w:hyperlink>
      <w:r w:rsidR="006449FE">
        <w:rPr>
          <w:rFonts w:ascii="Verdana" w:hAnsi="Verdana"/>
          <w:sz w:val="24"/>
          <w:szCs w:val="24"/>
        </w:rPr>
        <w:t xml:space="preserve"> </w:t>
      </w:r>
      <w:proofErr w:type="spellStart"/>
      <w:r w:rsidR="006449FE">
        <w:rPr>
          <w:rFonts w:ascii="Verdana" w:hAnsi="Verdana"/>
          <w:sz w:val="24"/>
          <w:szCs w:val="24"/>
        </w:rPr>
        <w:t>inscricõ</w:t>
      </w:r>
      <w:r w:rsidRPr="00644020">
        <w:rPr>
          <w:rFonts w:ascii="Verdana" w:hAnsi="Verdana"/>
          <w:sz w:val="24"/>
          <w:szCs w:val="24"/>
        </w:rPr>
        <w:t>es</w:t>
      </w:r>
      <w:proofErr w:type="spellEnd"/>
      <w:r w:rsidRPr="00644020">
        <w:rPr>
          <w:rFonts w:ascii="Verdana" w:hAnsi="Verdana"/>
          <w:sz w:val="24"/>
          <w:szCs w:val="24"/>
        </w:rPr>
        <w:t>/ ou encaminhe sua manifestação por escrito através</w:t>
      </w:r>
      <w:r w:rsidR="006449FE">
        <w:rPr>
          <w:rFonts w:ascii="Verdana" w:hAnsi="Verdana"/>
          <w:sz w:val="24"/>
          <w:szCs w:val="24"/>
        </w:rPr>
        <w:t xml:space="preserve"> </w:t>
      </w:r>
      <w:r w:rsidRPr="00644020">
        <w:rPr>
          <w:rFonts w:ascii="Verdana" w:hAnsi="Verdana"/>
          <w:sz w:val="24"/>
          <w:szCs w:val="24"/>
        </w:rPr>
        <w:t xml:space="preserve">do formulário disponível </w:t>
      </w:r>
      <w:r w:rsidR="006449FE">
        <w:rPr>
          <w:rFonts w:ascii="Verdana" w:hAnsi="Verdana"/>
          <w:sz w:val="24"/>
          <w:szCs w:val="24"/>
        </w:rPr>
        <w:t xml:space="preserve">em </w:t>
      </w:r>
      <w:hyperlink r:id="rId23" w:history="1">
        <w:r w:rsidR="006449FE" w:rsidRPr="00B9095E">
          <w:rPr>
            <w:rStyle w:val="Hyperlink"/>
            <w:rFonts w:ascii="Verdana" w:hAnsi="Verdana"/>
            <w:sz w:val="24"/>
            <w:szCs w:val="24"/>
          </w:rPr>
          <w:t>https://www.saopaulo.sp.leg</w:t>
        </w:r>
      </w:hyperlink>
      <w:r w:rsidR="006449FE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644020">
        <w:rPr>
          <w:rFonts w:ascii="Verdana" w:hAnsi="Verdana"/>
          <w:sz w:val="24"/>
          <w:szCs w:val="24"/>
        </w:rPr>
        <w:lastRenderedPageBreak/>
        <w:t>br</w:t>
      </w:r>
      <w:proofErr w:type="spellEnd"/>
      <w:proofErr w:type="gramEnd"/>
      <w:r w:rsidRPr="00644020">
        <w:rPr>
          <w:rFonts w:ascii="Verdana" w:hAnsi="Verdana"/>
          <w:sz w:val="24"/>
          <w:szCs w:val="24"/>
        </w:rPr>
        <w:t>/orcamento2022/participe-ppa-orcamento2022/ ou envie pelo e-mail financas@sa</w:t>
      </w:r>
      <w:r w:rsidR="006449FE">
        <w:rPr>
          <w:rFonts w:ascii="Verdana" w:hAnsi="Verdana"/>
          <w:sz w:val="24"/>
          <w:szCs w:val="24"/>
        </w:rPr>
        <w:t xml:space="preserve">opaulo.sp.leg.br . Também serão </w:t>
      </w:r>
      <w:r w:rsidRPr="00644020">
        <w:rPr>
          <w:rFonts w:ascii="Verdana" w:hAnsi="Verdana"/>
          <w:sz w:val="24"/>
          <w:szCs w:val="24"/>
        </w:rPr>
        <w:t>permitidas inscrições para part</w:t>
      </w:r>
      <w:r w:rsidR="006449FE">
        <w:rPr>
          <w:rFonts w:ascii="Verdana" w:hAnsi="Verdana"/>
          <w:sz w:val="24"/>
          <w:szCs w:val="24"/>
        </w:rPr>
        <w:t xml:space="preserve">icipação do público presente no </w:t>
      </w:r>
      <w:r w:rsidRPr="00644020">
        <w:rPr>
          <w:rFonts w:ascii="Verdana" w:hAnsi="Verdana"/>
          <w:sz w:val="24"/>
          <w:szCs w:val="24"/>
        </w:rPr>
        <w:t>auditório.</w:t>
      </w:r>
    </w:p>
    <w:p w:rsidR="00644020" w:rsidRDefault="00644020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020">
        <w:rPr>
          <w:rFonts w:ascii="Verdana" w:hAnsi="Verdana"/>
          <w:sz w:val="24"/>
          <w:szCs w:val="24"/>
        </w:rPr>
        <w:t xml:space="preserve">Para maiores informações: </w:t>
      </w:r>
      <w:hyperlink r:id="rId24" w:history="1">
        <w:r w:rsidR="006449FE" w:rsidRPr="00B9095E">
          <w:rPr>
            <w:rStyle w:val="Hyperlink"/>
            <w:rFonts w:ascii="Verdana" w:hAnsi="Verdana"/>
            <w:sz w:val="24"/>
            <w:szCs w:val="24"/>
          </w:rPr>
          <w:t>financas@saopaulo.sp.leg.br</w:t>
        </w:r>
      </w:hyperlink>
    </w:p>
    <w:p w:rsidR="006449FE" w:rsidRDefault="006449FE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9FE" w:rsidRDefault="006449FE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9FE" w:rsidRDefault="006449FE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9FE" w:rsidRDefault="006449FE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449FE" w:rsidRDefault="006449FE" w:rsidP="006440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64C3" w:rsidRDefault="004564C3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64C3" w:rsidRDefault="004564C3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564C3" w:rsidRPr="00F56035" w:rsidRDefault="004564C3" w:rsidP="009353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564C3" w:rsidRPr="00F56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31162F"/>
    <w:rsid w:val="00335493"/>
    <w:rsid w:val="00377C49"/>
    <w:rsid w:val="004169D3"/>
    <w:rsid w:val="004564C3"/>
    <w:rsid w:val="0047792D"/>
    <w:rsid w:val="00644020"/>
    <w:rsid w:val="006449FE"/>
    <w:rsid w:val="007748FE"/>
    <w:rsid w:val="008826E8"/>
    <w:rsid w:val="008D3668"/>
    <w:rsid w:val="00935388"/>
    <w:rsid w:val="009B1C2B"/>
    <w:rsid w:val="00A27385"/>
    <w:rsid w:val="00A33CA0"/>
    <w:rsid w:val="00AD7B33"/>
    <w:rsid w:val="00AE2A9D"/>
    <w:rsid w:val="00B257F2"/>
    <w:rsid w:val="00BD1BE8"/>
    <w:rsid w:val="00C21259"/>
    <w:rsid w:val="00C47E25"/>
    <w:rsid w:val="00D65AD1"/>
    <w:rsid w:val="00E63C3F"/>
    <w:rsid w:val="00EA6BE8"/>
    <w:rsid w:val="00F15C20"/>
    <w:rsid w:val="00F56035"/>
    <w:rsid w:val="00F7133C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yli" TargetMode="External"/><Relationship Id="rId18" Type="http://schemas.openxmlformats.org/officeDocument/2006/relationships/hyperlink" Target="https://www.prefeitura.sp.gov.b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esampa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efeitura.sp.gov.br/" TargetMode="External"/><Relationship Id="rId20" Type="http://schemas.openxmlformats.org/officeDocument/2006/relationships/hyperlink" Target="http://www.adesampa.com.b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financas@saopaulo.sp.leg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efeitura.sp.gov.br/cidade/secretarias/" TargetMode="External"/><Relationship Id="rId23" Type="http://schemas.openxmlformats.org/officeDocument/2006/relationships/hyperlink" Target="https://www.saopaulo.sp.le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prefeitura" TargetMode="External"/><Relationship Id="rId22" Type="http://schemas.openxmlformats.org/officeDocument/2006/relationships/hyperlink" Target="http://www.saopaulo.sp.leg.br/audienciapublicavirtu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6801-27D3-489F-BF91-DA520E4C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20</Pages>
  <Words>6009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2021-11-03T13:59:00Z</dcterms:modified>
</cp:coreProperties>
</file>