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97F90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197F90">
        <w:rPr>
          <w:rFonts w:ascii="Verdana" w:hAnsi="Verdana"/>
          <w:b/>
          <w:sz w:val="24"/>
          <w:szCs w:val="24"/>
        </w:rPr>
        <w:t>Paulo,</w:t>
      </w:r>
      <w:proofErr w:type="gramEnd"/>
      <w:r w:rsidR="00197F90">
        <w:rPr>
          <w:rFonts w:ascii="Verdana" w:hAnsi="Verdana"/>
          <w:b/>
          <w:sz w:val="24"/>
          <w:szCs w:val="24"/>
        </w:rPr>
        <w:t>187,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A78B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197F90">
        <w:rPr>
          <w:rFonts w:ascii="Verdana" w:hAnsi="Verdana"/>
          <w:b/>
          <w:sz w:val="24"/>
          <w:szCs w:val="24"/>
        </w:rPr>
        <w:t xml:space="preserve">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550F0" w:rsidRDefault="009550F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GABINETE DO PREFEITO</w:t>
      </w: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RICARDO NUNES</w:t>
      </w:r>
    </w:p>
    <w:p w:rsidR="006630BB" w:rsidRPr="006630BB" w:rsidRDefault="006630B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LEIS</w:t>
      </w:r>
    </w:p>
    <w:p w:rsidR="006630BB" w:rsidRPr="006630BB" w:rsidRDefault="006630B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17.641,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</w:t>
      </w:r>
      <w:r w:rsidR="00CB5ECB">
        <w:rPr>
          <w:rFonts w:ascii="Verdana" w:hAnsi="Verdana"/>
          <w:b/>
          <w:sz w:val="24"/>
          <w:szCs w:val="24"/>
        </w:rPr>
        <w:t xml:space="preserve">TO DE LEI Nº 91/20, DO VEREADOR </w:t>
      </w:r>
      <w:r w:rsidRPr="006630BB">
        <w:rPr>
          <w:rFonts w:ascii="Verdana" w:hAnsi="Verdana"/>
          <w:b/>
          <w:sz w:val="24"/>
          <w:szCs w:val="24"/>
        </w:rPr>
        <w:t>TONINHO VESPOLI - PSOL</w:t>
      </w:r>
      <w:proofErr w:type="gramStart"/>
      <w:r w:rsidRPr="006630BB">
        <w:rPr>
          <w:rFonts w:ascii="Verdana" w:hAnsi="Verdana"/>
          <w:b/>
          <w:sz w:val="24"/>
          <w:szCs w:val="24"/>
        </w:rPr>
        <w:t>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Altera a L</w:t>
      </w:r>
      <w:r w:rsidR="003172A4">
        <w:rPr>
          <w:rFonts w:ascii="Verdana" w:hAnsi="Verdana"/>
          <w:sz w:val="24"/>
          <w:szCs w:val="24"/>
        </w:rPr>
        <w:t xml:space="preserve">ei nº 14.485, de 19 de julho de </w:t>
      </w:r>
      <w:r w:rsidRPr="009550F0">
        <w:rPr>
          <w:rFonts w:ascii="Verdana" w:hAnsi="Verdana"/>
          <w:sz w:val="24"/>
          <w:szCs w:val="24"/>
        </w:rPr>
        <w:t>2007, para i</w:t>
      </w:r>
      <w:r w:rsidR="003172A4">
        <w:rPr>
          <w:rFonts w:ascii="Verdana" w:hAnsi="Verdana"/>
          <w:sz w:val="24"/>
          <w:szCs w:val="24"/>
        </w:rPr>
        <w:t xml:space="preserve">ncluir no Calendário de Eventos </w:t>
      </w:r>
      <w:r w:rsidRPr="009550F0">
        <w:rPr>
          <w:rFonts w:ascii="Verdana" w:hAnsi="Verdana"/>
          <w:sz w:val="24"/>
          <w:szCs w:val="24"/>
        </w:rPr>
        <w:t xml:space="preserve">da Cidade de São Paulo a Semana da </w:t>
      </w:r>
      <w:proofErr w:type="gramStart"/>
      <w:r w:rsidRPr="009550F0">
        <w:rPr>
          <w:rFonts w:ascii="Verdana" w:hAnsi="Verdana"/>
          <w:sz w:val="24"/>
          <w:szCs w:val="24"/>
        </w:rPr>
        <w:t>Não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Violência.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</w:t>
      </w:r>
      <w:r w:rsidR="003172A4">
        <w:rPr>
          <w:rFonts w:ascii="Verdana" w:hAnsi="Verdana"/>
          <w:sz w:val="24"/>
          <w:szCs w:val="24"/>
        </w:rPr>
        <w:t xml:space="preserve">o do Município de São Paulo, 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3172A4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>que a Câmara Municipal, nos te</w:t>
      </w:r>
      <w:r w:rsidR="003172A4">
        <w:rPr>
          <w:rFonts w:ascii="Verdana" w:hAnsi="Verdana"/>
          <w:sz w:val="24"/>
          <w:szCs w:val="24"/>
        </w:rPr>
        <w:t xml:space="preserve">rmos do disposto no inciso I do </w:t>
      </w:r>
      <w:r w:rsidRPr="009550F0">
        <w:rPr>
          <w:rFonts w:ascii="Verdana" w:hAnsi="Verdana"/>
          <w:sz w:val="24"/>
          <w:szCs w:val="24"/>
        </w:rPr>
        <w:t>artigo 84 do seu Regimento In</w:t>
      </w:r>
      <w:r w:rsidR="003172A4">
        <w:rPr>
          <w:rFonts w:ascii="Verdana" w:hAnsi="Verdana"/>
          <w:sz w:val="24"/>
          <w:szCs w:val="24"/>
        </w:rPr>
        <w:t xml:space="preserve">terno, decretou e eu promulgo a </w:t>
      </w:r>
      <w:r w:rsidRPr="009550F0">
        <w:rPr>
          <w:rFonts w:ascii="Verdana" w:hAnsi="Verdana"/>
          <w:sz w:val="24"/>
          <w:szCs w:val="24"/>
        </w:rPr>
        <w:t>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 inserida alínea ao inciso CCXVI do art. 7º da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Lei nº 14.485, de 19 de julho de 2007, com a seguinte redação: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“Art. 7º</w:t>
      </w:r>
      <w:proofErr w:type="gramStart"/>
      <w:r w:rsidRPr="009550F0">
        <w:rPr>
          <w:rFonts w:ascii="Verdana" w:hAnsi="Verdana"/>
          <w:sz w:val="24"/>
          <w:szCs w:val="24"/>
        </w:rPr>
        <w:t>.....................................................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550F0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CCXVI - mês de outubro: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550F0">
        <w:rPr>
          <w:rFonts w:ascii="Verdana" w:hAnsi="Verdana"/>
          <w:sz w:val="24"/>
          <w:szCs w:val="24"/>
        </w:rPr>
        <w:t>........................................</w:t>
      </w:r>
      <w:r w:rsidR="003172A4">
        <w:rPr>
          <w:rFonts w:ascii="Verdana" w:hAnsi="Verdana"/>
          <w:sz w:val="24"/>
          <w:szCs w:val="24"/>
        </w:rPr>
        <w:t>...............................</w:t>
      </w:r>
      <w:proofErr w:type="gramEnd"/>
      <w:r w:rsidR="003172A4">
        <w:rPr>
          <w:rFonts w:ascii="Verdana" w:hAnsi="Verdana"/>
          <w:sz w:val="24"/>
          <w:szCs w:val="24"/>
        </w:rPr>
        <w:t xml:space="preserve"> </w:t>
      </w:r>
      <w:proofErr w:type="gramStart"/>
      <w:r w:rsidRPr="009550F0">
        <w:rPr>
          <w:rFonts w:ascii="Verdana" w:hAnsi="Verdana"/>
          <w:sz w:val="24"/>
          <w:szCs w:val="24"/>
        </w:rPr>
        <w:t>a</w:t>
      </w:r>
      <w:proofErr w:type="gramEnd"/>
      <w:r w:rsidRPr="009550F0">
        <w:rPr>
          <w:rFonts w:ascii="Verdana" w:hAnsi="Verdana"/>
          <w:sz w:val="24"/>
          <w:szCs w:val="24"/>
        </w:rPr>
        <w:t xml:space="preserve"> Semana da Não Violência, com o objetivo de promover reuniões educat</w:t>
      </w:r>
      <w:r w:rsidR="003172A4">
        <w:rPr>
          <w:rFonts w:ascii="Verdana" w:hAnsi="Verdana"/>
          <w:sz w:val="24"/>
          <w:szCs w:val="24"/>
        </w:rPr>
        <w:t xml:space="preserve">ivas, palestras e exposições, a </w:t>
      </w:r>
      <w:r w:rsidRPr="009550F0">
        <w:rPr>
          <w:rFonts w:ascii="Verdana" w:hAnsi="Verdana"/>
          <w:sz w:val="24"/>
          <w:szCs w:val="24"/>
        </w:rPr>
        <w:t>fim de conscientizar o</w:t>
      </w:r>
      <w:r w:rsidR="003172A4">
        <w:rPr>
          <w:rFonts w:ascii="Verdana" w:hAnsi="Verdana"/>
          <w:sz w:val="24"/>
          <w:szCs w:val="24"/>
        </w:rPr>
        <w:t xml:space="preserve">s munícipes sobre a importância </w:t>
      </w:r>
      <w:r w:rsidRPr="009550F0">
        <w:rPr>
          <w:rFonts w:ascii="Verdana" w:hAnsi="Verdana"/>
          <w:sz w:val="24"/>
          <w:szCs w:val="24"/>
        </w:rPr>
        <w:t xml:space="preserve">da não violência, bem como da necessidade da apresentação de denúncias </w:t>
      </w:r>
      <w:r w:rsidR="003172A4">
        <w:rPr>
          <w:rFonts w:ascii="Verdana" w:hAnsi="Verdana"/>
          <w:sz w:val="24"/>
          <w:szCs w:val="24"/>
        </w:rPr>
        <w:t xml:space="preserve">sobre qualquer tipo de violação </w:t>
      </w:r>
      <w:r w:rsidRPr="009550F0">
        <w:rPr>
          <w:rFonts w:ascii="Verdana" w:hAnsi="Verdana"/>
          <w:sz w:val="24"/>
          <w:szCs w:val="24"/>
        </w:rPr>
        <w:t>dos seus direitos.” (NR)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2ºEsta lei entra em vigor na data de sua publicação.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MU</w:t>
      </w:r>
      <w:r w:rsidR="003172A4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3172A4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EUNICE APARECIDA DE JESUS PR</w:t>
      </w:r>
      <w:r w:rsidR="003172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6630BB" w:rsidRDefault="006630BB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3172A4" w:rsidRDefault="003172A4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17.642,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</w:t>
      </w:r>
      <w:r w:rsidR="00CB5ECB">
        <w:rPr>
          <w:rFonts w:ascii="Verdana" w:hAnsi="Verdana"/>
          <w:b/>
          <w:sz w:val="24"/>
          <w:szCs w:val="24"/>
        </w:rPr>
        <w:t xml:space="preserve">O DE LEI Nº 248/19, DO VEREADOR </w:t>
      </w:r>
      <w:r w:rsidRPr="006630BB">
        <w:rPr>
          <w:rFonts w:ascii="Verdana" w:hAnsi="Verdana"/>
          <w:b/>
          <w:sz w:val="24"/>
          <w:szCs w:val="24"/>
        </w:rPr>
        <w:t>JOÃO AURÉLIO NOMURA – PSDB</w:t>
      </w:r>
      <w:proofErr w:type="gramStart"/>
      <w:r w:rsidRPr="006630BB">
        <w:rPr>
          <w:rFonts w:ascii="Verdana" w:hAnsi="Verdana"/>
          <w:b/>
          <w:sz w:val="24"/>
          <w:szCs w:val="24"/>
        </w:rPr>
        <w:t>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Altera a denominação do Viad</w:t>
      </w:r>
      <w:r w:rsidR="003172A4">
        <w:rPr>
          <w:rFonts w:ascii="Verdana" w:hAnsi="Verdana"/>
          <w:sz w:val="24"/>
          <w:szCs w:val="24"/>
        </w:rPr>
        <w:t xml:space="preserve">uto Onze de </w:t>
      </w:r>
      <w:r w:rsidRPr="009550F0">
        <w:rPr>
          <w:rFonts w:ascii="Verdana" w:hAnsi="Verdana"/>
          <w:sz w:val="24"/>
          <w:szCs w:val="24"/>
        </w:rPr>
        <w:t>Junho par</w:t>
      </w:r>
      <w:r w:rsidR="003172A4">
        <w:rPr>
          <w:rFonts w:ascii="Verdana" w:hAnsi="Verdana"/>
          <w:sz w:val="24"/>
          <w:szCs w:val="24"/>
        </w:rPr>
        <w:t xml:space="preserve">a Viaduto Onze de Junho – </w:t>
      </w:r>
      <w:proofErr w:type="gramStart"/>
      <w:r w:rsidR="003172A4">
        <w:rPr>
          <w:rFonts w:ascii="Verdana" w:hAnsi="Verdana"/>
          <w:sz w:val="24"/>
          <w:szCs w:val="24"/>
        </w:rPr>
        <w:t>Prof.</w:t>
      </w:r>
      <w:proofErr w:type="gramEnd"/>
      <w:r w:rsidR="003172A4">
        <w:rPr>
          <w:rFonts w:ascii="Verdana" w:hAnsi="Verdana"/>
          <w:sz w:val="24"/>
          <w:szCs w:val="24"/>
        </w:rPr>
        <w:t xml:space="preserve"> </w:t>
      </w:r>
      <w:r w:rsidRPr="009550F0">
        <w:rPr>
          <w:rFonts w:ascii="Verdana" w:hAnsi="Verdana"/>
          <w:sz w:val="24"/>
          <w:szCs w:val="24"/>
        </w:rPr>
        <w:t xml:space="preserve">Elza Baba </w:t>
      </w:r>
      <w:proofErr w:type="spellStart"/>
      <w:r w:rsidRPr="009550F0">
        <w:rPr>
          <w:rFonts w:ascii="Verdana" w:hAnsi="Verdana"/>
          <w:sz w:val="24"/>
          <w:szCs w:val="24"/>
        </w:rPr>
        <w:t>A</w:t>
      </w:r>
      <w:r w:rsidR="003172A4">
        <w:rPr>
          <w:rFonts w:ascii="Verdana" w:hAnsi="Verdana"/>
          <w:sz w:val="24"/>
          <w:szCs w:val="24"/>
        </w:rPr>
        <w:t>kama</w:t>
      </w:r>
      <w:proofErr w:type="spellEnd"/>
      <w:r w:rsidR="003172A4">
        <w:rPr>
          <w:rFonts w:ascii="Verdana" w:hAnsi="Verdana"/>
          <w:sz w:val="24"/>
          <w:szCs w:val="24"/>
        </w:rPr>
        <w:t xml:space="preserve">, localizado no Distrito de </w:t>
      </w:r>
      <w:r w:rsidRPr="009550F0">
        <w:rPr>
          <w:rFonts w:ascii="Verdana" w:hAnsi="Verdana"/>
          <w:sz w:val="24"/>
          <w:szCs w:val="24"/>
        </w:rPr>
        <w:t>Moema, na Subprefeitura de Vila Mariana.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</w:t>
      </w:r>
      <w:r w:rsidR="003172A4">
        <w:rPr>
          <w:rFonts w:ascii="Verdana" w:hAnsi="Verdana"/>
          <w:sz w:val="24"/>
          <w:szCs w:val="24"/>
        </w:rPr>
        <w:t xml:space="preserve">o do Município de São Paulo, 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3172A4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3172A4">
        <w:rPr>
          <w:rFonts w:ascii="Verdana" w:hAnsi="Verdana"/>
          <w:sz w:val="24"/>
          <w:szCs w:val="24"/>
        </w:rPr>
        <w:t xml:space="preserve">sessão de 25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 alterada par</w:t>
      </w:r>
      <w:r w:rsidR="003172A4">
        <w:rPr>
          <w:rFonts w:ascii="Verdana" w:hAnsi="Verdana"/>
          <w:sz w:val="24"/>
          <w:szCs w:val="24"/>
        </w:rPr>
        <w:t xml:space="preserve">a Viaduto Onze de Junho – </w:t>
      </w:r>
      <w:proofErr w:type="gramStart"/>
      <w:r w:rsidR="003172A4">
        <w:rPr>
          <w:rFonts w:ascii="Verdana" w:hAnsi="Verdana"/>
          <w:sz w:val="24"/>
          <w:szCs w:val="24"/>
        </w:rPr>
        <w:t>Prof.</w:t>
      </w:r>
      <w:proofErr w:type="gramEnd"/>
      <w:r w:rsidR="003172A4">
        <w:rPr>
          <w:rFonts w:ascii="Verdana" w:hAnsi="Verdana"/>
          <w:sz w:val="24"/>
          <w:szCs w:val="24"/>
        </w:rPr>
        <w:t xml:space="preserve"> </w:t>
      </w:r>
      <w:r w:rsidRPr="009550F0">
        <w:rPr>
          <w:rFonts w:ascii="Verdana" w:hAnsi="Verdana"/>
          <w:sz w:val="24"/>
          <w:szCs w:val="24"/>
        </w:rPr>
        <w:t xml:space="preserve">Elza Baba </w:t>
      </w:r>
      <w:proofErr w:type="spellStart"/>
      <w:r w:rsidRPr="009550F0">
        <w:rPr>
          <w:rFonts w:ascii="Verdana" w:hAnsi="Verdana"/>
          <w:sz w:val="24"/>
          <w:szCs w:val="24"/>
        </w:rPr>
        <w:t>Akama</w:t>
      </w:r>
      <w:proofErr w:type="spellEnd"/>
      <w:r w:rsidRPr="009550F0">
        <w:rPr>
          <w:rFonts w:ascii="Verdana" w:hAnsi="Verdana"/>
          <w:sz w:val="24"/>
          <w:szCs w:val="24"/>
        </w:rPr>
        <w:t xml:space="preserve"> a denom</w:t>
      </w:r>
      <w:r w:rsidR="003172A4">
        <w:rPr>
          <w:rFonts w:ascii="Verdana" w:hAnsi="Verdana"/>
          <w:sz w:val="24"/>
          <w:szCs w:val="24"/>
        </w:rPr>
        <w:t xml:space="preserve">inação do atual Viaduto Onze de </w:t>
      </w:r>
      <w:r w:rsidRPr="009550F0">
        <w:rPr>
          <w:rFonts w:ascii="Verdana" w:hAnsi="Verdana"/>
          <w:sz w:val="24"/>
          <w:szCs w:val="24"/>
        </w:rPr>
        <w:t>Junho, localizado ao longo da Avenida Rubem Berta</w:t>
      </w:r>
      <w:r w:rsidR="003172A4">
        <w:rPr>
          <w:rFonts w:ascii="Verdana" w:hAnsi="Verdana"/>
          <w:sz w:val="24"/>
          <w:szCs w:val="24"/>
        </w:rPr>
        <w:t xml:space="preserve">, sobre a </w:t>
      </w:r>
      <w:r w:rsidRPr="009550F0">
        <w:rPr>
          <w:rFonts w:ascii="Verdana" w:hAnsi="Verdana"/>
          <w:sz w:val="24"/>
          <w:szCs w:val="24"/>
        </w:rPr>
        <w:t>Avenida Onze de Junho, no D</w:t>
      </w:r>
      <w:r w:rsidR="003172A4">
        <w:rPr>
          <w:rFonts w:ascii="Verdana" w:hAnsi="Verdana"/>
          <w:sz w:val="24"/>
          <w:szCs w:val="24"/>
        </w:rPr>
        <w:t xml:space="preserve">istrito de Moema, Subprefeitura </w:t>
      </w:r>
      <w:r w:rsidRPr="009550F0">
        <w:rPr>
          <w:rFonts w:ascii="Verdana" w:hAnsi="Verdana"/>
          <w:sz w:val="24"/>
          <w:szCs w:val="24"/>
        </w:rPr>
        <w:t>de Vila Mariana.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despesas de</w:t>
      </w:r>
      <w:r w:rsidR="003172A4">
        <w:rPr>
          <w:rFonts w:ascii="Verdana" w:hAnsi="Verdana"/>
          <w:sz w:val="24"/>
          <w:szCs w:val="24"/>
        </w:rPr>
        <w:t xml:space="preserve">correntes da execução desta Lei </w:t>
      </w:r>
      <w:r w:rsidRPr="009550F0">
        <w:rPr>
          <w:rFonts w:ascii="Verdana" w:hAnsi="Verdana"/>
          <w:sz w:val="24"/>
          <w:szCs w:val="24"/>
        </w:rPr>
        <w:t>correrão por conta das dotações orçamentá</w:t>
      </w:r>
      <w:r w:rsidR="003172A4">
        <w:rPr>
          <w:rFonts w:ascii="Verdana" w:hAnsi="Verdana"/>
          <w:sz w:val="24"/>
          <w:szCs w:val="24"/>
        </w:rPr>
        <w:t xml:space="preserve">rias próprias, suplementadas se </w:t>
      </w:r>
      <w:r w:rsidRPr="009550F0">
        <w:rPr>
          <w:rFonts w:ascii="Verdana" w:hAnsi="Verdana"/>
          <w:sz w:val="24"/>
          <w:szCs w:val="24"/>
        </w:rPr>
        <w:t>necessário.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MU</w:t>
      </w:r>
      <w:r w:rsidR="003172A4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3172A4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EUNICE APARECIDA DE JESUS PRUDENTE, Secr</w:t>
      </w:r>
      <w:r w:rsidR="003172A4">
        <w:rPr>
          <w:rFonts w:ascii="Verdana" w:hAnsi="Verdana"/>
          <w:sz w:val="24"/>
          <w:szCs w:val="24"/>
        </w:rPr>
        <w:t xml:space="preserve">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6630BB" w:rsidRDefault="006630BB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17.643,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(PROJETO</w:t>
      </w:r>
      <w:r w:rsidR="00CB5ECB">
        <w:rPr>
          <w:rFonts w:ascii="Verdana" w:hAnsi="Verdana"/>
          <w:b/>
          <w:sz w:val="24"/>
          <w:szCs w:val="24"/>
        </w:rPr>
        <w:t xml:space="preserve"> DE LEI Nº 343/19, DA VEREADORA </w:t>
      </w:r>
      <w:r w:rsidRPr="006630BB">
        <w:rPr>
          <w:rFonts w:ascii="Verdana" w:hAnsi="Verdana"/>
          <w:b/>
          <w:sz w:val="24"/>
          <w:szCs w:val="24"/>
        </w:rPr>
        <w:t>RUTE COSTA – PSDB</w:t>
      </w:r>
      <w:proofErr w:type="gramStart"/>
      <w:r w:rsidRPr="006630BB">
        <w:rPr>
          <w:rFonts w:ascii="Verdana" w:hAnsi="Verdana"/>
          <w:b/>
          <w:sz w:val="24"/>
          <w:szCs w:val="24"/>
        </w:rPr>
        <w:t>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Denomina</w:t>
      </w:r>
      <w:r w:rsidR="003172A4">
        <w:rPr>
          <w:rFonts w:ascii="Verdana" w:hAnsi="Verdana"/>
          <w:sz w:val="24"/>
          <w:szCs w:val="24"/>
        </w:rPr>
        <w:t xml:space="preserve"> Praça Jair Cheque o logradouro </w:t>
      </w:r>
      <w:r w:rsidRPr="009550F0">
        <w:rPr>
          <w:rFonts w:ascii="Verdana" w:hAnsi="Verdana"/>
          <w:sz w:val="24"/>
          <w:szCs w:val="24"/>
        </w:rPr>
        <w:t>que especi</w:t>
      </w:r>
      <w:r w:rsidR="003172A4">
        <w:rPr>
          <w:rFonts w:ascii="Verdana" w:hAnsi="Verdana"/>
          <w:sz w:val="24"/>
          <w:szCs w:val="24"/>
        </w:rPr>
        <w:t xml:space="preserve">fica, localizado no Distrito de </w:t>
      </w:r>
      <w:r w:rsidRPr="009550F0">
        <w:rPr>
          <w:rFonts w:ascii="Verdana" w:hAnsi="Verdana"/>
          <w:sz w:val="24"/>
          <w:szCs w:val="24"/>
        </w:rPr>
        <w:t>Itaquera, Subprefeitura de Itaquera.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</w:t>
      </w:r>
      <w:r w:rsidR="003172A4">
        <w:rPr>
          <w:rFonts w:ascii="Verdana" w:hAnsi="Verdana"/>
          <w:sz w:val="24"/>
          <w:szCs w:val="24"/>
        </w:rPr>
        <w:t xml:space="preserve">o do Município de São Paulo, 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3172A4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3172A4">
        <w:rPr>
          <w:rFonts w:ascii="Verdana" w:hAnsi="Verdana"/>
          <w:sz w:val="24"/>
          <w:szCs w:val="24"/>
        </w:rPr>
        <w:t xml:space="preserve">sessão de 25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 denominado</w:t>
      </w:r>
      <w:r w:rsidR="003172A4">
        <w:rPr>
          <w:rFonts w:ascii="Verdana" w:hAnsi="Verdana"/>
          <w:sz w:val="24"/>
          <w:szCs w:val="24"/>
        </w:rPr>
        <w:t xml:space="preserve"> Praça Jair Cheque o logradouro </w:t>
      </w:r>
      <w:r w:rsidRPr="009550F0">
        <w:rPr>
          <w:rFonts w:ascii="Verdana" w:hAnsi="Verdana"/>
          <w:sz w:val="24"/>
          <w:szCs w:val="24"/>
        </w:rPr>
        <w:t>identificado como Área Verde n</w:t>
      </w:r>
      <w:r w:rsidR="003172A4">
        <w:rPr>
          <w:rFonts w:ascii="Verdana" w:hAnsi="Verdana"/>
          <w:sz w:val="24"/>
          <w:szCs w:val="24"/>
        </w:rPr>
        <w:t xml:space="preserve">º 3 na planta de loteamento ARR </w:t>
      </w:r>
      <w:r w:rsidRPr="009550F0">
        <w:rPr>
          <w:rFonts w:ascii="Verdana" w:hAnsi="Verdana"/>
          <w:sz w:val="24"/>
          <w:szCs w:val="24"/>
        </w:rPr>
        <w:t>2452, delimitado pela Rua Virg</w:t>
      </w:r>
      <w:r w:rsidR="003172A4">
        <w:rPr>
          <w:rFonts w:ascii="Verdana" w:hAnsi="Verdana"/>
          <w:sz w:val="24"/>
          <w:szCs w:val="24"/>
        </w:rPr>
        <w:t xml:space="preserve">ínia </w:t>
      </w:r>
      <w:proofErr w:type="spellStart"/>
      <w:r w:rsidR="003172A4">
        <w:rPr>
          <w:rFonts w:ascii="Verdana" w:hAnsi="Verdana"/>
          <w:sz w:val="24"/>
          <w:szCs w:val="24"/>
        </w:rPr>
        <w:t>Ferni</w:t>
      </w:r>
      <w:proofErr w:type="spellEnd"/>
      <w:r w:rsidR="003172A4">
        <w:rPr>
          <w:rFonts w:ascii="Verdana" w:hAnsi="Verdana"/>
          <w:sz w:val="24"/>
          <w:szCs w:val="24"/>
        </w:rPr>
        <w:t xml:space="preserve"> e pela bifurcação da </w:t>
      </w:r>
      <w:r w:rsidRPr="009550F0">
        <w:rPr>
          <w:rFonts w:ascii="Verdana" w:hAnsi="Verdana"/>
          <w:sz w:val="24"/>
          <w:szCs w:val="24"/>
        </w:rPr>
        <w:t>Rua Antônio Fontana, localizado no Setor</w:t>
      </w:r>
      <w:r w:rsidR="003172A4">
        <w:rPr>
          <w:rFonts w:ascii="Verdana" w:hAnsi="Verdana"/>
          <w:sz w:val="24"/>
          <w:szCs w:val="24"/>
        </w:rPr>
        <w:t xml:space="preserve"> 138, entre as Quadras </w:t>
      </w:r>
      <w:r w:rsidRPr="009550F0">
        <w:rPr>
          <w:rFonts w:ascii="Verdana" w:hAnsi="Verdana"/>
          <w:sz w:val="24"/>
          <w:szCs w:val="24"/>
        </w:rPr>
        <w:t>353, 355 e 356, situado no Distrito de Itaquera, na Subprefeitura de Itaquera.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despesas de</w:t>
      </w:r>
      <w:r w:rsidR="003172A4">
        <w:rPr>
          <w:rFonts w:ascii="Verdana" w:hAnsi="Verdana"/>
          <w:sz w:val="24"/>
          <w:szCs w:val="24"/>
        </w:rPr>
        <w:t xml:space="preserve">correntes da execução desta Lei </w:t>
      </w:r>
      <w:r w:rsidRPr="009550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lastRenderedPageBreak/>
        <w:t>PREFEITURA DO MU</w:t>
      </w:r>
      <w:r w:rsidR="003172A4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3172A4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EUNICE APARECIDA DE JESUS PR</w:t>
      </w:r>
      <w:r w:rsidR="003172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6630BB" w:rsidRDefault="006630BB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17.644, DE 23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</w:t>
      </w:r>
      <w:r w:rsidR="00CB5ECB">
        <w:rPr>
          <w:rFonts w:ascii="Verdana" w:hAnsi="Verdana"/>
          <w:b/>
          <w:sz w:val="24"/>
          <w:szCs w:val="24"/>
        </w:rPr>
        <w:t xml:space="preserve">O DE LEI Nº 541/20, DO VEREADOR </w:t>
      </w:r>
      <w:r w:rsidRPr="006630BB">
        <w:rPr>
          <w:rFonts w:ascii="Verdana" w:hAnsi="Verdana"/>
          <w:b/>
          <w:sz w:val="24"/>
          <w:szCs w:val="24"/>
        </w:rPr>
        <w:t>ANTONIO DONATO – PT</w:t>
      </w:r>
      <w:proofErr w:type="gramStart"/>
      <w:r w:rsidRPr="006630BB">
        <w:rPr>
          <w:rFonts w:ascii="Verdana" w:hAnsi="Verdana"/>
          <w:b/>
          <w:sz w:val="24"/>
          <w:szCs w:val="24"/>
        </w:rPr>
        <w:t>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Denomina Praça Morro</w:t>
      </w:r>
      <w:r w:rsidR="003172A4">
        <w:rPr>
          <w:rFonts w:ascii="Verdana" w:hAnsi="Verdana"/>
          <w:sz w:val="24"/>
          <w:szCs w:val="24"/>
        </w:rPr>
        <w:t xml:space="preserve"> do Querosene o </w:t>
      </w:r>
      <w:r w:rsidRPr="009550F0">
        <w:rPr>
          <w:rFonts w:ascii="Verdana" w:hAnsi="Verdana"/>
          <w:sz w:val="24"/>
          <w:szCs w:val="24"/>
        </w:rPr>
        <w:t>lograd</w:t>
      </w:r>
      <w:r w:rsidR="003172A4">
        <w:rPr>
          <w:rFonts w:ascii="Verdana" w:hAnsi="Verdana"/>
          <w:sz w:val="24"/>
          <w:szCs w:val="24"/>
        </w:rPr>
        <w:t xml:space="preserve">ouro implantado sobre o sistema </w:t>
      </w:r>
      <w:r w:rsidRPr="009550F0">
        <w:rPr>
          <w:rFonts w:ascii="Verdana" w:hAnsi="Verdana"/>
          <w:sz w:val="24"/>
          <w:szCs w:val="24"/>
        </w:rPr>
        <w:t>viário na co</w:t>
      </w:r>
      <w:r w:rsidR="003172A4">
        <w:rPr>
          <w:rFonts w:ascii="Verdana" w:hAnsi="Verdana"/>
          <w:sz w:val="24"/>
          <w:szCs w:val="24"/>
        </w:rPr>
        <w:t xml:space="preserve">nfluência das ruas Padre Camilo </w:t>
      </w:r>
      <w:r w:rsidRPr="009550F0">
        <w:rPr>
          <w:rFonts w:ascii="Verdana" w:hAnsi="Verdana"/>
          <w:sz w:val="24"/>
          <w:szCs w:val="24"/>
        </w:rPr>
        <w:t>O. P., Capitã</w:t>
      </w:r>
      <w:r w:rsidR="003172A4">
        <w:rPr>
          <w:rFonts w:ascii="Verdana" w:hAnsi="Verdana"/>
          <w:sz w:val="24"/>
          <w:szCs w:val="24"/>
        </w:rPr>
        <w:t xml:space="preserve">o Paulo Carrilho, Dr. Cícero de </w:t>
      </w:r>
      <w:r w:rsidRPr="009550F0">
        <w:rPr>
          <w:rFonts w:ascii="Verdana" w:hAnsi="Verdana"/>
          <w:sz w:val="24"/>
          <w:szCs w:val="24"/>
        </w:rPr>
        <w:t xml:space="preserve">Alencar e Capitão Frederico </w:t>
      </w:r>
      <w:proofErr w:type="spellStart"/>
      <w:r w:rsidRPr="009550F0">
        <w:rPr>
          <w:rFonts w:ascii="Verdana" w:hAnsi="Verdana"/>
          <w:sz w:val="24"/>
          <w:szCs w:val="24"/>
        </w:rPr>
        <w:t>Pradel</w:t>
      </w:r>
      <w:proofErr w:type="spellEnd"/>
      <w:r w:rsidRPr="009550F0">
        <w:rPr>
          <w:rFonts w:ascii="Verdana" w:hAnsi="Verdana"/>
          <w:sz w:val="24"/>
          <w:szCs w:val="24"/>
        </w:rPr>
        <w:t xml:space="preserve">, localizado no </w:t>
      </w:r>
      <w:r w:rsidR="003172A4">
        <w:rPr>
          <w:rFonts w:ascii="Verdana" w:hAnsi="Verdana"/>
          <w:sz w:val="24"/>
          <w:szCs w:val="24"/>
        </w:rPr>
        <w:t xml:space="preserve">Setor 82, entre as Quadras 404, </w:t>
      </w:r>
      <w:r w:rsidRPr="009550F0">
        <w:rPr>
          <w:rFonts w:ascii="Verdana" w:hAnsi="Verdana"/>
          <w:sz w:val="24"/>
          <w:szCs w:val="24"/>
        </w:rPr>
        <w:t xml:space="preserve">432 e 433, </w:t>
      </w:r>
      <w:r w:rsidR="003172A4">
        <w:rPr>
          <w:rFonts w:ascii="Verdana" w:hAnsi="Verdana"/>
          <w:sz w:val="24"/>
          <w:szCs w:val="24"/>
        </w:rPr>
        <w:t xml:space="preserve">situado no Distrito de Butantã, </w:t>
      </w:r>
      <w:r w:rsidRPr="009550F0">
        <w:rPr>
          <w:rFonts w:ascii="Verdana" w:hAnsi="Verdana"/>
          <w:sz w:val="24"/>
          <w:szCs w:val="24"/>
        </w:rPr>
        <w:t>na Subprefeitura de Butantã.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</w:t>
      </w:r>
      <w:r w:rsidR="003172A4">
        <w:rPr>
          <w:rFonts w:ascii="Verdana" w:hAnsi="Verdana"/>
          <w:sz w:val="24"/>
          <w:szCs w:val="24"/>
        </w:rPr>
        <w:t xml:space="preserve">o do Município de São Paulo, 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3172A4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3172A4">
        <w:rPr>
          <w:rFonts w:ascii="Verdana" w:hAnsi="Verdana"/>
          <w:sz w:val="24"/>
          <w:szCs w:val="24"/>
        </w:rPr>
        <w:t xml:space="preserve">sessão de 25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 denominado Praça Morro do Querosene o logradouro implantado sobre o si</w:t>
      </w:r>
      <w:r w:rsidR="003172A4">
        <w:rPr>
          <w:rFonts w:ascii="Verdana" w:hAnsi="Verdana"/>
          <w:sz w:val="24"/>
          <w:szCs w:val="24"/>
        </w:rPr>
        <w:t xml:space="preserve">stema viário na confluência das </w:t>
      </w:r>
      <w:r w:rsidRPr="009550F0">
        <w:rPr>
          <w:rFonts w:ascii="Verdana" w:hAnsi="Verdana"/>
          <w:sz w:val="24"/>
          <w:szCs w:val="24"/>
        </w:rPr>
        <w:t>ruas Padre Camilo O. P., Capitã</w:t>
      </w:r>
      <w:r w:rsidR="003172A4">
        <w:rPr>
          <w:rFonts w:ascii="Verdana" w:hAnsi="Verdana"/>
          <w:sz w:val="24"/>
          <w:szCs w:val="24"/>
        </w:rPr>
        <w:t xml:space="preserve">o Paulo Carrilho, Dr. Cícero de </w:t>
      </w:r>
      <w:r w:rsidRPr="009550F0">
        <w:rPr>
          <w:rFonts w:ascii="Verdana" w:hAnsi="Verdana"/>
          <w:sz w:val="24"/>
          <w:szCs w:val="24"/>
        </w:rPr>
        <w:t xml:space="preserve">Alencar e Capitão Frederico </w:t>
      </w:r>
      <w:proofErr w:type="spellStart"/>
      <w:r w:rsidRPr="009550F0">
        <w:rPr>
          <w:rFonts w:ascii="Verdana" w:hAnsi="Verdana"/>
          <w:sz w:val="24"/>
          <w:szCs w:val="24"/>
        </w:rPr>
        <w:t>Pradel</w:t>
      </w:r>
      <w:proofErr w:type="spellEnd"/>
      <w:r w:rsidRPr="009550F0">
        <w:rPr>
          <w:rFonts w:ascii="Verdana" w:hAnsi="Verdana"/>
          <w:sz w:val="24"/>
          <w:szCs w:val="24"/>
        </w:rPr>
        <w:t xml:space="preserve">, localizado no Setor 82, entre as Quadras 404, 432 e 433, </w:t>
      </w:r>
      <w:r w:rsidR="003172A4">
        <w:rPr>
          <w:rFonts w:ascii="Verdana" w:hAnsi="Verdana"/>
          <w:sz w:val="24"/>
          <w:szCs w:val="24"/>
        </w:rPr>
        <w:t xml:space="preserve">situado no Distrito de Butantã, </w:t>
      </w:r>
      <w:r w:rsidRPr="009550F0">
        <w:rPr>
          <w:rFonts w:ascii="Verdana" w:hAnsi="Verdana"/>
          <w:sz w:val="24"/>
          <w:szCs w:val="24"/>
        </w:rPr>
        <w:t>na Subprefeitura de Butantã.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despesas de</w:t>
      </w:r>
      <w:r w:rsidR="003172A4">
        <w:rPr>
          <w:rFonts w:ascii="Verdana" w:hAnsi="Verdana"/>
          <w:sz w:val="24"/>
          <w:szCs w:val="24"/>
        </w:rPr>
        <w:t xml:space="preserve">correntes da execução desta Lei </w:t>
      </w:r>
      <w:r w:rsidRPr="009550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MU</w:t>
      </w:r>
      <w:r w:rsidR="003172A4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3172A4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EUNICE APARECIDA DE JESUS PR</w:t>
      </w:r>
      <w:r w:rsidR="003172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3172A4" w:rsidRDefault="003172A4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17.645,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</w:t>
      </w:r>
      <w:r w:rsidR="00CB5ECB">
        <w:rPr>
          <w:rFonts w:ascii="Verdana" w:hAnsi="Verdana"/>
          <w:b/>
          <w:sz w:val="24"/>
          <w:szCs w:val="24"/>
        </w:rPr>
        <w:t xml:space="preserve">O DE LEI Nº 542/20, DO VEREADOR </w:t>
      </w:r>
      <w:r w:rsidRPr="006630BB">
        <w:rPr>
          <w:rFonts w:ascii="Verdana" w:hAnsi="Verdana"/>
          <w:b/>
          <w:sz w:val="24"/>
          <w:szCs w:val="24"/>
        </w:rPr>
        <w:t>ANTONIO DONATO – PT</w:t>
      </w:r>
      <w:proofErr w:type="gramStart"/>
      <w:r w:rsidRPr="006630BB">
        <w:rPr>
          <w:rFonts w:ascii="Verdana" w:hAnsi="Verdana"/>
          <w:b/>
          <w:sz w:val="24"/>
          <w:szCs w:val="24"/>
        </w:rPr>
        <w:t>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Denomina Praça Jovem Consciente o logradouro implantado</w:t>
      </w:r>
      <w:r w:rsidR="003172A4">
        <w:rPr>
          <w:rFonts w:ascii="Verdana" w:hAnsi="Verdana"/>
          <w:sz w:val="24"/>
          <w:szCs w:val="24"/>
        </w:rPr>
        <w:t xml:space="preserve"> sobre o sistema viário </w:t>
      </w:r>
      <w:r w:rsidRPr="009550F0">
        <w:rPr>
          <w:rFonts w:ascii="Verdana" w:hAnsi="Verdana"/>
          <w:sz w:val="24"/>
          <w:szCs w:val="24"/>
        </w:rPr>
        <w:t>na confluênc</w:t>
      </w:r>
      <w:r w:rsidR="003172A4">
        <w:rPr>
          <w:rFonts w:ascii="Verdana" w:hAnsi="Verdana"/>
          <w:sz w:val="24"/>
          <w:szCs w:val="24"/>
        </w:rPr>
        <w:t xml:space="preserve">ia das ruas Padre Justino e Dr. </w:t>
      </w:r>
      <w:r w:rsidRPr="009550F0">
        <w:rPr>
          <w:rFonts w:ascii="Verdana" w:hAnsi="Verdana"/>
          <w:sz w:val="24"/>
          <w:szCs w:val="24"/>
        </w:rPr>
        <w:t>Cícero de A</w:t>
      </w:r>
      <w:r w:rsidR="003172A4">
        <w:rPr>
          <w:rFonts w:ascii="Verdana" w:hAnsi="Verdana"/>
          <w:sz w:val="24"/>
          <w:szCs w:val="24"/>
        </w:rPr>
        <w:t xml:space="preserve">lencar, localizado no Setor 82, </w:t>
      </w:r>
      <w:r w:rsidRPr="009550F0">
        <w:rPr>
          <w:rFonts w:ascii="Verdana" w:hAnsi="Verdana"/>
          <w:sz w:val="24"/>
          <w:szCs w:val="24"/>
        </w:rPr>
        <w:t xml:space="preserve">entre as </w:t>
      </w:r>
      <w:r w:rsidR="003172A4">
        <w:rPr>
          <w:rFonts w:ascii="Verdana" w:hAnsi="Verdana"/>
          <w:sz w:val="24"/>
          <w:szCs w:val="24"/>
        </w:rPr>
        <w:t xml:space="preserve">Quadras 402, 403 e 404, situado </w:t>
      </w:r>
      <w:r w:rsidRPr="009550F0">
        <w:rPr>
          <w:rFonts w:ascii="Verdana" w:hAnsi="Verdana"/>
          <w:sz w:val="24"/>
          <w:szCs w:val="24"/>
        </w:rPr>
        <w:t>no Distri</w:t>
      </w:r>
      <w:r w:rsidR="003172A4">
        <w:rPr>
          <w:rFonts w:ascii="Verdana" w:hAnsi="Verdana"/>
          <w:sz w:val="24"/>
          <w:szCs w:val="24"/>
        </w:rPr>
        <w:t xml:space="preserve">to de Butantã, na Subprefeitura </w:t>
      </w:r>
      <w:r w:rsidRPr="009550F0">
        <w:rPr>
          <w:rFonts w:ascii="Verdana" w:hAnsi="Verdana"/>
          <w:sz w:val="24"/>
          <w:szCs w:val="24"/>
        </w:rPr>
        <w:t>de Butantã.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lastRenderedPageBreak/>
        <w:t>RICARDO NUNES, Prefeit</w:t>
      </w:r>
      <w:r w:rsidR="003172A4">
        <w:rPr>
          <w:rFonts w:ascii="Verdana" w:hAnsi="Verdana"/>
          <w:sz w:val="24"/>
          <w:szCs w:val="24"/>
        </w:rPr>
        <w:t xml:space="preserve">o do Município de São Paulo, 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3172A4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3172A4">
        <w:rPr>
          <w:rFonts w:ascii="Verdana" w:hAnsi="Verdana"/>
          <w:sz w:val="24"/>
          <w:szCs w:val="24"/>
        </w:rPr>
        <w:t xml:space="preserve">sessão de 25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 denominado Praça Jovem Consciente o logradouro implantado sobre o si</w:t>
      </w:r>
      <w:r w:rsidR="003172A4">
        <w:rPr>
          <w:rFonts w:ascii="Verdana" w:hAnsi="Verdana"/>
          <w:sz w:val="24"/>
          <w:szCs w:val="24"/>
        </w:rPr>
        <w:t xml:space="preserve">stema viário na confluência das </w:t>
      </w:r>
      <w:r w:rsidRPr="009550F0">
        <w:rPr>
          <w:rFonts w:ascii="Verdana" w:hAnsi="Verdana"/>
          <w:sz w:val="24"/>
          <w:szCs w:val="24"/>
        </w:rPr>
        <w:t xml:space="preserve">ruas Padre Justino e Dr. Cícero </w:t>
      </w:r>
      <w:r w:rsidR="003172A4">
        <w:rPr>
          <w:rFonts w:ascii="Verdana" w:hAnsi="Verdana"/>
          <w:sz w:val="24"/>
          <w:szCs w:val="24"/>
        </w:rPr>
        <w:t xml:space="preserve">de Alencar, localizado no Setor </w:t>
      </w:r>
      <w:r w:rsidRPr="009550F0">
        <w:rPr>
          <w:rFonts w:ascii="Verdana" w:hAnsi="Verdana"/>
          <w:sz w:val="24"/>
          <w:szCs w:val="24"/>
        </w:rPr>
        <w:t>82, entre as Quadras 402, 40</w:t>
      </w:r>
      <w:r w:rsidR="003172A4">
        <w:rPr>
          <w:rFonts w:ascii="Verdana" w:hAnsi="Verdana"/>
          <w:sz w:val="24"/>
          <w:szCs w:val="24"/>
        </w:rPr>
        <w:t xml:space="preserve">3 e 404, situado no Distrito de </w:t>
      </w:r>
      <w:r w:rsidRPr="009550F0">
        <w:rPr>
          <w:rFonts w:ascii="Verdana" w:hAnsi="Verdana"/>
          <w:sz w:val="24"/>
          <w:szCs w:val="24"/>
        </w:rPr>
        <w:t>Butantã, na Subprefeitura de Butantã.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despesas dec</w:t>
      </w:r>
      <w:r w:rsidR="003172A4">
        <w:rPr>
          <w:rFonts w:ascii="Verdana" w:hAnsi="Verdana"/>
          <w:sz w:val="24"/>
          <w:szCs w:val="24"/>
        </w:rPr>
        <w:t xml:space="preserve">orrentes da execução desta Lei </w:t>
      </w:r>
      <w:r w:rsidRPr="009550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MU</w:t>
      </w:r>
      <w:r w:rsidR="003172A4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3172A4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EUNICE APARECIDA DE JESUS PR</w:t>
      </w:r>
      <w:r w:rsidR="003172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6630BB" w:rsidRDefault="006630BB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17.646,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</w:t>
      </w:r>
      <w:r w:rsidR="00CB5ECB">
        <w:rPr>
          <w:rFonts w:ascii="Verdana" w:hAnsi="Verdana"/>
          <w:b/>
          <w:sz w:val="24"/>
          <w:szCs w:val="24"/>
        </w:rPr>
        <w:t xml:space="preserve">O DE LEI Nº 765/19, DO VEREADOR ALESSANDRO </w:t>
      </w:r>
      <w:r w:rsidRPr="006630BB">
        <w:rPr>
          <w:rFonts w:ascii="Verdana" w:hAnsi="Verdana"/>
          <w:b/>
          <w:sz w:val="24"/>
          <w:szCs w:val="24"/>
        </w:rPr>
        <w:t>GUEDES – PT</w:t>
      </w:r>
      <w:proofErr w:type="gramStart"/>
      <w:r w:rsidRPr="006630BB">
        <w:rPr>
          <w:rFonts w:ascii="Verdana" w:hAnsi="Verdana"/>
          <w:b/>
          <w:sz w:val="24"/>
          <w:szCs w:val="24"/>
        </w:rPr>
        <w:t>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Denomina</w:t>
      </w:r>
      <w:r w:rsidR="003172A4">
        <w:rPr>
          <w:rFonts w:ascii="Verdana" w:hAnsi="Verdana"/>
          <w:sz w:val="24"/>
          <w:szCs w:val="24"/>
        </w:rPr>
        <w:t xml:space="preserve"> </w:t>
      </w:r>
      <w:proofErr w:type="gramStart"/>
      <w:r w:rsidR="003172A4">
        <w:rPr>
          <w:rFonts w:ascii="Verdana" w:hAnsi="Verdana"/>
          <w:sz w:val="24"/>
          <w:szCs w:val="24"/>
        </w:rPr>
        <w:t>Travessa Subtenente</w:t>
      </w:r>
      <w:proofErr w:type="gramEnd"/>
      <w:r w:rsidR="003172A4">
        <w:rPr>
          <w:rFonts w:ascii="Verdana" w:hAnsi="Verdana"/>
          <w:sz w:val="24"/>
          <w:szCs w:val="24"/>
        </w:rPr>
        <w:t xml:space="preserve"> Joaquim de </w:t>
      </w:r>
      <w:r w:rsidRPr="009550F0">
        <w:rPr>
          <w:rFonts w:ascii="Verdana" w:hAnsi="Verdana"/>
          <w:sz w:val="24"/>
          <w:szCs w:val="24"/>
        </w:rPr>
        <w:t>Mello o logradouro que especifica, localizado no Dist</w:t>
      </w:r>
      <w:r w:rsidR="003172A4">
        <w:rPr>
          <w:rFonts w:ascii="Verdana" w:hAnsi="Verdana"/>
          <w:sz w:val="24"/>
          <w:szCs w:val="24"/>
        </w:rPr>
        <w:t xml:space="preserve">rito de Itaquera, Subprefeitura </w:t>
      </w:r>
      <w:r w:rsidRPr="009550F0">
        <w:rPr>
          <w:rFonts w:ascii="Verdana" w:hAnsi="Verdana"/>
          <w:sz w:val="24"/>
          <w:szCs w:val="24"/>
        </w:rPr>
        <w:t>de Itaquera.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Prefeito do Município de São</w:t>
      </w:r>
      <w:r w:rsidR="003172A4">
        <w:rPr>
          <w:rFonts w:ascii="Verdana" w:hAnsi="Verdana"/>
          <w:sz w:val="24"/>
          <w:szCs w:val="24"/>
        </w:rPr>
        <w:t xml:space="preserve"> Paulo, 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3172A4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3172A4">
        <w:rPr>
          <w:rFonts w:ascii="Verdana" w:hAnsi="Verdana"/>
          <w:sz w:val="24"/>
          <w:szCs w:val="24"/>
        </w:rPr>
        <w:t xml:space="preserve">sessão de 25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Art. 1º Fica </w:t>
      </w:r>
      <w:proofErr w:type="gramStart"/>
      <w:r w:rsidRPr="009550F0">
        <w:rPr>
          <w:rFonts w:ascii="Verdana" w:hAnsi="Verdana"/>
          <w:sz w:val="24"/>
          <w:szCs w:val="24"/>
        </w:rPr>
        <w:t>denominado</w:t>
      </w:r>
      <w:r w:rsidR="003172A4">
        <w:rPr>
          <w:rFonts w:ascii="Verdana" w:hAnsi="Verdana"/>
          <w:sz w:val="24"/>
          <w:szCs w:val="24"/>
        </w:rPr>
        <w:t xml:space="preserve"> Travessa</w:t>
      </w:r>
      <w:proofErr w:type="gramEnd"/>
      <w:r w:rsidR="003172A4">
        <w:rPr>
          <w:rFonts w:ascii="Verdana" w:hAnsi="Verdana"/>
          <w:sz w:val="24"/>
          <w:szCs w:val="24"/>
        </w:rPr>
        <w:t xml:space="preserve"> Subtenente Joaquim de </w:t>
      </w:r>
      <w:r w:rsidRPr="009550F0">
        <w:rPr>
          <w:rFonts w:ascii="Verdana" w:hAnsi="Verdana"/>
          <w:sz w:val="24"/>
          <w:szCs w:val="24"/>
        </w:rPr>
        <w:t>Mello o logradouro conheci</w:t>
      </w:r>
      <w:r w:rsidR="003172A4">
        <w:rPr>
          <w:rFonts w:ascii="Verdana" w:hAnsi="Verdana"/>
          <w:sz w:val="24"/>
          <w:szCs w:val="24"/>
        </w:rPr>
        <w:t xml:space="preserve">do como Passagem Cinco – CODLOG </w:t>
      </w:r>
      <w:r w:rsidRPr="009550F0">
        <w:rPr>
          <w:rFonts w:ascii="Verdana" w:hAnsi="Verdana"/>
          <w:sz w:val="24"/>
          <w:szCs w:val="24"/>
        </w:rPr>
        <w:t>71.726-6, na planta d</w:t>
      </w:r>
      <w:r w:rsidR="003172A4">
        <w:rPr>
          <w:rFonts w:ascii="Verdana" w:hAnsi="Verdana"/>
          <w:sz w:val="24"/>
          <w:szCs w:val="24"/>
        </w:rPr>
        <w:t xml:space="preserve">e loteamento AU 05/5130/82, com </w:t>
      </w:r>
      <w:r w:rsidRPr="009550F0">
        <w:rPr>
          <w:rFonts w:ascii="Verdana" w:hAnsi="Verdana"/>
          <w:sz w:val="24"/>
          <w:szCs w:val="24"/>
        </w:rPr>
        <w:t xml:space="preserve">início na Rua </w:t>
      </w:r>
      <w:proofErr w:type="spellStart"/>
      <w:r w:rsidRPr="009550F0">
        <w:rPr>
          <w:rFonts w:ascii="Verdana" w:hAnsi="Verdana"/>
          <w:sz w:val="24"/>
          <w:szCs w:val="24"/>
        </w:rPr>
        <w:t>Mandaçaia</w:t>
      </w:r>
      <w:proofErr w:type="spellEnd"/>
      <w:r w:rsidRPr="009550F0">
        <w:rPr>
          <w:rFonts w:ascii="Verdana" w:hAnsi="Verdana"/>
          <w:sz w:val="24"/>
          <w:szCs w:val="24"/>
        </w:rPr>
        <w:t>, en</w:t>
      </w:r>
      <w:r w:rsidR="003172A4">
        <w:rPr>
          <w:rFonts w:ascii="Verdana" w:hAnsi="Verdana"/>
          <w:sz w:val="24"/>
          <w:szCs w:val="24"/>
        </w:rPr>
        <w:t xml:space="preserve">tre as ruas Guaraxaim e </w:t>
      </w:r>
      <w:proofErr w:type="spellStart"/>
      <w:r w:rsidR="003172A4">
        <w:rPr>
          <w:rFonts w:ascii="Verdana" w:hAnsi="Verdana"/>
          <w:sz w:val="24"/>
          <w:szCs w:val="24"/>
        </w:rPr>
        <w:t>Iaruçu</w:t>
      </w:r>
      <w:proofErr w:type="spellEnd"/>
      <w:r w:rsidR="003172A4">
        <w:rPr>
          <w:rFonts w:ascii="Verdana" w:hAnsi="Verdana"/>
          <w:sz w:val="24"/>
          <w:szCs w:val="24"/>
        </w:rPr>
        <w:t xml:space="preserve">, </w:t>
      </w:r>
      <w:r w:rsidRPr="009550F0">
        <w:rPr>
          <w:rFonts w:ascii="Verdana" w:hAnsi="Verdana"/>
          <w:sz w:val="24"/>
          <w:szCs w:val="24"/>
        </w:rPr>
        <w:t xml:space="preserve">e término na Rua Cabo Joel </w:t>
      </w:r>
      <w:r w:rsidR="003172A4">
        <w:rPr>
          <w:rFonts w:ascii="Verdana" w:hAnsi="Verdana"/>
          <w:sz w:val="24"/>
          <w:szCs w:val="24"/>
        </w:rPr>
        <w:t xml:space="preserve">Leite, localizado no Setor 142, </w:t>
      </w:r>
      <w:r w:rsidRPr="009550F0">
        <w:rPr>
          <w:rFonts w:ascii="Verdana" w:hAnsi="Verdana"/>
          <w:sz w:val="24"/>
          <w:szCs w:val="24"/>
        </w:rPr>
        <w:t>Quadra 112, situado no Distrit</w:t>
      </w:r>
      <w:r w:rsidR="003172A4">
        <w:rPr>
          <w:rFonts w:ascii="Verdana" w:hAnsi="Verdana"/>
          <w:sz w:val="24"/>
          <w:szCs w:val="24"/>
        </w:rPr>
        <w:t xml:space="preserve">o de Itaquera, Subprefeitura de </w:t>
      </w:r>
      <w:r w:rsidRPr="009550F0">
        <w:rPr>
          <w:rFonts w:ascii="Verdana" w:hAnsi="Verdana"/>
          <w:sz w:val="24"/>
          <w:szCs w:val="24"/>
        </w:rPr>
        <w:t>Itaquera.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despesas de</w:t>
      </w:r>
      <w:r w:rsidR="003172A4">
        <w:rPr>
          <w:rFonts w:ascii="Verdana" w:hAnsi="Verdana"/>
          <w:sz w:val="24"/>
          <w:szCs w:val="24"/>
        </w:rPr>
        <w:t xml:space="preserve">correntes da execução desta Lei </w:t>
      </w:r>
      <w:r w:rsidRPr="009550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Esta Lei entra em vigor na data de sua publicação.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MU</w:t>
      </w:r>
      <w:r w:rsidR="003172A4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3172A4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lastRenderedPageBreak/>
        <w:t xml:space="preserve">EUNICE APARECIDA DE JESUS PRUDENTE,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6630BB" w:rsidRDefault="006630BB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0867" w:rsidRDefault="00E40867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17.647,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(PROJETO DE LEI Nº 410/20, DOS VEREADORES RINALDI DIGILIO – PSL, ANDRÉ SANTOS –</w:t>
      </w:r>
      <w:r w:rsidR="00CB5ECB">
        <w:rPr>
          <w:rFonts w:ascii="Verdana" w:hAnsi="Verdana"/>
          <w:b/>
          <w:sz w:val="24"/>
          <w:szCs w:val="24"/>
        </w:rPr>
        <w:t xml:space="preserve"> REPUBLICANOS, ATÍLIO FRANCISCO </w:t>
      </w:r>
      <w:r w:rsidRPr="006630BB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Pr="006630BB">
        <w:rPr>
          <w:rFonts w:ascii="Verdana" w:hAnsi="Verdana"/>
          <w:b/>
          <w:sz w:val="24"/>
          <w:szCs w:val="24"/>
        </w:rPr>
        <w:t>REPUBLICANOS, AURÉLIO</w:t>
      </w:r>
      <w:proofErr w:type="gramEnd"/>
      <w:r w:rsidRPr="006630BB">
        <w:rPr>
          <w:rFonts w:ascii="Verdana" w:hAnsi="Verdana"/>
          <w:b/>
          <w:sz w:val="24"/>
          <w:szCs w:val="24"/>
        </w:rPr>
        <w:t xml:space="preserve"> NOMURA – PSDB,</w:t>
      </w: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CAMILO CRISTÓFARO – PSB, C</w:t>
      </w:r>
      <w:r w:rsidR="00CB5ECB">
        <w:rPr>
          <w:rFonts w:ascii="Verdana" w:hAnsi="Verdana"/>
          <w:b/>
          <w:sz w:val="24"/>
          <w:szCs w:val="24"/>
        </w:rPr>
        <w:t xml:space="preserve">ARLOS BEZERRA </w:t>
      </w:r>
      <w:r w:rsidRPr="006630BB">
        <w:rPr>
          <w:rFonts w:ascii="Verdana" w:hAnsi="Verdana"/>
          <w:b/>
          <w:sz w:val="24"/>
          <w:szCs w:val="24"/>
        </w:rPr>
        <w:t>JR. – PSD</w:t>
      </w:r>
      <w:r w:rsidR="00CB5ECB">
        <w:rPr>
          <w:rFonts w:ascii="Verdana" w:hAnsi="Verdana"/>
          <w:b/>
          <w:sz w:val="24"/>
          <w:szCs w:val="24"/>
        </w:rPr>
        <w:t xml:space="preserve">B, DELEGADO PALUMBO – MDB, EDIR </w:t>
      </w:r>
      <w:r w:rsidRPr="006630BB">
        <w:rPr>
          <w:rFonts w:ascii="Verdana" w:hAnsi="Verdana"/>
          <w:b/>
          <w:sz w:val="24"/>
          <w:szCs w:val="24"/>
        </w:rPr>
        <w:t>SALES – P</w:t>
      </w:r>
      <w:r w:rsidR="00CB5ECB">
        <w:rPr>
          <w:rFonts w:ascii="Verdana" w:hAnsi="Verdana"/>
          <w:b/>
          <w:sz w:val="24"/>
          <w:szCs w:val="24"/>
        </w:rPr>
        <w:t xml:space="preserve">SD, EDUARDO TUMA – PSDB, ELISEU </w:t>
      </w:r>
      <w:r w:rsidRPr="006630BB">
        <w:rPr>
          <w:rFonts w:ascii="Verdana" w:hAnsi="Verdana"/>
          <w:b/>
          <w:sz w:val="24"/>
          <w:szCs w:val="24"/>
        </w:rPr>
        <w:t>GABRIEL – P</w:t>
      </w:r>
      <w:r w:rsidR="00CB5ECB">
        <w:rPr>
          <w:rFonts w:ascii="Verdana" w:hAnsi="Verdana"/>
          <w:b/>
          <w:sz w:val="24"/>
          <w:szCs w:val="24"/>
        </w:rPr>
        <w:t xml:space="preserve">SB, ELY TERUEL – </w:t>
      </w:r>
      <w:proofErr w:type="gramStart"/>
      <w:r w:rsidR="00CB5ECB">
        <w:rPr>
          <w:rFonts w:ascii="Verdana" w:hAnsi="Verdana"/>
          <w:b/>
          <w:sz w:val="24"/>
          <w:szCs w:val="24"/>
        </w:rPr>
        <w:t>PODEMOS,</w:t>
      </w:r>
      <w:proofErr w:type="gramEnd"/>
      <w:r w:rsidR="00CB5ECB">
        <w:rPr>
          <w:rFonts w:ascii="Verdana" w:hAnsi="Verdana"/>
          <w:b/>
          <w:sz w:val="24"/>
          <w:szCs w:val="24"/>
        </w:rPr>
        <w:t xml:space="preserve"> FABIO </w:t>
      </w:r>
      <w:r w:rsidRPr="006630BB">
        <w:rPr>
          <w:rFonts w:ascii="Verdana" w:hAnsi="Verdana"/>
          <w:b/>
          <w:sz w:val="24"/>
          <w:szCs w:val="24"/>
        </w:rPr>
        <w:t>RIVA – PSDB, FELIPE BECARI – PSD, FERNANDOHOLIDAY – NOVO, GILBERTO NASCIMENTO –</w:t>
      </w: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PSC, GILBERTO NATALINI – PV, ISAC FELIX – PL,</w:t>
      </w: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JOÃO JORGE – PSDB, MARCELO MESSIAS – MDB,</w:t>
      </w: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MARLON LUZ – </w:t>
      </w:r>
      <w:proofErr w:type="gramStart"/>
      <w:r w:rsidRPr="006630BB">
        <w:rPr>
          <w:rFonts w:ascii="Verdana" w:hAnsi="Verdana"/>
          <w:b/>
          <w:sz w:val="24"/>
          <w:szCs w:val="24"/>
        </w:rPr>
        <w:t>PATRIOTA, NOEMI NONATO</w:t>
      </w:r>
      <w:proofErr w:type="gramEnd"/>
      <w:r w:rsidRPr="006630BB">
        <w:rPr>
          <w:rFonts w:ascii="Verdana" w:hAnsi="Verdana"/>
          <w:b/>
          <w:sz w:val="24"/>
          <w:szCs w:val="24"/>
        </w:rPr>
        <w:t xml:space="preserve"> – PL,</w:t>
      </w: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PATRÍCIA BEZERRA – PSDB, REIS – PT, </w:t>
      </w:r>
      <w:proofErr w:type="gramStart"/>
      <w:r w:rsidRPr="006630BB">
        <w:rPr>
          <w:rFonts w:ascii="Verdana" w:hAnsi="Verdana"/>
          <w:b/>
          <w:sz w:val="24"/>
          <w:szCs w:val="24"/>
        </w:rPr>
        <w:t>RICARDO</w:t>
      </w:r>
      <w:proofErr w:type="gramEnd"/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6630BB">
        <w:rPr>
          <w:rFonts w:ascii="Verdana" w:hAnsi="Verdana"/>
          <w:b/>
          <w:sz w:val="24"/>
          <w:szCs w:val="24"/>
        </w:rPr>
        <w:t>NUNES – M</w:t>
      </w:r>
      <w:r w:rsidR="00CB5ECB">
        <w:rPr>
          <w:rFonts w:ascii="Verdana" w:hAnsi="Verdana"/>
          <w:b/>
          <w:sz w:val="24"/>
          <w:szCs w:val="24"/>
        </w:rPr>
        <w:t xml:space="preserve">DB, RODRIGO GOULART – PSD, RUTE </w:t>
      </w:r>
      <w:r w:rsidRPr="006630BB">
        <w:rPr>
          <w:rFonts w:ascii="Verdana" w:hAnsi="Verdana"/>
          <w:b/>
          <w:sz w:val="24"/>
          <w:szCs w:val="24"/>
        </w:rPr>
        <w:t>COSTA – PSDB, SANDRA SANTANA – PSDB, SANDRA TAD</w:t>
      </w:r>
      <w:r w:rsidR="00CB5ECB">
        <w:rPr>
          <w:rFonts w:ascii="Verdana" w:hAnsi="Verdana"/>
          <w:b/>
          <w:sz w:val="24"/>
          <w:szCs w:val="24"/>
        </w:rPr>
        <w:t xml:space="preserve">EU – DEMOCRATAS, SANSÃO PEREIRA </w:t>
      </w:r>
      <w:r w:rsidRPr="006630BB">
        <w:rPr>
          <w:rFonts w:ascii="Verdana" w:hAnsi="Verdana"/>
          <w:b/>
          <w:sz w:val="24"/>
          <w:szCs w:val="24"/>
        </w:rPr>
        <w:t xml:space="preserve">– REPUBLICANOS, SONAIRA FERNANDES – REPUBLICANOS, </w:t>
      </w:r>
      <w:r w:rsidR="00CB5ECB">
        <w:rPr>
          <w:rFonts w:ascii="Verdana" w:hAnsi="Verdana"/>
          <w:b/>
          <w:sz w:val="24"/>
          <w:szCs w:val="24"/>
        </w:rPr>
        <w:t xml:space="preserve">SOUZA SANTOS – REPUBLICANOS, </w:t>
      </w:r>
      <w:r w:rsidRPr="006630BB">
        <w:rPr>
          <w:rFonts w:ascii="Verdana" w:hAnsi="Verdana"/>
          <w:b/>
          <w:sz w:val="24"/>
          <w:szCs w:val="24"/>
        </w:rPr>
        <w:t>THAMMY MIRANDA – PL E ZÉ TURIN – REPUBLICANOS)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Reconhece as atividades religiosas e locais de cu</w:t>
      </w:r>
      <w:r w:rsidR="00E40867">
        <w:rPr>
          <w:rFonts w:ascii="Verdana" w:hAnsi="Verdana"/>
          <w:sz w:val="24"/>
          <w:szCs w:val="24"/>
        </w:rPr>
        <w:t xml:space="preserve">lto como serviços essenciais no </w:t>
      </w:r>
      <w:r w:rsidRPr="009550F0">
        <w:rPr>
          <w:rFonts w:ascii="Verdana" w:hAnsi="Verdana"/>
          <w:sz w:val="24"/>
          <w:szCs w:val="24"/>
        </w:rPr>
        <w:t>Município de São Paulo, e dá outras providências.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Prefeito do Município de São Paulo</w:t>
      </w:r>
      <w:r w:rsidR="00E40867">
        <w:rPr>
          <w:rFonts w:ascii="Verdana" w:hAnsi="Verdana"/>
          <w:sz w:val="24"/>
          <w:szCs w:val="24"/>
        </w:rPr>
        <w:t xml:space="preserve">, 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E40867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E40867">
        <w:rPr>
          <w:rFonts w:ascii="Verdana" w:hAnsi="Verdana"/>
          <w:sz w:val="24"/>
          <w:szCs w:val="24"/>
        </w:rPr>
        <w:t xml:space="preserve">sessão de 26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Ficam reconheci</w:t>
      </w:r>
      <w:r w:rsidR="00E40867">
        <w:rPr>
          <w:rFonts w:ascii="Verdana" w:hAnsi="Verdana"/>
          <w:sz w:val="24"/>
          <w:szCs w:val="24"/>
        </w:rPr>
        <w:t xml:space="preserve">das como serviços essenciais as </w:t>
      </w:r>
      <w:r w:rsidRPr="009550F0">
        <w:rPr>
          <w:rFonts w:ascii="Verdana" w:hAnsi="Verdana"/>
          <w:sz w:val="24"/>
          <w:szCs w:val="24"/>
        </w:rPr>
        <w:t xml:space="preserve">atividades realizadas pelas igrejas </w:t>
      </w:r>
      <w:r w:rsidR="00E40867">
        <w:rPr>
          <w:rFonts w:ascii="Verdana" w:hAnsi="Verdana"/>
          <w:sz w:val="24"/>
          <w:szCs w:val="24"/>
        </w:rPr>
        <w:t xml:space="preserve">ou templos de qualquer </w:t>
      </w:r>
      <w:r w:rsidRPr="009550F0">
        <w:rPr>
          <w:rFonts w:ascii="Verdana" w:hAnsi="Verdana"/>
          <w:sz w:val="24"/>
          <w:szCs w:val="24"/>
        </w:rPr>
        <w:t xml:space="preserve">culto, inclusive em situação de </w:t>
      </w:r>
      <w:r w:rsidR="00E40867">
        <w:rPr>
          <w:rFonts w:ascii="Verdana" w:hAnsi="Verdana"/>
          <w:sz w:val="24"/>
          <w:szCs w:val="24"/>
        </w:rPr>
        <w:t xml:space="preserve">emergência, perigo iminente, de </w:t>
      </w:r>
      <w:r w:rsidRPr="009550F0">
        <w:rPr>
          <w:rFonts w:ascii="Verdana" w:hAnsi="Verdana"/>
          <w:sz w:val="24"/>
          <w:szCs w:val="24"/>
        </w:rPr>
        <w:t>calamidade pública ou decorrente de epidemias ou pandemias.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instituições religiosas deverão observar as determinações sanitárias destinadas à prevenção e miti</w:t>
      </w:r>
      <w:r w:rsidR="00E40867">
        <w:rPr>
          <w:rFonts w:ascii="Verdana" w:hAnsi="Verdana"/>
          <w:sz w:val="24"/>
          <w:szCs w:val="24"/>
        </w:rPr>
        <w:t xml:space="preserve">gação da </w:t>
      </w:r>
      <w:r w:rsidRPr="009550F0">
        <w:rPr>
          <w:rFonts w:ascii="Verdana" w:hAnsi="Verdana"/>
          <w:sz w:val="24"/>
          <w:szCs w:val="24"/>
        </w:rPr>
        <w:t>situação de risco, regulame</w:t>
      </w:r>
      <w:r w:rsidR="00E40867">
        <w:rPr>
          <w:rFonts w:ascii="Verdana" w:hAnsi="Verdana"/>
          <w:sz w:val="24"/>
          <w:szCs w:val="24"/>
        </w:rPr>
        <w:t xml:space="preserve">ntadas pelos órgãos competentes </w:t>
      </w:r>
      <w:r w:rsidRPr="009550F0">
        <w:rPr>
          <w:rFonts w:ascii="Verdana" w:hAnsi="Verdana"/>
          <w:sz w:val="24"/>
          <w:szCs w:val="24"/>
        </w:rPr>
        <w:t>nos casos de situação de em</w:t>
      </w:r>
      <w:r w:rsidR="00E40867">
        <w:rPr>
          <w:rFonts w:ascii="Verdana" w:hAnsi="Verdana"/>
          <w:sz w:val="24"/>
          <w:szCs w:val="24"/>
        </w:rPr>
        <w:t xml:space="preserve">ergência, calamidade pública ou </w:t>
      </w:r>
      <w:r w:rsidRPr="009550F0">
        <w:rPr>
          <w:rFonts w:ascii="Verdana" w:hAnsi="Verdana"/>
          <w:sz w:val="24"/>
          <w:szCs w:val="24"/>
        </w:rPr>
        <w:t>decorrente de epidemias ou pandemias.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§ 1º Ficam assegurados o direito ao culto de forma presencial aos fiéis e o funcionamento d</w:t>
      </w:r>
      <w:r w:rsidR="00E40867">
        <w:rPr>
          <w:rFonts w:ascii="Verdana" w:hAnsi="Verdana"/>
          <w:sz w:val="24"/>
          <w:szCs w:val="24"/>
        </w:rPr>
        <w:t xml:space="preserve">as atividades desenvolvidas </w:t>
      </w:r>
      <w:r w:rsidRPr="009550F0">
        <w:rPr>
          <w:rFonts w:ascii="Verdana" w:hAnsi="Verdana"/>
          <w:sz w:val="24"/>
          <w:szCs w:val="24"/>
        </w:rPr>
        <w:t>em suas dependências, ga</w:t>
      </w:r>
      <w:r w:rsidR="00E40867">
        <w:rPr>
          <w:rFonts w:ascii="Verdana" w:hAnsi="Verdana"/>
          <w:sz w:val="24"/>
          <w:szCs w:val="24"/>
        </w:rPr>
        <w:t xml:space="preserve">rantindo o percentual mínimo de </w:t>
      </w:r>
      <w:r w:rsidRPr="009550F0">
        <w:rPr>
          <w:rFonts w:ascii="Verdana" w:hAnsi="Verdana"/>
          <w:sz w:val="24"/>
          <w:szCs w:val="24"/>
        </w:rPr>
        <w:t>frequentadores nos locais de culto.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§ 2º As medidas de pre</w:t>
      </w:r>
      <w:r w:rsidR="00E40867">
        <w:rPr>
          <w:rFonts w:ascii="Verdana" w:hAnsi="Verdana"/>
          <w:sz w:val="24"/>
          <w:szCs w:val="24"/>
        </w:rPr>
        <w:t xml:space="preserve">venção, controle e contenção de </w:t>
      </w:r>
      <w:r w:rsidRPr="009550F0">
        <w:rPr>
          <w:rFonts w:ascii="Verdana" w:hAnsi="Verdana"/>
          <w:sz w:val="24"/>
          <w:szCs w:val="24"/>
        </w:rPr>
        <w:t>riscos, danos ou agravos à saúde pública poderão ser estabelecidas mediante Termo de Co</w:t>
      </w:r>
      <w:r w:rsidR="00E40867">
        <w:rPr>
          <w:rFonts w:ascii="Verdana" w:hAnsi="Verdana"/>
          <w:sz w:val="24"/>
          <w:szCs w:val="24"/>
        </w:rPr>
        <w:t xml:space="preserve">mpromisso e Cooperação firmados </w:t>
      </w:r>
      <w:r w:rsidRPr="009550F0">
        <w:rPr>
          <w:rFonts w:ascii="Verdana" w:hAnsi="Verdana"/>
          <w:sz w:val="24"/>
          <w:szCs w:val="24"/>
        </w:rPr>
        <w:t xml:space="preserve">entre a Câmara </w:t>
      </w:r>
      <w:r w:rsidRPr="009550F0">
        <w:rPr>
          <w:rFonts w:ascii="Verdana" w:hAnsi="Verdana"/>
          <w:sz w:val="24"/>
          <w:szCs w:val="24"/>
        </w:rPr>
        <w:lastRenderedPageBreak/>
        <w:t>Municipal de</w:t>
      </w:r>
      <w:r w:rsidR="00E40867">
        <w:rPr>
          <w:rFonts w:ascii="Verdana" w:hAnsi="Verdana"/>
          <w:sz w:val="24"/>
          <w:szCs w:val="24"/>
        </w:rPr>
        <w:t xml:space="preserve"> São Paulo e o Poder Executivo, </w:t>
      </w:r>
      <w:r w:rsidRPr="009550F0">
        <w:rPr>
          <w:rFonts w:ascii="Verdana" w:hAnsi="Verdana"/>
          <w:sz w:val="24"/>
          <w:szCs w:val="24"/>
        </w:rPr>
        <w:t>observando o § 1º deste artigo.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Esta Lei entra em v</w:t>
      </w:r>
      <w:r w:rsidR="00E40867">
        <w:rPr>
          <w:rFonts w:ascii="Verdana" w:hAnsi="Verdana"/>
          <w:sz w:val="24"/>
          <w:szCs w:val="24"/>
        </w:rPr>
        <w:t xml:space="preserve">igor na data de sua publicação, </w:t>
      </w:r>
      <w:r w:rsidRPr="009550F0">
        <w:rPr>
          <w:rFonts w:ascii="Verdana" w:hAnsi="Verdana"/>
          <w:sz w:val="24"/>
          <w:szCs w:val="24"/>
        </w:rPr>
        <w:t>revogadas as disposições em contrário.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MU</w:t>
      </w:r>
      <w:r w:rsidR="00E40867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E40867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EUNICE APARECIDA DE JESUS PR</w:t>
      </w:r>
      <w:r w:rsidR="00E40867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6630BB" w:rsidRDefault="006630BB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17.648,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(PROJETO DE LEI Nº 243/13, DOS VEREADORES ORLA</w:t>
      </w:r>
      <w:r w:rsidR="00CB5ECB">
        <w:rPr>
          <w:rFonts w:ascii="Verdana" w:hAnsi="Verdana"/>
          <w:b/>
          <w:sz w:val="24"/>
          <w:szCs w:val="24"/>
        </w:rPr>
        <w:t xml:space="preserve">NDO SILVA – PC DO B, ALFREDINHO </w:t>
      </w:r>
      <w:r w:rsidRPr="006630BB">
        <w:rPr>
          <w:rFonts w:ascii="Verdana" w:hAnsi="Verdana"/>
          <w:b/>
          <w:sz w:val="24"/>
          <w:szCs w:val="24"/>
        </w:rPr>
        <w:t>– PT, ANTONI</w:t>
      </w:r>
      <w:r w:rsidR="00CB5ECB">
        <w:rPr>
          <w:rFonts w:ascii="Verdana" w:hAnsi="Verdana"/>
          <w:b/>
          <w:sz w:val="24"/>
          <w:szCs w:val="24"/>
        </w:rPr>
        <w:t xml:space="preserve">O DONATO – PT, ARSELINO TATTO – </w:t>
      </w:r>
      <w:r w:rsidRPr="006630BB">
        <w:rPr>
          <w:rFonts w:ascii="Verdana" w:hAnsi="Verdana"/>
          <w:b/>
          <w:sz w:val="24"/>
          <w:szCs w:val="24"/>
        </w:rPr>
        <w:t>PT, JAMIL MURAD – PC DO B, JULIANA CARDOS</w:t>
      </w:r>
      <w:r w:rsidR="00CB5ECB">
        <w:rPr>
          <w:rFonts w:ascii="Verdana" w:hAnsi="Verdana"/>
          <w:b/>
          <w:sz w:val="24"/>
          <w:szCs w:val="24"/>
        </w:rPr>
        <w:t xml:space="preserve">O </w:t>
      </w:r>
      <w:r w:rsidRPr="006630BB">
        <w:rPr>
          <w:rFonts w:ascii="Verdana" w:hAnsi="Verdana"/>
          <w:b/>
          <w:sz w:val="24"/>
          <w:szCs w:val="24"/>
        </w:rPr>
        <w:t xml:space="preserve">– PT, PROFESSOR TONINHO VESPOLI – PSOL </w:t>
      </w:r>
      <w:proofErr w:type="gramStart"/>
      <w:r w:rsidRPr="006630BB">
        <w:rPr>
          <w:rFonts w:ascii="Verdana" w:hAnsi="Verdana"/>
          <w:b/>
          <w:sz w:val="24"/>
          <w:szCs w:val="24"/>
        </w:rPr>
        <w:t>E</w:t>
      </w:r>
      <w:proofErr w:type="gramEnd"/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6630BB">
        <w:rPr>
          <w:rFonts w:ascii="Verdana" w:hAnsi="Verdana"/>
          <w:b/>
          <w:sz w:val="24"/>
          <w:szCs w:val="24"/>
        </w:rPr>
        <w:t>REIS – PT)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Denomina </w:t>
      </w:r>
      <w:r w:rsidR="00E40867">
        <w:rPr>
          <w:rFonts w:ascii="Verdana" w:hAnsi="Verdana"/>
          <w:sz w:val="24"/>
          <w:szCs w:val="24"/>
        </w:rPr>
        <w:t xml:space="preserve">Rua Frei Tito de Alencar Lima a </w:t>
      </w:r>
      <w:r w:rsidRPr="009550F0">
        <w:rPr>
          <w:rFonts w:ascii="Verdana" w:hAnsi="Verdana"/>
          <w:sz w:val="24"/>
          <w:szCs w:val="24"/>
        </w:rPr>
        <w:t>atual Rua Do</w:t>
      </w:r>
      <w:r w:rsidR="00E40867">
        <w:rPr>
          <w:rFonts w:ascii="Verdana" w:hAnsi="Verdana"/>
          <w:sz w:val="24"/>
          <w:szCs w:val="24"/>
        </w:rPr>
        <w:t xml:space="preserve">utor Sérgio Fleury, Distrito de </w:t>
      </w:r>
      <w:r w:rsidRPr="009550F0">
        <w:rPr>
          <w:rFonts w:ascii="Verdana" w:hAnsi="Verdana"/>
          <w:sz w:val="24"/>
          <w:szCs w:val="24"/>
        </w:rPr>
        <w:t>Vila Leopo</w:t>
      </w:r>
      <w:r w:rsidR="00E40867">
        <w:rPr>
          <w:rFonts w:ascii="Verdana" w:hAnsi="Verdana"/>
          <w:sz w:val="24"/>
          <w:szCs w:val="24"/>
        </w:rPr>
        <w:t xml:space="preserve">ldina, Subprefeitura da Lapa, e </w:t>
      </w:r>
      <w:r w:rsidRPr="009550F0">
        <w:rPr>
          <w:rFonts w:ascii="Verdana" w:hAnsi="Verdana"/>
          <w:sz w:val="24"/>
          <w:szCs w:val="24"/>
        </w:rPr>
        <w:t>dá outras providências.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Prefeito do Município de São Paulo, </w:t>
      </w:r>
      <w:r w:rsidR="00E40867">
        <w:rPr>
          <w:rFonts w:ascii="Verdana" w:hAnsi="Verdana"/>
          <w:sz w:val="24"/>
          <w:szCs w:val="24"/>
        </w:rPr>
        <w:t xml:space="preserve">no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E40867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E40867">
        <w:rPr>
          <w:rFonts w:ascii="Verdana" w:hAnsi="Verdana"/>
          <w:sz w:val="24"/>
          <w:szCs w:val="24"/>
        </w:rPr>
        <w:t xml:space="preserve">sessão de 25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 alterada a d</w:t>
      </w:r>
      <w:r w:rsidR="00E40867">
        <w:rPr>
          <w:rFonts w:ascii="Verdana" w:hAnsi="Verdana"/>
          <w:sz w:val="24"/>
          <w:szCs w:val="24"/>
        </w:rPr>
        <w:t xml:space="preserve">enominação da Rua Doutor Sérgio </w:t>
      </w:r>
      <w:r w:rsidRPr="009550F0">
        <w:rPr>
          <w:rFonts w:ascii="Verdana" w:hAnsi="Verdana"/>
          <w:sz w:val="24"/>
          <w:szCs w:val="24"/>
        </w:rPr>
        <w:t>Fleury, localizada no Distrito de Vi</w:t>
      </w:r>
      <w:r w:rsidR="00E40867">
        <w:rPr>
          <w:rFonts w:ascii="Verdana" w:hAnsi="Verdana"/>
          <w:sz w:val="24"/>
          <w:szCs w:val="24"/>
        </w:rPr>
        <w:t xml:space="preserve">la Leopoldina, Subprefeitura </w:t>
      </w:r>
      <w:r w:rsidRPr="009550F0">
        <w:rPr>
          <w:rFonts w:ascii="Verdana" w:hAnsi="Verdana"/>
          <w:sz w:val="24"/>
          <w:szCs w:val="24"/>
        </w:rPr>
        <w:t>da Lapa, para Rua Frei Tito de Alencar Lima.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despesas de</w:t>
      </w:r>
      <w:r w:rsidR="00E40867">
        <w:rPr>
          <w:rFonts w:ascii="Verdana" w:hAnsi="Verdana"/>
          <w:sz w:val="24"/>
          <w:szCs w:val="24"/>
        </w:rPr>
        <w:t xml:space="preserve">correntes da execução desta Lei </w:t>
      </w:r>
      <w:r w:rsidRPr="009550F0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Esta Lei entra em vigor na data de sua publicação,</w:t>
      </w:r>
    </w:p>
    <w:p w:rsidR="009550F0" w:rsidRPr="009550F0" w:rsidRDefault="00E40867" w:rsidP="009550F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="009550F0" w:rsidRPr="009550F0">
        <w:rPr>
          <w:rFonts w:ascii="Verdana" w:hAnsi="Verdana"/>
          <w:sz w:val="24"/>
          <w:szCs w:val="24"/>
        </w:rPr>
        <w:t>evogadas</w:t>
      </w:r>
      <w:proofErr w:type="spellEnd"/>
      <w:proofErr w:type="gramEnd"/>
      <w:r w:rsidR="009550F0" w:rsidRPr="009550F0">
        <w:rPr>
          <w:rFonts w:ascii="Verdana" w:hAnsi="Verdana"/>
          <w:sz w:val="24"/>
          <w:szCs w:val="24"/>
        </w:rPr>
        <w:t xml:space="preserve"> as disposições em contrário.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MU</w:t>
      </w:r>
      <w:r w:rsidR="00E40867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JOSÉ RICARDO ALVARENG</w:t>
      </w:r>
      <w:r w:rsidR="00E40867">
        <w:rPr>
          <w:rFonts w:ascii="Verdana" w:hAnsi="Verdana"/>
          <w:sz w:val="24"/>
          <w:szCs w:val="24"/>
        </w:rPr>
        <w:t xml:space="preserve">A TRIPOLI, Secretário Municipal </w:t>
      </w:r>
      <w:r w:rsidRPr="009550F0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50F0">
        <w:rPr>
          <w:rFonts w:ascii="Verdana" w:hAnsi="Verdana"/>
          <w:sz w:val="24"/>
          <w:szCs w:val="24"/>
        </w:rPr>
        <w:t>Civil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6630BB" w:rsidRDefault="006630BB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LEI Nº 17.649,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CB5ECB" w:rsidRDefault="00CB5ECB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(PROJETO DE LEI Nº 72</w:t>
      </w:r>
      <w:r w:rsidR="00CB5ECB">
        <w:rPr>
          <w:rFonts w:ascii="Verdana" w:hAnsi="Verdana"/>
          <w:b/>
          <w:sz w:val="24"/>
          <w:szCs w:val="24"/>
        </w:rPr>
        <w:t xml:space="preserve">0/20, DOS VEREADORES JOÃO JORGE – PSDB, </w:t>
      </w:r>
      <w:proofErr w:type="gramStart"/>
      <w:r w:rsidR="00CB5ECB">
        <w:rPr>
          <w:rFonts w:ascii="Verdana" w:hAnsi="Verdana"/>
          <w:b/>
          <w:sz w:val="24"/>
          <w:szCs w:val="24"/>
        </w:rPr>
        <w:t xml:space="preserve">ADILSON AMADEU </w:t>
      </w:r>
      <w:r w:rsidRPr="006630BB">
        <w:rPr>
          <w:rFonts w:ascii="Verdana" w:hAnsi="Verdana"/>
          <w:b/>
          <w:sz w:val="24"/>
          <w:szCs w:val="24"/>
        </w:rPr>
        <w:t>– DEMOCRATAS</w:t>
      </w:r>
      <w:proofErr w:type="gramEnd"/>
      <w:r w:rsidRPr="006630BB">
        <w:rPr>
          <w:rFonts w:ascii="Verdana" w:hAnsi="Verdana"/>
          <w:b/>
          <w:sz w:val="24"/>
          <w:szCs w:val="24"/>
        </w:rPr>
        <w:t xml:space="preserve">, EDIR </w:t>
      </w:r>
      <w:r w:rsidR="00CB5ECB">
        <w:rPr>
          <w:rFonts w:ascii="Verdana" w:hAnsi="Verdana"/>
          <w:b/>
          <w:sz w:val="24"/>
          <w:szCs w:val="24"/>
        </w:rPr>
        <w:t xml:space="preserve">SALES – </w:t>
      </w:r>
      <w:r w:rsidR="00CB5ECB">
        <w:rPr>
          <w:rFonts w:ascii="Verdana" w:hAnsi="Verdana"/>
          <w:b/>
          <w:sz w:val="24"/>
          <w:szCs w:val="24"/>
        </w:rPr>
        <w:lastRenderedPageBreak/>
        <w:t xml:space="preserve">PSD, GILSON </w:t>
      </w:r>
      <w:r w:rsidRPr="006630BB">
        <w:rPr>
          <w:rFonts w:ascii="Verdana" w:hAnsi="Verdana"/>
          <w:b/>
          <w:sz w:val="24"/>
          <w:szCs w:val="24"/>
        </w:rPr>
        <w:t>BARRETO – PSDB E RICARDO TEIXEIRA – DEMOCRATAS)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Dispõe</w:t>
      </w:r>
      <w:r w:rsidR="00E40867">
        <w:rPr>
          <w:rFonts w:ascii="Verdana" w:hAnsi="Verdana"/>
          <w:sz w:val="24"/>
          <w:szCs w:val="24"/>
        </w:rPr>
        <w:t xml:space="preserve"> sobre concessão de uso de área </w:t>
      </w:r>
      <w:r w:rsidRPr="009550F0">
        <w:rPr>
          <w:rFonts w:ascii="Verdana" w:hAnsi="Verdana"/>
          <w:sz w:val="24"/>
          <w:szCs w:val="24"/>
        </w:rPr>
        <w:t xml:space="preserve">municipal </w:t>
      </w:r>
      <w:r w:rsidR="00E40867">
        <w:rPr>
          <w:rFonts w:ascii="Verdana" w:hAnsi="Verdana"/>
          <w:sz w:val="24"/>
          <w:szCs w:val="24"/>
        </w:rPr>
        <w:t xml:space="preserve">ao Clube Atlético Juventus e ao </w:t>
      </w:r>
      <w:r w:rsidRPr="009550F0">
        <w:rPr>
          <w:rFonts w:ascii="Verdana" w:hAnsi="Verdana"/>
          <w:sz w:val="24"/>
          <w:szCs w:val="24"/>
        </w:rPr>
        <w:t xml:space="preserve">Clube Atlético </w:t>
      </w:r>
      <w:proofErr w:type="spellStart"/>
      <w:r w:rsidRPr="009550F0">
        <w:rPr>
          <w:rFonts w:ascii="Verdana" w:hAnsi="Verdana"/>
          <w:sz w:val="24"/>
          <w:szCs w:val="24"/>
        </w:rPr>
        <w:t>Ypiranga</w:t>
      </w:r>
      <w:proofErr w:type="spellEnd"/>
      <w:r w:rsidRPr="009550F0">
        <w:rPr>
          <w:rFonts w:ascii="Verdana" w:hAnsi="Verdana"/>
          <w:sz w:val="24"/>
          <w:szCs w:val="24"/>
        </w:rPr>
        <w:t>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Prefeito do Município de São Paulo, no</w:t>
      </w:r>
      <w:r w:rsidR="00E40867">
        <w:rPr>
          <w:rFonts w:ascii="Verdana" w:hAnsi="Verdana"/>
          <w:sz w:val="24"/>
          <w:szCs w:val="24"/>
        </w:rPr>
        <w:t xml:space="preserve"> </w:t>
      </w:r>
      <w:r w:rsidRPr="009550F0">
        <w:rPr>
          <w:rFonts w:ascii="Verdana" w:hAnsi="Verdana"/>
          <w:sz w:val="24"/>
          <w:szCs w:val="24"/>
        </w:rPr>
        <w:t>uso das atribuições que lhe sã</w:t>
      </w:r>
      <w:r w:rsidR="00E40867">
        <w:rPr>
          <w:rFonts w:ascii="Verdana" w:hAnsi="Verdana"/>
          <w:sz w:val="24"/>
          <w:szCs w:val="24"/>
        </w:rPr>
        <w:t xml:space="preserve">o conferidas por lei, faz saber </w:t>
      </w:r>
      <w:r w:rsidRPr="009550F0">
        <w:rPr>
          <w:rFonts w:ascii="Verdana" w:hAnsi="Verdana"/>
          <w:sz w:val="24"/>
          <w:szCs w:val="24"/>
        </w:rPr>
        <w:t xml:space="preserve">que a Câmara Municipal, em </w:t>
      </w:r>
      <w:r w:rsidR="00E40867">
        <w:rPr>
          <w:rFonts w:ascii="Verdana" w:hAnsi="Verdana"/>
          <w:sz w:val="24"/>
          <w:szCs w:val="24"/>
        </w:rPr>
        <w:t xml:space="preserve">sessão de 26 de agosto de 2021, </w:t>
      </w:r>
      <w:r w:rsidRPr="009550F0">
        <w:rPr>
          <w:rFonts w:ascii="Verdana" w:hAnsi="Verdana"/>
          <w:sz w:val="24"/>
          <w:szCs w:val="24"/>
        </w:rPr>
        <w:t>decretou e eu promulgo a seguinte lei: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1º Fica o Executivo</w:t>
      </w:r>
      <w:r w:rsidR="00E40867">
        <w:rPr>
          <w:rFonts w:ascii="Verdana" w:hAnsi="Verdana"/>
          <w:sz w:val="24"/>
          <w:szCs w:val="24"/>
        </w:rPr>
        <w:t xml:space="preserve"> autorizado a outorgar ao Clube </w:t>
      </w:r>
      <w:r w:rsidRPr="009550F0">
        <w:rPr>
          <w:rFonts w:ascii="Verdana" w:hAnsi="Verdana"/>
          <w:sz w:val="24"/>
          <w:szCs w:val="24"/>
        </w:rPr>
        <w:t xml:space="preserve">Atlético Juventus, pelo prazo de </w:t>
      </w:r>
      <w:proofErr w:type="gramStart"/>
      <w:r w:rsidRPr="009550F0">
        <w:rPr>
          <w:rFonts w:ascii="Verdana" w:hAnsi="Verdana"/>
          <w:sz w:val="24"/>
          <w:szCs w:val="24"/>
        </w:rPr>
        <w:t>40 (quarenta) anos, independentemente de concorrência, c</w:t>
      </w:r>
      <w:r w:rsidR="00E40867">
        <w:rPr>
          <w:rFonts w:ascii="Verdana" w:hAnsi="Verdana"/>
          <w:sz w:val="24"/>
          <w:szCs w:val="24"/>
        </w:rPr>
        <w:t>oncessão</w:t>
      </w:r>
      <w:proofErr w:type="gramEnd"/>
      <w:r w:rsidR="00E40867">
        <w:rPr>
          <w:rFonts w:ascii="Verdana" w:hAnsi="Verdana"/>
          <w:sz w:val="24"/>
          <w:szCs w:val="24"/>
        </w:rPr>
        <w:t xml:space="preserve"> de direito real de uso </w:t>
      </w:r>
      <w:r w:rsidRPr="009550F0">
        <w:rPr>
          <w:rFonts w:ascii="Verdana" w:hAnsi="Verdana"/>
          <w:sz w:val="24"/>
          <w:szCs w:val="24"/>
        </w:rPr>
        <w:t>de áreas municipais situadas na Mooca.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2º As áreas referidas n</w:t>
      </w:r>
      <w:r w:rsidR="00E40867">
        <w:rPr>
          <w:rFonts w:ascii="Verdana" w:hAnsi="Verdana"/>
          <w:sz w:val="24"/>
          <w:szCs w:val="24"/>
        </w:rPr>
        <w:t xml:space="preserve">o artigo anterior, configuradas </w:t>
      </w:r>
      <w:r w:rsidRPr="009550F0">
        <w:rPr>
          <w:rFonts w:ascii="Verdana" w:hAnsi="Verdana"/>
          <w:sz w:val="24"/>
          <w:szCs w:val="24"/>
        </w:rPr>
        <w:t>na anexa planta, assim se caracterizam: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I - área correspondente </w:t>
      </w:r>
      <w:r w:rsidR="00E40867">
        <w:rPr>
          <w:rFonts w:ascii="Verdana" w:hAnsi="Verdana"/>
          <w:sz w:val="24"/>
          <w:szCs w:val="24"/>
        </w:rPr>
        <w:t xml:space="preserve">ao leito da Rua 130, delimitada </w:t>
      </w:r>
      <w:r w:rsidRPr="009550F0">
        <w:rPr>
          <w:rFonts w:ascii="Verdana" w:hAnsi="Verdana"/>
          <w:sz w:val="24"/>
          <w:szCs w:val="24"/>
        </w:rPr>
        <w:t>pelo perímetro 1-2-3-4-1, tendo de comprimento 112,00 metros, e de largura 12,00 metros, perfazendo uma área total</w:t>
      </w:r>
      <w:r w:rsidR="00CB5ECB">
        <w:rPr>
          <w:rFonts w:ascii="Verdana" w:hAnsi="Verdana"/>
          <w:sz w:val="24"/>
          <w:szCs w:val="24"/>
        </w:rPr>
        <w:t xml:space="preserve"> </w:t>
      </w:r>
      <w:r w:rsidRPr="009550F0">
        <w:rPr>
          <w:rFonts w:ascii="Verdana" w:hAnsi="Verdana"/>
          <w:sz w:val="24"/>
          <w:szCs w:val="24"/>
        </w:rPr>
        <w:t>aproximada de 1.344,00m² (mi</w:t>
      </w:r>
      <w:r w:rsidR="00E40867">
        <w:rPr>
          <w:rFonts w:ascii="Verdana" w:hAnsi="Verdana"/>
          <w:sz w:val="24"/>
          <w:szCs w:val="24"/>
        </w:rPr>
        <w:t xml:space="preserve">l trezentos e quarenta e quatro </w:t>
      </w:r>
      <w:r w:rsidRPr="009550F0">
        <w:rPr>
          <w:rFonts w:ascii="Verdana" w:hAnsi="Verdana"/>
          <w:sz w:val="24"/>
          <w:szCs w:val="24"/>
        </w:rPr>
        <w:t>metros quadrados), confrontan</w:t>
      </w:r>
      <w:r w:rsidR="00E40867">
        <w:rPr>
          <w:rFonts w:ascii="Verdana" w:hAnsi="Verdana"/>
          <w:sz w:val="24"/>
          <w:szCs w:val="24"/>
        </w:rPr>
        <w:t xml:space="preserve">do, para quem de dentro da área </w:t>
      </w:r>
      <w:r w:rsidRPr="009550F0">
        <w:rPr>
          <w:rFonts w:ascii="Verdana" w:hAnsi="Verdana"/>
          <w:sz w:val="24"/>
          <w:szCs w:val="24"/>
        </w:rPr>
        <w:t>olha para a Rua Juventus (antiga Rua 105): pela frente, li</w:t>
      </w:r>
      <w:r w:rsidR="00E40867">
        <w:rPr>
          <w:rFonts w:ascii="Verdana" w:hAnsi="Verdana"/>
          <w:sz w:val="24"/>
          <w:szCs w:val="24"/>
        </w:rPr>
        <w:t xml:space="preserve">nha </w:t>
      </w:r>
      <w:r w:rsidRPr="009550F0">
        <w:rPr>
          <w:rFonts w:ascii="Verdana" w:hAnsi="Verdana"/>
          <w:sz w:val="24"/>
          <w:szCs w:val="24"/>
        </w:rPr>
        <w:t>reta 1-2, confrontando com a</w:t>
      </w:r>
      <w:r w:rsidR="00E40867">
        <w:rPr>
          <w:rFonts w:ascii="Verdana" w:hAnsi="Verdana"/>
          <w:sz w:val="24"/>
          <w:szCs w:val="24"/>
        </w:rPr>
        <w:t xml:space="preserve"> Rua Juventus (antiga Rua 105); </w:t>
      </w:r>
      <w:r w:rsidRPr="009550F0">
        <w:rPr>
          <w:rFonts w:ascii="Verdana" w:hAnsi="Verdana"/>
          <w:sz w:val="24"/>
          <w:szCs w:val="24"/>
        </w:rPr>
        <w:t xml:space="preserve">pelo lado direito, linha reta </w:t>
      </w:r>
      <w:r w:rsidR="00E40867">
        <w:rPr>
          <w:rFonts w:ascii="Verdana" w:hAnsi="Verdana"/>
          <w:sz w:val="24"/>
          <w:szCs w:val="24"/>
        </w:rPr>
        <w:t xml:space="preserve">2-3, com a Quadra 71; pelo lado </w:t>
      </w:r>
      <w:r w:rsidRPr="009550F0">
        <w:rPr>
          <w:rFonts w:ascii="Verdana" w:hAnsi="Verdana"/>
          <w:sz w:val="24"/>
          <w:szCs w:val="24"/>
        </w:rPr>
        <w:t>esquerdo, linha reta 1-4, com a</w:t>
      </w:r>
      <w:r w:rsidR="00E40867">
        <w:rPr>
          <w:rFonts w:ascii="Verdana" w:hAnsi="Verdana"/>
          <w:sz w:val="24"/>
          <w:szCs w:val="24"/>
        </w:rPr>
        <w:t xml:space="preserve"> Quadra 70; pelos fundos, linha </w:t>
      </w:r>
      <w:r w:rsidRPr="009550F0">
        <w:rPr>
          <w:rFonts w:ascii="Verdana" w:hAnsi="Verdana"/>
          <w:sz w:val="24"/>
          <w:szCs w:val="24"/>
        </w:rPr>
        <w:t>reta 3-4, com a Rua 133, segundo seu alinhamento;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II - área correspondente </w:t>
      </w:r>
      <w:r w:rsidR="00E40867">
        <w:rPr>
          <w:rFonts w:ascii="Verdana" w:hAnsi="Verdana"/>
          <w:sz w:val="24"/>
          <w:szCs w:val="24"/>
        </w:rPr>
        <w:t xml:space="preserve">ao leito da Rua 131, delimitada </w:t>
      </w:r>
      <w:r w:rsidRPr="009550F0">
        <w:rPr>
          <w:rFonts w:ascii="Verdana" w:hAnsi="Verdana"/>
          <w:sz w:val="24"/>
          <w:szCs w:val="24"/>
        </w:rPr>
        <w:t>pelo perímetro 5-6-7-8-10-1</w:t>
      </w:r>
      <w:r w:rsidR="00E40867">
        <w:rPr>
          <w:rFonts w:ascii="Verdana" w:hAnsi="Verdana"/>
          <w:sz w:val="24"/>
          <w:szCs w:val="24"/>
        </w:rPr>
        <w:t xml:space="preserve">1-12-13-5, tendo de comprimento </w:t>
      </w:r>
      <w:r w:rsidRPr="009550F0">
        <w:rPr>
          <w:rFonts w:ascii="Verdana" w:hAnsi="Verdana"/>
          <w:sz w:val="24"/>
          <w:szCs w:val="24"/>
        </w:rPr>
        <w:t>120,00 metros, e de largura 12</w:t>
      </w:r>
      <w:r w:rsidR="00E40867">
        <w:rPr>
          <w:rFonts w:ascii="Verdana" w:hAnsi="Verdana"/>
          <w:sz w:val="24"/>
          <w:szCs w:val="24"/>
        </w:rPr>
        <w:t xml:space="preserve">,00 metros, perfazendo uma área </w:t>
      </w:r>
      <w:r w:rsidRPr="009550F0">
        <w:rPr>
          <w:rFonts w:ascii="Verdana" w:hAnsi="Verdana"/>
          <w:sz w:val="24"/>
          <w:szCs w:val="24"/>
        </w:rPr>
        <w:t>total aproximada de 1.440,00</w:t>
      </w:r>
      <w:r w:rsidR="00E40867">
        <w:rPr>
          <w:rFonts w:ascii="Verdana" w:hAnsi="Verdana"/>
          <w:sz w:val="24"/>
          <w:szCs w:val="24"/>
        </w:rPr>
        <w:t xml:space="preserve">m² (mil quatrocentos e quarenta </w:t>
      </w:r>
      <w:r w:rsidRPr="009550F0">
        <w:rPr>
          <w:rFonts w:ascii="Verdana" w:hAnsi="Verdana"/>
          <w:sz w:val="24"/>
          <w:szCs w:val="24"/>
        </w:rPr>
        <w:t>metros quadrados), confrontan</w:t>
      </w:r>
      <w:r w:rsidR="00E40867">
        <w:rPr>
          <w:rFonts w:ascii="Verdana" w:hAnsi="Verdana"/>
          <w:sz w:val="24"/>
          <w:szCs w:val="24"/>
        </w:rPr>
        <w:t xml:space="preserve">do, para quem de dentro da área </w:t>
      </w:r>
      <w:r w:rsidRPr="009550F0">
        <w:rPr>
          <w:rFonts w:ascii="Verdana" w:hAnsi="Verdana"/>
          <w:sz w:val="24"/>
          <w:szCs w:val="24"/>
        </w:rPr>
        <w:t>olha para a Rua Juventus (anti</w:t>
      </w:r>
      <w:r w:rsidR="00E40867">
        <w:rPr>
          <w:rFonts w:ascii="Verdana" w:hAnsi="Verdana"/>
          <w:sz w:val="24"/>
          <w:szCs w:val="24"/>
        </w:rPr>
        <w:t xml:space="preserve">ga Rua 105): pela frente, linha </w:t>
      </w:r>
      <w:r w:rsidRPr="009550F0">
        <w:rPr>
          <w:rFonts w:ascii="Verdana" w:hAnsi="Verdana"/>
          <w:sz w:val="24"/>
          <w:szCs w:val="24"/>
        </w:rPr>
        <w:t>reta 5-6, confrontando com a Ru</w:t>
      </w:r>
      <w:r w:rsidR="00E40867">
        <w:rPr>
          <w:rFonts w:ascii="Verdana" w:hAnsi="Verdana"/>
          <w:sz w:val="24"/>
          <w:szCs w:val="24"/>
        </w:rPr>
        <w:t xml:space="preserve">a 133; pelo lado direito, linha </w:t>
      </w:r>
      <w:r w:rsidRPr="009550F0">
        <w:rPr>
          <w:rFonts w:ascii="Verdana" w:hAnsi="Verdana"/>
          <w:sz w:val="24"/>
          <w:szCs w:val="24"/>
        </w:rPr>
        <w:t>reta 6-7-8-9, com a Quadra 73,</w:t>
      </w:r>
      <w:r w:rsidR="00E40867">
        <w:rPr>
          <w:rFonts w:ascii="Verdana" w:hAnsi="Verdana"/>
          <w:sz w:val="24"/>
          <w:szCs w:val="24"/>
        </w:rPr>
        <w:t xml:space="preserve"> Rua 134 e Quadra 96; pelo lado </w:t>
      </w:r>
      <w:r w:rsidRPr="009550F0">
        <w:rPr>
          <w:rFonts w:ascii="Verdana" w:hAnsi="Verdana"/>
          <w:sz w:val="24"/>
          <w:szCs w:val="24"/>
        </w:rPr>
        <w:t>esquerdo, linha reta 5-13-12</w:t>
      </w:r>
      <w:r w:rsidR="00E40867">
        <w:rPr>
          <w:rFonts w:ascii="Verdana" w:hAnsi="Verdana"/>
          <w:sz w:val="24"/>
          <w:szCs w:val="24"/>
        </w:rPr>
        <w:t xml:space="preserve">-11, com a Quadra 72, Rua 134 e </w:t>
      </w:r>
      <w:r w:rsidRPr="009550F0">
        <w:rPr>
          <w:rFonts w:ascii="Verdana" w:hAnsi="Verdana"/>
          <w:sz w:val="24"/>
          <w:szCs w:val="24"/>
        </w:rPr>
        <w:t>Quadra 97; pelos fundos, lin</w:t>
      </w:r>
      <w:r w:rsidR="00E40867">
        <w:rPr>
          <w:rFonts w:ascii="Verdana" w:hAnsi="Verdana"/>
          <w:sz w:val="24"/>
          <w:szCs w:val="24"/>
        </w:rPr>
        <w:t xml:space="preserve">ha reta 9-10-11, com a Rua 135, </w:t>
      </w:r>
      <w:r w:rsidRPr="009550F0">
        <w:rPr>
          <w:rFonts w:ascii="Verdana" w:hAnsi="Verdana"/>
          <w:sz w:val="24"/>
          <w:szCs w:val="24"/>
        </w:rPr>
        <w:t>segundo seu alinhamento;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III - área correspondente </w:t>
      </w:r>
      <w:r w:rsidR="00E40867">
        <w:rPr>
          <w:rFonts w:ascii="Verdana" w:hAnsi="Verdana"/>
          <w:sz w:val="24"/>
          <w:szCs w:val="24"/>
        </w:rPr>
        <w:t xml:space="preserve">ao leito da Rua 133, delimitada </w:t>
      </w:r>
      <w:r w:rsidRPr="009550F0">
        <w:rPr>
          <w:rFonts w:ascii="Verdana" w:hAnsi="Verdana"/>
          <w:sz w:val="24"/>
          <w:szCs w:val="24"/>
        </w:rPr>
        <w:t>pelo perímetro 14-4-3-26-25-</w:t>
      </w:r>
      <w:r w:rsidR="00E40867">
        <w:rPr>
          <w:rFonts w:ascii="Verdana" w:hAnsi="Verdana"/>
          <w:sz w:val="24"/>
          <w:szCs w:val="24"/>
        </w:rPr>
        <w:t xml:space="preserve">6-5-15-14, tendo de comprimento </w:t>
      </w:r>
      <w:r w:rsidRPr="009550F0">
        <w:rPr>
          <w:rFonts w:ascii="Verdana" w:hAnsi="Verdana"/>
          <w:sz w:val="24"/>
          <w:szCs w:val="24"/>
        </w:rPr>
        <w:t>282,58 metros, e de largura 10</w:t>
      </w:r>
      <w:r w:rsidR="00E40867">
        <w:rPr>
          <w:rFonts w:ascii="Verdana" w:hAnsi="Verdana"/>
          <w:sz w:val="24"/>
          <w:szCs w:val="24"/>
        </w:rPr>
        <w:t xml:space="preserve">,00 metros, perfazendo uma área </w:t>
      </w:r>
      <w:r w:rsidRPr="009550F0">
        <w:rPr>
          <w:rFonts w:ascii="Verdana" w:hAnsi="Verdana"/>
          <w:sz w:val="24"/>
          <w:szCs w:val="24"/>
        </w:rPr>
        <w:t>total aproximada de 2.825,80m²</w:t>
      </w:r>
      <w:r w:rsidR="00E40867">
        <w:rPr>
          <w:rFonts w:ascii="Verdana" w:hAnsi="Verdana"/>
          <w:sz w:val="24"/>
          <w:szCs w:val="24"/>
        </w:rPr>
        <w:t xml:space="preserve"> (dois mil oitocentos e vinte e </w:t>
      </w:r>
      <w:r w:rsidRPr="009550F0">
        <w:rPr>
          <w:rFonts w:ascii="Verdana" w:hAnsi="Verdana"/>
          <w:sz w:val="24"/>
          <w:szCs w:val="24"/>
        </w:rPr>
        <w:t>cinco metros e oitenta decím</w:t>
      </w:r>
      <w:r w:rsidR="00E40867">
        <w:rPr>
          <w:rFonts w:ascii="Verdana" w:hAnsi="Verdana"/>
          <w:sz w:val="24"/>
          <w:szCs w:val="24"/>
        </w:rPr>
        <w:t xml:space="preserve">etros quadrados), confrontando, </w:t>
      </w:r>
      <w:r w:rsidRPr="009550F0">
        <w:rPr>
          <w:rFonts w:ascii="Verdana" w:hAnsi="Verdana"/>
          <w:sz w:val="24"/>
          <w:szCs w:val="24"/>
        </w:rPr>
        <w:t>para quem de dentro da área o</w:t>
      </w:r>
      <w:r w:rsidR="00E40867">
        <w:rPr>
          <w:rFonts w:ascii="Verdana" w:hAnsi="Verdana"/>
          <w:sz w:val="24"/>
          <w:szCs w:val="24"/>
        </w:rPr>
        <w:t xml:space="preserve">lha para a Rua Juventus (antiga </w:t>
      </w:r>
      <w:r w:rsidRPr="009550F0">
        <w:rPr>
          <w:rFonts w:ascii="Verdana" w:hAnsi="Verdana"/>
          <w:sz w:val="24"/>
          <w:szCs w:val="24"/>
        </w:rPr>
        <w:t>Rua 105): pela frente, linha ret</w:t>
      </w:r>
      <w:r w:rsidR="00E40867">
        <w:rPr>
          <w:rFonts w:ascii="Verdana" w:hAnsi="Verdana"/>
          <w:sz w:val="24"/>
          <w:szCs w:val="24"/>
        </w:rPr>
        <w:t xml:space="preserve">a 14-4-3-26, confrontando com a </w:t>
      </w:r>
      <w:r w:rsidRPr="009550F0">
        <w:rPr>
          <w:rFonts w:ascii="Verdana" w:hAnsi="Verdana"/>
          <w:sz w:val="24"/>
          <w:szCs w:val="24"/>
        </w:rPr>
        <w:t>Quadra 70, Rua 130 e Quadra 71</w:t>
      </w:r>
      <w:r w:rsidR="00E40867">
        <w:rPr>
          <w:rFonts w:ascii="Verdana" w:hAnsi="Verdana"/>
          <w:sz w:val="24"/>
          <w:szCs w:val="24"/>
        </w:rPr>
        <w:t xml:space="preserve">; pelo lado direito, linha reta </w:t>
      </w:r>
      <w:r w:rsidRPr="009550F0">
        <w:rPr>
          <w:rFonts w:ascii="Verdana" w:hAnsi="Verdana"/>
          <w:sz w:val="24"/>
          <w:szCs w:val="24"/>
        </w:rPr>
        <w:t>26-25, com a Rua Comenda</w:t>
      </w:r>
      <w:r w:rsidR="00E40867">
        <w:rPr>
          <w:rFonts w:ascii="Verdana" w:hAnsi="Verdana"/>
          <w:sz w:val="24"/>
          <w:szCs w:val="24"/>
        </w:rPr>
        <w:t xml:space="preserve">dor Roberto </w:t>
      </w:r>
      <w:proofErr w:type="spellStart"/>
      <w:r w:rsidR="00E40867">
        <w:rPr>
          <w:rFonts w:ascii="Verdana" w:hAnsi="Verdana"/>
          <w:sz w:val="24"/>
          <w:szCs w:val="24"/>
        </w:rPr>
        <w:t>Ugolini</w:t>
      </w:r>
      <w:proofErr w:type="spellEnd"/>
      <w:r w:rsidR="00E40867">
        <w:rPr>
          <w:rFonts w:ascii="Verdana" w:hAnsi="Verdana"/>
          <w:sz w:val="24"/>
          <w:szCs w:val="24"/>
        </w:rPr>
        <w:t xml:space="preserve"> (antiga Rua </w:t>
      </w:r>
      <w:r w:rsidRPr="009550F0">
        <w:rPr>
          <w:rFonts w:ascii="Verdana" w:hAnsi="Verdana"/>
          <w:sz w:val="24"/>
          <w:szCs w:val="24"/>
        </w:rPr>
        <w:t>Neópolis); pelo lado esquerdo, l</w:t>
      </w:r>
      <w:r w:rsidR="00E40867">
        <w:rPr>
          <w:rFonts w:ascii="Verdana" w:hAnsi="Verdana"/>
          <w:sz w:val="24"/>
          <w:szCs w:val="24"/>
        </w:rPr>
        <w:t xml:space="preserve">inha reta 15-14, com a faixa da </w:t>
      </w:r>
      <w:r w:rsidRPr="009550F0">
        <w:rPr>
          <w:rFonts w:ascii="Verdana" w:hAnsi="Verdana"/>
          <w:sz w:val="24"/>
          <w:szCs w:val="24"/>
        </w:rPr>
        <w:t>linha de transmissão da Eletropaulo; pel</w:t>
      </w:r>
      <w:r w:rsidR="00E40867">
        <w:rPr>
          <w:rFonts w:ascii="Verdana" w:hAnsi="Verdana"/>
          <w:sz w:val="24"/>
          <w:szCs w:val="24"/>
        </w:rPr>
        <w:t xml:space="preserve">os fundos, linha reta </w:t>
      </w:r>
      <w:r w:rsidRPr="009550F0">
        <w:rPr>
          <w:rFonts w:ascii="Verdana" w:hAnsi="Verdana"/>
          <w:sz w:val="24"/>
          <w:szCs w:val="24"/>
        </w:rPr>
        <w:t>15-5-6-25, com a Quadra 72, Rua 131 e Quadra 73;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lastRenderedPageBreak/>
        <w:t xml:space="preserve">IV - área correspondente </w:t>
      </w:r>
      <w:r w:rsidR="00E40867">
        <w:rPr>
          <w:rFonts w:ascii="Verdana" w:hAnsi="Verdana"/>
          <w:sz w:val="24"/>
          <w:szCs w:val="24"/>
        </w:rPr>
        <w:t xml:space="preserve">ao leito da Rua 134, delimitada </w:t>
      </w:r>
      <w:r w:rsidRPr="009550F0">
        <w:rPr>
          <w:rFonts w:ascii="Verdana" w:hAnsi="Verdana"/>
          <w:sz w:val="24"/>
          <w:szCs w:val="24"/>
        </w:rPr>
        <w:t>pelo perímetro 16-13-7-24-21-22-8-12-17-16, tendo de comprimento 387,84 metros, e de l</w:t>
      </w:r>
      <w:r w:rsidR="00E40867">
        <w:rPr>
          <w:rFonts w:ascii="Verdana" w:hAnsi="Verdana"/>
          <w:sz w:val="24"/>
          <w:szCs w:val="24"/>
        </w:rPr>
        <w:t xml:space="preserve">argura 10,00 metros, perfazendo </w:t>
      </w:r>
      <w:r w:rsidRPr="009550F0">
        <w:rPr>
          <w:rFonts w:ascii="Verdana" w:hAnsi="Verdana"/>
          <w:sz w:val="24"/>
          <w:szCs w:val="24"/>
        </w:rPr>
        <w:t>uma área total aproximada de 3.878,40m² (três mil oitocentos</w:t>
      </w:r>
      <w:r w:rsidR="00CB5ECB">
        <w:rPr>
          <w:rFonts w:ascii="Verdana" w:hAnsi="Verdana"/>
          <w:sz w:val="24"/>
          <w:szCs w:val="24"/>
        </w:rPr>
        <w:t xml:space="preserve"> </w:t>
      </w:r>
      <w:r w:rsidRPr="009550F0">
        <w:rPr>
          <w:rFonts w:ascii="Verdana" w:hAnsi="Verdana"/>
          <w:sz w:val="24"/>
          <w:szCs w:val="24"/>
        </w:rPr>
        <w:t>e setenta e oito metros e quarenta decímetros quadrados), confrontando, para quem de dent</w:t>
      </w:r>
      <w:r w:rsidR="00E40867">
        <w:rPr>
          <w:rFonts w:ascii="Verdana" w:hAnsi="Verdana"/>
          <w:sz w:val="24"/>
          <w:szCs w:val="24"/>
        </w:rPr>
        <w:t xml:space="preserve">ro da área olha para a Rua 133: </w:t>
      </w:r>
      <w:r w:rsidRPr="009550F0">
        <w:rPr>
          <w:rFonts w:ascii="Verdana" w:hAnsi="Verdana"/>
          <w:sz w:val="24"/>
          <w:szCs w:val="24"/>
        </w:rPr>
        <w:t>pela frente, linha reta 16-13-</w:t>
      </w:r>
      <w:r w:rsidR="00E40867">
        <w:rPr>
          <w:rFonts w:ascii="Verdana" w:hAnsi="Verdana"/>
          <w:sz w:val="24"/>
          <w:szCs w:val="24"/>
        </w:rPr>
        <w:t xml:space="preserve">7-24, confrontando com a Quadra </w:t>
      </w:r>
      <w:r w:rsidRPr="009550F0">
        <w:rPr>
          <w:rFonts w:ascii="Verdana" w:hAnsi="Verdana"/>
          <w:sz w:val="24"/>
          <w:szCs w:val="24"/>
        </w:rPr>
        <w:t>72, Rua 131 e Quadra 73; pelo la</w:t>
      </w:r>
      <w:r w:rsidR="00E40867">
        <w:rPr>
          <w:rFonts w:ascii="Verdana" w:hAnsi="Verdana"/>
          <w:sz w:val="24"/>
          <w:szCs w:val="24"/>
        </w:rPr>
        <w:t xml:space="preserve">do direito, linha 24-21-22, com </w:t>
      </w:r>
      <w:r w:rsidRPr="009550F0">
        <w:rPr>
          <w:rFonts w:ascii="Verdana" w:hAnsi="Verdana"/>
          <w:sz w:val="24"/>
          <w:szCs w:val="24"/>
        </w:rPr>
        <w:t xml:space="preserve">a Rua Comendador Roberto </w:t>
      </w:r>
      <w:proofErr w:type="spellStart"/>
      <w:r w:rsidR="00E40867">
        <w:rPr>
          <w:rFonts w:ascii="Verdana" w:hAnsi="Verdana"/>
          <w:sz w:val="24"/>
          <w:szCs w:val="24"/>
        </w:rPr>
        <w:t>Ugolini</w:t>
      </w:r>
      <w:proofErr w:type="spellEnd"/>
      <w:r w:rsidR="00E40867">
        <w:rPr>
          <w:rFonts w:ascii="Verdana" w:hAnsi="Verdana"/>
          <w:sz w:val="24"/>
          <w:szCs w:val="24"/>
        </w:rPr>
        <w:t xml:space="preserve"> (antiga Rua Neópolis) e </w:t>
      </w:r>
      <w:r w:rsidRPr="009550F0">
        <w:rPr>
          <w:rFonts w:ascii="Verdana" w:hAnsi="Verdana"/>
          <w:sz w:val="24"/>
          <w:szCs w:val="24"/>
        </w:rPr>
        <w:t>com a Rua 135; pelo lado esquer</w:t>
      </w:r>
      <w:r w:rsidR="00E40867">
        <w:rPr>
          <w:rFonts w:ascii="Verdana" w:hAnsi="Verdana"/>
          <w:sz w:val="24"/>
          <w:szCs w:val="24"/>
        </w:rPr>
        <w:t xml:space="preserve">do, linha reta 16-17, com a Rua </w:t>
      </w:r>
      <w:proofErr w:type="spellStart"/>
      <w:r w:rsidRPr="009550F0">
        <w:rPr>
          <w:rFonts w:ascii="Verdana" w:hAnsi="Verdana"/>
          <w:sz w:val="24"/>
          <w:szCs w:val="24"/>
        </w:rPr>
        <w:t>Vito</w:t>
      </w:r>
      <w:proofErr w:type="spellEnd"/>
      <w:r w:rsidRPr="009550F0">
        <w:rPr>
          <w:rFonts w:ascii="Verdana" w:hAnsi="Verdana"/>
          <w:sz w:val="24"/>
          <w:szCs w:val="24"/>
        </w:rPr>
        <w:t xml:space="preserve"> Antonio Del Vecchio; pelos</w:t>
      </w:r>
      <w:r w:rsidR="00E40867">
        <w:rPr>
          <w:rFonts w:ascii="Verdana" w:hAnsi="Verdana"/>
          <w:sz w:val="24"/>
          <w:szCs w:val="24"/>
        </w:rPr>
        <w:t xml:space="preserve"> fundos, linha reta 17-12-8-22, </w:t>
      </w:r>
      <w:r w:rsidRPr="009550F0">
        <w:rPr>
          <w:rFonts w:ascii="Verdana" w:hAnsi="Verdana"/>
          <w:sz w:val="24"/>
          <w:szCs w:val="24"/>
        </w:rPr>
        <w:t>com a Quadra 97, Rua 131 e Quadra 96;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V - área correspondente </w:t>
      </w:r>
      <w:r w:rsidR="00E40867">
        <w:rPr>
          <w:rFonts w:ascii="Verdana" w:hAnsi="Verdana"/>
          <w:sz w:val="24"/>
          <w:szCs w:val="24"/>
        </w:rPr>
        <w:t xml:space="preserve">ao leito da Rua 135, delimitada </w:t>
      </w:r>
      <w:r w:rsidRPr="009550F0">
        <w:rPr>
          <w:rFonts w:ascii="Verdana" w:hAnsi="Verdana"/>
          <w:sz w:val="24"/>
          <w:szCs w:val="24"/>
        </w:rPr>
        <w:t>pelo perímetro 10-9-23-22-21-20-19-18-10, tendo de comprimento 271,50 metros, e de l</w:t>
      </w:r>
      <w:r w:rsidR="00E40867">
        <w:rPr>
          <w:rFonts w:ascii="Verdana" w:hAnsi="Verdana"/>
          <w:sz w:val="24"/>
          <w:szCs w:val="24"/>
        </w:rPr>
        <w:t xml:space="preserve">argura 12,00 metros, perfazendo </w:t>
      </w:r>
      <w:r w:rsidRPr="009550F0">
        <w:rPr>
          <w:rFonts w:ascii="Verdana" w:hAnsi="Verdana"/>
          <w:sz w:val="24"/>
          <w:szCs w:val="24"/>
        </w:rPr>
        <w:t>uma área total aproximada de 3.258,00m² (três mil duzen</w:t>
      </w:r>
      <w:r w:rsidR="00E40867">
        <w:rPr>
          <w:rFonts w:ascii="Verdana" w:hAnsi="Verdana"/>
          <w:sz w:val="24"/>
          <w:szCs w:val="24"/>
        </w:rPr>
        <w:t xml:space="preserve">tos </w:t>
      </w:r>
      <w:r w:rsidRPr="009550F0">
        <w:rPr>
          <w:rFonts w:ascii="Verdana" w:hAnsi="Verdana"/>
          <w:sz w:val="24"/>
          <w:szCs w:val="24"/>
        </w:rPr>
        <w:t>e cinquenta e oito metros</w:t>
      </w:r>
      <w:r w:rsidR="00E40867">
        <w:rPr>
          <w:rFonts w:ascii="Verdana" w:hAnsi="Verdana"/>
          <w:sz w:val="24"/>
          <w:szCs w:val="24"/>
        </w:rPr>
        <w:t xml:space="preserve"> quadrados), confrontando, para </w:t>
      </w:r>
      <w:r w:rsidRPr="009550F0">
        <w:rPr>
          <w:rFonts w:ascii="Verdana" w:hAnsi="Verdana"/>
          <w:sz w:val="24"/>
          <w:szCs w:val="24"/>
        </w:rPr>
        <w:t>quem de dentro da área olh</w:t>
      </w:r>
      <w:r w:rsidR="00E40867">
        <w:rPr>
          <w:rFonts w:ascii="Verdana" w:hAnsi="Verdana"/>
          <w:sz w:val="24"/>
          <w:szCs w:val="24"/>
        </w:rPr>
        <w:t xml:space="preserve">a para a Rua Comendador Roberto </w:t>
      </w:r>
      <w:proofErr w:type="spellStart"/>
      <w:r w:rsidRPr="009550F0">
        <w:rPr>
          <w:rFonts w:ascii="Verdana" w:hAnsi="Verdana"/>
          <w:sz w:val="24"/>
          <w:szCs w:val="24"/>
        </w:rPr>
        <w:t>Ugolini</w:t>
      </w:r>
      <w:proofErr w:type="spellEnd"/>
      <w:r w:rsidRPr="009550F0">
        <w:rPr>
          <w:rFonts w:ascii="Verdana" w:hAnsi="Verdana"/>
          <w:sz w:val="24"/>
          <w:szCs w:val="24"/>
        </w:rPr>
        <w:t xml:space="preserve"> (antiga Rua Neópolis):</w:t>
      </w:r>
      <w:r w:rsidR="00E40867">
        <w:rPr>
          <w:rFonts w:ascii="Verdana" w:hAnsi="Verdana"/>
          <w:sz w:val="24"/>
          <w:szCs w:val="24"/>
        </w:rPr>
        <w:t xml:space="preserve"> pela frente, linha reta 21-20, </w:t>
      </w:r>
      <w:r w:rsidRPr="009550F0">
        <w:rPr>
          <w:rFonts w:ascii="Verdana" w:hAnsi="Verdana"/>
          <w:sz w:val="24"/>
          <w:szCs w:val="24"/>
        </w:rPr>
        <w:t>confrontando com a Rua Com</w:t>
      </w:r>
      <w:r w:rsidR="00E40867">
        <w:rPr>
          <w:rFonts w:ascii="Verdana" w:hAnsi="Verdana"/>
          <w:sz w:val="24"/>
          <w:szCs w:val="24"/>
        </w:rPr>
        <w:t xml:space="preserve">endador Roberto </w:t>
      </w:r>
      <w:proofErr w:type="spellStart"/>
      <w:r w:rsidR="00E40867">
        <w:rPr>
          <w:rFonts w:ascii="Verdana" w:hAnsi="Verdana"/>
          <w:sz w:val="24"/>
          <w:szCs w:val="24"/>
        </w:rPr>
        <w:t>Ugolini</w:t>
      </w:r>
      <w:proofErr w:type="spellEnd"/>
      <w:r w:rsidR="00E40867">
        <w:rPr>
          <w:rFonts w:ascii="Verdana" w:hAnsi="Verdana"/>
          <w:sz w:val="24"/>
          <w:szCs w:val="24"/>
        </w:rPr>
        <w:t xml:space="preserve"> (antiga </w:t>
      </w:r>
      <w:r w:rsidRPr="009550F0">
        <w:rPr>
          <w:rFonts w:ascii="Verdana" w:hAnsi="Verdana"/>
          <w:sz w:val="24"/>
          <w:szCs w:val="24"/>
        </w:rPr>
        <w:t>Rua Neópolis); pelo lado direi</w:t>
      </w:r>
      <w:r w:rsidR="00E40867">
        <w:rPr>
          <w:rFonts w:ascii="Verdana" w:hAnsi="Verdana"/>
          <w:sz w:val="24"/>
          <w:szCs w:val="24"/>
        </w:rPr>
        <w:t xml:space="preserve">to, linha mista 18-19-20, com a </w:t>
      </w:r>
      <w:r w:rsidRPr="009550F0">
        <w:rPr>
          <w:rFonts w:ascii="Verdana" w:hAnsi="Verdana"/>
          <w:sz w:val="24"/>
          <w:szCs w:val="24"/>
        </w:rPr>
        <w:t>Quadra 95; pelo lado esquerdo,</w:t>
      </w:r>
      <w:r w:rsidR="00E40867">
        <w:rPr>
          <w:rFonts w:ascii="Verdana" w:hAnsi="Verdana"/>
          <w:sz w:val="24"/>
          <w:szCs w:val="24"/>
        </w:rPr>
        <w:t xml:space="preserve"> linha mista 10-9-23-22-21, com </w:t>
      </w:r>
      <w:r w:rsidRPr="009550F0">
        <w:rPr>
          <w:rFonts w:ascii="Verdana" w:hAnsi="Verdana"/>
          <w:sz w:val="24"/>
          <w:szCs w:val="24"/>
        </w:rPr>
        <w:t xml:space="preserve">a Rua 131, Quadra 96 e Rua 134; </w:t>
      </w:r>
      <w:r w:rsidR="00E40867">
        <w:rPr>
          <w:rFonts w:ascii="Verdana" w:hAnsi="Verdana"/>
          <w:sz w:val="24"/>
          <w:szCs w:val="24"/>
        </w:rPr>
        <w:t xml:space="preserve">pelos fundos, linha reta 18-10, </w:t>
      </w:r>
      <w:r w:rsidRPr="009550F0">
        <w:rPr>
          <w:rFonts w:ascii="Verdana" w:hAnsi="Verdana"/>
          <w:sz w:val="24"/>
          <w:szCs w:val="24"/>
        </w:rPr>
        <w:t>sobre o leito da Rua 135, com ela confrontando;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VI - área correspondente ao leito da </w:t>
      </w:r>
      <w:r w:rsidR="00E40867">
        <w:rPr>
          <w:rFonts w:ascii="Verdana" w:hAnsi="Verdana"/>
          <w:sz w:val="24"/>
          <w:szCs w:val="24"/>
        </w:rPr>
        <w:t xml:space="preserve">Rua </w:t>
      </w:r>
      <w:proofErr w:type="spellStart"/>
      <w:r w:rsidR="00E40867">
        <w:rPr>
          <w:rFonts w:ascii="Verdana" w:hAnsi="Verdana"/>
          <w:sz w:val="24"/>
          <w:szCs w:val="24"/>
        </w:rPr>
        <w:t>Ariapó</w:t>
      </w:r>
      <w:proofErr w:type="spellEnd"/>
      <w:r w:rsidR="00E40867">
        <w:rPr>
          <w:rFonts w:ascii="Verdana" w:hAnsi="Verdana"/>
          <w:sz w:val="24"/>
          <w:szCs w:val="24"/>
        </w:rPr>
        <w:t xml:space="preserve"> (antiga </w:t>
      </w:r>
      <w:r w:rsidRPr="009550F0">
        <w:rPr>
          <w:rFonts w:ascii="Verdana" w:hAnsi="Verdana"/>
          <w:sz w:val="24"/>
          <w:szCs w:val="24"/>
        </w:rPr>
        <w:t>Rua 136), delimitada pelo per</w:t>
      </w:r>
      <w:r w:rsidR="00CB5ECB">
        <w:rPr>
          <w:rFonts w:ascii="Verdana" w:hAnsi="Verdana"/>
          <w:sz w:val="24"/>
          <w:szCs w:val="24"/>
        </w:rPr>
        <w:t xml:space="preserve">ímetro 27-28-29-30-31-32-33-34- </w:t>
      </w:r>
      <w:r w:rsidRPr="009550F0">
        <w:rPr>
          <w:rFonts w:ascii="Verdana" w:hAnsi="Verdana"/>
          <w:sz w:val="24"/>
          <w:szCs w:val="24"/>
        </w:rPr>
        <w:t>27, tendo de comprimento 13</w:t>
      </w:r>
      <w:r w:rsidR="00E40867">
        <w:rPr>
          <w:rFonts w:ascii="Verdana" w:hAnsi="Verdana"/>
          <w:sz w:val="24"/>
          <w:szCs w:val="24"/>
        </w:rPr>
        <w:t xml:space="preserve">3,74 metros, e de largura 12,00 </w:t>
      </w:r>
      <w:r w:rsidRPr="009550F0">
        <w:rPr>
          <w:rFonts w:ascii="Verdana" w:hAnsi="Verdana"/>
          <w:sz w:val="24"/>
          <w:szCs w:val="24"/>
        </w:rPr>
        <w:t>metros, perfazendo uma área total aproximada de 1.604,88</w:t>
      </w:r>
      <w:r w:rsidR="00CB5ECB">
        <w:rPr>
          <w:rFonts w:ascii="Verdana" w:hAnsi="Verdana"/>
          <w:sz w:val="24"/>
          <w:szCs w:val="24"/>
        </w:rPr>
        <w:t xml:space="preserve"> m² </w:t>
      </w:r>
      <w:r w:rsidRPr="009550F0">
        <w:rPr>
          <w:rFonts w:ascii="Verdana" w:hAnsi="Verdana"/>
          <w:sz w:val="24"/>
          <w:szCs w:val="24"/>
        </w:rPr>
        <w:t>(mil seiscentos e quatro metros e oitenta e oito decímetros quadrados), confrontando, para q</w:t>
      </w:r>
      <w:r w:rsidR="00E40867">
        <w:rPr>
          <w:rFonts w:ascii="Verdana" w:hAnsi="Verdana"/>
          <w:sz w:val="24"/>
          <w:szCs w:val="24"/>
        </w:rPr>
        <w:t xml:space="preserve">uem de dentro da área olha para </w:t>
      </w:r>
      <w:r w:rsidRPr="009550F0">
        <w:rPr>
          <w:rFonts w:ascii="Verdana" w:hAnsi="Verdana"/>
          <w:sz w:val="24"/>
          <w:szCs w:val="24"/>
        </w:rPr>
        <w:t>a Rua Domingos da Fonseca (anti</w:t>
      </w:r>
      <w:r w:rsidR="00E40867">
        <w:rPr>
          <w:rFonts w:ascii="Verdana" w:hAnsi="Verdana"/>
          <w:sz w:val="24"/>
          <w:szCs w:val="24"/>
        </w:rPr>
        <w:t xml:space="preserve">ga Rua 137): pela frente, linha </w:t>
      </w:r>
      <w:r w:rsidRPr="009550F0">
        <w:rPr>
          <w:rFonts w:ascii="Verdana" w:hAnsi="Verdana"/>
          <w:sz w:val="24"/>
          <w:szCs w:val="24"/>
        </w:rPr>
        <w:t>reta 30-31, confrontando com a Rua Domingos da Fonseca (antiga Rua 137); pelo lado direito,</w:t>
      </w:r>
      <w:r w:rsidR="00E40867">
        <w:rPr>
          <w:rFonts w:ascii="Verdana" w:hAnsi="Verdana"/>
          <w:sz w:val="24"/>
          <w:szCs w:val="24"/>
        </w:rPr>
        <w:t xml:space="preserve"> linha mista 31-32-33-34, com a </w:t>
      </w:r>
      <w:r w:rsidRPr="009550F0">
        <w:rPr>
          <w:rFonts w:ascii="Verdana" w:hAnsi="Verdana"/>
          <w:sz w:val="24"/>
          <w:szCs w:val="24"/>
        </w:rPr>
        <w:t>Quadra 94; pelo lado esquerdo,</w:t>
      </w:r>
      <w:r w:rsidR="00E40867">
        <w:rPr>
          <w:rFonts w:ascii="Verdana" w:hAnsi="Verdana"/>
          <w:sz w:val="24"/>
          <w:szCs w:val="24"/>
        </w:rPr>
        <w:t xml:space="preserve"> linha mista 27-28-29-30, com a </w:t>
      </w:r>
      <w:r w:rsidRPr="009550F0">
        <w:rPr>
          <w:rFonts w:ascii="Verdana" w:hAnsi="Verdana"/>
          <w:sz w:val="24"/>
          <w:szCs w:val="24"/>
        </w:rPr>
        <w:t xml:space="preserve">Quadra 95; pelos fundos, linha </w:t>
      </w:r>
      <w:r w:rsidR="00E40867">
        <w:rPr>
          <w:rFonts w:ascii="Verdana" w:hAnsi="Verdana"/>
          <w:sz w:val="24"/>
          <w:szCs w:val="24"/>
        </w:rPr>
        <w:t xml:space="preserve">reta 27-34, com a Rua Francisco </w:t>
      </w:r>
      <w:r w:rsidRPr="009550F0">
        <w:rPr>
          <w:rFonts w:ascii="Verdana" w:hAnsi="Verdana"/>
          <w:sz w:val="24"/>
          <w:szCs w:val="24"/>
        </w:rPr>
        <w:t xml:space="preserve">Soledade (antiga Rua </w:t>
      </w:r>
      <w:proofErr w:type="spellStart"/>
      <w:r w:rsidRPr="009550F0">
        <w:rPr>
          <w:rFonts w:ascii="Verdana" w:hAnsi="Verdana"/>
          <w:sz w:val="24"/>
          <w:szCs w:val="24"/>
        </w:rPr>
        <w:t>Juruoca</w:t>
      </w:r>
      <w:proofErr w:type="spellEnd"/>
      <w:r w:rsidRPr="009550F0">
        <w:rPr>
          <w:rFonts w:ascii="Verdana" w:hAnsi="Verdana"/>
          <w:sz w:val="24"/>
          <w:szCs w:val="24"/>
        </w:rPr>
        <w:t>).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3º Fica o Executivo</w:t>
      </w:r>
      <w:r w:rsidR="00E40867">
        <w:rPr>
          <w:rFonts w:ascii="Verdana" w:hAnsi="Verdana"/>
          <w:sz w:val="24"/>
          <w:szCs w:val="24"/>
        </w:rPr>
        <w:t xml:space="preserve"> autorizado a outorgar ao Clube </w:t>
      </w:r>
      <w:r w:rsidRPr="009550F0">
        <w:rPr>
          <w:rFonts w:ascii="Verdana" w:hAnsi="Verdana"/>
          <w:sz w:val="24"/>
          <w:szCs w:val="24"/>
        </w:rPr>
        <w:t xml:space="preserve">Atlético </w:t>
      </w:r>
      <w:proofErr w:type="spellStart"/>
      <w:r w:rsidRPr="009550F0">
        <w:rPr>
          <w:rFonts w:ascii="Verdana" w:hAnsi="Verdana"/>
          <w:sz w:val="24"/>
          <w:szCs w:val="24"/>
        </w:rPr>
        <w:t>Ypiranga</w:t>
      </w:r>
      <w:proofErr w:type="spellEnd"/>
      <w:r w:rsidRPr="009550F0">
        <w:rPr>
          <w:rFonts w:ascii="Verdana" w:hAnsi="Verdana"/>
          <w:sz w:val="24"/>
          <w:szCs w:val="24"/>
        </w:rPr>
        <w:t xml:space="preserve">, pelo prazo de </w:t>
      </w:r>
      <w:proofErr w:type="gramStart"/>
      <w:r w:rsidRPr="009550F0">
        <w:rPr>
          <w:rFonts w:ascii="Verdana" w:hAnsi="Verdana"/>
          <w:sz w:val="24"/>
          <w:szCs w:val="24"/>
        </w:rPr>
        <w:t>40 (quarenta) anos, independentemente de concorrência, c</w:t>
      </w:r>
      <w:r w:rsidR="00E40867">
        <w:rPr>
          <w:rFonts w:ascii="Verdana" w:hAnsi="Verdana"/>
          <w:sz w:val="24"/>
          <w:szCs w:val="24"/>
        </w:rPr>
        <w:t>oncessão</w:t>
      </w:r>
      <w:proofErr w:type="gramEnd"/>
      <w:r w:rsidR="00E40867">
        <w:rPr>
          <w:rFonts w:ascii="Verdana" w:hAnsi="Verdana"/>
          <w:sz w:val="24"/>
          <w:szCs w:val="24"/>
        </w:rPr>
        <w:t xml:space="preserve"> de direito real de uso </w:t>
      </w:r>
      <w:r w:rsidRPr="009550F0">
        <w:rPr>
          <w:rFonts w:ascii="Verdana" w:hAnsi="Verdana"/>
          <w:sz w:val="24"/>
          <w:szCs w:val="24"/>
        </w:rPr>
        <w:t>de área municipal situada no Ipiranga.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4º A área referida no a</w:t>
      </w:r>
      <w:r w:rsidR="00E40867">
        <w:rPr>
          <w:rFonts w:ascii="Verdana" w:hAnsi="Verdana"/>
          <w:sz w:val="24"/>
          <w:szCs w:val="24"/>
        </w:rPr>
        <w:t xml:space="preserve">rtigo anterior, configurada nas </w:t>
      </w:r>
      <w:r w:rsidRPr="009550F0">
        <w:rPr>
          <w:rFonts w:ascii="Verdana" w:hAnsi="Verdana"/>
          <w:sz w:val="24"/>
          <w:szCs w:val="24"/>
        </w:rPr>
        <w:t>anexas plantas, caracteriza</w:t>
      </w:r>
      <w:r w:rsidR="00E40867">
        <w:rPr>
          <w:rFonts w:ascii="Verdana" w:hAnsi="Verdana"/>
          <w:sz w:val="24"/>
          <w:szCs w:val="24"/>
        </w:rPr>
        <w:t xml:space="preserve">-se pela área correspondente ao </w:t>
      </w:r>
      <w:r w:rsidRPr="009550F0">
        <w:rPr>
          <w:rFonts w:ascii="Verdana" w:hAnsi="Verdana"/>
          <w:sz w:val="24"/>
          <w:szCs w:val="24"/>
        </w:rPr>
        <w:t>prolongamento da Rua do Fico, iniciando em um ponto localizado no alinhamento da Rua O</w:t>
      </w:r>
      <w:r w:rsidR="00E40867">
        <w:rPr>
          <w:rFonts w:ascii="Verdana" w:hAnsi="Verdana"/>
          <w:sz w:val="24"/>
          <w:szCs w:val="24"/>
        </w:rPr>
        <w:t xml:space="preserve">rizona junto à divisa do imóvel </w:t>
      </w:r>
      <w:r w:rsidRPr="009550F0">
        <w:rPr>
          <w:rFonts w:ascii="Verdana" w:hAnsi="Verdana"/>
          <w:sz w:val="24"/>
          <w:szCs w:val="24"/>
        </w:rPr>
        <w:t>descrito pela matrícula 143.646 p</w:t>
      </w:r>
      <w:r w:rsidR="00E40867">
        <w:rPr>
          <w:rFonts w:ascii="Verdana" w:hAnsi="Verdana"/>
          <w:sz w:val="24"/>
          <w:szCs w:val="24"/>
        </w:rPr>
        <w:t xml:space="preserve">erante o 6º Oficial de Registro </w:t>
      </w:r>
      <w:r w:rsidRPr="009550F0">
        <w:rPr>
          <w:rFonts w:ascii="Verdana" w:hAnsi="Verdana"/>
          <w:sz w:val="24"/>
          <w:szCs w:val="24"/>
        </w:rPr>
        <w:t>de Imóveis de São Paulo, d</w:t>
      </w:r>
      <w:r w:rsidR="00E40867">
        <w:rPr>
          <w:rFonts w:ascii="Verdana" w:hAnsi="Verdana"/>
          <w:sz w:val="24"/>
          <w:szCs w:val="24"/>
        </w:rPr>
        <w:t xml:space="preserve">e propriedade do Clube Atlético </w:t>
      </w:r>
      <w:proofErr w:type="spellStart"/>
      <w:r w:rsidRPr="009550F0">
        <w:rPr>
          <w:rFonts w:ascii="Verdana" w:hAnsi="Verdana"/>
          <w:sz w:val="24"/>
          <w:szCs w:val="24"/>
        </w:rPr>
        <w:t>Ypiranga</w:t>
      </w:r>
      <w:proofErr w:type="spellEnd"/>
      <w:r w:rsidRPr="009550F0">
        <w:rPr>
          <w:rFonts w:ascii="Verdana" w:hAnsi="Verdana"/>
          <w:sz w:val="24"/>
          <w:szCs w:val="24"/>
        </w:rPr>
        <w:t>, segue pelo alin</w:t>
      </w:r>
      <w:r w:rsidR="00E40867">
        <w:rPr>
          <w:rFonts w:ascii="Verdana" w:hAnsi="Verdana"/>
          <w:sz w:val="24"/>
          <w:szCs w:val="24"/>
        </w:rPr>
        <w:t xml:space="preserve">hamento da Rua Orizona com quem </w:t>
      </w:r>
      <w:r w:rsidRPr="009550F0">
        <w:rPr>
          <w:rFonts w:ascii="Verdana" w:hAnsi="Verdana"/>
          <w:sz w:val="24"/>
          <w:szCs w:val="24"/>
        </w:rPr>
        <w:t>confronta e faz frente por u</w:t>
      </w:r>
      <w:r w:rsidR="00E40867">
        <w:rPr>
          <w:rFonts w:ascii="Verdana" w:hAnsi="Verdana"/>
          <w:sz w:val="24"/>
          <w:szCs w:val="24"/>
        </w:rPr>
        <w:t xml:space="preserve">ma distância de 18,00m (dezoito </w:t>
      </w:r>
      <w:r w:rsidRPr="009550F0">
        <w:rPr>
          <w:rFonts w:ascii="Verdana" w:hAnsi="Verdana"/>
          <w:sz w:val="24"/>
          <w:szCs w:val="24"/>
        </w:rPr>
        <w:t xml:space="preserve">metros), defleta </w:t>
      </w:r>
      <w:proofErr w:type="gramStart"/>
      <w:r w:rsidRPr="009550F0">
        <w:rPr>
          <w:rFonts w:ascii="Verdana" w:hAnsi="Verdana"/>
          <w:sz w:val="24"/>
          <w:szCs w:val="24"/>
        </w:rPr>
        <w:t>a</w:t>
      </w:r>
      <w:proofErr w:type="gramEnd"/>
      <w:r w:rsidRPr="009550F0">
        <w:rPr>
          <w:rFonts w:ascii="Verdana" w:hAnsi="Verdana"/>
          <w:sz w:val="24"/>
          <w:szCs w:val="24"/>
        </w:rPr>
        <w:t xml:space="preserve"> direita e se</w:t>
      </w:r>
      <w:r w:rsidR="00E40867">
        <w:rPr>
          <w:rFonts w:ascii="Verdana" w:hAnsi="Verdana"/>
          <w:sz w:val="24"/>
          <w:szCs w:val="24"/>
        </w:rPr>
        <w:t xml:space="preserve">gue por uma distância de 14,00m </w:t>
      </w:r>
      <w:r w:rsidRPr="009550F0">
        <w:rPr>
          <w:rFonts w:ascii="Verdana" w:hAnsi="Verdana"/>
          <w:sz w:val="24"/>
          <w:szCs w:val="24"/>
        </w:rPr>
        <w:t>(quatorze metros) confront</w:t>
      </w:r>
      <w:r w:rsidR="00E40867">
        <w:rPr>
          <w:rFonts w:ascii="Verdana" w:hAnsi="Verdana"/>
          <w:sz w:val="24"/>
          <w:szCs w:val="24"/>
        </w:rPr>
        <w:t xml:space="preserve">ando com o imóvel descrito pela </w:t>
      </w:r>
      <w:r w:rsidRPr="009550F0">
        <w:rPr>
          <w:rFonts w:ascii="Verdana" w:hAnsi="Verdana"/>
          <w:sz w:val="24"/>
          <w:szCs w:val="24"/>
        </w:rPr>
        <w:t>matrícula 143.647 perante o 6º Of</w:t>
      </w:r>
      <w:r w:rsidR="00E40867">
        <w:rPr>
          <w:rFonts w:ascii="Verdana" w:hAnsi="Verdana"/>
          <w:sz w:val="24"/>
          <w:szCs w:val="24"/>
        </w:rPr>
        <w:t xml:space="preserve">icial de Registro de Imóveis </w:t>
      </w:r>
      <w:r w:rsidRPr="009550F0">
        <w:rPr>
          <w:rFonts w:ascii="Verdana" w:hAnsi="Verdana"/>
          <w:sz w:val="24"/>
          <w:szCs w:val="24"/>
        </w:rPr>
        <w:t xml:space="preserve">de São Paulo, de propriedade </w:t>
      </w:r>
      <w:r w:rsidR="00E40867">
        <w:rPr>
          <w:rFonts w:ascii="Verdana" w:hAnsi="Verdana"/>
          <w:sz w:val="24"/>
          <w:szCs w:val="24"/>
        </w:rPr>
        <w:t xml:space="preserve">do Clube Atlético </w:t>
      </w:r>
      <w:proofErr w:type="spellStart"/>
      <w:r w:rsidR="00E40867">
        <w:rPr>
          <w:rFonts w:ascii="Verdana" w:hAnsi="Verdana"/>
          <w:sz w:val="24"/>
          <w:szCs w:val="24"/>
        </w:rPr>
        <w:t>Ypiranga</w:t>
      </w:r>
      <w:proofErr w:type="spellEnd"/>
      <w:r w:rsidR="00E40867">
        <w:rPr>
          <w:rFonts w:ascii="Verdana" w:hAnsi="Verdana"/>
          <w:sz w:val="24"/>
          <w:szCs w:val="24"/>
        </w:rPr>
        <w:t xml:space="preserve">, até </w:t>
      </w:r>
      <w:r w:rsidRPr="009550F0">
        <w:rPr>
          <w:rFonts w:ascii="Verdana" w:hAnsi="Verdana"/>
          <w:sz w:val="24"/>
          <w:szCs w:val="24"/>
        </w:rPr>
        <w:t xml:space="preserve">atingir a </w:t>
      </w:r>
      <w:r w:rsidRPr="009550F0">
        <w:rPr>
          <w:rFonts w:ascii="Verdana" w:hAnsi="Verdana"/>
          <w:sz w:val="24"/>
          <w:szCs w:val="24"/>
        </w:rPr>
        <w:lastRenderedPageBreak/>
        <w:t>Av. do Estado, deflete a direita e segue pelo alinhamento desta avenida com quem</w:t>
      </w:r>
      <w:r w:rsidR="00E40867">
        <w:rPr>
          <w:rFonts w:ascii="Verdana" w:hAnsi="Verdana"/>
          <w:sz w:val="24"/>
          <w:szCs w:val="24"/>
        </w:rPr>
        <w:t xml:space="preserve"> confronta e faz frente por uma </w:t>
      </w:r>
      <w:r w:rsidRPr="009550F0">
        <w:rPr>
          <w:rFonts w:ascii="Verdana" w:hAnsi="Verdana"/>
          <w:sz w:val="24"/>
          <w:szCs w:val="24"/>
        </w:rPr>
        <w:t>distância de 19,50m (dezenove metros e cinquenta centímetros), deflete novamente a direita e segue por 22,20m (vinte e</w:t>
      </w:r>
      <w:r w:rsidR="00E40867">
        <w:rPr>
          <w:rFonts w:ascii="Verdana" w:hAnsi="Verdana"/>
          <w:sz w:val="24"/>
          <w:szCs w:val="24"/>
        </w:rPr>
        <w:t xml:space="preserve"> </w:t>
      </w:r>
      <w:r w:rsidRPr="009550F0">
        <w:rPr>
          <w:rFonts w:ascii="Verdana" w:hAnsi="Verdana"/>
          <w:sz w:val="24"/>
          <w:szCs w:val="24"/>
        </w:rPr>
        <w:t>dois metros e vinte centímetr</w:t>
      </w:r>
      <w:r w:rsidR="00E40867">
        <w:rPr>
          <w:rFonts w:ascii="Verdana" w:hAnsi="Verdana"/>
          <w:sz w:val="24"/>
          <w:szCs w:val="24"/>
        </w:rPr>
        <w:t xml:space="preserve">os), confrontando novamente com </w:t>
      </w:r>
      <w:r w:rsidRPr="009550F0">
        <w:rPr>
          <w:rFonts w:ascii="Verdana" w:hAnsi="Verdana"/>
          <w:sz w:val="24"/>
          <w:szCs w:val="24"/>
        </w:rPr>
        <w:t>o imóvel descrito pela matrícul</w:t>
      </w:r>
      <w:r w:rsidR="00E40867">
        <w:rPr>
          <w:rFonts w:ascii="Verdana" w:hAnsi="Verdana"/>
          <w:sz w:val="24"/>
          <w:szCs w:val="24"/>
        </w:rPr>
        <w:t xml:space="preserve">a 143.646, atingindo finalmente </w:t>
      </w:r>
      <w:r w:rsidRPr="009550F0">
        <w:rPr>
          <w:rFonts w:ascii="Verdana" w:hAnsi="Verdana"/>
          <w:sz w:val="24"/>
          <w:szCs w:val="24"/>
        </w:rPr>
        <w:t>o ponto inicial desta descrição e encerrando a área total</w:t>
      </w:r>
      <w:r w:rsidR="00E40867">
        <w:rPr>
          <w:rFonts w:ascii="Verdana" w:hAnsi="Verdana"/>
          <w:sz w:val="24"/>
          <w:szCs w:val="24"/>
        </w:rPr>
        <w:t xml:space="preserve"> de </w:t>
      </w:r>
      <w:r w:rsidRPr="009550F0">
        <w:rPr>
          <w:rFonts w:ascii="Verdana" w:hAnsi="Verdana"/>
          <w:sz w:val="24"/>
          <w:szCs w:val="24"/>
        </w:rPr>
        <w:t>325,80m² (trezentos e vinte e ci</w:t>
      </w:r>
      <w:r w:rsidR="00E40867">
        <w:rPr>
          <w:rFonts w:ascii="Verdana" w:hAnsi="Verdana"/>
          <w:sz w:val="24"/>
          <w:szCs w:val="24"/>
        </w:rPr>
        <w:t xml:space="preserve">nco metros e oitenta decímetros </w:t>
      </w:r>
      <w:r w:rsidRPr="009550F0">
        <w:rPr>
          <w:rFonts w:ascii="Verdana" w:hAnsi="Verdana"/>
          <w:sz w:val="24"/>
          <w:szCs w:val="24"/>
        </w:rPr>
        <w:t>quadrados).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Art. 5º Além das condições que forem exigidas pela Prefeitura por ocasião da assinatura </w:t>
      </w:r>
      <w:r w:rsidR="003A5D6E">
        <w:rPr>
          <w:rFonts w:ascii="Verdana" w:hAnsi="Verdana"/>
          <w:sz w:val="24"/>
          <w:szCs w:val="24"/>
        </w:rPr>
        <w:t xml:space="preserve">dos respectivos instrumentos de </w:t>
      </w:r>
      <w:r w:rsidRPr="009550F0">
        <w:rPr>
          <w:rFonts w:ascii="Verdana" w:hAnsi="Verdana"/>
          <w:sz w:val="24"/>
          <w:szCs w:val="24"/>
        </w:rPr>
        <w:t>concessão, no sentido de resguardar os interesses munici</w:t>
      </w:r>
      <w:r w:rsidR="003A5D6E">
        <w:rPr>
          <w:rFonts w:ascii="Verdana" w:hAnsi="Verdana"/>
          <w:sz w:val="24"/>
          <w:szCs w:val="24"/>
        </w:rPr>
        <w:t xml:space="preserve">pais, </w:t>
      </w:r>
      <w:r w:rsidRPr="009550F0">
        <w:rPr>
          <w:rFonts w:ascii="Verdana" w:hAnsi="Verdana"/>
          <w:sz w:val="24"/>
          <w:szCs w:val="24"/>
        </w:rPr>
        <w:t>ficam os concessionários obrigados a: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a) exercer nas áreas cedid</w:t>
      </w:r>
      <w:r w:rsidR="003A5D6E">
        <w:rPr>
          <w:rFonts w:ascii="Verdana" w:hAnsi="Verdana"/>
          <w:sz w:val="24"/>
          <w:szCs w:val="24"/>
        </w:rPr>
        <w:t xml:space="preserve">as em uso, de forma permanente, </w:t>
      </w:r>
      <w:r w:rsidRPr="009550F0">
        <w:rPr>
          <w:rFonts w:ascii="Verdana" w:hAnsi="Verdana"/>
          <w:sz w:val="24"/>
          <w:szCs w:val="24"/>
        </w:rPr>
        <w:t>as atividades ligadas às suas finalidades estatutárias, de promover a prática de atividades de</w:t>
      </w:r>
      <w:r w:rsidR="003A5D6E">
        <w:rPr>
          <w:rFonts w:ascii="Verdana" w:hAnsi="Verdana"/>
          <w:sz w:val="24"/>
          <w:szCs w:val="24"/>
        </w:rPr>
        <w:t xml:space="preserve">sportivas, sociais, recreativas </w:t>
      </w:r>
      <w:r w:rsidRPr="009550F0">
        <w:rPr>
          <w:rFonts w:ascii="Verdana" w:hAnsi="Verdana"/>
          <w:sz w:val="24"/>
          <w:szCs w:val="24"/>
        </w:rPr>
        <w:t>e culturais;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b) submeter à prévia ap</w:t>
      </w:r>
      <w:r w:rsidR="003A5D6E">
        <w:rPr>
          <w:rFonts w:ascii="Verdana" w:hAnsi="Verdana"/>
          <w:sz w:val="24"/>
          <w:szCs w:val="24"/>
        </w:rPr>
        <w:t xml:space="preserve">rovação da Prefeitura, mediante </w:t>
      </w:r>
      <w:r w:rsidRPr="009550F0">
        <w:rPr>
          <w:rFonts w:ascii="Verdana" w:hAnsi="Verdana"/>
          <w:sz w:val="24"/>
          <w:szCs w:val="24"/>
        </w:rPr>
        <w:t>apresentação de projetos e</w:t>
      </w:r>
      <w:r w:rsidR="003A5D6E">
        <w:rPr>
          <w:rFonts w:ascii="Verdana" w:hAnsi="Verdana"/>
          <w:sz w:val="24"/>
          <w:szCs w:val="24"/>
        </w:rPr>
        <w:t xml:space="preserve"> memoriais, eventuais planos de </w:t>
      </w:r>
      <w:r w:rsidRPr="009550F0">
        <w:rPr>
          <w:rFonts w:ascii="Verdana" w:hAnsi="Verdana"/>
          <w:sz w:val="24"/>
          <w:szCs w:val="24"/>
        </w:rPr>
        <w:t>novas construções ou de ampliação das existentes;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c) não ceder </w:t>
      </w:r>
      <w:proofErr w:type="gramStart"/>
      <w:r w:rsidRPr="009550F0">
        <w:rPr>
          <w:rFonts w:ascii="Verdana" w:hAnsi="Verdana"/>
          <w:sz w:val="24"/>
          <w:szCs w:val="24"/>
        </w:rPr>
        <w:t>as</w:t>
      </w:r>
      <w:proofErr w:type="gramEnd"/>
      <w:r w:rsidRPr="009550F0">
        <w:rPr>
          <w:rFonts w:ascii="Verdana" w:hAnsi="Verdana"/>
          <w:sz w:val="24"/>
          <w:szCs w:val="24"/>
        </w:rPr>
        <w:t xml:space="preserve"> áreas, no todo</w:t>
      </w:r>
      <w:r w:rsidR="003A5D6E">
        <w:rPr>
          <w:rFonts w:ascii="Verdana" w:hAnsi="Verdana"/>
          <w:sz w:val="24"/>
          <w:szCs w:val="24"/>
        </w:rPr>
        <w:t xml:space="preserve"> ou em parte, a terceiros, seja </w:t>
      </w:r>
      <w:r w:rsidRPr="009550F0">
        <w:rPr>
          <w:rFonts w:ascii="Verdana" w:hAnsi="Verdana"/>
          <w:sz w:val="24"/>
          <w:szCs w:val="24"/>
        </w:rPr>
        <w:t>a que título for;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d) não permitir que terce</w:t>
      </w:r>
      <w:r w:rsidR="003A5D6E">
        <w:rPr>
          <w:rFonts w:ascii="Verdana" w:hAnsi="Verdana"/>
          <w:sz w:val="24"/>
          <w:szCs w:val="24"/>
        </w:rPr>
        <w:t xml:space="preserve">iros se apossem das áreas e dar </w:t>
      </w:r>
      <w:r w:rsidRPr="009550F0">
        <w:rPr>
          <w:rFonts w:ascii="Verdana" w:hAnsi="Verdana"/>
          <w:sz w:val="24"/>
          <w:szCs w:val="24"/>
        </w:rPr>
        <w:t>conhecimento imediato à Pre</w:t>
      </w:r>
      <w:r w:rsidR="003A5D6E">
        <w:rPr>
          <w:rFonts w:ascii="Verdana" w:hAnsi="Verdana"/>
          <w:sz w:val="24"/>
          <w:szCs w:val="24"/>
        </w:rPr>
        <w:t xml:space="preserve">feitura de qualquer turbação de </w:t>
      </w:r>
      <w:r w:rsidRPr="009550F0">
        <w:rPr>
          <w:rFonts w:ascii="Verdana" w:hAnsi="Verdana"/>
          <w:sz w:val="24"/>
          <w:szCs w:val="24"/>
        </w:rPr>
        <w:t>posse que se verifique;</w:t>
      </w:r>
      <w:r w:rsidRPr="009550F0">
        <w:t xml:space="preserve"> </w:t>
      </w:r>
      <w:r w:rsidRPr="009550F0">
        <w:rPr>
          <w:rFonts w:ascii="Verdana" w:hAnsi="Verdana"/>
          <w:sz w:val="24"/>
          <w:szCs w:val="24"/>
        </w:rPr>
        <w:t>e) responder perante te</w:t>
      </w:r>
      <w:r w:rsidR="003A5D6E">
        <w:rPr>
          <w:rFonts w:ascii="Verdana" w:hAnsi="Verdana"/>
          <w:sz w:val="24"/>
          <w:szCs w:val="24"/>
        </w:rPr>
        <w:t xml:space="preserve">rceiros por quaisquer prejuízos </w:t>
      </w:r>
      <w:r w:rsidRPr="009550F0">
        <w:rPr>
          <w:rFonts w:ascii="Verdana" w:hAnsi="Verdana"/>
          <w:sz w:val="24"/>
          <w:szCs w:val="24"/>
        </w:rPr>
        <w:t>decorrentes de execução de o</w:t>
      </w:r>
      <w:r w:rsidR="003A5D6E">
        <w:rPr>
          <w:rFonts w:ascii="Verdana" w:hAnsi="Verdana"/>
          <w:sz w:val="24"/>
          <w:szCs w:val="24"/>
        </w:rPr>
        <w:t xml:space="preserve">bras, serviços ou trabalhos que </w:t>
      </w:r>
      <w:r w:rsidRPr="009550F0">
        <w:rPr>
          <w:rFonts w:ascii="Verdana" w:hAnsi="Verdana"/>
          <w:sz w:val="24"/>
          <w:szCs w:val="24"/>
        </w:rPr>
        <w:t>realizar nas áreas;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f) responder perante o Pode</w:t>
      </w:r>
      <w:r w:rsidR="003A5D6E">
        <w:rPr>
          <w:rFonts w:ascii="Verdana" w:hAnsi="Verdana"/>
          <w:sz w:val="24"/>
          <w:szCs w:val="24"/>
        </w:rPr>
        <w:t xml:space="preserve">r Público pelos impostos, taxas </w:t>
      </w:r>
      <w:r w:rsidRPr="009550F0">
        <w:rPr>
          <w:rFonts w:ascii="Verdana" w:hAnsi="Verdana"/>
          <w:sz w:val="24"/>
          <w:szCs w:val="24"/>
        </w:rPr>
        <w:t>e demais encargos referentes às áreas e às atividades nelas</w:t>
      </w:r>
      <w:r w:rsidR="003A5D6E">
        <w:rPr>
          <w:rFonts w:ascii="Verdana" w:hAnsi="Verdana"/>
          <w:sz w:val="24"/>
          <w:szCs w:val="24"/>
        </w:rPr>
        <w:t xml:space="preserve"> </w:t>
      </w:r>
      <w:r w:rsidRPr="009550F0">
        <w:rPr>
          <w:rFonts w:ascii="Verdana" w:hAnsi="Verdana"/>
          <w:sz w:val="24"/>
          <w:szCs w:val="24"/>
        </w:rPr>
        <w:t>exercidas;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g) arcar, única e exclus</w:t>
      </w:r>
      <w:r w:rsidR="003A5D6E">
        <w:rPr>
          <w:rFonts w:ascii="Verdana" w:hAnsi="Verdana"/>
          <w:sz w:val="24"/>
          <w:szCs w:val="24"/>
        </w:rPr>
        <w:t xml:space="preserve">ivamente, com todas as despesas </w:t>
      </w:r>
      <w:r w:rsidRPr="009550F0">
        <w:rPr>
          <w:rFonts w:ascii="Verdana" w:hAnsi="Verdana"/>
          <w:sz w:val="24"/>
          <w:szCs w:val="24"/>
        </w:rPr>
        <w:t>oriundas da concessão, inclusive</w:t>
      </w:r>
      <w:r w:rsidR="003A5D6E">
        <w:rPr>
          <w:rFonts w:ascii="Verdana" w:hAnsi="Verdana"/>
          <w:sz w:val="24"/>
          <w:szCs w:val="24"/>
        </w:rPr>
        <w:t xml:space="preserve"> com as relativas à lavratura e </w:t>
      </w:r>
      <w:r w:rsidRPr="009550F0">
        <w:rPr>
          <w:rFonts w:ascii="Verdana" w:hAnsi="Verdana"/>
          <w:sz w:val="24"/>
          <w:szCs w:val="24"/>
        </w:rPr>
        <w:t>registro do competente instrumento de concessão.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6º A extinção ou dissoluçã</w:t>
      </w:r>
      <w:r w:rsidR="003A5D6E">
        <w:rPr>
          <w:rFonts w:ascii="Verdana" w:hAnsi="Verdana"/>
          <w:sz w:val="24"/>
          <w:szCs w:val="24"/>
        </w:rPr>
        <w:t xml:space="preserve">o da entidade concessionária, </w:t>
      </w:r>
      <w:proofErr w:type="gramStart"/>
      <w:r w:rsidR="003A5D6E">
        <w:rPr>
          <w:rFonts w:ascii="Verdana" w:hAnsi="Verdana"/>
          <w:sz w:val="24"/>
          <w:szCs w:val="24"/>
        </w:rPr>
        <w:t xml:space="preserve">a </w:t>
      </w:r>
      <w:r w:rsidRPr="009550F0">
        <w:rPr>
          <w:rFonts w:ascii="Verdana" w:hAnsi="Verdana"/>
          <w:sz w:val="24"/>
          <w:szCs w:val="24"/>
        </w:rPr>
        <w:t>alteração do destino das áreas, a inobservância das condições estabelecidas nesta Lei</w:t>
      </w:r>
      <w:r w:rsidR="003A5D6E">
        <w:rPr>
          <w:rFonts w:ascii="Verdana" w:hAnsi="Verdana"/>
          <w:sz w:val="24"/>
          <w:szCs w:val="24"/>
        </w:rPr>
        <w:t xml:space="preserve"> ou das cláusulas que constarem do </w:t>
      </w:r>
      <w:r w:rsidRPr="009550F0">
        <w:rPr>
          <w:rFonts w:ascii="Verdana" w:hAnsi="Verdana"/>
          <w:sz w:val="24"/>
          <w:szCs w:val="24"/>
        </w:rPr>
        <w:t>instrumento de concessão,</w:t>
      </w:r>
      <w:r w:rsidR="003A5D6E">
        <w:rPr>
          <w:rFonts w:ascii="Verdana" w:hAnsi="Verdana"/>
          <w:sz w:val="24"/>
          <w:szCs w:val="24"/>
        </w:rPr>
        <w:t xml:space="preserve"> implicarão</w:t>
      </w:r>
      <w:proofErr w:type="gramEnd"/>
      <w:r w:rsidR="003A5D6E">
        <w:rPr>
          <w:rFonts w:ascii="Verdana" w:hAnsi="Verdana"/>
          <w:sz w:val="24"/>
          <w:szCs w:val="24"/>
        </w:rPr>
        <w:t xml:space="preserve"> a perda imediata do </w:t>
      </w:r>
      <w:r w:rsidRPr="009550F0">
        <w:rPr>
          <w:rFonts w:ascii="Verdana" w:hAnsi="Verdana"/>
          <w:sz w:val="24"/>
          <w:szCs w:val="24"/>
        </w:rPr>
        <w:t>uso e gozo das áreas, ficando rescindida a respectiva concessão.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7º Nos casos previsto</w:t>
      </w:r>
      <w:r w:rsidR="003A5D6E">
        <w:rPr>
          <w:rFonts w:ascii="Verdana" w:hAnsi="Verdana"/>
          <w:sz w:val="24"/>
          <w:szCs w:val="24"/>
        </w:rPr>
        <w:t xml:space="preserve">s no artigo anterior, bem como </w:t>
      </w:r>
      <w:r w:rsidRPr="009550F0">
        <w:rPr>
          <w:rFonts w:ascii="Verdana" w:hAnsi="Verdana"/>
          <w:sz w:val="24"/>
          <w:szCs w:val="24"/>
        </w:rPr>
        <w:t>findo o prazo da concessão</w:t>
      </w:r>
      <w:r w:rsidR="003A5D6E">
        <w:rPr>
          <w:rFonts w:ascii="Verdana" w:hAnsi="Verdana"/>
          <w:sz w:val="24"/>
          <w:szCs w:val="24"/>
        </w:rPr>
        <w:t xml:space="preserve">, as áreas serão restituídas ao </w:t>
      </w:r>
      <w:r w:rsidRPr="009550F0">
        <w:rPr>
          <w:rFonts w:ascii="Verdana" w:hAnsi="Verdana"/>
          <w:sz w:val="24"/>
          <w:szCs w:val="24"/>
        </w:rPr>
        <w:t>Município, incorporando-se ao seu patrimônio todas as benfeitorias nelas construídas, mes</w:t>
      </w:r>
      <w:r w:rsidR="003A5D6E">
        <w:rPr>
          <w:rFonts w:ascii="Verdana" w:hAnsi="Verdana"/>
          <w:sz w:val="24"/>
          <w:szCs w:val="24"/>
        </w:rPr>
        <w:t xml:space="preserve">mo que necessárias, sem direito </w:t>
      </w:r>
      <w:r w:rsidRPr="009550F0">
        <w:rPr>
          <w:rFonts w:ascii="Verdana" w:hAnsi="Verdana"/>
          <w:sz w:val="24"/>
          <w:szCs w:val="24"/>
        </w:rPr>
        <w:t>de retenção e independentemente de qualquer pa</w:t>
      </w:r>
      <w:r w:rsidR="003A5D6E">
        <w:rPr>
          <w:rFonts w:ascii="Verdana" w:hAnsi="Verdana"/>
          <w:sz w:val="24"/>
          <w:szCs w:val="24"/>
        </w:rPr>
        <w:t xml:space="preserve">gamento ou </w:t>
      </w:r>
      <w:r w:rsidRPr="009550F0">
        <w:rPr>
          <w:rFonts w:ascii="Verdana" w:hAnsi="Verdana"/>
          <w:sz w:val="24"/>
          <w:szCs w:val="24"/>
        </w:rPr>
        <w:t>indenização, seja a que título for.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8º (VETADO)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Art. 9º A Prefeitura terá </w:t>
      </w:r>
      <w:r w:rsidR="003A5D6E">
        <w:rPr>
          <w:rFonts w:ascii="Verdana" w:hAnsi="Verdana"/>
          <w:sz w:val="24"/>
          <w:szCs w:val="24"/>
        </w:rPr>
        <w:t xml:space="preserve">o direito de, a qualquer tempo, </w:t>
      </w:r>
      <w:r w:rsidRPr="009550F0">
        <w:rPr>
          <w:rFonts w:ascii="Verdana" w:hAnsi="Verdana"/>
          <w:sz w:val="24"/>
          <w:szCs w:val="24"/>
        </w:rPr>
        <w:t>fiscalizar o cumprimento das ob</w:t>
      </w:r>
      <w:r w:rsidR="003A5D6E">
        <w:rPr>
          <w:rFonts w:ascii="Verdana" w:hAnsi="Verdana"/>
          <w:sz w:val="24"/>
          <w:szCs w:val="24"/>
        </w:rPr>
        <w:t xml:space="preserve">rigações estatuídas nesta Lei e </w:t>
      </w:r>
      <w:r w:rsidRPr="009550F0">
        <w:rPr>
          <w:rFonts w:ascii="Verdana" w:hAnsi="Verdana"/>
          <w:sz w:val="24"/>
          <w:szCs w:val="24"/>
        </w:rPr>
        <w:t>no instrumento de concessão.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Art. 10. As despesas com a execução desta </w:t>
      </w:r>
      <w:r w:rsidR="003A5D6E">
        <w:rPr>
          <w:rFonts w:ascii="Verdana" w:hAnsi="Verdana"/>
          <w:sz w:val="24"/>
          <w:szCs w:val="24"/>
        </w:rPr>
        <w:t xml:space="preserve">Lei correrão por </w:t>
      </w:r>
      <w:r w:rsidRPr="009550F0">
        <w:rPr>
          <w:rFonts w:ascii="Verdana" w:hAnsi="Verdana"/>
          <w:sz w:val="24"/>
          <w:szCs w:val="24"/>
        </w:rPr>
        <w:t>conta das dotações orçamentárias próprias.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Art. 11. Esta lei entra em vigor na data de sua publicação.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lastRenderedPageBreak/>
        <w:t>PREFEITURA DO MU</w:t>
      </w:r>
      <w:r w:rsidR="003A5D6E">
        <w:rPr>
          <w:rFonts w:ascii="Verdana" w:hAnsi="Verdana"/>
          <w:sz w:val="24"/>
          <w:szCs w:val="24"/>
        </w:rPr>
        <w:t xml:space="preserve">NICÍPIO DE SÃO PAULO, aos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JOSÉ RICARDO ALVARENGA TRIPOLI, Secretário </w:t>
      </w:r>
      <w:proofErr w:type="gramStart"/>
      <w:r w:rsidRPr="009550F0">
        <w:rPr>
          <w:rFonts w:ascii="Verdana" w:hAnsi="Verdana"/>
          <w:sz w:val="24"/>
          <w:szCs w:val="24"/>
        </w:rPr>
        <w:t>Municipal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550F0">
        <w:rPr>
          <w:rFonts w:ascii="Verdana" w:hAnsi="Verdana"/>
          <w:sz w:val="24"/>
          <w:szCs w:val="24"/>
        </w:rPr>
        <w:t>da</w:t>
      </w:r>
      <w:proofErr w:type="gramEnd"/>
      <w:r w:rsidRPr="009550F0">
        <w:rPr>
          <w:rFonts w:ascii="Verdana" w:hAnsi="Verdana"/>
          <w:sz w:val="24"/>
          <w:szCs w:val="24"/>
        </w:rPr>
        <w:t xml:space="preserve"> Casa Civil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9550F0">
        <w:rPr>
          <w:rFonts w:ascii="Verdana" w:hAnsi="Verdana"/>
          <w:sz w:val="24"/>
          <w:szCs w:val="24"/>
        </w:rPr>
        <w:t>Justiça</w:t>
      </w:r>
      <w:proofErr w:type="gramEnd"/>
    </w:p>
    <w:p w:rsid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Publicada na Casa Civil, em 24 de setembro de 2021.</w:t>
      </w:r>
    </w:p>
    <w:p w:rsid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DECRETOS</w:t>
      </w: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DECRETO </w:t>
      </w:r>
      <w:r w:rsidR="006630BB" w:rsidRPr="006630BB">
        <w:rPr>
          <w:rFonts w:ascii="Verdana" w:hAnsi="Verdana"/>
          <w:b/>
          <w:sz w:val="24"/>
          <w:szCs w:val="24"/>
        </w:rPr>
        <w:t xml:space="preserve">Nº 60.571,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Abre Crédito Adicional Suplementar de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R$ 400.000,00 de acordo com a Lei nº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17.544, de 30 de dezembro de 2020.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Prefeito do Municípi</w:t>
      </w:r>
      <w:r w:rsidR="003A5D6E">
        <w:rPr>
          <w:rFonts w:ascii="Verdana" w:hAnsi="Verdana"/>
          <w:sz w:val="24"/>
          <w:szCs w:val="24"/>
        </w:rPr>
        <w:t xml:space="preserve">o de São Paulo, </w:t>
      </w:r>
      <w:r w:rsidRPr="009550F0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3A5D6E">
        <w:rPr>
          <w:rFonts w:ascii="Verdana" w:hAnsi="Verdana"/>
          <w:sz w:val="24"/>
          <w:szCs w:val="24"/>
        </w:rPr>
        <w:t xml:space="preserve">tida na Lei nº 17.544, de 30 de </w:t>
      </w:r>
      <w:r w:rsidRPr="009550F0">
        <w:rPr>
          <w:rFonts w:ascii="Verdana" w:hAnsi="Verdana"/>
          <w:sz w:val="24"/>
          <w:szCs w:val="24"/>
        </w:rPr>
        <w:t>dezembro de 2020, e visando pos</w:t>
      </w:r>
      <w:r w:rsidR="003A5D6E">
        <w:rPr>
          <w:rFonts w:ascii="Verdana" w:hAnsi="Verdana"/>
          <w:sz w:val="24"/>
          <w:szCs w:val="24"/>
        </w:rPr>
        <w:t xml:space="preserve">sibilitar despesas inerentes às </w:t>
      </w:r>
      <w:r w:rsidRPr="009550F0">
        <w:rPr>
          <w:rFonts w:ascii="Verdana" w:hAnsi="Verdana"/>
          <w:sz w:val="24"/>
          <w:szCs w:val="24"/>
        </w:rPr>
        <w:t>atividades da Secretaria Municipal de Desenvolvimento Econômico, Trabalho e Turismo,</w:t>
      </w:r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550F0">
        <w:rPr>
          <w:rFonts w:ascii="Verdana" w:hAnsi="Verdana"/>
          <w:sz w:val="24"/>
          <w:szCs w:val="24"/>
        </w:rPr>
        <w:t>A :</w:t>
      </w:r>
      <w:proofErr w:type="gramEnd"/>
    </w:p>
    <w:p w:rsidR="009550F0" w:rsidRP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Artigo 1º - Fica aberto crédito adicional de R$ 400.000,00</w:t>
      </w:r>
    </w:p>
    <w:p w:rsid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(quatrocentos mil reais), su</w:t>
      </w:r>
      <w:r w:rsidR="003A5D6E">
        <w:rPr>
          <w:rFonts w:ascii="Verdana" w:hAnsi="Verdana"/>
          <w:sz w:val="24"/>
          <w:szCs w:val="24"/>
        </w:rPr>
        <w:t xml:space="preserve">plementar à seguinte dotação do </w:t>
      </w:r>
      <w:r w:rsidRPr="009550F0">
        <w:rPr>
          <w:rFonts w:ascii="Verdana" w:hAnsi="Verdana"/>
          <w:sz w:val="24"/>
          <w:szCs w:val="24"/>
        </w:rPr>
        <w:t>orçamento vigente:</w:t>
      </w:r>
    </w:p>
    <w:p w:rsid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550F0" w:rsidRDefault="009550F0" w:rsidP="009550F0">
      <w:pPr>
        <w:spacing w:after="0" w:line="240" w:lineRule="auto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drawing>
          <wp:inline distT="0" distB="0" distL="0" distR="0" wp14:anchorId="44F9A012" wp14:editId="377EB97E">
            <wp:extent cx="4972050" cy="1085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746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Default="009550F0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Artigo 2º - A cobertura do c</w:t>
      </w:r>
      <w:r w:rsidR="003A5D6E">
        <w:rPr>
          <w:rFonts w:ascii="Verdana" w:hAnsi="Verdana"/>
          <w:sz w:val="24"/>
          <w:szCs w:val="24"/>
        </w:rPr>
        <w:t xml:space="preserve">rédito de que trata o artigo 1º </w:t>
      </w:r>
      <w:r w:rsidRPr="009550F0">
        <w:rPr>
          <w:rFonts w:ascii="Verdana" w:hAnsi="Verdana"/>
          <w:sz w:val="24"/>
          <w:szCs w:val="24"/>
        </w:rPr>
        <w:t>far-se-á através de recursos pr</w:t>
      </w:r>
      <w:r w:rsidR="003A5D6E">
        <w:rPr>
          <w:rFonts w:ascii="Verdana" w:hAnsi="Verdana"/>
          <w:sz w:val="24"/>
          <w:szCs w:val="24"/>
        </w:rPr>
        <w:t xml:space="preserve">ovenientes da anulação parcial, </w:t>
      </w:r>
      <w:r w:rsidRPr="009550F0">
        <w:rPr>
          <w:rFonts w:ascii="Verdana" w:hAnsi="Verdana"/>
          <w:sz w:val="24"/>
          <w:szCs w:val="24"/>
        </w:rPr>
        <w:t>em igual importância, da seguinte dotação:</w:t>
      </w: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drawing>
          <wp:inline distT="0" distB="0" distL="0" distR="0" wp14:anchorId="5209A2B9" wp14:editId="56B477D6">
            <wp:extent cx="5562600" cy="933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Default="009550F0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Artigo 3º - Este decreto </w:t>
      </w:r>
      <w:r w:rsidR="003A5D6E">
        <w:rPr>
          <w:rFonts w:ascii="Verdana" w:hAnsi="Verdana"/>
          <w:sz w:val="24"/>
          <w:szCs w:val="24"/>
        </w:rPr>
        <w:t xml:space="preserve">entrará em vigor na data de sua </w:t>
      </w:r>
      <w:r w:rsidRPr="009550F0">
        <w:rPr>
          <w:rFonts w:ascii="Verdana" w:hAnsi="Verdana"/>
          <w:sz w:val="24"/>
          <w:szCs w:val="24"/>
        </w:rPr>
        <w:t>publicação.</w:t>
      </w:r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PREFEITURA DO M</w:t>
      </w:r>
      <w:r w:rsidR="003A5D6E">
        <w:rPr>
          <w:rFonts w:ascii="Verdana" w:hAnsi="Verdana"/>
          <w:sz w:val="24"/>
          <w:szCs w:val="24"/>
        </w:rPr>
        <w:t xml:space="preserve">UNICÍPIO DE SÃO PAULO, em 24 de </w:t>
      </w:r>
      <w:r w:rsidRPr="009550F0">
        <w:rPr>
          <w:rFonts w:ascii="Verdana" w:hAnsi="Verdana"/>
          <w:sz w:val="24"/>
          <w:szCs w:val="24"/>
        </w:rPr>
        <w:t>setembro de 2021, 468º da Fundação de São Paulo.</w:t>
      </w:r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lastRenderedPageBreak/>
        <w:t xml:space="preserve">RICARDO NUNES, </w:t>
      </w:r>
      <w:proofErr w:type="gramStart"/>
      <w:r w:rsidRPr="009550F0">
        <w:rPr>
          <w:rFonts w:ascii="Verdana" w:hAnsi="Verdana"/>
          <w:sz w:val="24"/>
          <w:szCs w:val="24"/>
        </w:rPr>
        <w:t>Prefeito</w:t>
      </w:r>
      <w:proofErr w:type="gramEnd"/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GUILHERME BUENO D</w:t>
      </w:r>
      <w:r w:rsidR="003A5D6E">
        <w:rPr>
          <w:rFonts w:ascii="Verdana" w:hAnsi="Verdana"/>
          <w:sz w:val="24"/>
          <w:szCs w:val="24"/>
        </w:rPr>
        <w:t xml:space="preserve">E CAMARGO, Secretário Municipal </w:t>
      </w:r>
      <w:r w:rsidRPr="009550F0">
        <w:rPr>
          <w:rFonts w:ascii="Verdana" w:hAnsi="Verdana"/>
          <w:sz w:val="24"/>
          <w:szCs w:val="24"/>
        </w:rPr>
        <w:t xml:space="preserve">da </w:t>
      </w:r>
      <w:proofErr w:type="gramStart"/>
      <w:r w:rsidRPr="009550F0">
        <w:rPr>
          <w:rFonts w:ascii="Verdana" w:hAnsi="Verdana"/>
          <w:sz w:val="24"/>
          <w:szCs w:val="24"/>
        </w:rPr>
        <w:t>Fazenda</w:t>
      </w:r>
      <w:proofErr w:type="gramEnd"/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Publicado na Secretaria</w:t>
      </w:r>
      <w:r w:rsidR="003A5D6E">
        <w:rPr>
          <w:rFonts w:ascii="Verdana" w:hAnsi="Verdana"/>
          <w:sz w:val="24"/>
          <w:szCs w:val="24"/>
        </w:rPr>
        <w:t xml:space="preserve"> de Governo Municipal, em 24 de </w:t>
      </w:r>
      <w:r w:rsidRPr="009550F0">
        <w:rPr>
          <w:rFonts w:ascii="Verdana" w:hAnsi="Verdana"/>
          <w:sz w:val="24"/>
          <w:szCs w:val="24"/>
        </w:rPr>
        <w:t>setembro de 2021.</w:t>
      </w: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Pr="006630BB" w:rsidRDefault="009550F0" w:rsidP="009550F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 xml:space="preserve">DECRETO </w:t>
      </w:r>
      <w:r w:rsidR="006630BB" w:rsidRPr="006630BB">
        <w:rPr>
          <w:rFonts w:ascii="Verdana" w:hAnsi="Verdana"/>
          <w:b/>
          <w:sz w:val="24"/>
          <w:szCs w:val="24"/>
        </w:rPr>
        <w:t xml:space="preserve">Nº 60.578, DE 24 DE SETEMBRO DE </w:t>
      </w:r>
      <w:proofErr w:type="gramStart"/>
      <w:r w:rsidRPr="006630BB">
        <w:rPr>
          <w:rFonts w:ascii="Verdana" w:hAnsi="Verdana"/>
          <w:b/>
          <w:sz w:val="24"/>
          <w:szCs w:val="24"/>
        </w:rPr>
        <w:t>2021</w:t>
      </w:r>
      <w:proofErr w:type="gramEnd"/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Abre Crédito Adicional Suplementar de</w:t>
      </w:r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R$ 5.076.535,08 de acordo com a Lei nº</w:t>
      </w:r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17.544, de 30 de dezembro de 2020.</w:t>
      </w:r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RICARDO NUNES, Pref</w:t>
      </w:r>
      <w:r w:rsidR="003A5D6E">
        <w:rPr>
          <w:rFonts w:ascii="Verdana" w:hAnsi="Verdana"/>
          <w:sz w:val="24"/>
          <w:szCs w:val="24"/>
        </w:rPr>
        <w:t xml:space="preserve">eito do Município de São Paulo, </w:t>
      </w:r>
      <w:r w:rsidRPr="009550F0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3A5D6E">
        <w:rPr>
          <w:rFonts w:ascii="Verdana" w:hAnsi="Verdana"/>
          <w:sz w:val="24"/>
          <w:szCs w:val="24"/>
        </w:rPr>
        <w:t xml:space="preserve">tida na Lei nº 17.544, de 30 de </w:t>
      </w:r>
      <w:r w:rsidRPr="009550F0">
        <w:rPr>
          <w:rFonts w:ascii="Verdana" w:hAnsi="Verdana"/>
          <w:sz w:val="24"/>
          <w:szCs w:val="24"/>
        </w:rPr>
        <w:t xml:space="preserve">dezembro de 2020, e visando </w:t>
      </w:r>
      <w:r w:rsidR="003A5D6E">
        <w:rPr>
          <w:rFonts w:ascii="Verdana" w:hAnsi="Verdana"/>
          <w:sz w:val="24"/>
          <w:szCs w:val="24"/>
        </w:rPr>
        <w:t xml:space="preserve">possibilitar despesas inerentes </w:t>
      </w:r>
      <w:r w:rsidRPr="009550F0">
        <w:rPr>
          <w:rFonts w:ascii="Verdana" w:hAnsi="Verdana"/>
          <w:sz w:val="24"/>
          <w:szCs w:val="24"/>
        </w:rPr>
        <w:t>às atividades da Secretaria Muni</w:t>
      </w:r>
      <w:r w:rsidR="003A5D6E">
        <w:rPr>
          <w:rFonts w:ascii="Verdana" w:hAnsi="Verdana"/>
          <w:sz w:val="24"/>
          <w:szCs w:val="24"/>
        </w:rPr>
        <w:t xml:space="preserve">cipal de Cultura, da Secretaria </w:t>
      </w:r>
      <w:r w:rsidRPr="009550F0">
        <w:rPr>
          <w:rFonts w:ascii="Verdana" w:hAnsi="Verdana"/>
          <w:sz w:val="24"/>
          <w:szCs w:val="24"/>
        </w:rPr>
        <w:t>Municipal do Verde e do Me</w:t>
      </w:r>
      <w:r w:rsidR="003A5D6E">
        <w:rPr>
          <w:rFonts w:ascii="Verdana" w:hAnsi="Verdana"/>
          <w:sz w:val="24"/>
          <w:szCs w:val="24"/>
        </w:rPr>
        <w:t xml:space="preserve">io Ambiente, do Fundo Municipal </w:t>
      </w:r>
      <w:r w:rsidRPr="009550F0">
        <w:rPr>
          <w:rFonts w:ascii="Verdana" w:hAnsi="Verdana"/>
          <w:sz w:val="24"/>
          <w:szCs w:val="24"/>
        </w:rPr>
        <w:t>de Saúde, da Secretaria Mu</w:t>
      </w:r>
      <w:r w:rsidR="003A5D6E">
        <w:rPr>
          <w:rFonts w:ascii="Verdana" w:hAnsi="Verdana"/>
          <w:sz w:val="24"/>
          <w:szCs w:val="24"/>
        </w:rPr>
        <w:t xml:space="preserve">nicipal de Esportes e Lazer, da </w:t>
      </w:r>
      <w:r w:rsidRPr="003A5D6E">
        <w:rPr>
          <w:rFonts w:ascii="Verdana" w:hAnsi="Verdana"/>
          <w:b/>
          <w:sz w:val="24"/>
          <w:szCs w:val="24"/>
        </w:rPr>
        <w:t>Secretaria Municipal de Dese</w:t>
      </w:r>
      <w:r w:rsidR="003A5D6E" w:rsidRPr="003A5D6E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3A5D6E">
        <w:rPr>
          <w:rFonts w:ascii="Verdana" w:hAnsi="Verdana"/>
          <w:b/>
          <w:sz w:val="24"/>
          <w:szCs w:val="24"/>
        </w:rPr>
        <w:t>e Turismo</w:t>
      </w:r>
      <w:r w:rsidRPr="009550F0">
        <w:rPr>
          <w:rFonts w:ascii="Verdana" w:hAnsi="Verdana"/>
          <w:sz w:val="24"/>
          <w:szCs w:val="24"/>
        </w:rPr>
        <w:t>, da Secretaria Mun</w:t>
      </w:r>
      <w:r w:rsidR="003A5D6E">
        <w:rPr>
          <w:rFonts w:ascii="Verdana" w:hAnsi="Verdana"/>
          <w:sz w:val="24"/>
          <w:szCs w:val="24"/>
        </w:rPr>
        <w:t xml:space="preserve">icipal de Segurança Urbana e da </w:t>
      </w:r>
      <w:r w:rsidRPr="009550F0">
        <w:rPr>
          <w:rFonts w:ascii="Verdana" w:hAnsi="Verdana"/>
          <w:sz w:val="24"/>
          <w:szCs w:val="24"/>
        </w:rPr>
        <w:t>Secretaria Municipal de Relações Internacionais,</w:t>
      </w:r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550F0">
        <w:rPr>
          <w:rFonts w:ascii="Verdana" w:hAnsi="Verdana"/>
          <w:sz w:val="24"/>
          <w:szCs w:val="24"/>
        </w:rPr>
        <w:t>A :</w:t>
      </w:r>
      <w:proofErr w:type="gramEnd"/>
    </w:p>
    <w:p w:rsidR="009550F0" w:rsidRP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Artigo 1º - Fica aberto crédito adicional de R$ 5.076.535,08</w:t>
      </w: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t>(cinco milhões e setenta e seis mi</w:t>
      </w:r>
      <w:r w:rsidR="003A5D6E">
        <w:rPr>
          <w:rFonts w:ascii="Verdana" w:hAnsi="Verdana"/>
          <w:sz w:val="24"/>
          <w:szCs w:val="24"/>
        </w:rPr>
        <w:t xml:space="preserve">l e quinhentos e trinta e cinco </w:t>
      </w:r>
      <w:r w:rsidRPr="009550F0">
        <w:rPr>
          <w:rFonts w:ascii="Verdana" w:hAnsi="Verdana"/>
          <w:sz w:val="24"/>
          <w:szCs w:val="24"/>
        </w:rPr>
        <w:t>reais e oito centavos), suple</w:t>
      </w:r>
      <w:r w:rsidR="003A5D6E">
        <w:rPr>
          <w:rFonts w:ascii="Verdana" w:hAnsi="Verdana"/>
          <w:sz w:val="24"/>
          <w:szCs w:val="24"/>
        </w:rPr>
        <w:t xml:space="preserve">mentar às seguintes dotações do </w:t>
      </w:r>
      <w:r w:rsidRPr="009550F0">
        <w:rPr>
          <w:rFonts w:ascii="Verdana" w:hAnsi="Verdana"/>
          <w:sz w:val="24"/>
          <w:szCs w:val="24"/>
        </w:rPr>
        <w:t>orçamento vigente:</w:t>
      </w: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drawing>
          <wp:inline distT="0" distB="0" distL="0" distR="0" wp14:anchorId="5495DF49" wp14:editId="6B01747B">
            <wp:extent cx="5267325" cy="1209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50F0">
        <w:rPr>
          <w:rFonts w:ascii="Verdana" w:hAnsi="Verdana"/>
          <w:sz w:val="24"/>
          <w:szCs w:val="24"/>
        </w:rPr>
        <w:drawing>
          <wp:inline distT="0" distB="0" distL="0" distR="0" wp14:anchorId="37B2AE3D" wp14:editId="2DD211EC">
            <wp:extent cx="5267325" cy="29718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0F0" w:rsidRDefault="009550F0" w:rsidP="009550F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50F0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Artigo 2º - A cobertura do c</w:t>
      </w:r>
      <w:r w:rsidR="003A5D6E">
        <w:rPr>
          <w:rFonts w:ascii="Verdana" w:hAnsi="Verdana"/>
          <w:sz w:val="24"/>
          <w:szCs w:val="24"/>
        </w:rPr>
        <w:t xml:space="preserve">rédito de que trata o artigo 1º </w:t>
      </w:r>
      <w:r w:rsidRPr="006630BB">
        <w:rPr>
          <w:rFonts w:ascii="Verdana" w:hAnsi="Verdana"/>
          <w:sz w:val="24"/>
          <w:szCs w:val="24"/>
        </w:rPr>
        <w:t>far-se-á através de recursos pr</w:t>
      </w:r>
      <w:r w:rsidR="003A5D6E">
        <w:rPr>
          <w:rFonts w:ascii="Verdana" w:hAnsi="Verdana"/>
          <w:sz w:val="24"/>
          <w:szCs w:val="24"/>
        </w:rPr>
        <w:t xml:space="preserve">ovenientes da anulação parcial, </w:t>
      </w:r>
      <w:r w:rsidRPr="006630BB">
        <w:rPr>
          <w:rFonts w:ascii="Verdana" w:hAnsi="Verdana"/>
          <w:sz w:val="24"/>
          <w:szCs w:val="24"/>
        </w:rPr>
        <w:t>em igual importância, das seguintes dotações:</w:t>
      </w:r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drawing>
          <wp:inline distT="0" distB="0" distL="0" distR="0" wp14:anchorId="5E9F0D88" wp14:editId="5352F94B">
            <wp:extent cx="5191125" cy="18573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 xml:space="preserve">Artigo 3º - Este decreto </w:t>
      </w:r>
      <w:r w:rsidR="003A5D6E">
        <w:rPr>
          <w:rFonts w:ascii="Verdana" w:hAnsi="Verdana"/>
          <w:sz w:val="24"/>
          <w:szCs w:val="24"/>
        </w:rPr>
        <w:t xml:space="preserve">entrará em vigor na data de sua </w:t>
      </w:r>
      <w:r w:rsidRPr="006630BB">
        <w:rPr>
          <w:rFonts w:ascii="Verdana" w:hAnsi="Verdana"/>
          <w:sz w:val="24"/>
          <w:szCs w:val="24"/>
        </w:rPr>
        <w:t>publicação.</w:t>
      </w: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PREFEITURA DO M</w:t>
      </w:r>
      <w:r w:rsidR="003A5D6E">
        <w:rPr>
          <w:rFonts w:ascii="Verdana" w:hAnsi="Verdana"/>
          <w:sz w:val="24"/>
          <w:szCs w:val="24"/>
        </w:rPr>
        <w:t xml:space="preserve">UNICÍPIO DE SÃO PAULO, em 24 de </w:t>
      </w:r>
      <w:r w:rsidRPr="006630BB">
        <w:rPr>
          <w:rFonts w:ascii="Verdana" w:hAnsi="Verdana"/>
          <w:sz w:val="24"/>
          <w:szCs w:val="24"/>
        </w:rPr>
        <w:t>setembro de 2021, 468º da Fundação de São Paulo.</w:t>
      </w: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630BB">
        <w:rPr>
          <w:rFonts w:ascii="Verdana" w:hAnsi="Verdana"/>
          <w:sz w:val="24"/>
          <w:szCs w:val="24"/>
        </w:rPr>
        <w:t>Prefeito</w:t>
      </w:r>
      <w:proofErr w:type="gramEnd"/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GUILHERME BUENO D</w:t>
      </w:r>
      <w:r w:rsidR="003A5D6E">
        <w:rPr>
          <w:rFonts w:ascii="Verdana" w:hAnsi="Verdana"/>
          <w:sz w:val="24"/>
          <w:szCs w:val="24"/>
        </w:rPr>
        <w:t xml:space="preserve">E CAMARGO, Secretário Municipal </w:t>
      </w:r>
      <w:r w:rsidRPr="006630BB">
        <w:rPr>
          <w:rFonts w:ascii="Verdana" w:hAnsi="Verdana"/>
          <w:sz w:val="24"/>
          <w:szCs w:val="24"/>
        </w:rPr>
        <w:t xml:space="preserve">da </w:t>
      </w:r>
      <w:proofErr w:type="gramStart"/>
      <w:r w:rsidRPr="006630BB">
        <w:rPr>
          <w:rFonts w:ascii="Verdana" w:hAnsi="Verdana"/>
          <w:sz w:val="24"/>
          <w:szCs w:val="24"/>
        </w:rPr>
        <w:t>Fazenda</w:t>
      </w:r>
      <w:proofErr w:type="gramEnd"/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Publicado na Secretaria</w:t>
      </w:r>
      <w:r w:rsidR="003A5D6E">
        <w:rPr>
          <w:rFonts w:ascii="Verdana" w:hAnsi="Verdana"/>
          <w:sz w:val="24"/>
          <w:szCs w:val="24"/>
        </w:rPr>
        <w:t xml:space="preserve"> de Governo Municipal, em 24 de </w:t>
      </w:r>
      <w:r w:rsidRPr="006630BB">
        <w:rPr>
          <w:rFonts w:ascii="Verdana" w:hAnsi="Verdana"/>
          <w:sz w:val="24"/>
          <w:szCs w:val="24"/>
        </w:rPr>
        <w:t>setembro de 2021.</w:t>
      </w:r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SECRETARIAS</w:t>
      </w: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FUNDAÇÃO PAULIS</w:t>
      </w:r>
      <w:r w:rsidRPr="006630BB">
        <w:rPr>
          <w:rFonts w:ascii="Verdana" w:hAnsi="Verdana"/>
          <w:b/>
          <w:sz w:val="24"/>
          <w:szCs w:val="24"/>
        </w:rPr>
        <w:t xml:space="preserve">TANA DE </w:t>
      </w:r>
      <w:r w:rsidRPr="006630BB">
        <w:rPr>
          <w:rFonts w:ascii="Verdana" w:hAnsi="Verdana"/>
          <w:b/>
          <w:sz w:val="24"/>
          <w:szCs w:val="24"/>
        </w:rPr>
        <w:t>EDUCAÇÃO E TECNOLOGIA</w:t>
      </w: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GABINETE DIRETOR GERAL</w:t>
      </w:r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SEI Nº 8110.2021/0000102-4</w:t>
      </w: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0BB">
        <w:rPr>
          <w:rFonts w:ascii="Verdana" w:hAnsi="Verdana"/>
          <w:b/>
          <w:sz w:val="24"/>
          <w:szCs w:val="24"/>
        </w:rPr>
        <w:t>PORTARIA Nº 44/ FPETC/ 2021</w:t>
      </w: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Dispõe sobre responder p</w:t>
      </w:r>
      <w:r w:rsidR="003A5D6E">
        <w:rPr>
          <w:rFonts w:ascii="Verdana" w:hAnsi="Verdana"/>
          <w:sz w:val="24"/>
          <w:szCs w:val="24"/>
        </w:rPr>
        <w:t xml:space="preserve">elo Centro de Formação Cultural de Cidade Tiradentes; </w:t>
      </w:r>
      <w:r w:rsidRPr="006630BB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6630BB">
        <w:rPr>
          <w:rFonts w:ascii="Verdana" w:hAnsi="Verdana"/>
          <w:sz w:val="24"/>
          <w:szCs w:val="24"/>
        </w:rPr>
        <w:t>Gumiel</w:t>
      </w:r>
      <w:proofErr w:type="spellEnd"/>
      <w:r w:rsidRPr="006630BB">
        <w:rPr>
          <w:rFonts w:ascii="Verdana" w:hAnsi="Verdana"/>
          <w:sz w:val="24"/>
          <w:szCs w:val="24"/>
        </w:rPr>
        <w:t xml:space="preserve">, Diretor Geral da </w:t>
      </w:r>
      <w:proofErr w:type="gramStart"/>
      <w:r w:rsidRPr="006630BB">
        <w:rPr>
          <w:rFonts w:ascii="Verdana" w:hAnsi="Verdana"/>
          <w:sz w:val="24"/>
          <w:szCs w:val="24"/>
        </w:rPr>
        <w:t>Fundação</w:t>
      </w:r>
      <w:proofErr w:type="gramEnd"/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Paulistana de Educação, Tecno</w:t>
      </w:r>
      <w:r w:rsidR="003A5D6E">
        <w:rPr>
          <w:rFonts w:ascii="Verdana" w:hAnsi="Verdana"/>
          <w:sz w:val="24"/>
          <w:szCs w:val="24"/>
        </w:rPr>
        <w:t xml:space="preserve">logia e Cultura, no uso de suas </w:t>
      </w:r>
      <w:r w:rsidRPr="006630BB">
        <w:rPr>
          <w:rFonts w:ascii="Verdana" w:hAnsi="Verdana"/>
          <w:sz w:val="24"/>
          <w:szCs w:val="24"/>
        </w:rPr>
        <w:t>atribuições estabelecidas pe</w:t>
      </w:r>
      <w:r w:rsidR="003A5D6E">
        <w:rPr>
          <w:rFonts w:ascii="Verdana" w:hAnsi="Verdana"/>
          <w:sz w:val="24"/>
          <w:szCs w:val="24"/>
        </w:rPr>
        <w:t xml:space="preserve">la portaria 20 de 2020 e Lei n° </w:t>
      </w:r>
      <w:r w:rsidRPr="006630BB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6630BB" w:rsidRP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RESOLVE:</w:t>
      </w:r>
    </w:p>
    <w:p w:rsidR="006630BB" w:rsidRDefault="006630BB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0BB">
        <w:rPr>
          <w:rFonts w:ascii="Verdana" w:hAnsi="Verdana"/>
          <w:sz w:val="24"/>
          <w:szCs w:val="24"/>
        </w:rPr>
        <w:t>1- Cessar a designação a pa</w:t>
      </w:r>
      <w:r w:rsidR="003A5D6E">
        <w:rPr>
          <w:rFonts w:ascii="Verdana" w:hAnsi="Verdana"/>
          <w:sz w:val="24"/>
          <w:szCs w:val="24"/>
        </w:rPr>
        <w:t xml:space="preserve">rtir de 22/09/2021, do servidor </w:t>
      </w:r>
      <w:r w:rsidRPr="006630BB">
        <w:rPr>
          <w:rFonts w:ascii="Verdana" w:hAnsi="Verdana"/>
          <w:sz w:val="24"/>
          <w:szCs w:val="24"/>
        </w:rPr>
        <w:t xml:space="preserve">Sr. CELSO GOMES CASA </w:t>
      </w:r>
      <w:r w:rsidR="003A5D6E">
        <w:rPr>
          <w:rFonts w:ascii="Verdana" w:hAnsi="Verdana"/>
          <w:sz w:val="24"/>
          <w:szCs w:val="24"/>
        </w:rPr>
        <w:t xml:space="preserve">GRANDE, R.F 848.235-7, Chefe de Gabinete, </w:t>
      </w:r>
      <w:r w:rsidRPr="006630BB">
        <w:rPr>
          <w:rFonts w:ascii="Verdana" w:hAnsi="Verdana"/>
          <w:sz w:val="24"/>
          <w:szCs w:val="24"/>
        </w:rPr>
        <w:t>CHG para res</w:t>
      </w:r>
      <w:r w:rsidR="003A5D6E">
        <w:rPr>
          <w:rFonts w:ascii="Verdana" w:hAnsi="Verdana"/>
          <w:sz w:val="24"/>
          <w:szCs w:val="24"/>
        </w:rPr>
        <w:t xml:space="preserve">ponder pelo cargo de SUPERVISOR </w:t>
      </w:r>
      <w:r w:rsidRPr="006630BB">
        <w:rPr>
          <w:rFonts w:ascii="Verdana" w:hAnsi="Verdana"/>
          <w:sz w:val="24"/>
          <w:szCs w:val="24"/>
        </w:rPr>
        <w:t>GERAL, ref.: DAS 14, Do Centro</w:t>
      </w:r>
      <w:r w:rsidR="003A5D6E">
        <w:rPr>
          <w:rFonts w:ascii="Verdana" w:hAnsi="Verdana"/>
          <w:sz w:val="24"/>
          <w:szCs w:val="24"/>
        </w:rPr>
        <w:t xml:space="preserve"> de Formação Cultural de Cidade </w:t>
      </w:r>
      <w:r w:rsidRPr="006630BB">
        <w:rPr>
          <w:rFonts w:ascii="Verdana" w:hAnsi="Verdana"/>
          <w:sz w:val="24"/>
          <w:szCs w:val="24"/>
        </w:rPr>
        <w:t>Tiradentes, da Coordenadoria</w:t>
      </w:r>
      <w:r w:rsidR="003A5D6E">
        <w:rPr>
          <w:rFonts w:ascii="Verdana" w:hAnsi="Verdana"/>
          <w:sz w:val="24"/>
          <w:szCs w:val="24"/>
        </w:rPr>
        <w:t xml:space="preserve"> de Ensino, Pesquisa e Cultura, </w:t>
      </w:r>
      <w:r w:rsidRPr="006630BB">
        <w:rPr>
          <w:rFonts w:ascii="Verdana" w:hAnsi="Verdana"/>
          <w:sz w:val="24"/>
          <w:szCs w:val="24"/>
        </w:rPr>
        <w:t>da Fundação Paulistana de Educação, Te</w:t>
      </w:r>
      <w:r w:rsidR="003A5D6E">
        <w:rPr>
          <w:rFonts w:ascii="Verdana" w:hAnsi="Verdana"/>
          <w:sz w:val="24"/>
          <w:szCs w:val="24"/>
        </w:rPr>
        <w:t xml:space="preserve">cnologia e Cultura da </w:t>
      </w:r>
      <w:r w:rsidRPr="006630BB">
        <w:rPr>
          <w:rFonts w:ascii="Verdana" w:hAnsi="Verdana"/>
          <w:sz w:val="24"/>
          <w:szCs w:val="24"/>
        </w:rPr>
        <w:t>Secretaria Municipal de Dese</w:t>
      </w:r>
      <w:r w:rsidR="003A5D6E">
        <w:rPr>
          <w:rFonts w:ascii="Verdana" w:hAnsi="Verdana"/>
          <w:sz w:val="24"/>
          <w:szCs w:val="24"/>
        </w:rPr>
        <w:t xml:space="preserve">nvolvimento Econômico, Trabalho </w:t>
      </w:r>
      <w:r w:rsidRPr="006630BB">
        <w:rPr>
          <w:rFonts w:ascii="Verdana" w:hAnsi="Verdana"/>
          <w:sz w:val="24"/>
          <w:szCs w:val="24"/>
        </w:rPr>
        <w:t xml:space="preserve">e Turismo, vaga 17535 </w:t>
      </w:r>
      <w:r w:rsidRPr="006630BB">
        <w:rPr>
          <w:rFonts w:ascii="Verdana" w:hAnsi="Verdana"/>
          <w:sz w:val="24"/>
          <w:szCs w:val="24"/>
        </w:rPr>
        <w:lastRenderedPageBreak/>
        <w:t>constante</w:t>
      </w:r>
      <w:r w:rsidR="003A5D6E">
        <w:rPr>
          <w:rFonts w:ascii="Verdana" w:hAnsi="Verdana"/>
          <w:sz w:val="24"/>
          <w:szCs w:val="24"/>
        </w:rPr>
        <w:t xml:space="preserve"> da Legislação do cargo: Lei nº </w:t>
      </w:r>
      <w:r w:rsidRPr="006630BB">
        <w:rPr>
          <w:rFonts w:ascii="Verdana" w:hAnsi="Verdana"/>
          <w:sz w:val="24"/>
          <w:szCs w:val="24"/>
        </w:rPr>
        <w:t>16.115/15 e no Decreto nº 56.</w:t>
      </w:r>
      <w:r w:rsidR="003A5D6E">
        <w:rPr>
          <w:rFonts w:ascii="Verdana" w:hAnsi="Verdana"/>
          <w:sz w:val="24"/>
          <w:szCs w:val="24"/>
        </w:rPr>
        <w:t xml:space="preserve">071/15 e lei 16.974/2018, tendo </w:t>
      </w:r>
      <w:r w:rsidRPr="006630BB">
        <w:rPr>
          <w:rFonts w:ascii="Verdana" w:hAnsi="Verdana"/>
          <w:sz w:val="24"/>
          <w:szCs w:val="24"/>
        </w:rPr>
        <w:t xml:space="preserve">em vista, a nomeação </w:t>
      </w:r>
      <w:proofErr w:type="gramStart"/>
      <w:r w:rsidRPr="006630BB">
        <w:rPr>
          <w:rFonts w:ascii="Verdana" w:hAnsi="Verdana"/>
          <w:sz w:val="24"/>
          <w:szCs w:val="24"/>
        </w:rPr>
        <w:t>da servidora titular</w:t>
      </w:r>
      <w:proofErr w:type="gramEnd"/>
    </w:p>
    <w:p w:rsidR="003A5D6E" w:rsidRDefault="003A5D6E" w:rsidP="006630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5D6E" w:rsidRDefault="003A5D6E" w:rsidP="006630BB">
      <w:pPr>
        <w:spacing w:after="0" w:line="240" w:lineRule="auto"/>
        <w:jc w:val="both"/>
      </w:pPr>
    </w:p>
    <w:p w:rsidR="00CB5ECB" w:rsidRDefault="00CB5ECB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A5D6E" w:rsidRPr="003A5D6E" w:rsidRDefault="003A5D6E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3A5D6E">
        <w:rPr>
          <w:rFonts w:ascii="Verdana" w:hAnsi="Verdana"/>
          <w:b/>
          <w:sz w:val="24"/>
          <w:szCs w:val="24"/>
        </w:rPr>
        <w:t>SERVIDORES   PAG. 31</w:t>
      </w:r>
    </w:p>
    <w:p w:rsidR="003A5D6E" w:rsidRPr="003A5D6E" w:rsidRDefault="003A5D6E" w:rsidP="006630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A5D6E" w:rsidRPr="003A5D6E" w:rsidRDefault="003A5D6E" w:rsidP="003A5D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5D6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A5D6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5D6E" w:rsidRP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D6E">
        <w:rPr>
          <w:rFonts w:ascii="Verdana" w:hAnsi="Verdana"/>
          <w:sz w:val="24"/>
          <w:szCs w:val="24"/>
        </w:rPr>
        <w:t>GABINETE DA SECRETÁRIA</w:t>
      </w:r>
    </w:p>
    <w:p w:rsid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5D6E" w:rsidRPr="003A5D6E" w:rsidRDefault="003A5D6E" w:rsidP="003A5D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5D6E">
        <w:rPr>
          <w:rFonts w:ascii="Verdana" w:hAnsi="Verdana"/>
          <w:b/>
          <w:sz w:val="24"/>
          <w:szCs w:val="24"/>
        </w:rPr>
        <w:t>PORTARIA</w:t>
      </w:r>
      <w:r w:rsidRPr="003A5D6E">
        <w:rPr>
          <w:rFonts w:ascii="Verdana" w:hAnsi="Verdana"/>
          <w:b/>
          <w:sz w:val="24"/>
          <w:szCs w:val="24"/>
        </w:rPr>
        <w:t xml:space="preserve"> SMDET 19, DE 24 DE SETEMBRO DE </w:t>
      </w:r>
      <w:proofErr w:type="gramStart"/>
      <w:r w:rsidRPr="003A5D6E">
        <w:rPr>
          <w:rFonts w:ascii="Verdana" w:hAnsi="Verdana"/>
          <w:b/>
          <w:sz w:val="24"/>
          <w:szCs w:val="24"/>
        </w:rPr>
        <w:t>2021</w:t>
      </w:r>
      <w:proofErr w:type="gramEnd"/>
    </w:p>
    <w:p w:rsid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5D6E" w:rsidRP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DESIGNA SERVIDOR EM SUBSTITUIÇÃO</w:t>
      </w:r>
      <w:r w:rsidRPr="003A5D6E">
        <w:rPr>
          <w:rFonts w:ascii="Verdana" w:hAnsi="Verdana"/>
          <w:sz w:val="24"/>
          <w:szCs w:val="24"/>
        </w:rPr>
        <w:t>.</w:t>
      </w:r>
    </w:p>
    <w:p w:rsidR="009339A7" w:rsidRDefault="009339A7" w:rsidP="003A5D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A5D6E" w:rsidRP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JOSÉ ANTÔNIO VARELA QUEIJA</w:t>
      </w:r>
      <w:r w:rsidRPr="003A5D6E">
        <w:rPr>
          <w:rFonts w:ascii="Verdana" w:hAnsi="Verdana"/>
          <w:sz w:val="24"/>
          <w:szCs w:val="24"/>
        </w:rPr>
        <w:t>, chefe de gabinete d</w:t>
      </w:r>
      <w:r w:rsidR="009339A7">
        <w:rPr>
          <w:rFonts w:ascii="Verdana" w:hAnsi="Verdana"/>
          <w:sz w:val="24"/>
          <w:szCs w:val="24"/>
        </w:rPr>
        <w:t xml:space="preserve">a </w:t>
      </w:r>
      <w:r w:rsidRPr="003A5D6E">
        <w:rPr>
          <w:rFonts w:ascii="Verdana" w:hAnsi="Verdana"/>
          <w:sz w:val="24"/>
          <w:szCs w:val="24"/>
        </w:rPr>
        <w:t>Secretaria Municipal de Dese</w:t>
      </w:r>
      <w:r w:rsidR="009339A7">
        <w:rPr>
          <w:rFonts w:ascii="Verdana" w:hAnsi="Verdana"/>
          <w:sz w:val="24"/>
          <w:szCs w:val="24"/>
        </w:rPr>
        <w:t xml:space="preserve">nvolvimento Econômico, Trabalho </w:t>
      </w:r>
      <w:r w:rsidRPr="003A5D6E">
        <w:rPr>
          <w:rFonts w:ascii="Verdana" w:hAnsi="Verdana"/>
          <w:sz w:val="24"/>
          <w:szCs w:val="24"/>
        </w:rPr>
        <w:t>e Turismo, no exercício das atri</w:t>
      </w:r>
      <w:r w:rsidR="009339A7">
        <w:rPr>
          <w:rFonts w:ascii="Verdana" w:hAnsi="Verdana"/>
          <w:sz w:val="24"/>
          <w:szCs w:val="24"/>
        </w:rPr>
        <w:t xml:space="preserve">buições delegadas pela Portaria </w:t>
      </w:r>
      <w:r w:rsidRPr="003A5D6E">
        <w:rPr>
          <w:rFonts w:ascii="Verdana" w:hAnsi="Verdana"/>
          <w:sz w:val="24"/>
          <w:szCs w:val="24"/>
        </w:rPr>
        <w:t>038/2013/SDTE-GAB, de 25 de setembro de 2013,</w:t>
      </w:r>
    </w:p>
    <w:p w:rsidR="003A5D6E" w:rsidRP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5D6E">
        <w:rPr>
          <w:rFonts w:ascii="Verdana" w:hAnsi="Verdana"/>
          <w:sz w:val="24"/>
          <w:szCs w:val="24"/>
        </w:rPr>
        <w:t>RESOLVE:</w:t>
      </w:r>
    </w:p>
    <w:p w:rsidR="003A5D6E" w:rsidRP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Art. 1º</w:t>
      </w:r>
      <w:r w:rsidRPr="003A5D6E">
        <w:rPr>
          <w:rFonts w:ascii="Verdana" w:hAnsi="Verdana"/>
          <w:sz w:val="24"/>
          <w:szCs w:val="24"/>
        </w:rPr>
        <w:t xml:space="preserve"> Designar o senhor </w:t>
      </w:r>
      <w:r w:rsidRPr="009339A7">
        <w:rPr>
          <w:rFonts w:ascii="Verdana" w:hAnsi="Verdana"/>
          <w:b/>
          <w:sz w:val="24"/>
          <w:szCs w:val="24"/>
        </w:rPr>
        <w:t>ANDRÉ APARECIDO DE CARVALHO</w:t>
      </w:r>
      <w:r w:rsidRPr="003A5D6E">
        <w:rPr>
          <w:rFonts w:ascii="Verdana" w:hAnsi="Verdana"/>
          <w:sz w:val="24"/>
          <w:szCs w:val="24"/>
        </w:rPr>
        <w:t>, RF 734.939.4, para, n</w:t>
      </w:r>
      <w:r w:rsidR="009339A7">
        <w:rPr>
          <w:rFonts w:ascii="Verdana" w:hAnsi="Verdana"/>
          <w:sz w:val="24"/>
          <w:szCs w:val="24"/>
        </w:rPr>
        <w:t xml:space="preserve">o período de 13 a 27 de outubro </w:t>
      </w:r>
      <w:r w:rsidRPr="003A5D6E">
        <w:rPr>
          <w:rFonts w:ascii="Verdana" w:hAnsi="Verdana"/>
          <w:sz w:val="24"/>
          <w:szCs w:val="24"/>
        </w:rPr>
        <w:t>de 2021, exercer o cargo dir</w:t>
      </w:r>
      <w:r w:rsidR="009339A7">
        <w:rPr>
          <w:rFonts w:ascii="Verdana" w:hAnsi="Verdana"/>
          <w:sz w:val="24"/>
          <w:szCs w:val="24"/>
        </w:rPr>
        <w:t xml:space="preserve">etor de departamento técnico do </w:t>
      </w:r>
      <w:r w:rsidRPr="003A5D6E">
        <w:rPr>
          <w:rFonts w:ascii="Verdana" w:hAnsi="Verdana"/>
          <w:sz w:val="24"/>
          <w:szCs w:val="24"/>
        </w:rPr>
        <w:t xml:space="preserve">Departamento de Gestão de </w:t>
      </w:r>
      <w:r w:rsidR="009339A7">
        <w:rPr>
          <w:rFonts w:ascii="Verdana" w:hAnsi="Verdana"/>
          <w:sz w:val="24"/>
          <w:szCs w:val="24"/>
        </w:rPr>
        <w:t xml:space="preserve">Pessoas da Secretaria Municipal </w:t>
      </w:r>
      <w:r w:rsidRPr="003A5D6E">
        <w:rPr>
          <w:rFonts w:ascii="Verdana" w:hAnsi="Verdana"/>
          <w:sz w:val="24"/>
          <w:szCs w:val="24"/>
        </w:rPr>
        <w:t>de Desenvolvimento Econômico,</w:t>
      </w:r>
      <w:r w:rsidR="009339A7">
        <w:rPr>
          <w:rFonts w:ascii="Verdana" w:hAnsi="Verdana"/>
          <w:sz w:val="24"/>
          <w:szCs w:val="24"/>
        </w:rPr>
        <w:t xml:space="preserve"> Trabalho e Turismo, à vista do </w:t>
      </w:r>
      <w:r w:rsidRPr="003A5D6E">
        <w:rPr>
          <w:rFonts w:ascii="Verdana" w:hAnsi="Verdana"/>
          <w:sz w:val="24"/>
          <w:szCs w:val="24"/>
        </w:rPr>
        <w:t>impedimento legal do titular, por férias.</w:t>
      </w:r>
    </w:p>
    <w:p w:rsidR="003A5D6E" w:rsidRDefault="003A5D6E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Art.</w:t>
      </w:r>
      <w:r w:rsidRPr="003A5D6E">
        <w:rPr>
          <w:rFonts w:ascii="Verdana" w:hAnsi="Verdana"/>
          <w:sz w:val="24"/>
          <w:szCs w:val="24"/>
        </w:rPr>
        <w:t xml:space="preserve"> 2º Esta Portaria entra em vigor na data de sua publicação.</w:t>
      </w:r>
    </w:p>
    <w:p w:rsidR="009339A7" w:rsidRDefault="009339A7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39A7" w:rsidRDefault="009339A7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39A7" w:rsidRDefault="009339A7" w:rsidP="003A5D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TRIBUNAL DE CONTAS</w:t>
      </w:r>
      <w:proofErr w:type="gramStart"/>
      <w:r w:rsidRPr="009339A7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339A7">
        <w:rPr>
          <w:rFonts w:ascii="Verdana" w:hAnsi="Verdana"/>
          <w:b/>
          <w:sz w:val="24"/>
          <w:szCs w:val="24"/>
        </w:rPr>
        <w:t>PAG. 101</w:t>
      </w: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Presidente: Conselheiro João Antônio</w:t>
      </w: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GABINETE DO PRESIDENTE</w:t>
      </w: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sz w:val="24"/>
          <w:szCs w:val="24"/>
        </w:rPr>
        <w:t>PORTARIAS DA SUBSECRETARIA</w:t>
      </w:r>
    </w:p>
    <w:p w:rsid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sz w:val="24"/>
          <w:szCs w:val="24"/>
        </w:rPr>
        <w:t>ADMINISTRATIVA</w:t>
      </w:r>
    </w:p>
    <w:p w:rsid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sz w:val="24"/>
          <w:szCs w:val="24"/>
        </w:rPr>
        <w:t>Port. 477/2021 – Design</w:t>
      </w:r>
      <w:r>
        <w:rPr>
          <w:rFonts w:ascii="Verdana" w:hAnsi="Verdana"/>
          <w:sz w:val="24"/>
          <w:szCs w:val="24"/>
        </w:rPr>
        <w:t xml:space="preserve">ando Rafael Rocha Lins, reg. TC </w:t>
      </w:r>
      <w:r w:rsidRPr="009339A7">
        <w:rPr>
          <w:rFonts w:ascii="Verdana" w:hAnsi="Verdana"/>
          <w:sz w:val="24"/>
          <w:szCs w:val="24"/>
        </w:rPr>
        <w:t>20.248, para substituir Adri</w:t>
      </w:r>
      <w:r>
        <w:rPr>
          <w:rFonts w:ascii="Verdana" w:hAnsi="Verdana"/>
          <w:sz w:val="24"/>
          <w:szCs w:val="24"/>
        </w:rPr>
        <w:t xml:space="preserve">ano Pinheiro Bezerra de Menezes </w:t>
      </w:r>
      <w:r w:rsidRPr="009339A7">
        <w:rPr>
          <w:rFonts w:ascii="Verdana" w:hAnsi="Verdana"/>
          <w:sz w:val="24"/>
          <w:szCs w:val="24"/>
        </w:rPr>
        <w:t>na Função Gratificada de Superv</w:t>
      </w:r>
      <w:r>
        <w:rPr>
          <w:rFonts w:ascii="Verdana" w:hAnsi="Verdana"/>
          <w:sz w:val="24"/>
          <w:szCs w:val="24"/>
        </w:rPr>
        <w:t xml:space="preserve">isor de Equipes de Fiscalização </w:t>
      </w:r>
      <w:r w:rsidRPr="009339A7">
        <w:rPr>
          <w:rFonts w:ascii="Verdana" w:hAnsi="Verdana"/>
          <w:sz w:val="24"/>
          <w:szCs w:val="24"/>
        </w:rPr>
        <w:t xml:space="preserve">e Controle </w:t>
      </w:r>
      <w:proofErr w:type="gramStart"/>
      <w:r w:rsidRPr="009339A7">
        <w:rPr>
          <w:rFonts w:ascii="Verdana" w:hAnsi="Verdana"/>
          <w:sz w:val="24"/>
          <w:szCs w:val="24"/>
        </w:rPr>
        <w:t>9</w:t>
      </w:r>
      <w:proofErr w:type="gramEnd"/>
      <w:r w:rsidRPr="009339A7">
        <w:rPr>
          <w:rFonts w:ascii="Verdana" w:hAnsi="Verdana"/>
          <w:sz w:val="24"/>
          <w:szCs w:val="24"/>
        </w:rPr>
        <w:t xml:space="preserve">, FG-4, constante </w:t>
      </w:r>
      <w:r>
        <w:rPr>
          <w:rFonts w:ascii="Verdana" w:hAnsi="Verdana"/>
          <w:sz w:val="24"/>
          <w:szCs w:val="24"/>
        </w:rPr>
        <w:t xml:space="preserve">do Anexo IV, Tabela “A”, da Lei </w:t>
      </w:r>
      <w:r w:rsidRPr="009339A7">
        <w:rPr>
          <w:rFonts w:ascii="Verdana" w:hAnsi="Verdana"/>
          <w:sz w:val="24"/>
          <w:szCs w:val="24"/>
        </w:rPr>
        <w:t>13.877/2004, por motivo de férias, a partir de 21.9.2021.</w:t>
      </w: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sz w:val="24"/>
          <w:szCs w:val="24"/>
        </w:rPr>
        <w:t>Port. 478/2021 – Designando</w:t>
      </w:r>
      <w:r>
        <w:rPr>
          <w:rFonts w:ascii="Verdana" w:hAnsi="Verdana"/>
          <w:sz w:val="24"/>
          <w:szCs w:val="24"/>
        </w:rPr>
        <w:t xml:space="preserve"> Ricardo </w:t>
      </w:r>
      <w:proofErr w:type="spellStart"/>
      <w:r>
        <w:rPr>
          <w:rFonts w:ascii="Verdana" w:hAnsi="Verdana"/>
          <w:sz w:val="24"/>
          <w:szCs w:val="24"/>
        </w:rPr>
        <w:t>Aoi</w:t>
      </w:r>
      <w:proofErr w:type="spellEnd"/>
      <w:r>
        <w:rPr>
          <w:rFonts w:ascii="Verdana" w:hAnsi="Verdana"/>
          <w:sz w:val="24"/>
          <w:szCs w:val="24"/>
        </w:rPr>
        <w:t xml:space="preserve">, reg. TC 871, para </w:t>
      </w:r>
      <w:r w:rsidRPr="009339A7">
        <w:rPr>
          <w:rFonts w:ascii="Verdana" w:hAnsi="Verdana"/>
          <w:sz w:val="24"/>
          <w:szCs w:val="24"/>
        </w:rPr>
        <w:t>substituir Marcos Alexandre Timóteo da Costa na Função Gratificada de Supervisor de Serviço</w:t>
      </w:r>
      <w:r>
        <w:rPr>
          <w:rFonts w:ascii="Verdana" w:hAnsi="Verdana"/>
          <w:sz w:val="24"/>
          <w:szCs w:val="24"/>
        </w:rPr>
        <w:t xml:space="preserve">s Operacionais, FG-1, constante </w:t>
      </w:r>
      <w:r w:rsidRPr="009339A7">
        <w:rPr>
          <w:rFonts w:ascii="Verdana" w:hAnsi="Verdana"/>
          <w:sz w:val="24"/>
          <w:szCs w:val="24"/>
        </w:rPr>
        <w:t xml:space="preserve">do Anexo </w:t>
      </w:r>
      <w:r w:rsidRPr="009339A7">
        <w:rPr>
          <w:rFonts w:ascii="Verdana" w:hAnsi="Verdana"/>
          <w:sz w:val="24"/>
          <w:szCs w:val="24"/>
        </w:rPr>
        <w:lastRenderedPageBreak/>
        <w:t>IV, Tabela “A”, da Lei</w:t>
      </w:r>
      <w:r>
        <w:rPr>
          <w:rFonts w:ascii="Verdana" w:hAnsi="Verdana"/>
          <w:sz w:val="24"/>
          <w:szCs w:val="24"/>
        </w:rPr>
        <w:t xml:space="preserve"> 13.877/2004, alterado pela Lei </w:t>
      </w:r>
      <w:r w:rsidRPr="009339A7">
        <w:rPr>
          <w:rFonts w:ascii="Verdana" w:hAnsi="Verdana"/>
          <w:sz w:val="24"/>
          <w:szCs w:val="24"/>
        </w:rPr>
        <w:t>14.706/2008, por estar substitui</w:t>
      </w:r>
      <w:r>
        <w:rPr>
          <w:rFonts w:ascii="Verdana" w:hAnsi="Verdana"/>
          <w:sz w:val="24"/>
          <w:szCs w:val="24"/>
        </w:rPr>
        <w:t xml:space="preserve">ndo em outro cargo, a partir de </w:t>
      </w:r>
      <w:r w:rsidRPr="009339A7">
        <w:rPr>
          <w:rFonts w:ascii="Verdana" w:hAnsi="Verdana"/>
          <w:sz w:val="24"/>
          <w:szCs w:val="24"/>
        </w:rPr>
        <w:t>13.10.2021.</w:t>
      </w: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sz w:val="24"/>
          <w:szCs w:val="24"/>
        </w:rPr>
        <w:t>Port. 479/2021 – Desi</w:t>
      </w:r>
      <w:r>
        <w:rPr>
          <w:rFonts w:ascii="Verdana" w:hAnsi="Verdana"/>
          <w:sz w:val="24"/>
          <w:szCs w:val="24"/>
        </w:rPr>
        <w:t xml:space="preserve">gnando Rafael Valverde Arantes, </w:t>
      </w:r>
      <w:r w:rsidRPr="009339A7">
        <w:rPr>
          <w:rFonts w:ascii="Verdana" w:hAnsi="Verdana"/>
          <w:sz w:val="24"/>
          <w:szCs w:val="24"/>
        </w:rPr>
        <w:t>reg. TC 20.267, para substitui</w:t>
      </w:r>
      <w:r>
        <w:rPr>
          <w:rFonts w:ascii="Verdana" w:hAnsi="Verdana"/>
          <w:sz w:val="24"/>
          <w:szCs w:val="24"/>
        </w:rPr>
        <w:t xml:space="preserve">r Lucy Aparecida Dantas Mineiro </w:t>
      </w:r>
      <w:r w:rsidRPr="009339A7">
        <w:rPr>
          <w:rFonts w:ascii="Verdana" w:hAnsi="Verdana"/>
          <w:sz w:val="24"/>
          <w:szCs w:val="24"/>
        </w:rPr>
        <w:t>na Função Gratificada de Co</w:t>
      </w:r>
      <w:r>
        <w:rPr>
          <w:rFonts w:ascii="Verdana" w:hAnsi="Verdana"/>
          <w:sz w:val="24"/>
          <w:szCs w:val="24"/>
        </w:rPr>
        <w:t xml:space="preserve">ordenador Chefe de Fiscalização </w:t>
      </w:r>
      <w:r w:rsidRPr="009339A7">
        <w:rPr>
          <w:rFonts w:ascii="Verdana" w:hAnsi="Verdana"/>
          <w:sz w:val="24"/>
          <w:szCs w:val="24"/>
        </w:rPr>
        <w:t xml:space="preserve">e Controle IV, FG-5, constante </w:t>
      </w:r>
      <w:r>
        <w:rPr>
          <w:rFonts w:ascii="Verdana" w:hAnsi="Verdana"/>
          <w:sz w:val="24"/>
          <w:szCs w:val="24"/>
        </w:rPr>
        <w:t xml:space="preserve">do Anexo IV, Tabela “A”, da Lei </w:t>
      </w:r>
      <w:r w:rsidRPr="009339A7">
        <w:rPr>
          <w:rFonts w:ascii="Verdana" w:hAnsi="Verdana"/>
          <w:sz w:val="24"/>
          <w:szCs w:val="24"/>
        </w:rPr>
        <w:t>13.877/2004, por motivo de férias, a partir de 13.10.2021.</w:t>
      </w: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sz w:val="24"/>
          <w:szCs w:val="24"/>
        </w:rPr>
        <w:t>Port. 480/2021 – Design</w:t>
      </w:r>
      <w:r>
        <w:rPr>
          <w:rFonts w:ascii="Verdana" w:hAnsi="Verdana"/>
          <w:sz w:val="24"/>
          <w:szCs w:val="24"/>
        </w:rPr>
        <w:t xml:space="preserve">ando Rosangela de Jesus Barros, </w:t>
      </w:r>
      <w:r w:rsidRPr="009339A7">
        <w:rPr>
          <w:rFonts w:ascii="Verdana" w:hAnsi="Verdana"/>
          <w:sz w:val="24"/>
          <w:szCs w:val="24"/>
        </w:rPr>
        <w:t xml:space="preserve">reg. </w:t>
      </w:r>
      <w:proofErr w:type="spellStart"/>
      <w:r w:rsidRPr="009339A7">
        <w:rPr>
          <w:rFonts w:ascii="Verdana" w:hAnsi="Verdana"/>
          <w:sz w:val="24"/>
          <w:szCs w:val="24"/>
        </w:rPr>
        <w:t>func</w:t>
      </w:r>
      <w:proofErr w:type="spellEnd"/>
      <w:r w:rsidRPr="009339A7">
        <w:rPr>
          <w:rFonts w:ascii="Verdana" w:hAnsi="Verdana"/>
          <w:sz w:val="24"/>
          <w:szCs w:val="24"/>
        </w:rPr>
        <w:t>. 681.995, para substi</w:t>
      </w:r>
      <w:r>
        <w:rPr>
          <w:rFonts w:ascii="Verdana" w:hAnsi="Verdana"/>
          <w:sz w:val="24"/>
          <w:szCs w:val="24"/>
        </w:rPr>
        <w:t xml:space="preserve">tuir Adriano </w:t>
      </w:r>
      <w:proofErr w:type="spellStart"/>
      <w:r>
        <w:rPr>
          <w:rFonts w:ascii="Verdana" w:hAnsi="Verdana"/>
          <w:sz w:val="24"/>
          <w:szCs w:val="24"/>
        </w:rPr>
        <w:t>Cremonesi</w:t>
      </w:r>
      <w:proofErr w:type="spellEnd"/>
      <w:r>
        <w:rPr>
          <w:rFonts w:ascii="Verdana" w:hAnsi="Verdana"/>
          <w:sz w:val="24"/>
          <w:szCs w:val="24"/>
        </w:rPr>
        <w:t xml:space="preserve"> no cargo </w:t>
      </w:r>
      <w:r w:rsidRPr="009339A7">
        <w:rPr>
          <w:rFonts w:ascii="Verdana" w:hAnsi="Verdana"/>
          <w:sz w:val="24"/>
          <w:szCs w:val="24"/>
        </w:rPr>
        <w:t>de Assessor de Gabinete I, vencimento básico QTCC-05, constante do Anexo I da Lei 13.877/200</w:t>
      </w:r>
      <w:r>
        <w:rPr>
          <w:rFonts w:ascii="Verdana" w:hAnsi="Verdana"/>
          <w:sz w:val="24"/>
          <w:szCs w:val="24"/>
        </w:rPr>
        <w:t xml:space="preserve">4, por motivo de férias, a </w:t>
      </w:r>
      <w:r w:rsidRPr="009339A7">
        <w:rPr>
          <w:rFonts w:ascii="Verdana" w:hAnsi="Verdana"/>
          <w:sz w:val="24"/>
          <w:szCs w:val="24"/>
        </w:rPr>
        <w:t>partir de 20.9.2021.</w:t>
      </w: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339A7">
        <w:rPr>
          <w:rFonts w:ascii="Verdana" w:hAnsi="Verdana"/>
          <w:sz w:val="24"/>
          <w:szCs w:val="24"/>
        </w:rPr>
        <w:t>Port. 481/2021 – Designando Mariana Mendes Cruz Ferreira, reg. TC 20.228, para sub</w:t>
      </w:r>
      <w:r>
        <w:rPr>
          <w:rFonts w:ascii="Verdana" w:hAnsi="Verdana"/>
          <w:sz w:val="24"/>
          <w:szCs w:val="24"/>
        </w:rPr>
        <w:t xml:space="preserve">stituir Rafael Valverde Arantes </w:t>
      </w:r>
      <w:r w:rsidRPr="009339A7">
        <w:rPr>
          <w:rFonts w:ascii="Verdana" w:hAnsi="Verdana"/>
          <w:sz w:val="24"/>
          <w:szCs w:val="24"/>
        </w:rPr>
        <w:t>na Função Gratificada de Superv</w:t>
      </w:r>
      <w:r>
        <w:rPr>
          <w:rFonts w:ascii="Verdana" w:hAnsi="Verdana"/>
          <w:sz w:val="24"/>
          <w:szCs w:val="24"/>
        </w:rPr>
        <w:t xml:space="preserve">isor de Equipes de Fiscalização </w:t>
      </w:r>
      <w:r w:rsidRPr="009339A7">
        <w:rPr>
          <w:rFonts w:ascii="Verdana" w:hAnsi="Verdana"/>
          <w:sz w:val="24"/>
          <w:szCs w:val="24"/>
        </w:rPr>
        <w:t xml:space="preserve">e Controle </w:t>
      </w:r>
      <w:proofErr w:type="gramStart"/>
      <w:r w:rsidRPr="009339A7">
        <w:rPr>
          <w:rFonts w:ascii="Verdana" w:hAnsi="Verdana"/>
          <w:sz w:val="24"/>
          <w:szCs w:val="24"/>
        </w:rPr>
        <w:t>7</w:t>
      </w:r>
      <w:proofErr w:type="gramEnd"/>
      <w:r w:rsidRPr="009339A7">
        <w:rPr>
          <w:rFonts w:ascii="Verdana" w:hAnsi="Verdana"/>
          <w:sz w:val="24"/>
          <w:szCs w:val="24"/>
        </w:rPr>
        <w:t>, FG-4, constante d</w:t>
      </w:r>
      <w:r>
        <w:rPr>
          <w:rFonts w:ascii="Verdana" w:hAnsi="Verdana"/>
          <w:sz w:val="24"/>
          <w:szCs w:val="24"/>
        </w:rPr>
        <w:t xml:space="preserve">o Anexo IV, Tabela “A”, da Lei </w:t>
      </w:r>
      <w:r w:rsidRPr="009339A7">
        <w:rPr>
          <w:rFonts w:ascii="Verdana" w:hAnsi="Verdana"/>
          <w:sz w:val="24"/>
          <w:szCs w:val="24"/>
        </w:rPr>
        <w:t>13.877/2004, por estar substituindo em outra função gratificada, a partir de 13.10.2021.</w:t>
      </w:r>
    </w:p>
    <w:p w:rsid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339A7" w:rsidRP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DESPACHOS DO SUBSECRETÁRIO DA</w:t>
      </w:r>
    </w:p>
    <w:p w:rsid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339A7">
        <w:rPr>
          <w:rFonts w:ascii="Verdana" w:hAnsi="Verdana"/>
          <w:b/>
          <w:sz w:val="24"/>
          <w:szCs w:val="24"/>
        </w:rPr>
        <w:t>ADMINISTRAÇÃO</w:t>
      </w:r>
    </w:p>
    <w:p w:rsidR="009339A7" w:rsidRDefault="009339A7" w:rsidP="009339A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339A7" w:rsidRDefault="009339A7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339A7">
        <w:rPr>
          <w:rFonts w:ascii="Verdana" w:hAnsi="Verdana"/>
          <w:sz w:val="24"/>
          <w:szCs w:val="24"/>
        </w:rPr>
        <w:t>1</w:t>
      </w:r>
      <w:proofErr w:type="gramEnd"/>
      <w:r w:rsidRPr="009339A7">
        <w:rPr>
          <w:rFonts w:ascii="Verdana" w:hAnsi="Verdana"/>
          <w:sz w:val="24"/>
          <w:szCs w:val="24"/>
        </w:rPr>
        <w:t>)TC 2.585/2004 - Secretaria Municipal de Desenvolvimento, Trabalho e Solidaried</w:t>
      </w:r>
      <w:r>
        <w:rPr>
          <w:rFonts w:ascii="Verdana" w:hAnsi="Verdana"/>
          <w:sz w:val="24"/>
          <w:szCs w:val="24"/>
        </w:rPr>
        <w:t xml:space="preserve">ade (atual Secretaria Municipal </w:t>
      </w:r>
      <w:r w:rsidRPr="009339A7">
        <w:rPr>
          <w:rFonts w:ascii="Verdana" w:hAnsi="Verdana"/>
          <w:sz w:val="24"/>
          <w:szCs w:val="24"/>
        </w:rPr>
        <w:t xml:space="preserve">de Desenvolvimento Econômico </w:t>
      </w:r>
      <w:r>
        <w:rPr>
          <w:rFonts w:ascii="Verdana" w:hAnsi="Verdana"/>
          <w:sz w:val="24"/>
          <w:szCs w:val="24"/>
        </w:rPr>
        <w:t xml:space="preserve">e Trabalho) e SKS Transportes </w:t>
      </w:r>
      <w:r w:rsidRPr="009339A7">
        <w:rPr>
          <w:rFonts w:ascii="Verdana" w:hAnsi="Verdana"/>
          <w:sz w:val="24"/>
          <w:szCs w:val="24"/>
        </w:rPr>
        <w:t>Ltda. - Acompanhamento - Execu</w:t>
      </w:r>
      <w:r>
        <w:rPr>
          <w:rFonts w:ascii="Verdana" w:hAnsi="Verdana"/>
          <w:sz w:val="24"/>
          <w:szCs w:val="24"/>
        </w:rPr>
        <w:t xml:space="preserve">ção Contratual - Verificar se o </w:t>
      </w:r>
      <w:r w:rsidRPr="009339A7">
        <w:rPr>
          <w:rFonts w:ascii="Verdana" w:hAnsi="Verdana"/>
          <w:sz w:val="24"/>
          <w:szCs w:val="24"/>
        </w:rPr>
        <w:t>Contrato 07/2003/SDTS, cujo o</w:t>
      </w:r>
      <w:r>
        <w:rPr>
          <w:rFonts w:ascii="Verdana" w:hAnsi="Verdana"/>
          <w:sz w:val="24"/>
          <w:szCs w:val="24"/>
        </w:rPr>
        <w:t xml:space="preserve">bjeto é a prestação de serviços </w:t>
      </w:r>
      <w:r w:rsidRPr="009339A7">
        <w:rPr>
          <w:rFonts w:ascii="Verdana" w:hAnsi="Verdana"/>
          <w:sz w:val="24"/>
          <w:szCs w:val="24"/>
        </w:rPr>
        <w:t>de locação de veículos, com fornecimento de motorista, equipamento de comunicação móvel para localizaçã</w:t>
      </w:r>
      <w:r>
        <w:rPr>
          <w:rFonts w:ascii="Verdana" w:hAnsi="Verdana"/>
          <w:sz w:val="24"/>
          <w:szCs w:val="24"/>
        </w:rPr>
        <w:t xml:space="preserve">o dos mesmos </w:t>
      </w:r>
      <w:r w:rsidRPr="009339A7">
        <w:rPr>
          <w:rFonts w:ascii="Verdana" w:hAnsi="Verdana"/>
          <w:sz w:val="24"/>
          <w:szCs w:val="24"/>
        </w:rPr>
        <w:t>quando em trânsito, combustí</w:t>
      </w:r>
      <w:r>
        <w:rPr>
          <w:rFonts w:ascii="Verdana" w:hAnsi="Verdana"/>
          <w:sz w:val="24"/>
          <w:szCs w:val="24"/>
        </w:rPr>
        <w:t xml:space="preserve">vel e assistência técnica, está </w:t>
      </w:r>
      <w:r w:rsidRPr="009339A7">
        <w:rPr>
          <w:rFonts w:ascii="Verdana" w:hAnsi="Verdana"/>
          <w:sz w:val="24"/>
          <w:szCs w:val="24"/>
        </w:rPr>
        <w:t>sendo realizado conforme as cláusulas contratuais (CAV)</w:t>
      </w:r>
    </w:p>
    <w:p w:rsidR="00CB5ECB" w:rsidRDefault="00CB5ECB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B5ECB" w:rsidRPr="009339A7" w:rsidRDefault="00CB5ECB" w:rsidP="009339A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B5ECB" w:rsidRPr="00933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97F90"/>
    <w:rsid w:val="003172A4"/>
    <w:rsid w:val="00335493"/>
    <w:rsid w:val="00377C49"/>
    <w:rsid w:val="00391245"/>
    <w:rsid w:val="003A5D6E"/>
    <w:rsid w:val="004169D3"/>
    <w:rsid w:val="0047792D"/>
    <w:rsid w:val="00485FE3"/>
    <w:rsid w:val="006630BB"/>
    <w:rsid w:val="007748FE"/>
    <w:rsid w:val="008826E8"/>
    <w:rsid w:val="009339A7"/>
    <w:rsid w:val="009550F0"/>
    <w:rsid w:val="009A78B1"/>
    <w:rsid w:val="009B1C2B"/>
    <w:rsid w:val="00A33CA0"/>
    <w:rsid w:val="00AD7B33"/>
    <w:rsid w:val="00B257F2"/>
    <w:rsid w:val="00BD1BE8"/>
    <w:rsid w:val="00C21259"/>
    <w:rsid w:val="00C47E25"/>
    <w:rsid w:val="00CB5ECB"/>
    <w:rsid w:val="00D65AD1"/>
    <w:rsid w:val="00E40867"/>
    <w:rsid w:val="00F15C20"/>
    <w:rsid w:val="00F7133C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6ABC-3919-454D-B685-816E5B91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4327</Words>
  <Characters>23371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2021-09-27T13:42:00Z</dcterms:modified>
</cp:coreProperties>
</file>