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BFD7F" w14:textId="0020A25E" w:rsidR="00F4667D" w:rsidRPr="00F4667D" w:rsidRDefault="00F4667D" w:rsidP="00F4667D">
      <w:pPr>
        <w:jc w:val="center"/>
        <w:rPr>
          <w:b/>
          <w:bCs/>
          <w:sz w:val="32"/>
          <w:szCs w:val="32"/>
          <w:u w:val="single"/>
        </w:rPr>
      </w:pPr>
      <w:r w:rsidRPr="00F4667D">
        <w:rPr>
          <w:b/>
          <w:bCs/>
          <w:sz w:val="32"/>
          <w:szCs w:val="32"/>
          <w:u w:val="single"/>
        </w:rPr>
        <w:t>04.07.2024</w:t>
      </w:r>
    </w:p>
    <w:p w14:paraId="2CB05811" w14:textId="77777777" w:rsidR="00F4667D" w:rsidRDefault="00F4667D" w:rsidP="00F4667D">
      <w:pPr>
        <w:jc w:val="center"/>
        <w:rPr>
          <w:b/>
          <w:bCs/>
          <w:sz w:val="32"/>
          <w:szCs w:val="32"/>
          <w:u w:val="single"/>
        </w:rPr>
      </w:pPr>
      <w:r w:rsidRPr="00F4667D">
        <w:rPr>
          <w:b/>
          <w:bCs/>
          <w:sz w:val="32"/>
          <w:szCs w:val="32"/>
          <w:u w:val="single"/>
        </w:rPr>
        <w:t>D.O. DA CIDADE DE SÃO PAULO</w:t>
      </w:r>
    </w:p>
    <w:p w14:paraId="1342BB84" w14:textId="2581D04B" w:rsidR="00F4667D" w:rsidRDefault="00F4667D" w:rsidP="00F4667D">
      <w:pPr>
        <w:jc w:val="center"/>
        <w:rPr>
          <w:b/>
          <w:bCs/>
          <w:sz w:val="32"/>
          <w:szCs w:val="32"/>
          <w:u w:val="single"/>
        </w:rPr>
      </w:pPr>
      <w:r w:rsidRPr="00F4667D">
        <w:rPr>
          <w:b/>
          <w:bCs/>
          <w:sz w:val="32"/>
          <w:szCs w:val="32"/>
          <w:u w:val="single"/>
        </w:rPr>
        <w:t>SUBPREFEITURA DA SÉ | ASSESSORIA EXECUTIVA DE COMUNICAÇÃO</w:t>
      </w:r>
    </w:p>
    <w:p w14:paraId="6EF29119" w14:textId="458D7315" w:rsidR="00F4667D" w:rsidRPr="00F4667D" w:rsidRDefault="00F4667D" w:rsidP="00F4667D">
      <w:pPr>
        <w:jc w:val="both"/>
        <w:rPr>
          <w:rFonts w:ascii="Arial" w:hAnsi="Arial" w:cs="Arial"/>
          <w:b/>
          <w:bCs/>
        </w:rPr>
      </w:pPr>
      <w:r w:rsidRPr="00F4667D">
        <w:rPr>
          <w:rFonts w:ascii="Arial" w:hAnsi="Arial" w:cs="Arial"/>
          <w:b/>
          <w:bCs/>
        </w:rPr>
        <w:t>Documento: 106134141 | despacho deferido</w:t>
      </w:r>
    </w:p>
    <w:p w14:paraId="6AB561A4" w14:textId="270F37A5" w:rsidR="00F4667D" w:rsidRPr="00F4667D" w:rsidRDefault="00F4667D" w:rsidP="00F4667D">
      <w:pPr>
        <w:jc w:val="both"/>
        <w:rPr>
          <w:rFonts w:ascii="Arial" w:hAnsi="Arial" w:cs="Arial"/>
        </w:rPr>
      </w:pPr>
      <w:r w:rsidRPr="00F4667D">
        <w:rPr>
          <w:rFonts w:ascii="Arial" w:hAnsi="Arial" w:cs="Arial"/>
        </w:rPr>
        <w:t>Despacho autorizador</w:t>
      </w:r>
    </w:p>
    <w:p w14:paraId="4B6FD0A1" w14:textId="7B13A19E" w:rsidR="00F4667D" w:rsidRPr="00F4667D" w:rsidRDefault="00F4667D" w:rsidP="00F4667D">
      <w:pPr>
        <w:jc w:val="both"/>
        <w:rPr>
          <w:rFonts w:ascii="Arial" w:hAnsi="Arial" w:cs="Arial"/>
        </w:rPr>
      </w:pPr>
      <w:r w:rsidRPr="00F4667D">
        <w:rPr>
          <w:rFonts w:ascii="Arial" w:hAnsi="Arial" w:cs="Arial"/>
        </w:rPr>
        <w:t>Processo sei nº 6064.2022/0001538-3.</w:t>
      </w:r>
    </w:p>
    <w:p w14:paraId="1BA39A97" w14:textId="28C7238E" w:rsidR="00F4667D" w:rsidRPr="00F4667D" w:rsidRDefault="00F4667D" w:rsidP="00F4667D">
      <w:pPr>
        <w:jc w:val="both"/>
        <w:rPr>
          <w:rFonts w:ascii="Arial" w:hAnsi="Arial" w:cs="Arial"/>
        </w:rPr>
      </w:pPr>
      <w:r w:rsidRPr="00F4667D">
        <w:rPr>
          <w:rFonts w:ascii="Arial" w:hAnsi="Arial" w:cs="Arial"/>
        </w:rPr>
        <w:t xml:space="preserve">Interessado: </w:t>
      </w:r>
      <w:proofErr w:type="spellStart"/>
      <w:r w:rsidRPr="00F4667D">
        <w:rPr>
          <w:rFonts w:ascii="Arial" w:hAnsi="Arial" w:cs="Arial"/>
        </w:rPr>
        <w:t>smdet</w:t>
      </w:r>
      <w:proofErr w:type="spellEnd"/>
      <w:r w:rsidRPr="00F4667D">
        <w:rPr>
          <w:rFonts w:ascii="Arial" w:hAnsi="Arial" w:cs="Arial"/>
        </w:rPr>
        <w:t xml:space="preserve"> - secretaria municipal de desenvolvimento econômico e trabalho - </w:t>
      </w:r>
      <w:proofErr w:type="spellStart"/>
      <w:r w:rsidRPr="00F4667D">
        <w:rPr>
          <w:rFonts w:ascii="Arial" w:hAnsi="Arial" w:cs="Arial"/>
        </w:rPr>
        <w:t>cnpj</w:t>
      </w:r>
      <w:proofErr w:type="spellEnd"/>
      <w:r w:rsidRPr="00F4667D">
        <w:rPr>
          <w:rFonts w:ascii="Arial" w:hAnsi="Arial" w:cs="Arial"/>
        </w:rPr>
        <w:t>. 04.537.740/0001-12.</w:t>
      </w:r>
    </w:p>
    <w:p w14:paraId="635C8B64" w14:textId="3B7A0163" w:rsidR="00F4667D" w:rsidRPr="00F4667D" w:rsidRDefault="00F4667D" w:rsidP="00F4667D">
      <w:pPr>
        <w:jc w:val="both"/>
        <w:rPr>
          <w:rFonts w:ascii="Arial" w:hAnsi="Arial" w:cs="Arial"/>
        </w:rPr>
      </w:pPr>
      <w:r w:rsidRPr="00F4667D">
        <w:rPr>
          <w:rFonts w:ascii="Arial" w:hAnsi="Arial" w:cs="Arial"/>
        </w:rPr>
        <w:t xml:space="preserve">Assunto: permissão e autorização de evento temporário - programa municipal mãos e mentes paulistanas - </w:t>
      </w:r>
      <w:proofErr w:type="spellStart"/>
      <w:r w:rsidRPr="00F4667D">
        <w:rPr>
          <w:rFonts w:ascii="Arial" w:hAnsi="Arial" w:cs="Arial"/>
        </w:rPr>
        <w:t>pmmp</w:t>
      </w:r>
      <w:proofErr w:type="spellEnd"/>
      <w:r w:rsidRPr="00F4667D">
        <w:rPr>
          <w:rFonts w:ascii="Arial" w:hAnsi="Arial" w:cs="Arial"/>
        </w:rPr>
        <w:t xml:space="preserve"> - praça ramos de</w:t>
      </w:r>
      <w:r>
        <w:rPr>
          <w:rFonts w:ascii="Arial" w:hAnsi="Arial" w:cs="Arial"/>
        </w:rPr>
        <w:t xml:space="preserve"> </w:t>
      </w:r>
      <w:r w:rsidRPr="00F4667D">
        <w:rPr>
          <w:rFonts w:ascii="Arial" w:hAnsi="Arial" w:cs="Arial"/>
        </w:rPr>
        <w:t>Azevedo.</w:t>
      </w:r>
      <w:r>
        <w:rPr>
          <w:rFonts w:ascii="Arial" w:hAnsi="Arial" w:cs="Arial"/>
        </w:rPr>
        <w:t xml:space="preserve"> </w:t>
      </w:r>
      <w:r w:rsidRPr="00F4667D">
        <w:rPr>
          <w:rFonts w:ascii="Arial" w:hAnsi="Arial" w:cs="Arial"/>
        </w:rPr>
        <w:t>Portaria nº 457/</w:t>
      </w:r>
      <w:proofErr w:type="spellStart"/>
      <w:r w:rsidRPr="00F4667D">
        <w:rPr>
          <w:rFonts w:ascii="Arial" w:hAnsi="Arial" w:cs="Arial"/>
        </w:rPr>
        <w:t>sub-sé</w:t>
      </w:r>
      <w:proofErr w:type="spellEnd"/>
      <w:r w:rsidRPr="00F4667D">
        <w:rPr>
          <w:rFonts w:ascii="Arial" w:hAnsi="Arial" w:cs="Arial"/>
        </w:rPr>
        <w:t>/</w:t>
      </w:r>
      <w:proofErr w:type="spellStart"/>
      <w:r w:rsidRPr="00F4667D">
        <w:rPr>
          <w:rFonts w:ascii="Arial" w:hAnsi="Arial" w:cs="Arial"/>
        </w:rPr>
        <w:t>gab</w:t>
      </w:r>
      <w:proofErr w:type="spellEnd"/>
      <w:r w:rsidRPr="00F4667D">
        <w:rPr>
          <w:rFonts w:ascii="Arial" w:hAnsi="Arial" w:cs="Arial"/>
        </w:rPr>
        <w:t>/ac/2024</w:t>
      </w:r>
    </w:p>
    <w:p w14:paraId="705C5816" w14:textId="3A5549CA" w:rsidR="00F4667D" w:rsidRPr="00F4667D" w:rsidRDefault="00F4667D" w:rsidP="00F4667D">
      <w:pPr>
        <w:jc w:val="both"/>
        <w:rPr>
          <w:rFonts w:ascii="Arial" w:hAnsi="Arial" w:cs="Arial"/>
        </w:rPr>
      </w:pPr>
      <w:r w:rsidRPr="00F4667D">
        <w:rPr>
          <w:rFonts w:ascii="Arial" w:hAnsi="Arial" w:cs="Arial"/>
        </w:rPr>
        <w:t xml:space="preserve">1. À vista dos elementos e informações contidos no presente processo, com fundamento na lei orgânica do município de são </w:t>
      </w:r>
      <w:proofErr w:type="spellStart"/>
      <w:r w:rsidRPr="00F4667D">
        <w:rPr>
          <w:rFonts w:ascii="Arial" w:hAnsi="Arial" w:cs="Arial"/>
        </w:rPr>
        <w:t>paulo</w:t>
      </w:r>
      <w:proofErr w:type="spellEnd"/>
      <w:r w:rsidRPr="00F4667D">
        <w:rPr>
          <w:rFonts w:ascii="Arial" w:hAnsi="Arial" w:cs="Arial"/>
        </w:rPr>
        <w:t>, em seu artigo 114, § 5º e na lei</w:t>
      </w:r>
    </w:p>
    <w:p w14:paraId="21AC3F40" w14:textId="1A65F9B1" w:rsidR="00F4667D" w:rsidRPr="00F4667D" w:rsidRDefault="00F4667D" w:rsidP="00F4667D">
      <w:pPr>
        <w:jc w:val="both"/>
        <w:rPr>
          <w:rFonts w:ascii="Arial" w:hAnsi="Arial" w:cs="Arial"/>
        </w:rPr>
      </w:pPr>
      <w:r w:rsidRPr="00F4667D">
        <w:rPr>
          <w:rFonts w:ascii="Arial" w:hAnsi="Arial" w:cs="Arial"/>
        </w:rPr>
        <w:t xml:space="preserve">Municipal nº 13.399/02, artigos 3º; e 9º inciso </w:t>
      </w:r>
      <w:proofErr w:type="spellStart"/>
      <w:r w:rsidRPr="00F4667D">
        <w:rPr>
          <w:rFonts w:ascii="Arial" w:hAnsi="Arial" w:cs="Arial"/>
        </w:rPr>
        <w:t>xxvi</w:t>
      </w:r>
      <w:proofErr w:type="spellEnd"/>
      <w:r w:rsidRPr="00F4667D">
        <w:rPr>
          <w:rFonts w:ascii="Arial" w:hAnsi="Arial" w:cs="Arial"/>
        </w:rPr>
        <w:t xml:space="preserve">, observadas as formalidades legais e cautelas de estilo, autorizo o uso do espaço público para a realização do programa municipal mãos e mentes paulistanas - </w:t>
      </w:r>
      <w:proofErr w:type="spellStart"/>
      <w:r w:rsidRPr="00F4667D">
        <w:rPr>
          <w:rFonts w:ascii="Arial" w:hAnsi="Arial" w:cs="Arial"/>
        </w:rPr>
        <w:t>pmmp</w:t>
      </w:r>
      <w:proofErr w:type="spellEnd"/>
      <w:r w:rsidRPr="00F4667D">
        <w:rPr>
          <w:rFonts w:ascii="Arial" w:hAnsi="Arial" w:cs="Arial"/>
        </w:rPr>
        <w:t xml:space="preserve"> - praça ramos de </w:t>
      </w:r>
      <w:proofErr w:type="spellStart"/>
      <w:r w:rsidRPr="00F4667D">
        <w:rPr>
          <w:rFonts w:ascii="Arial" w:hAnsi="Arial" w:cs="Arial"/>
        </w:rPr>
        <w:t>azevedo</w:t>
      </w:r>
      <w:proofErr w:type="spellEnd"/>
      <w:r w:rsidRPr="00F4667D">
        <w:rPr>
          <w:rFonts w:ascii="Arial" w:hAnsi="Arial" w:cs="Arial"/>
        </w:rPr>
        <w:t>, sob responsabilidade da</w:t>
      </w:r>
    </w:p>
    <w:p w14:paraId="68034C72" w14:textId="18F329DC" w:rsidR="00F4667D" w:rsidRPr="00F4667D" w:rsidRDefault="00F4667D" w:rsidP="00F4667D">
      <w:pPr>
        <w:jc w:val="both"/>
        <w:rPr>
          <w:rFonts w:ascii="Arial" w:hAnsi="Arial" w:cs="Arial"/>
        </w:rPr>
      </w:pPr>
      <w:r w:rsidRPr="00F4667D">
        <w:rPr>
          <w:rFonts w:ascii="Arial" w:hAnsi="Arial" w:cs="Arial"/>
        </w:rPr>
        <w:t xml:space="preserve">Secretaria municipal de desenvolvimento econômico e trabalho - </w:t>
      </w:r>
      <w:proofErr w:type="spellStart"/>
      <w:r w:rsidRPr="00F4667D">
        <w:rPr>
          <w:rFonts w:ascii="Arial" w:hAnsi="Arial" w:cs="Arial"/>
        </w:rPr>
        <w:t>smdet</w:t>
      </w:r>
      <w:proofErr w:type="spellEnd"/>
      <w:r w:rsidRPr="00F4667D">
        <w:rPr>
          <w:rFonts w:ascii="Arial" w:hAnsi="Arial" w:cs="Arial"/>
        </w:rPr>
        <w:t xml:space="preserve"> - </w:t>
      </w:r>
      <w:proofErr w:type="spellStart"/>
      <w:r w:rsidRPr="00F4667D">
        <w:rPr>
          <w:rFonts w:ascii="Arial" w:hAnsi="Arial" w:cs="Arial"/>
        </w:rPr>
        <w:t>cnpj</w:t>
      </w:r>
      <w:proofErr w:type="spellEnd"/>
      <w:r w:rsidRPr="00F4667D">
        <w:rPr>
          <w:rFonts w:ascii="Arial" w:hAnsi="Arial" w:cs="Arial"/>
        </w:rPr>
        <w:t xml:space="preserve">. 04.537.740/0001-12, sito à rua líbero </w:t>
      </w:r>
      <w:proofErr w:type="spellStart"/>
      <w:r w:rsidRPr="00F4667D">
        <w:rPr>
          <w:rFonts w:ascii="Arial" w:hAnsi="Arial" w:cs="Arial"/>
        </w:rPr>
        <w:t>badaró</w:t>
      </w:r>
      <w:proofErr w:type="spellEnd"/>
      <w:r w:rsidRPr="00F4667D">
        <w:rPr>
          <w:rFonts w:ascii="Arial" w:hAnsi="Arial" w:cs="Arial"/>
        </w:rPr>
        <w:t>, 425, 8º</w:t>
      </w:r>
    </w:p>
    <w:p w14:paraId="61989538" w14:textId="756DA8EA" w:rsidR="00F4667D" w:rsidRPr="00F4667D" w:rsidRDefault="00F4667D" w:rsidP="00F4667D">
      <w:pPr>
        <w:jc w:val="both"/>
        <w:rPr>
          <w:rFonts w:ascii="Arial" w:hAnsi="Arial" w:cs="Arial"/>
        </w:rPr>
      </w:pPr>
      <w:r w:rsidRPr="00F4667D">
        <w:rPr>
          <w:rFonts w:ascii="Arial" w:hAnsi="Arial" w:cs="Arial"/>
        </w:rPr>
        <w:t xml:space="preserve">E 12º andares, centro, são </w:t>
      </w:r>
      <w:proofErr w:type="spellStart"/>
      <w:r w:rsidRPr="00F4667D">
        <w:rPr>
          <w:rFonts w:ascii="Arial" w:hAnsi="Arial" w:cs="Arial"/>
        </w:rPr>
        <w:t>paulo</w:t>
      </w:r>
      <w:proofErr w:type="spellEnd"/>
      <w:r w:rsidRPr="00F4667D">
        <w:rPr>
          <w:rFonts w:ascii="Arial" w:hAnsi="Arial" w:cs="Arial"/>
        </w:rPr>
        <w:t xml:space="preserve">, </w:t>
      </w:r>
      <w:proofErr w:type="spellStart"/>
      <w:r w:rsidRPr="00F4667D">
        <w:rPr>
          <w:rFonts w:ascii="Arial" w:hAnsi="Arial" w:cs="Arial"/>
        </w:rPr>
        <w:t>sp</w:t>
      </w:r>
      <w:proofErr w:type="spellEnd"/>
      <w:r w:rsidRPr="00F4667D">
        <w:rPr>
          <w:rFonts w:ascii="Arial" w:hAnsi="Arial" w:cs="Arial"/>
        </w:rPr>
        <w:t>, cep 01009-905-000, na seguinte conformidade:</w:t>
      </w:r>
    </w:p>
    <w:p w14:paraId="35A15D16" w14:textId="1B3B2082" w:rsidR="00F4667D" w:rsidRPr="00F4667D" w:rsidRDefault="00F4667D" w:rsidP="00F4667D">
      <w:pPr>
        <w:jc w:val="both"/>
        <w:rPr>
          <w:rFonts w:ascii="Arial" w:hAnsi="Arial" w:cs="Arial"/>
        </w:rPr>
      </w:pPr>
      <w:r w:rsidRPr="00F4667D">
        <w:rPr>
          <w:rFonts w:ascii="Arial" w:hAnsi="Arial" w:cs="Arial"/>
        </w:rPr>
        <w:t xml:space="preserve">1.1. Proponente: </w:t>
      </w:r>
      <w:proofErr w:type="spellStart"/>
      <w:r w:rsidRPr="00F4667D">
        <w:rPr>
          <w:rFonts w:ascii="Arial" w:hAnsi="Arial" w:cs="Arial"/>
        </w:rPr>
        <w:t>smdet</w:t>
      </w:r>
      <w:proofErr w:type="spellEnd"/>
      <w:r w:rsidRPr="00F4667D">
        <w:rPr>
          <w:rFonts w:ascii="Arial" w:hAnsi="Arial" w:cs="Arial"/>
        </w:rPr>
        <w:t xml:space="preserve"> - secretaria municipal de desenvolvimento econômico e trabalho - </w:t>
      </w:r>
      <w:proofErr w:type="spellStart"/>
      <w:r w:rsidRPr="00F4667D">
        <w:rPr>
          <w:rFonts w:ascii="Arial" w:hAnsi="Arial" w:cs="Arial"/>
        </w:rPr>
        <w:t>cnpj</w:t>
      </w:r>
      <w:proofErr w:type="spellEnd"/>
      <w:r w:rsidRPr="00F4667D">
        <w:rPr>
          <w:rFonts w:ascii="Arial" w:hAnsi="Arial" w:cs="Arial"/>
        </w:rPr>
        <w:t>. 04.537.740/0001-12.</w:t>
      </w:r>
    </w:p>
    <w:p w14:paraId="0A7CE35F" w14:textId="27C39E04" w:rsidR="00F4667D" w:rsidRPr="00F4667D" w:rsidRDefault="00F4667D" w:rsidP="00F4667D">
      <w:pPr>
        <w:jc w:val="both"/>
        <w:rPr>
          <w:rFonts w:ascii="Arial" w:hAnsi="Arial" w:cs="Arial"/>
        </w:rPr>
      </w:pPr>
      <w:r w:rsidRPr="00F4667D">
        <w:rPr>
          <w:rFonts w:ascii="Arial" w:hAnsi="Arial" w:cs="Arial"/>
        </w:rPr>
        <w:t xml:space="preserve">1.2. Acontecimento social: programa municipal mãos e mentes paulistanas - </w:t>
      </w:r>
      <w:proofErr w:type="spellStart"/>
      <w:r w:rsidRPr="00F4667D">
        <w:rPr>
          <w:rFonts w:ascii="Arial" w:hAnsi="Arial" w:cs="Arial"/>
        </w:rPr>
        <w:t>pmmp</w:t>
      </w:r>
      <w:proofErr w:type="spellEnd"/>
      <w:r w:rsidRPr="00F4667D">
        <w:rPr>
          <w:rFonts w:ascii="Arial" w:hAnsi="Arial" w:cs="Arial"/>
        </w:rPr>
        <w:t xml:space="preserve"> - praça ramos de </w:t>
      </w:r>
      <w:proofErr w:type="spellStart"/>
      <w:r w:rsidRPr="00F4667D">
        <w:rPr>
          <w:rFonts w:ascii="Arial" w:hAnsi="Arial" w:cs="Arial"/>
        </w:rPr>
        <w:t>azevedo</w:t>
      </w:r>
      <w:proofErr w:type="spellEnd"/>
      <w:r w:rsidRPr="00F4667D">
        <w:rPr>
          <w:rFonts w:ascii="Arial" w:hAnsi="Arial" w:cs="Arial"/>
        </w:rPr>
        <w:t>.</w:t>
      </w:r>
    </w:p>
    <w:p w14:paraId="742B66D6" w14:textId="7394CC10" w:rsidR="00F4667D" w:rsidRPr="00F4667D" w:rsidRDefault="00F4667D" w:rsidP="00F4667D">
      <w:pPr>
        <w:jc w:val="both"/>
        <w:rPr>
          <w:rFonts w:ascii="Arial" w:hAnsi="Arial" w:cs="Arial"/>
        </w:rPr>
      </w:pPr>
      <w:r w:rsidRPr="00F4667D">
        <w:rPr>
          <w:rFonts w:ascii="Arial" w:hAnsi="Arial" w:cs="Arial"/>
        </w:rPr>
        <w:t>1.3. Objetivo: oportunizar a geração de renda para os artesãos microempreendedores.</w:t>
      </w:r>
    </w:p>
    <w:p w14:paraId="401509D7" w14:textId="05D25572" w:rsidR="00F4667D" w:rsidRPr="00F4667D" w:rsidRDefault="00F4667D" w:rsidP="00F4667D">
      <w:pPr>
        <w:jc w:val="both"/>
        <w:rPr>
          <w:rFonts w:ascii="Arial" w:hAnsi="Arial" w:cs="Arial"/>
        </w:rPr>
      </w:pPr>
      <w:r w:rsidRPr="00F4667D">
        <w:rPr>
          <w:rFonts w:ascii="Arial" w:hAnsi="Arial" w:cs="Arial"/>
        </w:rPr>
        <w:t xml:space="preserve">1.4. Local: praça ramos de </w:t>
      </w:r>
      <w:proofErr w:type="spellStart"/>
      <w:r w:rsidRPr="00F4667D">
        <w:rPr>
          <w:rFonts w:ascii="Arial" w:hAnsi="Arial" w:cs="Arial"/>
        </w:rPr>
        <w:t>azevedo</w:t>
      </w:r>
      <w:proofErr w:type="spellEnd"/>
      <w:r w:rsidRPr="00F4667D">
        <w:rPr>
          <w:rFonts w:ascii="Arial" w:hAnsi="Arial" w:cs="Arial"/>
        </w:rPr>
        <w:t xml:space="preserve">, em frente a </w:t>
      </w:r>
      <w:proofErr w:type="gramStart"/>
      <w:r w:rsidRPr="00F4667D">
        <w:rPr>
          <w:rFonts w:ascii="Arial" w:hAnsi="Arial" w:cs="Arial"/>
        </w:rPr>
        <w:t>antiga casas</w:t>
      </w:r>
      <w:proofErr w:type="gramEnd"/>
      <w:r w:rsidRPr="00F4667D">
        <w:rPr>
          <w:rFonts w:ascii="Arial" w:hAnsi="Arial" w:cs="Arial"/>
        </w:rPr>
        <w:t xml:space="preserve"> </w:t>
      </w:r>
      <w:proofErr w:type="spellStart"/>
      <w:r w:rsidRPr="00F4667D">
        <w:rPr>
          <w:rFonts w:ascii="Arial" w:hAnsi="Arial" w:cs="Arial"/>
        </w:rPr>
        <w:t>bahia</w:t>
      </w:r>
      <w:proofErr w:type="spellEnd"/>
      <w:r w:rsidRPr="00F4667D">
        <w:rPr>
          <w:rFonts w:ascii="Arial" w:hAnsi="Arial" w:cs="Arial"/>
        </w:rPr>
        <w:t xml:space="preserve">, são </w:t>
      </w:r>
      <w:proofErr w:type="spellStart"/>
      <w:r w:rsidRPr="00F4667D">
        <w:rPr>
          <w:rFonts w:ascii="Arial" w:hAnsi="Arial" w:cs="Arial"/>
        </w:rPr>
        <w:t>paulo</w:t>
      </w:r>
      <w:proofErr w:type="spellEnd"/>
      <w:r w:rsidRPr="00F4667D">
        <w:rPr>
          <w:rFonts w:ascii="Arial" w:hAnsi="Arial" w:cs="Arial"/>
        </w:rPr>
        <w:t>/sp.</w:t>
      </w:r>
    </w:p>
    <w:p w14:paraId="02275EBE" w14:textId="2551901E" w:rsidR="00F4667D" w:rsidRPr="00F4667D" w:rsidRDefault="00F4667D" w:rsidP="00F4667D">
      <w:pPr>
        <w:jc w:val="both"/>
        <w:rPr>
          <w:rFonts w:ascii="Arial" w:hAnsi="Arial" w:cs="Arial"/>
        </w:rPr>
      </w:pPr>
      <w:r w:rsidRPr="00F4667D">
        <w:rPr>
          <w:rFonts w:ascii="Arial" w:hAnsi="Arial" w:cs="Arial"/>
        </w:rPr>
        <w:t>1.5. Período e horário: de 05 a 09 de agosto, de 19 a 23 de agosto e 26 a 30 de agosto de 2024, das 10h00 às 17h00.</w:t>
      </w:r>
    </w:p>
    <w:p w14:paraId="3B6A4623" w14:textId="72DE2602" w:rsidR="00F4667D" w:rsidRPr="00F4667D" w:rsidRDefault="00F4667D" w:rsidP="00F4667D">
      <w:pPr>
        <w:jc w:val="both"/>
        <w:rPr>
          <w:rFonts w:ascii="Arial" w:hAnsi="Arial" w:cs="Arial"/>
        </w:rPr>
      </w:pPr>
      <w:r w:rsidRPr="00F4667D">
        <w:rPr>
          <w:rFonts w:ascii="Arial" w:hAnsi="Arial" w:cs="Arial"/>
        </w:rPr>
        <w:lastRenderedPageBreak/>
        <w:t>1.6. Montagem: dia 04 de agosto de 2024, das 08h00 às 23h59 e desmontagem em 09 de agosto de 2024, das 18h00 às 22h00, montagem em 18 de agosto de 2024 das</w:t>
      </w:r>
    </w:p>
    <w:p w14:paraId="77117F83" w14:textId="53695345" w:rsidR="00F4667D" w:rsidRPr="00F4667D" w:rsidRDefault="00F4667D" w:rsidP="00F4667D">
      <w:pPr>
        <w:jc w:val="both"/>
        <w:rPr>
          <w:rFonts w:ascii="Arial" w:hAnsi="Arial" w:cs="Arial"/>
        </w:rPr>
      </w:pPr>
      <w:r w:rsidRPr="00F4667D">
        <w:rPr>
          <w:rFonts w:ascii="Arial" w:hAnsi="Arial" w:cs="Arial"/>
        </w:rPr>
        <w:t>08h00 às 23h59 e desmontagem em 23 de agosto de 2024, das 18h00 às 22h00, montagem em 25 de agosto de 2024, das 08h00 às 23h59 e desmontagem em 30 de agosto de</w:t>
      </w:r>
    </w:p>
    <w:p w14:paraId="7555AA6A" w14:textId="13449378" w:rsidR="00F4667D" w:rsidRPr="00F4667D" w:rsidRDefault="00F4667D" w:rsidP="00F4667D">
      <w:pPr>
        <w:jc w:val="both"/>
        <w:rPr>
          <w:rFonts w:ascii="Arial" w:hAnsi="Arial" w:cs="Arial"/>
        </w:rPr>
      </w:pPr>
      <w:r w:rsidRPr="00F4667D">
        <w:rPr>
          <w:rFonts w:ascii="Arial" w:hAnsi="Arial" w:cs="Arial"/>
        </w:rPr>
        <w:t>2024, das 18h00 às 22h</w:t>
      </w:r>
      <w:proofErr w:type="gramStart"/>
      <w:r w:rsidRPr="00F4667D">
        <w:rPr>
          <w:rFonts w:ascii="Arial" w:hAnsi="Arial" w:cs="Arial"/>
        </w:rPr>
        <w:t>00 .</w:t>
      </w:r>
      <w:proofErr w:type="gramEnd"/>
    </w:p>
    <w:p w14:paraId="72779F03" w14:textId="743174EE" w:rsidR="00F4667D" w:rsidRPr="00F4667D" w:rsidRDefault="00F4667D" w:rsidP="00F4667D">
      <w:pPr>
        <w:jc w:val="both"/>
        <w:rPr>
          <w:rFonts w:ascii="Arial" w:hAnsi="Arial" w:cs="Arial"/>
        </w:rPr>
      </w:pPr>
      <w:r w:rsidRPr="00F4667D">
        <w:rPr>
          <w:rFonts w:ascii="Arial" w:hAnsi="Arial" w:cs="Arial"/>
        </w:rPr>
        <w:t>1.7. Público estimado: 200 pessoas.</w:t>
      </w:r>
    </w:p>
    <w:p w14:paraId="721C35B1" w14:textId="7D20D1BE" w:rsidR="00F4667D" w:rsidRPr="00F4667D" w:rsidRDefault="00F4667D" w:rsidP="00F4667D">
      <w:pPr>
        <w:jc w:val="both"/>
        <w:rPr>
          <w:rFonts w:ascii="Arial" w:hAnsi="Arial" w:cs="Arial"/>
        </w:rPr>
      </w:pPr>
      <w:r w:rsidRPr="00F4667D">
        <w:rPr>
          <w:rFonts w:ascii="Arial" w:hAnsi="Arial" w:cs="Arial"/>
        </w:rPr>
        <w:t xml:space="preserve">1.8. Estrutura: de 05 a 09 de agosto de 2024, 20 barracas/dia de 1,50 </w:t>
      </w:r>
      <w:proofErr w:type="spellStart"/>
      <w:r w:rsidRPr="00F4667D">
        <w:rPr>
          <w:rFonts w:ascii="Arial" w:hAnsi="Arial" w:cs="Arial"/>
        </w:rPr>
        <w:t>mts</w:t>
      </w:r>
      <w:proofErr w:type="spellEnd"/>
      <w:r w:rsidRPr="00F4667D">
        <w:rPr>
          <w:rFonts w:ascii="Arial" w:hAnsi="Arial" w:cs="Arial"/>
        </w:rPr>
        <w:t xml:space="preserve"> x 1,50 </w:t>
      </w:r>
      <w:proofErr w:type="spellStart"/>
      <w:r w:rsidRPr="00F4667D">
        <w:rPr>
          <w:rFonts w:ascii="Arial" w:hAnsi="Arial" w:cs="Arial"/>
        </w:rPr>
        <w:t>mts</w:t>
      </w:r>
      <w:proofErr w:type="spellEnd"/>
      <w:r w:rsidRPr="00F4667D">
        <w:rPr>
          <w:rFonts w:ascii="Arial" w:hAnsi="Arial" w:cs="Arial"/>
        </w:rPr>
        <w:t xml:space="preserve">, de 19 a 23 de agosto e 26 a 30 de agosto de 2024, 10 barracas/dia de 1,50 </w:t>
      </w:r>
      <w:proofErr w:type="spellStart"/>
      <w:r w:rsidRPr="00F4667D">
        <w:rPr>
          <w:rFonts w:ascii="Arial" w:hAnsi="Arial" w:cs="Arial"/>
        </w:rPr>
        <w:t>mts</w:t>
      </w:r>
      <w:proofErr w:type="spellEnd"/>
      <w:r w:rsidRPr="00F4667D">
        <w:rPr>
          <w:rFonts w:ascii="Arial" w:hAnsi="Arial" w:cs="Arial"/>
        </w:rPr>
        <w:t xml:space="preserve"> x</w:t>
      </w:r>
    </w:p>
    <w:p w14:paraId="3F44AE07" w14:textId="4D7067F2" w:rsidR="00F4667D" w:rsidRPr="00F4667D" w:rsidRDefault="00F4667D" w:rsidP="00F4667D">
      <w:pPr>
        <w:jc w:val="both"/>
        <w:rPr>
          <w:rFonts w:ascii="Arial" w:hAnsi="Arial" w:cs="Arial"/>
        </w:rPr>
      </w:pPr>
      <w:r w:rsidRPr="00F4667D">
        <w:rPr>
          <w:rFonts w:ascii="Arial" w:hAnsi="Arial" w:cs="Arial"/>
        </w:rPr>
        <w:t xml:space="preserve">1,50 </w:t>
      </w:r>
      <w:proofErr w:type="spellStart"/>
      <w:r w:rsidRPr="00F4667D">
        <w:rPr>
          <w:rFonts w:ascii="Arial" w:hAnsi="Arial" w:cs="Arial"/>
        </w:rPr>
        <w:t>mts</w:t>
      </w:r>
      <w:proofErr w:type="spellEnd"/>
      <w:r w:rsidRPr="00F4667D">
        <w:rPr>
          <w:rFonts w:ascii="Arial" w:hAnsi="Arial" w:cs="Arial"/>
        </w:rPr>
        <w:t>.</w:t>
      </w:r>
    </w:p>
    <w:p w14:paraId="48D51D95" w14:textId="07E8BF82" w:rsidR="00F4667D" w:rsidRPr="00F4667D" w:rsidRDefault="00F4667D" w:rsidP="00F4667D">
      <w:pPr>
        <w:jc w:val="both"/>
        <w:rPr>
          <w:rFonts w:ascii="Arial" w:hAnsi="Arial" w:cs="Arial"/>
        </w:rPr>
      </w:pPr>
      <w:r w:rsidRPr="00F4667D">
        <w:rPr>
          <w:rFonts w:ascii="Arial" w:hAnsi="Arial" w:cs="Arial"/>
        </w:rPr>
        <w:t>2. Deverão ser observadas as seguintes determinações:</w:t>
      </w:r>
    </w:p>
    <w:p w14:paraId="32DCAB35" w14:textId="4B41D779" w:rsidR="00F4667D" w:rsidRPr="00F4667D" w:rsidRDefault="00F4667D" w:rsidP="00F4667D">
      <w:pPr>
        <w:jc w:val="both"/>
        <w:rPr>
          <w:rFonts w:ascii="Arial" w:hAnsi="Arial" w:cs="Arial"/>
        </w:rPr>
      </w:pPr>
      <w:r w:rsidRPr="00F4667D">
        <w:rPr>
          <w:rFonts w:ascii="Arial" w:hAnsi="Arial" w:cs="Arial"/>
        </w:rPr>
        <w:t>2.1. Os limites de ruídos, conforme estabelecido na lei nº 16.402 de 22 de março de 2016, regulamentada pelo regulamentado pelo decreto nº 57.443/2016;</w:t>
      </w:r>
    </w:p>
    <w:p w14:paraId="56A0CE12" w14:textId="29A2A737" w:rsidR="00F4667D" w:rsidRPr="00F4667D" w:rsidRDefault="00F4667D" w:rsidP="00F4667D">
      <w:pPr>
        <w:jc w:val="both"/>
        <w:rPr>
          <w:rFonts w:ascii="Arial" w:hAnsi="Arial" w:cs="Arial"/>
        </w:rPr>
      </w:pPr>
      <w:r w:rsidRPr="00F4667D">
        <w:rPr>
          <w:rFonts w:ascii="Arial" w:hAnsi="Arial" w:cs="Arial"/>
        </w:rPr>
        <w:t>2.2. Deverão ser adotadas todas as providências para que não haja qualquer dano a bens e direitos de valor artístico, estético, histórico, turístico e paisagístico no local e no</w:t>
      </w:r>
    </w:p>
    <w:p w14:paraId="720E5CC1" w14:textId="6F5FE511" w:rsidR="00F4667D" w:rsidRPr="00F4667D" w:rsidRDefault="00F4667D" w:rsidP="00F4667D">
      <w:pPr>
        <w:jc w:val="both"/>
        <w:rPr>
          <w:rFonts w:ascii="Arial" w:hAnsi="Arial" w:cs="Arial"/>
        </w:rPr>
      </w:pPr>
      <w:r w:rsidRPr="00F4667D">
        <w:rPr>
          <w:rFonts w:ascii="Arial" w:hAnsi="Arial" w:cs="Arial"/>
        </w:rPr>
        <w:t>Entorno do evento;</w:t>
      </w:r>
    </w:p>
    <w:p w14:paraId="2C095E9C" w14:textId="54F3E5DE" w:rsidR="00F4667D" w:rsidRPr="00F4667D" w:rsidRDefault="00F4667D" w:rsidP="00F4667D">
      <w:pPr>
        <w:jc w:val="both"/>
        <w:rPr>
          <w:rFonts w:ascii="Arial" w:hAnsi="Arial" w:cs="Arial"/>
        </w:rPr>
      </w:pPr>
      <w:r w:rsidRPr="00F4667D">
        <w:rPr>
          <w:rFonts w:ascii="Arial" w:hAnsi="Arial" w:cs="Arial"/>
        </w:rPr>
        <w:t>2.3. Fica vedada a comercialização de bebidas alcoólicas nos termos da lei nº 14.450/2007, que institui o programa de combate à venda ilegal de bebida alcoólica e de</w:t>
      </w:r>
    </w:p>
    <w:p w14:paraId="7E7F624E" w14:textId="73B30B42" w:rsidR="00F4667D" w:rsidRPr="00F4667D" w:rsidRDefault="00F4667D" w:rsidP="00F4667D">
      <w:pPr>
        <w:jc w:val="both"/>
        <w:rPr>
          <w:rFonts w:ascii="Arial" w:hAnsi="Arial" w:cs="Arial"/>
        </w:rPr>
      </w:pPr>
      <w:r w:rsidRPr="00F4667D">
        <w:rPr>
          <w:rFonts w:ascii="Arial" w:hAnsi="Arial" w:cs="Arial"/>
        </w:rPr>
        <w:t xml:space="preserve">Desestímulo ao seu consumo por crianças e adolescentes, no âmbito do município de são </w:t>
      </w:r>
      <w:proofErr w:type="spellStart"/>
      <w:r w:rsidRPr="00F4667D">
        <w:rPr>
          <w:rFonts w:ascii="Arial" w:hAnsi="Arial" w:cs="Arial"/>
        </w:rPr>
        <w:t>paulo</w:t>
      </w:r>
      <w:proofErr w:type="spellEnd"/>
      <w:r w:rsidRPr="00F4667D">
        <w:rPr>
          <w:rFonts w:ascii="Arial" w:hAnsi="Arial" w:cs="Arial"/>
        </w:rPr>
        <w:t>; e dos equipamentos previstos no artigo 4º do decreto nº 55.085/14, exceto</w:t>
      </w:r>
    </w:p>
    <w:p w14:paraId="77EB5028" w14:textId="122BE1D7" w:rsidR="00F4667D" w:rsidRPr="00F4667D" w:rsidRDefault="00F4667D" w:rsidP="00F4667D">
      <w:pPr>
        <w:jc w:val="both"/>
        <w:rPr>
          <w:rFonts w:ascii="Arial" w:hAnsi="Arial" w:cs="Arial"/>
        </w:rPr>
      </w:pPr>
      <w:r w:rsidRPr="00F4667D">
        <w:rPr>
          <w:rFonts w:ascii="Arial" w:hAnsi="Arial" w:cs="Arial"/>
        </w:rPr>
        <w:t>As condições da hipótese prevista no capítulo vi - do comércio de alimentos durante a realização de eventos;</w:t>
      </w:r>
    </w:p>
    <w:p w14:paraId="196EF842" w14:textId="2F263F72" w:rsidR="00F4667D" w:rsidRPr="00F4667D" w:rsidRDefault="00F4667D" w:rsidP="00F4667D">
      <w:pPr>
        <w:jc w:val="both"/>
        <w:rPr>
          <w:rFonts w:ascii="Arial" w:hAnsi="Arial" w:cs="Arial"/>
        </w:rPr>
      </w:pPr>
      <w:r w:rsidRPr="00F4667D">
        <w:rPr>
          <w:rFonts w:ascii="Arial" w:hAnsi="Arial" w:cs="Arial"/>
        </w:rPr>
        <w:t>2.4. Após o encerramento, o responsável, restou obrigado a entregar o logradouro público inteiramente livre e desimpedido de bens e objetos. A limpeza da área pública</w:t>
      </w:r>
    </w:p>
    <w:p w14:paraId="5136BAD7" w14:textId="2959B505" w:rsidR="00F4667D" w:rsidRPr="00F4667D" w:rsidRDefault="00F4667D" w:rsidP="00F4667D">
      <w:pPr>
        <w:jc w:val="both"/>
        <w:rPr>
          <w:rFonts w:ascii="Arial" w:hAnsi="Arial" w:cs="Arial"/>
        </w:rPr>
      </w:pPr>
      <w:r w:rsidRPr="00F4667D">
        <w:rPr>
          <w:rFonts w:ascii="Arial" w:hAnsi="Arial" w:cs="Arial"/>
        </w:rPr>
        <w:t>Deve ser efetuada imediatamente após o término diário do evento, sendo de responsabilidade de seus coordenadores, a retirada do lixo produzido. O local deve ser entregue</w:t>
      </w:r>
    </w:p>
    <w:p w14:paraId="3BAAB328" w14:textId="2DA97590" w:rsidR="00F4667D" w:rsidRPr="00F4667D" w:rsidRDefault="00F4667D" w:rsidP="00F4667D">
      <w:pPr>
        <w:jc w:val="both"/>
        <w:rPr>
          <w:rFonts w:ascii="Arial" w:hAnsi="Arial" w:cs="Arial"/>
        </w:rPr>
      </w:pPr>
      <w:r w:rsidRPr="00F4667D">
        <w:rPr>
          <w:rFonts w:ascii="Arial" w:hAnsi="Arial" w:cs="Arial"/>
        </w:rPr>
        <w:t>Conforme recebido, devendo ser zelada a sua conservação, no tocante a jardinagem, canteiros, grades, lixeiras, muretas, postes etc.;</w:t>
      </w:r>
    </w:p>
    <w:p w14:paraId="1EA7D256" w14:textId="5111D6F7" w:rsidR="00F4667D" w:rsidRPr="00F4667D" w:rsidRDefault="00F4667D" w:rsidP="00F4667D">
      <w:pPr>
        <w:jc w:val="both"/>
        <w:rPr>
          <w:rFonts w:ascii="Arial" w:hAnsi="Arial" w:cs="Arial"/>
        </w:rPr>
      </w:pPr>
      <w:r w:rsidRPr="00F4667D">
        <w:rPr>
          <w:rFonts w:ascii="Arial" w:hAnsi="Arial" w:cs="Arial"/>
        </w:rPr>
        <w:lastRenderedPageBreak/>
        <w:t xml:space="preserve">2.5. Fica a supervisão de limpeza pública responsável pela fiscalização das condições anteriores e posteriores da área, a fim de apurar o cumprimento do item </w:t>
      </w:r>
      <w:proofErr w:type="spellStart"/>
      <w:r w:rsidRPr="00F4667D">
        <w:rPr>
          <w:rFonts w:ascii="Arial" w:hAnsi="Arial" w:cs="Arial"/>
        </w:rPr>
        <w:t>iv</w:t>
      </w:r>
      <w:proofErr w:type="spellEnd"/>
      <w:r w:rsidRPr="00F4667D">
        <w:rPr>
          <w:rFonts w:ascii="Arial" w:hAnsi="Arial" w:cs="Arial"/>
        </w:rPr>
        <w:t xml:space="preserve"> desta</w:t>
      </w:r>
    </w:p>
    <w:p w14:paraId="273CE7B0" w14:textId="5D411667" w:rsidR="00F4667D" w:rsidRPr="00F4667D" w:rsidRDefault="00F4667D" w:rsidP="00F4667D">
      <w:pPr>
        <w:jc w:val="both"/>
        <w:rPr>
          <w:rFonts w:ascii="Arial" w:hAnsi="Arial" w:cs="Arial"/>
        </w:rPr>
      </w:pPr>
      <w:r w:rsidRPr="00F4667D">
        <w:rPr>
          <w:rFonts w:ascii="Arial" w:hAnsi="Arial" w:cs="Arial"/>
        </w:rPr>
        <w:t>Portaria;</w:t>
      </w:r>
    </w:p>
    <w:p w14:paraId="6691187C" w14:textId="578E3502" w:rsidR="00F4667D" w:rsidRPr="00F4667D" w:rsidRDefault="00F4667D" w:rsidP="00F4667D">
      <w:pPr>
        <w:jc w:val="both"/>
        <w:rPr>
          <w:rFonts w:ascii="Arial" w:hAnsi="Arial" w:cs="Arial"/>
        </w:rPr>
      </w:pPr>
      <w:r w:rsidRPr="00F4667D">
        <w:rPr>
          <w:rFonts w:ascii="Arial" w:hAnsi="Arial" w:cs="Arial"/>
        </w:rPr>
        <w:t xml:space="preserve">2.6. O responsável deve obter junto ao setor competente de saúde: ambulância e equipe médica, quando necessário; junto à </w:t>
      </w:r>
      <w:proofErr w:type="spellStart"/>
      <w:r w:rsidRPr="00F4667D">
        <w:rPr>
          <w:rFonts w:ascii="Arial" w:hAnsi="Arial" w:cs="Arial"/>
        </w:rPr>
        <w:t>enel</w:t>
      </w:r>
      <w:proofErr w:type="spellEnd"/>
      <w:r w:rsidRPr="00F4667D">
        <w:rPr>
          <w:rFonts w:ascii="Arial" w:hAnsi="Arial" w:cs="Arial"/>
        </w:rPr>
        <w:t>/</w:t>
      </w:r>
      <w:proofErr w:type="spellStart"/>
      <w:r w:rsidRPr="00F4667D">
        <w:rPr>
          <w:rFonts w:ascii="Arial" w:hAnsi="Arial" w:cs="Arial"/>
        </w:rPr>
        <w:t>sabesp</w:t>
      </w:r>
      <w:proofErr w:type="spellEnd"/>
      <w:r w:rsidRPr="00F4667D">
        <w:rPr>
          <w:rFonts w:ascii="Arial" w:hAnsi="Arial" w:cs="Arial"/>
        </w:rPr>
        <w:t>: serviços relativos à energia e água a</w:t>
      </w:r>
    </w:p>
    <w:p w14:paraId="67654D2C" w14:textId="2B2D6224" w:rsidR="00F4667D" w:rsidRPr="00F4667D" w:rsidRDefault="00F4667D" w:rsidP="00F4667D">
      <w:pPr>
        <w:jc w:val="both"/>
        <w:rPr>
          <w:rFonts w:ascii="Arial" w:hAnsi="Arial" w:cs="Arial"/>
        </w:rPr>
      </w:pPr>
      <w:r w:rsidRPr="00F4667D">
        <w:rPr>
          <w:rFonts w:ascii="Arial" w:hAnsi="Arial" w:cs="Arial"/>
        </w:rPr>
        <w:t xml:space="preserve">Serem fornecidas no local; junto ao corpo de bombeiros: laudos técnicos necessários; obter junto a </w:t>
      </w:r>
      <w:proofErr w:type="spellStart"/>
      <w:r w:rsidRPr="00F4667D">
        <w:rPr>
          <w:rFonts w:ascii="Arial" w:hAnsi="Arial" w:cs="Arial"/>
        </w:rPr>
        <w:t>cet</w:t>
      </w:r>
      <w:proofErr w:type="spellEnd"/>
      <w:r w:rsidRPr="00F4667D">
        <w:rPr>
          <w:rFonts w:ascii="Arial" w:hAnsi="Arial" w:cs="Arial"/>
        </w:rPr>
        <w:t xml:space="preserve"> - companhia de engenharia de tráfego, as autorizações</w:t>
      </w:r>
    </w:p>
    <w:p w14:paraId="344E820D" w14:textId="2862EAB0" w:rsidR="00F4667D" w:rsidRPr="00F4667D" w:rsidRDefault="00F4667D" w:rsidP="00F4667D">
      <w:pPr>
        <w:jc w:val="both"/>
        <w:rPr>
          <w:rFonts w:ascii="Arial" w:hAnsi="Arial" w:cs="Arial"/>
        </w:rPr>
      </w:pPr>
      <w:r w:rsidRPr="00F4667D">
        <w:rPr>
          <w:rFonts w:ascii="Arial" w:hAnsi="Arial" w:cs="Arial"/>
        </w:rPr>
        <w:t xml:space="preserve">Competentes, observando as restrições e recomendações técnicas por ela apresentadas; obter, antecipadamente, junto a comissão de proteção à paisagem urbana - </w:t>
      </w:r>
      <w:proofErr w:type="spellStart"/>
      <w:r w:rsidRPr="00F4667D">
        <w:rPr>
          <w:rFonts w:ascii="Arial" w:hAnsi="Arial" w:cs="Arial"/>
        </w:rPr>
        <w:t>cppu</w:t>
      </w:r>
      <w:proofErr w:type="spellEnd"/>
      <w:r w:rsidRPr="00F4667D">
        <w:rPr>
          <w:rFonts w:ascii="Arial" w:hAnsi="Arial" w:cs="Arial"/>
        </w:rPr>
        <w:t>, as</w:t>
      </w:r>
    </w:p>
    <w:p w14:paraId="42E00A3C" w14:textId="1ADF2EE7" w:rsidR="00F4667D" w:rsidRPr="00F4667D" w:rsidRDefault="00F4667D" w:rsidP="00F4667D">
      <w:pPr>
        <w:jc w:val="both"/>
        <w:rPr>
          <w:rFonts w:ascii="Arial" w:hAnsi="Arial" w:cs="Arial"/>
        </w:rPr>
      </w:pPr>
      <w:r w:rsidRPr="00F4667D">
        <w:rPr>
          <w:rFonts w:ascii="Arial" w:hAnsi="Arial" w:cs="Arial"/>
        </w:rPr>
        <w:t>Autorizações competentes, observando as restrições e recomendações técnicas por ela apresentadas;</w:t>
      </w:r>
    </w:p>
    <w:p w14:paraId="27F56DA6" w14:textId="32A2F26F" w:rsidR="00F4667D" w:rsidRPr="00F4667D" w:rsidRDefault="00F4667D" w:rsidP="00F4667D">
      <w:pPr>
        <w:jc w:val="both"/>
        <w:rPr>
          <w:rFonts w:ascii="Arial" w:hAnsi="Arial" w:cs="Arial"/>
        </w:rPr>
      </w:pPr>
      <w:r w:rsidRPr="00F4667D">
        <w:rPr>
          <w:rFonts w:ascii="Arial" w:hAnsi="Arial" w:cs="Arial"/>
        </w:rPr>
        <w:t>2.7. Fica proibida a instalação de comércio ambulante, a título oneroso ou não para o local, exceto artista de rua, nos termos da lei específica;</w:t>
      </w:r>
    </w:p>
    <w:p w14:paraId="0D7C4895" w14:textId="6D7B5C97" w:rsidR="00F4667D" w:rsidRPr="00F4667D" w:rsidRDefault="00F4667D" w:rsidP="00F4667D">
      <w:pPr>
        <w:jc w:val="both"/>
        <w:rPr>
          <w:rFonts w:ascii="Arial" w:hAnsi="Arial" w:cs="Arial"/>
        </w:rPr>
      </w:pPr>
      <w:r w:rsidRPr="00F4667D">
        <w:rPr>
          <w:rFonts w:ascii="Arial" w:hAnsi="Arial" w:cs="Arial"/>
        </w:rPr>
        <w:t>2.8. Quaisquer infrações às diretrizes estabelecidas nesta portaria implicam na suspensão de concessões de autorizações para a realização de novos eventos de qualquer</w:t>
      </w:r>
    </w:p>
    <w:p w14:paraId="73F93658" w14:textId="694CBCA2" w:rsidR="00F4667D" w:rsidRPr="00F4667D" w:rsidRDefault="00F4667D" w:rsidP="00F4667D">
      <w:pPr>
        <w:jc w:val="both"/>
        <w:rPr>
          <w:rFonts w:ascii="Arial" w:hAnsi="Arial" w:cs="Arial"/>
        </w:rPr>
      </w:pPr>
      <w:r w:rsidRPr="00F4667D">
        <w:rPr>
          <w:rFonts w:ascii="Arial" w:hAnsi="Arial" w:cs="Arial"/>
        </w:rPr>
        <w:t>Ordem, sem prejuízo das multas e demais sanções legais cabíveis. No mais, a responsabilidade por danos pessoais ou patrimoniais eventualmente decorrentes do evento cabe</w:t>
      </w:r>
    </w:p>
    <w:p w14:paraId="3AA6D357" w14:textId="12CE6FB5" w:rsidR="00F4667D" w:rsidRPr="00F4667D" w:rsidRDefault="00F4667D" w:rsidP="00F4667D">
      <w:pPr>
        <w:jc w:val="both"/>
        <w:rPr>
          <w:rFonts w:ascii="Arial" w:hAnsi="Arial" w:cs="Arial"/>
        </w:rPr>
      </w:pPr>
      <w:r w:rsidRPr="00F4667D">
        <w:rPr>
          <w:rFonts w:ascii="Arial" w:hAnsi="Arial" w:cs="Arial"/>
        </w:rPr>
        <w:t>Ao solicitante responsável pelo evento, ainda que dele supervenientes, por consequência, isentando a municipalidade.</w:t>
      </w:r>
    </w:p>
    <w:p w14:paraId="2D0696BC" w14:textId="6173F9BF" w:rsidR="00F4667D" w:rsidRPr="00F4667D" w:rsidRDefault="00F4667D" w:rsidP="00F4667D">
      <w:pPr>
        <w:jc w:val="both"/>
        <w:rPr>
          <w:rFonts w:ascii="Arial" w:hAnsi="Arial" w:cs="Arial"/>
        </w:rPr>
      </w:pPr>
      <w:r w:rsidRPr="00F4667D">
        <w:rPr>
          <w:rFonts w:ascii="Arial" w:hAnsi="Arial" w:cs="Arial"/>
        </w:rPr>
        <w:t xml:space="preserve">3. Esta autorização não exige pagamento da taxa de emissão de termo de permissão de uso - logradouros - </w:t>
      </w:r>
      <w:proofErr w:type="spellStart"/>
      <w:r w:rsidRPr="00F4667D">
        <w:rPr>
          <w:rFonts w:ascii="Arial" w:hAnsi="Arial" w:cs="Arial"/>
        </w:rPr>
        <w:t>tpu</w:t>
      </w:r>
      <w:proofErr w:type="spellEnd"/>
      <w:r w:rsidRPr="00F4667D">
        <w:rPr>
          <w:rFonts w:ascii="Arial" w:hAnsi="Arial" w:cs="Arial"/>
        </w:rPr>
        <w:t xml:space="preserve"> p/ utilização de passeio público - decreto nº</w:t>
      </w:r>
    </w:p>
    <w:p w14:paraId="70D173E0" w14:textId="4A84DA09" w:rsidR="00F4667D" w:rsidRPr="00F4667D" w:rsidRDefault="00F4667D" w:rsidP="00F4667D">
      <w:pPr>
        <w:jc w:val="both"/>
        <w:rPr>
          <w:rFonts w:ascii="Arial" w:hAnsi="Arial" w:cs="Arial"/>
        </w:rPr>
      </w:pPr>
      <w:r w:rsidRPr="00F4667D">
        <w:rPr>
          <w:rFonts w:ascii="Arial" w:hAnsi="Arial" w:cs="Arial"/>
        </w:rPr>
        <w:t>57.548/2016.</w:t>
      </w:r>
    </w:p>
    <w:p w14:paraId="7EE8EC09" w14:textId="10E75BA4" w:rsidR="00F4667D" w:rsidRDefault="00F4667D" w:rsidP="00F4667D">
      <w:pPr>
        <w:jc w:val="both"/>
        <w:rPr>
          <w:sz w:val="22"/>
          <w:szCs w:val="22"/>
          <w:u w:val="single"/>
        </w:rPr>
      </w:pPr>
      <w:r w:rsidRPr="00F4667D">
        <w:rPr>
          <w:sz w:val="22"/>
          <w:szCs w:val="22"/>
          <w:u w:val="single"/>
        </w:rPr>
        <w:t>4. PUBLIQUE-SE.</w:t>
      </w:r>
    </w:p>
    <w:p w14:paraId="16B35768" w14:textId="77777777" w:rsidR="00F4667D" w:rsidRDefault="00F4667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br w:type="page"/>
      </w:r>
    </w:p>
    <w:p w14:paraId="1645DACB" w14:textId="68990813" w:rsidR="00F4667D" w:rsidRDefault="00F4667D" w:rsidP="00F4667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F4667D">
        <w:rPr>
          <w:rFonts w:ascii="Arial" w:hAnsi="Arial" w:cs="Arial"/>
          <w:b/>
          <w:bCs/>
          <w:sz w:val="32"/>
          <w:szCs w:val="32"/>
          <w:u w:val="single"/>
        </w:rPr>
        <w:lastRenderedPageBreak/>
        <w:t>TÍTULOS DE NOMEAÇÃO</w:t>
      </w:r>
      <w:r w:rsidRPr="00F4667D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16D777FE" w14:textId="77777777" w:rsidR="00F4667D" w:rsidRPr="00F4667D" w:rsidRDefault="00F4667D" w:rsidP="00F4667D">
      <w:pPr>
        <w:rPr>
          <w:rFonts w:ascii="Arial" w:hAnsi="Arial" w:cs="Arial"/>
          <w:b/>
          <w:bCs/>
        </w:rPr>
      </w:pPr>
      <w:r w:rsidRPr="00F4667D">
        <w:rPr>
          <w:rFonts w:ascii="Arial" w:hAnsi="Arial" w:cs="Arial"/>
          <w:b/>
          <w:bCs/>
        </w:rPr>
        <w:t>Documento: 106274819 | Título de Nomeação</w:t>
      </w:r>
    </w:p>
    <w:p w14:paraId="63230C3C" w14:textId="77777777" w:rsidR="00F4667D" w:rsidRPr="00F4667D" w:rsidRDefault="00F4667D" w:rsidP="00F4667D">
      <w:pPr>
        <w:rPr>
          <w:rFonts w:ascii="Arial" w:hAnsi="Arial" w:cs="Arial"/>
        </w:rPr>
      </w:pPr>
      <w:proofErr w:type="spellStart"/>
      <w:proofErr w:type="gramStart"/>
      <w:r w:rsidRPr="00F4667D">
        <w:rPr>
          <w:rFonts w:ascii="Arial" w:hAnsi="Arial" w:cs="Arial"/>
        </w:rPr>
        <w:t>Titulo</w:t>
      </w:r>
      <w:proofErr w:type="spellEnd"/>
      <w:proofErr w:type="gramEnd"/>
      <w:r w:rsidRPr="00F4667D">
        <w:rPr>
          <w:rFonts w:ascii="Arial" w:hAnsi="Arial" w:cs="Arial"/>
        </w:rPr>
        <w:t xml:space="preserve"> de Nomeação 449, de 03 de julho de 2024</w:t>
      </w:r>
    </w:p>
    <w:p w14:paraId="52994624" w14:textId="77777777" w:rsidR="00F4667D" w:rsidRPr="00F4667D" w:rsidRDefault="00F4667D" w:rsidP="00F4667D">
      <w:pPr>
        <w:rPr>
          <w:rFonts w:ascii="Arial" w:hAnsi="Arial" w:cs="Arial"/>
        </w:rPr>
      </w:pPr>
      <w:r w:rsidRPr="00F4667D">
        <w:rPr>
          <w:rFonts w:ascii="Arial" w:hAnsi="Arial" w:cs="Arial"/>
        </w:rPr>
        <w:t>Processo SEI 6010.2024/0003055-1</w:t>
      </w:r>
    </w:p>
    <w:p w14:paraId="5D24C5F1" w14:textId="77777777" w:rsidR="00F4667D" w:rsidRPr="00F4667D" w:rsidRDefault="00F4667D" w:rsidP="00F4667D">
      <w:pPr>
        <w:rPr>
          <w:rFonts w:ascii="Arial" w:hAnsi="Arial" w:cs="Arial"/>
        </w:rPr>
      </w:pPr>
      <w:r w:rsidRPr="00F4667D">
        <w:rPr>
          <w:rFonts w:ascii="Arial" w:hAnsi="Arial" w:cs="Arial"/>
        </w:rPr>
        <w:t>RICARDO NUNES, Prefeito do Município de São Paulo, usando das atribuições que lhe são conferidas por lei,</w:t>
      </w:r>
    </w:p>
    <w:p w14:paraId="66CA99D9" w14:textId="77777777" w:rsidR="00F4667D" w:rsidRPr="00F4667D" w:rsidRDefault="00F4667D" w:rsidP="00F4667D">
      <w:pPr>
        <w:rPr>
          <w:rFonts w:ascii="Arial" w:hAnsi="Arial" w:cs="Arial"/>
        </w:rPr>
      </w:pPr>
      <w:r w:rsidRPr="00F4667D">
        <w:rPr>
          <w:rFonts w:ascii="Arial" w:hAnsi="Arial" w:cs="Arial"/>
        </w:rPr>
        <w:t xml:space="preserve">R E S O L V </w:t>
      </w:r>
      <w:proofErr w:type="gramStart"/>
      <w:r w:rsidRPr="00F4667D">
        <w:rPr>
          <w:rFonts w:ascii="Arial" w:hAnsi="Arial" w:cs="Arial"/>
        </w:rPr>
        <w:t>E :</w:t>
      </w:r>
      <w:proofErr w:type="gramEnd"/>
    </w:p>
    <w:p w14:paraId="057CF7DF" w14:textId="77777777" w:rsidR="00F4667D" w:rsidRPr="00F4667D" w:rsidRDefault="00F4667D" w:rsidP="00F4667D">
      <w:pPr>
        <w:rPr>
          <w:rFonts w:ascii="Arial" w:hAnsi="Arial" w:cs="Arial"/>
        </w:rPr>
      </w:pPr>
      <w:r w:rsidRPr="00F4667D">
        <w:rPr>
          <w:rFonts w:ascii="Arial" w:hAnsi="Arial" w:cs="Arial"/>
        </w:rPr>
        <w:t>Nomear o senhor CLÁUDIO SCHEFER JIMENEZ, RG 11.192.XXX-2-SSP/SP, para exercer o cargo de Diretor, símbolo DIR, da Agência Reguladora de Serviços Públicos</w:t>
      </w:r>
    </w:p>
    <w:p w14:paraId="263DD7EA" w14:textId="77777777" w:rsidR="00F4667D" w:rsidRPr="00F4667D" w:rsidRDefault="00F4667D" w:rsidP="00F4667D">
      <w:pPr>
        <w:rPr>
          <w:rFonts w:ascii="Arial" w:hAnsi="Arial" w:cs="Arial"/>
        </w:rPr>
      </w:pPr>
      <w:r w:rsidRPr="00F4667D">
        <w:rPr>
          <w:rFonts w:ascii="Arial" w:hAnsi="Arial" w:cs="Arial"/>
        </w:rPr>
        <w:t>do Município de São Paulo - SP REGULA, do Gabinete do Prefeito, constante no Anexo VII da Lei 17.720/21.</w:t>
      </w:r>
    </w:p>
    <w:p w14:paraId="2D9104CD" w14:textId="77777777" w:rsidR="00F4667D" w:rsidRPr="00F4667D" w:rsidRDefault="00F4667D" w:rsidP="00F4667D">
      <w:pPr>
        <w:rPr>
          <w:rFonts w:ascii="Arial" w:hAnsi="Arial" w:cs="Arial"/>
        </w:rPr>
      </w:pPr>
      <w:r w:rsidRPr="00F4667D">
        <w:rPr>
          <w:rFonts w:ascii="Arial" w:hAnsi="Arial" w:cs="Arial"/>
        </w:rPr>
        <w:t>PREFEITURA DO MUNICÍPIO DE SÃO PAULO, aos 03 de julho de 2024, 471°da fundação de São Paulo.</w:t>
      </w:r>
    </w:p>
    <w:p w14:paraId="2F71E951" w14:textId="77777777" w:rsidR="00F4667D" w:rsidRPr="00F4667D" w:rsidRDefault="00F4667D" w:rsidP="00F4667D">
      <w:pPr>
        <w:rPr>
          <w:rFonts w:ascii="Arial" w:hAnsi="Arial" w:cs="Arial"/>
        </w:rPr>
      </w:pPr>
      <w:r w:rsidRPr="00F4667D">
        <w:rPr>
          <w:rFonts w:ascii="Arial" w:hAnsi="Arial" w:cs="Arial"/>
        </w:rPr>
        <w:t>RICARDO NUNES</w:t>
      </w:r>
    </w:p>
    <w:p w14:paraId="40108EC9" w14:textId="77777777" w:rsidR="00F4667D" w:rsidRPr="00F4667D" w:rsidRDefault="00F4667D" w:rsidP="00F4667D">
      <w:pPr>
        <w:rPr>
          <w:rFonts w:ascii="Arial" w:hAnsi="Arial" w:cs="Arial"/>
        </w:rPr>
      </w:pPr>
      <w:r w:rsidRPr="00F4667D">
        <w:rPr>
          <w:rFonts w:ascii="Arial" w:hAnsi="Arial" w:cs="Arial"/>
        </w:rPr>
        <w:t>Prefeito</w:t>
      </w:r>
    </w:p>
    <w:p w14:paraId="1ADDB21F" w14:textId="56427E00" w:rsidR="00F4667D" w:rsidRPr="00F4667D" w:rsidRDefault="00F4667D" w:rsidP="00F4667D">
      <w:pPr>
        <w:rPr>
          <w:rFonts w:ascii="Arial" w:hAnsi="Arial" w:cs="Arial"/>
        </w:rPr>
      </w:pPr>
      <w:r w:rsidRPr="00F4667D">
        <w:rPr>
          <w:rFonts w:ascii="Arial" w:hAnsi="Arial" w:cs="Arial"/>
        </w:rPr>
        <w:t>o seguinte documento público integra este ato 105773634</w:t>
      </w:r>
      <w:r w:rsidRPr="00F4667D">
        <w:rPr>
          <w:rFonts w:ascii="Arial" w:hAnsi="Arial" w:cs="Arial"/>
        </w:rPr>
        <w:cr/>
      </w:r>
    </w:p>
    <w:sectPr w:rsidR="00F4667D" w:rsidRPr="00F466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7D"/>
    <w:rsid w:val="00783F50"/>
    <w:rsid w:val="00F4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425DA"/>
  <w15:chartTrackingRefBased/>
  <w15:docId w15:val="{BAF609E0-61D4-4874-83E1-43A01560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46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46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466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466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466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466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466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466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466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466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66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466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4667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4667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466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4667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466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466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466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46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466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46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46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4667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4667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4667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466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4667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466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896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2024-07-04T16:27:00Z</dcterms:created>
  <dcterms:modified xsi:type="dcterms:W3CDTF">2024-07-04T16:35:00Z</dcterms:modified>
</cp:coreProperties>
</file>