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049C77B5" w:rsidR="00935B93" w:rsidRPr="00353144" w:rsidRDefault="00EE7075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bookmarkStart w:id="0" w:name="_GoBack"/>
      <w:bookmarkEnd w:id="0"/>
      <w:r w:rsidR="00412C28">
        <w:rPr>
          <w:b/>
          <w:bCs/>
          <w:sz w:val="28"/>
          <w:szCs w:val="28"/>
        </w:rPr>
        <w:t>.02</w:t>
      </w:r>
      <w:r w:rsidR="00D224BD">
        <w:rPr>
          <w:b/>
          <w:bCs/>
          <w:sz w:val="28"/>
          <w:szCs w:val="28"/>
        </w:rPr>
        <w:t>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78060570" w14:textId="77777777" w:rsidR="00EE7075" w:rsidRPr="00EE7075" w:rsidRDefault="00EE7075" w:rsidP="00EE7075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EE7075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14:paraId="470AD4F5" w14:textId="77777777" w:rsidR="00EE7075" w:rsidRPr="00EE7075" w:rsidRDefault="00EE7075" w:rsidP="00EE7075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Órgão: Ministério do Trabalho e Emprego/Gabinete do Ministro</w:t>
      </w:r>
    </w:p>
    <w:p w14:paraId="0598887C" w14:textId="77777777" w:rsidR="00EE7075" w:rsidRPr="00EE7075" w:rsidRDefault="00EE7075" w:rsidP="00EE7075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</w:pPr>
      <w:r w:rsidRPr="00EE707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 xml:space="preserve">PORTARIA MTE Nº 217, DE </w:t>
      </w:r>
      <w:proofErr w:type="gramStart"/>
      <w:r w:rsidRPr="00EE707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3</w:t>
      </w:r>
      <w:proofErr w:type="gramEnd"/>
      <w:r w:rsidRPr="00EE707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 xml:space="preserve"> DE FEVEREIRO DE 2023</w:t>
      </w:r>
    </w:p>
    <w:p w14:paraId="47B8A97B" w14:textId="77777777" w:rsidR="00EE7075" w:rsidRPr="00EE7075" w:rsidRDefault="00EE7075" w:rsidP="00EE7075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sz w:val="24"/>
          <w:szCs w:val="24"/>
          <w:lang w:eastAsia="pt-BR"/>
        </w:rPr>
        <w:t>Suspende temporariamente as decisões em processos de requerimento de registro sindical. (Processo nº 19964.101529/2023-84).</w:t>
      </w:r>
    </w:p>
    <w:p w14:paraId="124AA283" w14:textId="77777777" w:rsidR="00EE7075" w:rsidRPr="00EE7075" w:rsidRDefault="00EE7075" w:rsidP="00EE707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sz w:val="24"/>
          <w:szCs w:val="24"/>
          <w:lang w:eastAsia="pt-BR"/>
        </w:rPr>
        <w:t xml:space="preserve">O MINISTRO DE ESTADO DO TRABALHO E EMPREGO, no uso das atribuições que lhe foram conferidas pelo art. 46, incisos II e IX, da Medida Provisória nº 1.154, de 1º de janeiro de 2023 e art.1°, inciso IX, c/c art. 27, inciso IX do Anexo I, do Decreto nº 11.359, de </w:t>
      </w:r>
      <w:proofErr w:type="gramStart"/>
      <w:r w:rsidRPr="00EE7075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EE7075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2023, resolve:</w:t>
      </w:r>
    </w:p>
    <w:p w14:paraId="5449325D" w14:textId="77777777" w:rsidR="00EE7075" w:rsidRPr="00EE7075" w:rsidRDefault="00EE7075" w:rsidP="00EE707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sz w:val="24"/>
          <w:szCs w:val="24"/>
          <w:lang w:eastAsia="pt-BR"/>
        </w:rPr>
        <w:t>Art. 1º Suspender todos os procedimentos de análise, bem como as publicações relativas a processo de registro sindical, pelo prazo de 90 dias, em face da necessária adequação de procedimentos administrativos e normativos.</w:t>
      </w:r>
    </w:p>
    <w:p w14:paraId="171DEB29" w14:textId="77777777" w:rsidR="00EE7075" w:rsidRPr="00EE7075" w:rsidRDefault="00EE7075" w:rsidP="00EE707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sz w:val="24"/>
          <w:szCs w:val="24"/>
          <w:lang w:eastAsia="pt-BR"/>
        </w:rPr>
        <w:t>Art. 2º Ficam excluídos desta Portaria os processos com determinação judicial para cumprimento.</w:t>
      </w:r>
    </w:p>
    <w:p w14:paraId="71D34168" w14:textId="77777777" w:rsidR="00EE7075" w:rsidRPr="00EE7075" w:rsidRDefault="00EE7075" w:rsidP="00EE707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7075">
        <w:rPr>
          <w:rFonts w:ascii="Arial" w:eastAsia="Times New Roman" w:hAnsi="Arial" w:cs="Arial"/>
          <w:sz w:val="24"/>
          <w:szCs w:val="24"/>
          <w:lang w:eastAsia="pt-BR"/>
        </w:rPr>
        <w:t>Art. 3° Esta Portaria entra em vigor na data de sua publicação.</w:t>
      </w:r>
    </w:p>
    <w:p w14:paraId="508137DA" w14:textId="77777777" w:rsidR="00EE7075" w:rsidRPr="00EE7075" w:rsidRDefault="00EE7075" w:rsidP="00EE7075">
      <w:pPr>
        <w:shd w:val="clear" w:color="auto" w:fill="FFFFFF"/>
        <w:spacing w:before="300" w:line="240" w:lineRule="auto"/>
        <w:ind w:left="6975"/>
        <w:jc w:val="both"/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</w:pPr>
      <w:r w:rsidRPr="00EE7075"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  <w:t>LUIZ MARINHO</w:t>
      </w:r>
    </w:p>
    <w:p w14:paraId="6D7D0936" w14:textId="4E965349" w:rsidR="00BE7114" w:rsidRPr="00BE7114" w:rsidRDefault="00BE7114" w:rsidP="00EE7075">
      <w:pPr>
        <w:jc w:val="both"/>
      </w:pPr>
    </w:p>
    <w:sectPr w:rsidR="00BE7114" w:rsidRPr="00BE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1F1FA0"/>
    <w:rsid w:val="00223BE7"/>
    <w:rsid w:val="00313DC5"/>
    <w:rsid w:val="00353144"/>
    <w:rsid w:val="00412C28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BE7114"/>
    <w:rsid w:val="00CA6716"/>
    <w:rsid w:val="00D224BD"/>
    <w:rsid w:val="00D838FE"/>
    <w:rsid w:val="00D9094E"/>
    <w:rsid w:val="00DD5D4E"/>
    <w:rsid w:val="00E67070"/>
    <w:rsid w:val="00E67D15"/>
    <w:rsid w:val="00EE707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Camila Sales Machado</cp:lastModifiedBy>
  <cp:revision>2</cp:revision>
  <dcterms:created xsi:type="dcterms:W3CDTF">2023-02-06T14:38:00Z</dcterms:created>
  <dcterms:modified xsi:type="dcterms:W3CDTF">2023-02-06T14:38:00Z</dcterms:modified>
</cp:coreProperties>
</file>