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2A92BA60" w:rsidR="00935B93" w:rsidRPr="00353144" w:rsidRDefault="00F42BEB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085C5908" w14:textId="77777777" w:rsidR="001677D6" w:rsidRDefault="001677D6" w:rsidP="00FF2689">
      <w:pPr>
        <w:jc w:val="both"/>
        <w:rPr>
          <w:sz w:val="28"/>
          <w:szCs w:val="28"/>
        </w:rPr>
      </w:pPr>
    </w:p>
    <w:p w14:paraId="52660231" w14:textId="01CAB2C1" w:rsidR="00FF2689" w:rsidRPr="00FF2689" w:rsidRDefault="00D224BD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FUNDAÇÃO PAULISTANA DE EDUCAÇÃO E TECNOLOGIA</w:t>
      </w:r>
    </w:p>
    <w:p w14:paraId="3C065E99" w14:textId="04408274" w:rsidR="00FF2689" w:rsidRDefault="00FF2689" w:rsidP="00FF2689">
      <w:pPr>
        <w:jc w:val="both"/>
      </w:pPr>
      <w:bookmarkStart w:id="0" w:name="_GoBack"/>
      <w:r>
        <w:t xml:space="preserve">GABINETE </w:t>
      </w:r>
      <w:r w:rsidR="00D224BD">
        <w:t>DIRETOR GERAL</w:t>
      </w:r>
    </w:p>
    <w:bookmarkEnd w:id="0"/>
    <w:p w14:paraId="28ED5010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ASSUNTO: CONVOCAÇÃO</w:t>
      </w:r>
    </w:p>
    <w:p w14:paraId="332533EE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PROCESSO ADMINISTRATIVO n° 8110.2019/0000458-5</w:t>
      </w:r>
    </w:p>
    <w:p w14:paraId="3545FB31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ORIGEM: EDITAL Nº 37/FPETC/2022</w:t>
      </w:r>
    </w:p>
    <w:p w14:paraId="40BF4082" w14:textId="6E5C2BD4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OBJETO: Divulgação – D</w:t>
      </w:r>
      <w:r>
        <w:rPr>
          <w:bCs/>
          <w:szCs w:val="36"/>
        </w:rPr>
        <w:t xml:space="preserve">a análise dos recursos contra a </w:t>
      </w:r>
      <w:r w:rsidRPr="00F42BEB">
        <w:rPr>
          <w:bCs/>
          <w:szCs w:val="36"/>
        </w:rPr>
        <w:t xml:space="preserve">pontuação de bonificação e a </w:t>
      </w:r>
      <w:r>
        <w:rPr>
          <w:bCs/>
          <w:szCs w:val="36"/>
        </w:rPr>
        <w:t xml:space="preserve">Convocação para Matrícula entre </w:t>
      </w:r>
      <w:r w:rsidRPr="00F42BEB">
        <w:rPr>
          <w:bCs/>
          <w:szCs w:val="36"/>
        </w:rPr>
        <w:t>os dias 07 e 10 de janeiro de 2023.</w:t>
      </w:r>
    </w:p>
    <w:p w14:paraId="256C518F" w14:textId="1A4D03DC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A Fundação Pauli</w:t>
      </w:r>
      <w:r>
        <w:rPr>
          <w:bCs/>
          <w:szCs w:val="36"/>
        </w:rPr>
        <w:t xml:space="preserve">stana de Educação, Tecnologia e </w:t>
      </w:r>
      <w:r w:rsidRPr="00F42BEB">
        <w:rPr>
          <w:bCs/>
          <w:szCs w:val="36"/>
        </w:rPr>
        <w:t>Cultura, vinculada à Secretaria Municipal de Desenvolvimento Econômico e Trabalho, por meio da Escola Municipal de Educação Profissi</w:t>
      </w:r>
      <w:r>
        <w:rPr>
          <w:bCs/>
          <w:szCs w:val="36"/>
        </w:rPr>
        <w:t xml:space="preserve">onal e Saúde Pública “Professor </w:t>
      </w:r>
      <w:proofErr w:type="spellStart"/>
      <w:r w:rsidRPr="00F42BEB">
        <w:rPr>
          <w:bCs/>
          <w:szCs w:val="36"/>
        </w:rPr>
        <w:t>Makiguti</w:t>
      </w:r>
      <w:proofErr w:type="spellEnd"/>
      <w:r w:rsidRPr="00F42BEB">
        <w:rPr>
          <w:bCs/>
          <w:szCs w:val="36"/>
        </w:rPr>
        <w:t>”, DIVULGA:</w:t>
      </w:r>
    </w:p>
    <w:p w14:paraId="56BC9BA4" w14:textId="04CB864D" w:rsidR="00E67070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1 – A relação dos recursos contra a pontuaç</w:t>
      </w:r>
      <w:r>
        <w:rPr>
          <w:bCs/>
          <w:szCs w:val="36"/>
        </w:rPr>
        <w:t>ão de bonificação e sua análise</w:t>
      </w:r>
    </w:p>
    <w:p w14:paraId="0EEBFBB6" w14:textId="680E4F6C" w:rsid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2 - CONVOCA os cand</w:t>
      </w:r>
      <w:r>
        <w:rPr>
          <w:bCs/>
          <w:szCs w:val="36"/>
        </w:rPr>
        <w:t xml:space="preserve">idatos relacionados abaixo para </w:t>
      </w:r>
      <w:r w:rsidRPr="00F42BEB">
        <w:rPr>
          <w:bCs/>
          <w:szCs w:val="36"/>
        </w:rPr>
        <w:t>realização da matrícula on-lin</w:t>
      </w:r>
      <w:r>
        <w:rPr>
          <w:bCs/>
          <w:szCs w:val="36"/>
        </w:rPr>
        <w:t xml:space="preserve">e, a partir das 08h00 do dia 07 </w:t>
      </w:r>
      <w:r w:rsidRPr="00F42BEB">
        <w:rPr>
          <w:bCs/>
          <w:szCs w:val="36"/>
        </w:rPr>
        <w:t>de janeiro de 2023 até as 15h00 do dia 10 de janeiro de 2023.</w:t>
      </w:r>
    </w:p>
    <w:p w14:paraId="0809DB2C" w14:textId="77777777" w:rsidR="00F42BEB" w:rsidRPr="00F42BEB" w:rsidRDefault="00F42BEB" w:rsidP="00F42BEB">
      <w:pPr>
        <w:jc w:val="both"/>
        <w:rPr>
          <w:b/>
          <w:bCs/>
          <w:sz w:val="36"/>
          <w:szCs w:val="36"/>
        </w:rPr>
      </w:pPr>
    </w:p>
    <w:p w14:paraId="167C080C" w14:textId="34C8490D" w:rsidR="00F42BEB" w:rsidRPr="00F42BEB" w:rsidRDefault="00F42BEB" w:rsidP="00F42BEB">
      <w:pPr>
        <w:jc w:val="both"/>
        <w:rPr>
          <w:b/>
          <w:bCs/>
          <w:sz w:val="28"/>
          <w:szCs w:val="36"/>
        </w:rPr>
      </w:pPr>
      <w:r w:rsidRPr="00F42BEB">
        <w:rPr>
          <w:b/>
          <w:bCs/>
          <w:sz w:val="28"/>
          <w:szCs w:val="36"/>
        </w:rPr>
        <w:t xml:space="preserve">DESENVOLVIMENTO ECONÔMICO, TRABALHO E </w:t>
      </w:r>
      <w:proofErr w:type="gramStart"/>
      <w:r w:rsidRPr="00F42BEB">
        <w:rPr>
          <w:b/>
          <w:bCs/>
          <w:sz w:val="28"/>
          <w:szCs w:val="36"/>
        </w:rPr>
        <w:t>TURISMO</w:t>
      </w:r>
      <w:proofErr w:type="gramEnd"/>
    </w:p>
    <w:p w14:paraId="7D29E0E7" w14:textId="2F4D7BEB" w:rsid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GABINETE DA SECRETÁRIA</w:t>
      </w:r>
    </w:p>
    <w:p w14:paraId="1B578651" w14:textId="5E8DC5CE" w:rsidR="00F42BEB" w:rsidRPr="00F42BEB" w:rsidRDefault="00F42BEB" w:rsidP="00F42BEB">
      <w:pPr>
        <w:jc w:val="both"/>
        <w:rPr>
          <w:b/>
          <w:bCs/>
          <w:szCs w:val="36"/>
        </w:rPr>
      </w:pPr>
      <w:r w:rsidRPr="00F42BEB">
        <w:rPr>
          <w:b/>
          <w:bCs/>
          <w:szCs w:val="36"/>
        </w:rPr>
        <w:t>EXTRAT</w:t>
      </w:r>
      <w:r w:rsidRPr="00F42BEB">
        <w:rPr>
          <w:b/>
          <w:bCs/>
          <w:szCs w:val="36"/>
        </w:rPr>
        <w:t>O DO TERMO DE FOMENTO 026/2022/</w:t>
      </w:r>
      <w:r w:rsidRPr="00F42BEB">
        <w:rPr>
          <w:b/>
          <w:bCs/>
          <w:szCs w:val="36"/>
        </w:rPr>
        <w:t>SMDET</w:t>
      </w:r>
    </w:p>
    <w:p w14:paraId="07C88EB9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Processo nº 6010.2022/0003715-3</w:t>
      </w:r>
    </w:p>
    <w:p w14:paraId="3417F2A6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Termo de Fomento 026/2022/SMDET</w:t>
      </w:r>
    </w:p>
    <w:p w14:paraId="335E56AD" w14:textId="4DBE667D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Contratante: Secretar</w:t>
      </w:r>
      <w:r>
        <w:rPr>
          <w:bCs/>
          <w:szCs w:val="36"/>
        </w:rPr>
        <w:t xml:space="preserve">ia Municipal de Desenvolvimento </w:t>
      </w:r>
      <w:r w:rsidRPr="00F42BEB">
        <w:rPr>
          <w:bCs/>
          <w:szCs w:val="36"/>
        </w:rPr>
        <w:t>Econômico e Trabalho.</w:t>
      </w:r>
    </w:p>
    <w:p w14:paraId="452FF5A0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Contratada: Federação Paulista de Esportes &amp; Fitness - FPEFIT, CNPJ 03.282.347/0001-62.</w:t>
      </w:r>
    </w:p>
    <w:p w14:paraId="5BEEDF9A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Data de Assinatura: 29/12/2022.</w:t>
      </w:r>
    </w:p>
    <w:p w14:paraId="76050709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Vigência: 03 (três) meses.</w:t>
      </w:r>
    </w:p>
    <w:p w14:paraId="2821D94B" w14:textId="5CFACE9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Objeto: Promover o Seminário de Inovação e empreendedorismo de São Paulo com o objetivo de realizar dois tipos de</w:t>
      </w:r>
      <w:r>
        <w:rPr>
          <w:bCs/>
          <w:szCs w:val="36"/>
        </w:rPr>
        <w:t xml:space="preserve"> </w:t>
      </w:r>
      <w:r w:rsidRPr="00F42BEB">
        <w:rPr>
          <w:bCs/>
          <w:szCs w:val="36"/>
        </w:rPr>
        <w:t>ação, através da concessão da Secretaria Municipal de Desenvolvimento Econômico e Trabalho (SMDET).</w:t>
      </w:r>
    </w:p>
    <w:p w14:paraId="6BBE0847" w14:textId="5A871164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Elemento de Despesa:</w:t>
      </w:r>
      <w:r>
        <w:rPr>
          <w:bCs/>
          <w:szCs w:val="36"/>
        </w:rPr>
        <w:t xml:space="preserve"> 30.10.11.334.3019.4.424.335039 </w:t>
      </w:r>
      <w:r w:rsidRPr="00F42BEB">
        <w:rPr>
          <w:bCs/>
          <w:szCs w:val="36"/>
        </w:rPr>
        <w:t>00.00.</w:t>
      </w:r>
    </w:p>
    <w:p w14:paraId="4C12A11E" w14:textId="7D98D559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lastRenderedPageBreak/>
        <w:t>Valor Total: R$ 149.248,</w:t>
      </w:r>
      <w:r>
        <w:rPr>
          <w:bCs/>
          <w:szCs w:val="36"/>
        </w:rPr>
        <w:t xml:space="preserve">00 (cento e quarenta e nove mil </w:t>
      </w:r>
      <w:r w:rsidRPr="00F42BEB">
        <w:rPr>
          <w:bCs/>
          <w:szCs w:val="36"/>
        </w:rPr>
        <w:t>duzentos e quarenta e oito reais).</w:t>
      </w:r>
    </w:p>
    <w:p w14:paraId="6B3DB895" w14:textId="77777777" w:rsidR="00F42BEB" w:rsidRDefault="00F42BEB" w:rsidP="00F42BEB">
      <w:pPr>
        <w:jc w:val="both"/>
        <w:rPr>
          <w:bCs/>
          <w:szCs w:val="36"/>
        </w:rPr>
      </w:pPr>
    </w:p>
    <w:p w14:paraId="1E0F04D1" w14:textId="3DDD76DB" w:rsidR="00F42BEB" w:rsidRPr="00F42BEB" w:rsidRDefault="00F42BEB" w:rsidP="00F42BEB">
      <w:pPr>
        <w:jc w:val="both"/>
        <w:rPr>
          <w:b/>
          <w:bCs/>
          <w:szCs w:val="36"/>
        </w:rPr>
      </w:pPr>
      <w:r w:rsidRPr="00F42BEB">
        <w:rPr>
          <w:b/>
          <w:bCs/>
          <w:szCs w:val="36"/>
        </w:rPr>
        <w:t>EXTRAT</w:t>
      </w:r>
      <w:r w:rsidRPr="00F42BEB">
        <w:rPr>
          <w:b/>
          <w:bCs/>
          <w:szCs w:val="36"/>
        </w:rPr>
        <w:t>O DO TERMO DE FOMENTO 027/2022/</w:t>
      </w:r>
      <w:r w:rsidRPr="00F42BEB">
        <w:rPr>
          <w:b/>
          <w:bCs/>
          <w:szCs w:val="36"/>
        </w:rPr>
        <w:t>SMDET</w:t>
      </w:r>
    </w:p>
    <w:p w14:paraId="41388ED5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Processo nº 6010.2022/0002789-1</w:t>
      </w:r>
    </w:p>
    <w:p w14:paraId="31CC681B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Termo de Fomento 027/2022/SMDET</w:t>
      </w:r>
    </w:p>
    <w:p w14:paraId="0CB7A90A" w14:textId="33C064AC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Contratante: Secretar</w:t>
      </w:r>
      <w:r>
        <w:rPr>
          <w:bCs/>
          <w:szCs w:val="36"/>
        </w:rPr>
        <w:t xml:space="preserve">ia Municipal de Desenvolvimento </w:t>
      </w:r>
      <w:r w:rsidRPr="00F42BEB">
        <w:rPr>
          <w:bCs/>
          <w:szCs w:val="36"/>
        </w:rPr>
        <w:t>Econômico e Trabalho.</w:t>
      </w:r>
    </w:p>
    <w:p w14:paraId="7CDCA691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Contratada: Federação Nacional das Entidades do Terceiro</w:t>
      </w:r>
    </w:p>
    <w:p w14:paraId="37EF02E2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Setor - FENATS, CNPJ 26.752.597/0001-14.</w:t>
      </w:r>
    </w:p>
    <w:p w14:paraId="674E7BD4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Data de Assinatura: 29/12/2022.</w:t>
      </w:r>
    </w:p>
    <w:p w14:paraId="48F16B27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Vigência: 03 (três) meses.</w:t>
      </w:r>
    </w:p>
    <w:p w14:paraId="70A889A9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Objeto: Promover ações que fomentem o empreendedorismo e tecnologia na cidade de São Paulo.</w:t>
      </w:r>
    </w:p>
    <w:p w14:paraId="40C65829" w14:textId="068910C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Elemento de Despesa:</w:t>
      </w:r>
      <w:r>
        <w:rPr>
          <w:bCs/>
          <w:szCs w:val="36"/>
        </w:rPr>
        <w:t xml:space="preserve"> 30.10.11.334.3019.4.424.335039 </w:t>
      </w:r>
      <w:r w:rsidRPr="00F42BEB">
        <w:rPr>
          <w:bCs/>
          <w:szCs w:val="36"/>
        </w:rPr>
        <w:t>00.00.</w:t>
      </w:r>
    </w:p>
    <w:p w14:paraId="33F80D2C" w14:textId="6DB04095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Valor Total: R$ 149.333,</w:t>
      </w:r>
      <w:r>
        <w:rPr>
          <w:bCs/>
          <w:szCs w:val="36"/>
        </w:rPr>
        <w:t xml:space="preserve">00 (cento e quarenta e nove mil </w:t>
      </w:r>
      <w:r w:rsidRPr="00F42BEB">
        <w:rPr>
          <w:bCs/>
          <w:szCs w:val="36"/>
        </w:rPr>
        <w:t>trezentos e trinta e três reais)</w:t>
      </w:r>
    </w:p>
    <w:p w14:paraId="1DAA8114" w14:textId="77777777" w:rsidR="00F42BEB" w:rsidRDefault="00F42BEB" w:rsidP="00F42BEB">
      <w:pPr>
        <w:jc w:val="both"/>
        <w:rPr>
          <w:bCs/>
          <w:szCs w:val="36"/>
        </w:rPr>
      </w:pPr>
    </w:p>
    <w:p w14:paraId="7233424D" w14:textId="30063674" w:rsidR="00F42BEB" w:rsidRPr="00F42BEB" w:rsidRDefault="00F42BEB" w:rsidP="00F42BEB">
      <w:pPr>
        <w:jc w:val="both"/>
        <w:rPr>
          <w:b/>
          <w:bCs/>
          <w:szCs w:val="36"/>
        </w:rPr>
      </w:pPr>
      <w:r w:rsidRPr="00F42BEB">
        <w:rPr>
          <w:b/>
          <w:bCs/>
          <w:szCs w:val="36"/>
        </w:rPr>
        <w:t>EXTRAT</w:t>
      </w:r>
      <w:r w:rsidRPr="00F42BEB">
        <w:rPr>
          <w:b/>
          <w:bCs/>
          <w:szCs w:val="36"/>
        </w:rPr>
        <w:t>O DO TERMO DE FOMENTO 028/2022/</w:t>
      </w:r>
      <w:r w:rsidRPr="00F42BEB">
        <w:rPr>
          <w:b/>
          <w:bCs/>
          <w:szCs w:val="36"/>
        </w:rPr>
        <w:t>SMDET</w:t>
      </w:r>
    </w:p>
    <w:p w14:paraId="33837E1B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Processo nº 6010.2022/0003920-2</w:t>
      </w:r>
    </w:p>
    <w:p w14:paraId="5689AEA5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Termo de Fomento 028/2022/SMDET</w:t>
      </w:r>
    </w:p>
    <w:p w14:paraId="75806BD5" w14:textId="5E94377A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Contratante: Secretar</w:t>
      </w:r>
      <w:r>
        <w:rPr>
          <w:bCs/>
          <w:szCs w:val="36"/>
        </w:rPr>
        <w:t xml:space="preserve">ia Municipal de Desenvolvimento </w:t>
      </w:r>
      <w:r w:rsidRPr="00F42BEB">
        <w:rPr>
          <w:bCs/>
          <w:szCs w:val="36"/>
        </w:rPr>
        <w:t>Econômico e Trabalho.</w:t>
      </w:r>
    </w:p>
    <w:p w14:paraId="5AB5CE07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Contratada: Federação Paulista de Esportes &amp; Fitness - FPEFIT, CNPJ 03.282.347/0001-62.</w:t>
      </w:r>
    </w:p>
    <w:p w14:paraId="0BADC1EE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Data de Assinatura: 30/12/2022.</w:t>
      </w:r>
    </w:p>
    <w:p w14:paraId="23F583B5" w14:textId="77777777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Vigência: 04 (quatro) meses.</w:t>
      </w:r>
    </w:p>
    <w:p w14:paraId="1C93A885" w14:textId="00E36DC4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Objeto: Promover a re</w:t>
      </w:r>
      <w:r>
        <w:rPr>
          <w:bCs/>
          <w:szCs w:val="36"/>
        </w:rPr>
        <w:t xml:space="preserve">alização do FÓRUM de INOVAÇÃO E </w:t>
      </w:r>
      <w:r w:rsidRPr="00F42BEB">
        <w:rPr>
          <w:bCs/>
          <w:szCs w:val="36"/>
        </w:rPr>
        <w:t>EMPREENDEDORISMO de SÃO PAULO.</w:t>
      </w:r>
    </w:p>
    <w:p w14:paraId="1DB6AACF" w14:textId="613D6DD0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Elemento de Despesa:</w:t>
      </w:r>
      <w:r>
        <w:rPr>
          <w:bCs/>
          <w:szCs w:val="36"/>
        </w:rPr>
        <w:t xml:space="preserve"> 30.10.11.334.3019.4.424.335039 </w:t>
      </w:r>
      <w:r w:rsidRPr="00F42BEB">
        <w:rPr>
          <w:bCs/>
          <w:szCs w:val="36"/>
        </w:rPr>
        <w:t>00.00.</w:t>
      </w:r>
    </w:p>
    <w:p w14:paraId="02A7358B" w14:textId="6A379A66" w:rsidR="00F42BEB" w:rsidRPr="00F42BEB" w:rsidRDefault="00F42BEB" w:rsidP="00F42BEB">
      <w:pPr>
        <w:jc w:val="both"/>
        <w:rPr>
          <w:bCs/>
          <w:szCs w:val="36"/>
        </w:rPr>
      </w:pPr>
      <w:r w:rsidRPr="00F42BEB">
        <w:rPr>
          <w:bCs/>
          <w:szCs w:val="36"/>
        </w:rPr>
        <w:t>Valor Total: R$ 99.253,00</w:t>
      </w:r>
      <w:r>
        <w:rPr>
          <w:bCs/>
          <w:szCs w:val="36"/>
        </w:rPr>
        <w:t xml:space="preserve"> (noventa e nove mil duzentos e </w:t>
      </w:r>
      <w:r w:rsidRPr="00F42BEB">
        <w:rPr>
          <w:bCs/>
          <w:szCs w:val="36"/>
        </w:rPr>
        <w:t>cinquenta e três reais)</w:t>
      </w:r>
    </w:p>
    <w:p w14:paraId="1E23F4D3" w14:textId="77777777" w:rsidR="00D224BD" w:rsidRDefault="00D224BD" w:rsidP="00E67070">
      <w:pPr>
        <w:jc w:val="both"/>
        <w:rPr>
          <w:b/>
          <w:bCs/>
          <w:sz w:val="36"/>
          <w:szCs w:val="36"/>
        </w:rPr>
      </w:pPr>
    </w:p>
    <w:p w14:paraId="02BF06EC" w14:textId="12D7419F" w:rsidR="00E67070" w:rsidRDefault="00E67070" w:rsidP="00E67070">
      <w:pPr>
        <w:jc w:val="both"/>
        <w:rPr>
          <w:b/>
          <w:bCs/>
          <w:sz w:val="36"/>
          <w:szCs w:val="36"/>
        </w:rPr>
      </w:pPr>
      <w:r w:rsidRPr="001677D6">
        <w:rPr>
          <w:b/>
          <w:bCs/>
          <w:sz w:val="36"/>
          <w:szCs w:val="36"/>
        </w:rPr>
        <w:t xml:space="preserve">Diário Oficial </w:t>
      </w:r>
      <w:r w:rsidR="00931B4D">
        <w:rPr>
          <w:b/>
          <w:bCs/>
          <w:sz w:val="36"/>
          <w:szCs w:val="36"/>
        </w:rPr>
        <w:t>da União</w:t>
      </w:r>
    </w:p>
    <w:p w14:paraId="77946442" w14:textId="77777777" w:rsidR="00931B4D" w:rsidRDefault="00931B4D" w:rsidP="00E67070">
      <w:pPr>
        <w:jc w:val="both"/>
        <w:rPr>
          <w:b/>
          <w:bCs/>
          <w:sz w:val="36"/>
          <w:szCs w:val="36"/>
        </w:rPr>
      </w:pPr>
    </w:p>
    <w:p w14:paraId="133DE69E" w14:textId="4C41E0A5" w:rsidR="00931B4D" w:rsidRPr="00931B4D" w:rsidRDefault="00EB7B71" w:rsidP="00931B4D">
      <w:pPr>
        <w:jc w:val="both"/>
        <w:rPr>
          <w:bCs/>
          <w:szCs w:val="36"/>
        </w:rPr>
      </w:pPr>
      <w:r w:rsidRPr="00EB7B71">
        <w:rPr>
          <w:b/>
          <w:bCs/>
          <w:szCs w:val="36"/>
        </w:rPr>
        <w:t xml:space="preserve">RESOLUÇÃO BCB Nº 284, DE </w:t>
      </w:r>
      <w:proofErr w:type="gramStart"/>
      <w:r w:rsidRPr="00EB7B71">
        <w:rPr>
          <w:b/>
          <w:bCs/>
          <w:szCs w:val="36"/>
        </w:rPr>
        <w:t>4</w:t>
      </w:r>
      <w:proofErr w:type="gramEnd"/>
      <w:r w:rsidRPr="00EB7B71">
        <w:rPr>
          <w:b/>
          <w:bCs/>
          <w:szCs w:val="36"/>
        </w:rPr>
        <w:t xml:space="preserve"> DE JANEIRO DE 2023</w:t>
      </w:r>
    </w:p>
    <w:p w14:paraId="482380FE" w14:textId="3B743FF1" w:rsidR="00931B4D" w:rsidRPr="00931B4D" w:rsidRDefault="00EB7B71" w:rsidP="00EB7B71">
      <w:pPr>
        <w:ind w:left="708"/>
        <w:jc w:val="both"/>
        <w:rPr>
          <w:bCs/>
          <w:szCs w:val="36"/>
        </w:rPr>
      </w:pPr>
      <w:r w:rsidRPr="00EB7B71">
        <w:rPr>
          <w:bCs/>
          <w:szCs w:val="36"/>
        </w:rPr>
        <w:lastRenderedPageBreak/>
        <w:t>Dispõe sobre os procedimentos necessários à execução da portabilidade salarial de que trata a Resolução CMN nº 5.058, de 15 de dezembro de 2022.</w:t>
      </w:r>
    </w:p>
    <w:p w14:paraId="516A2D0A" w14:textId="77777777" w:rsidR="00EB7B71" w:rsidRDefault="00EB7B71" w:rsidP="00EB7B71">
      <w:pPr>
        <w:jc w:val="both"/>
      </w:pPr>
      <w:r>
        <w:t xml:space="preserve">A Diretoria Colegiada do Banco Central do Brasil, em sessão realizada em </w:t>
      </w:r>
      <w:proofErr w:type="gramStart"/>
      <w:r>
        <w:t>4</w:t>
      </w:r>
      <w:proofErr w:type="gramEnd"/>
      <w:r>
        <w:t xml:space="preserve"> de janeiro de 2023, com base nos </w:t>
      </w:r>
      <w:proofErr w:type="spellStart"/>
      <w:r>
        <w:t>arts</w:t>
      </w:r>
      <w:proofErr w:type="spellEnd"/>
      <w:r>
        <w:t xml:space="preserve">. 9º da Lei nº 4.595, de 31 de dezembro de 1964, 9º, incisos II e X, da Lei nº 12.865, de </w:t>
      </w:r>
      <w:proofErr w:type="gramStart"/>
      <w:r>
        <w:t>9</w:t>
      </w:r>
      <w:proofErr w:type="gramEnd"/>
      <w:r>
        <w:t xml:space="preserve"> de outubro de 2013, e 14 da Resolução CMN nº 5.058, de 15 de dezembro de 2022, resolve:</w:t>
      </w:r>
    </w:p>
    <w:p w14:paraId="714EA91A" w14:textId="77777777" w:rsidR="00EB7B71" w:rsidRDefault="00EB7B71" w:rsidP="00EB7B71">
      <w:pPr>
        <w:jc w:val="both"/>
      </w:pPr>
    </w:p>
    <w:p w14:paraId="13474E9F" w14:textId="6647BD4E" w:rsidR="00EB7B71" w:rsidRDefault="00EB7B71" w:rsidP="00EB7B71">
      <w:pPr>
        <w:jc w:val="both"/>
      </w:pPr>
      <w:r>
        <w:t>CAPÍTULO I</w:t>
      </w:r>
    </w:p>
    <w:p w14:paraId="60C2D31E" w14:textId="693657F6" w:rsidR="00EB7B71" w:rsidRDefault="00EB7B71" w:rsidP="00EB7B71">
      <w:pPr>
        <w:jc w:val="both"/>
      </w:pPr>
      <w:r>
        <w:t>DO OBJETO</w:t>
      </w:r>
    </w:p>
    <w:p w14:paraId="432D1A54" w14:textId="05CB0C86" w:rsidR="00EB7B71" w:rsidRDefault="00EB7B71" w:rsidP="00EB7B71">
      <w:pPr>
        <w:jc w:val="both"/>
      </w:pPr>
      <w:r>
        <w:t>Art. 1º Esta Resolução dispõe sobre os procedimentos necessários à execução da portabilidade salarial, de que trata a Resolução CMN nº 5.058, de 15 de dezembro de 2022, a serem observados por instituições financeiras e por instituições de pagamento autorizadas a funciona</w:t>
      </w:r>
      <w:r>
        <w:t>r pelo Banco Central do Brasil.</w:t>
      </w:r>
    </w:p>
    <w:p w14:paraId="284EE8DB" w14:textId="59AC3709" w:rsidR="00EB7B71" w:rsidRDefault="00EB7B71" w:rsidP="00EB7B71">
      <w:pPr>
        <w:jc w:val="both"/>
      </w:pPr>
      <w:r>
        <w:t>CAPÍTULO II</w:t>
      </w:r>
    </w:p>
    <w:p w14:paraId="3F85766B" w14:textId="3EC8439D" w:rsidR="00EB7B71" w:rsidRDefault="00EB7B71" w:rsidP="00EB7B71">
      <w:pPr>
        <w:jc w:val="both"/>
      </w:pPr>
      <w:r>
        <w:t>DA TRANSFERÊNCIA DOS RECURSOS</w:t>
      </w:r>
    </w:p>
    <w:p w14:paraId="31224BE4" w14:textId="7EE0237A" w:rsidR="00EB7B71" w:rsidRDefault="00EB7B71" w:rsidP="00EB7B71">
      <w:pPr>
        <w:jc w:val="both"/>
      </w:pPr>
      <w:r>
        <w:t xml:space="preserve">Art. 2º A transferência dos recursos da conta-salário para fins da portabilidade salarial de que trata o art. 7º da Resolução CMN nº 5.058, de 2022, </w:t>
      </w:r>
      <w:r>
        <w:t>deve ser realizada por meio de:</w:t>
      </w:r>
    </w:p>
    <w:p w14:paraId="50BFC18D" w14:textId="4C20AA89" w:rsidR="00EB7B71" w:rsidRDefault="00EB7B71" w:rsidP="00EB7B71">
      <w:pPr>
        <w:jc w:val="both"/>
      </w:pPr>
      <w:r>
        <w:t xml:space="preserve">I - Transferência </w:t>
      </w:r>
      <w:r>
        <w:t xml:space="preserve">Eletrônica Disponível (TED); </w:t>
      </w:r>
      <w:proofErr w:type="gramStart"/>
      <w:r>
        <w:t>ou</w:t>
      </w:r>
      <w:proofErr w:type="gramEnd"/>
    </w:p>
    <w:p w14:paraId="788CB14B" w14:textId="21EEFF13" w:rsidR="00EB7B71" w:rsidRDefault="00EB7B71" w:rsidP="00EB7B71">
      <w:pPr>
        <w:jc w:val="both"/>
      </w:pPr>
      <w:r>
        <w:t>II - Transferê</w:t>
      </w:r>
      <w:r>
        <w:t>ncia Especial de Crédito (TEC).</w:t>
      </w:r>
    </w:p>
    <w:p w14:paraId="1D32D127" w14:textId="16A62B96" w:rsidR="00EB7B71" w:rsidRDefault="00EB7B71" w:rsidP="00EB7B71">
      <w:pPr>
        <w:jc w:val="both"/>
      </w:pPr>
      <w:r>
        <w:t>Art. 3º A transferência de que trata o art. 2º deve ocorrer até às 12h, horário de Brasília, do dia do crédito</w:t>
      </w:r>
      <w:r>
        <w:t xml:space="preserve"> dos recursos na conta-salário.</w:t>
      </w:r>
    </w:p>
    <w:p w14:paraId="1249BD05" w14:textId="7FE2CF10" w:rsidR="00EB7B71" w:rsidRDefault="00EB7B71" w:rsidP="00EB7B71">
      <w:pPr>
        <w:jc w:val="both"/>
      </w:pPr>
      <w:r>
        <w:t>CAPÍTULO III</w:t>
      </w:r>
    </w:p>
    <w:p w14:paraId="4069792A" w14:textId="04F628AF" w:rsidR="00EB7B71" w:rsidRDefault="00EB7B71" w:rsidP="00EB7B71">
      <w:pPr>
        <w:jc w:val="both"/>
      </w:pPr>
      <w:r>
        <w:t>DA SOLICI</w:t>
      </w:r>
      <w:r>
        <w:t>TAÇÃO DA PORTABILIDADE SALARIAL</w:t>
      </w:r>
    </w:p>
    <w:p w14:paraId="006025FE" w14:textId="3A19CF48" w:rsidR="00EB7B71" w:rsidRDefault="00EB7B71" w:rsidP="00EB7B71">
      <w:pPr>
        <w:jc w:val="both"/>
      </w:pPr>
      <w:r>
        <w:t>Art. 4º A comunicação indicativa da conta do beneficiário a ser creditada de que trata o art. 7º da Resolução CMN nº 5.058, de 2022, para fins da portabilidade salarial, deve c</w:t>
      </w:r>
      <w:r>
        <w:t>onter as seguintes informações:</w:t>
      </w:r>
    </w:p>
    <w:p w14:paraId="657A7105" w14:textId="0FE41F67" w:rsidR="00EB7B71" w:rsidRDefault="00EB7B71" w:rsidP="00EB7B71">
      <w:pPr>
        <w:jc w:val="both"/>
      </w:pPr>
      <w:r>
        <w:t>I - nome e número de inscrição no Cadastro de Pessoas</w:t>
      </w:r>
      <w:r>
        <w:t xml:space="preserve"> Físicas (CPF) do beneficiário;</w:t>
      </w:r>
    </w:p>
    <w:p w14:paraId="57194EB7" w14:textId="2675DF3F" w:rsidR="00EB7B71" w:rsidRDefault="00EB7B71" w:rsidP="00EB7B71">
      <w:pPr>
        <w:jc w:val="both"/>
      </w:pPr>
      <w:r>
        <w:t>II - número de inscrição no Cadastro Nacional da Pessoa Jurídica (CNPJ) da instituição financeira contratada para a prestação de serviços de pagamento de salário, proventos, soldos, vencimentos, apose</w:t>
      </w:r>
      <w:r>
        <w:t>ntadorias, pensões e similares;</w:t>
      </w:r>
    </w:p>
    <w:p w14:paraId="3636CB9A" w14:textId="57368F3A" w:rsidR="00EB7B71" w:rsidRDefault="00EB7B71" w:rsidP="00EB7B71">
      <w:pPr>
        <w:jc w:val="both"/>
      </w:pPr>
      <w:r>
        <w:t>III - firma ou denominação social e número de inscrição no CNPJ da entidade contratante dos serviços de pagame</w:t>
      </w:r>
      <w:r>
        <w:t xml:space="preserve">nto mencionados no inciso II; </w:t>
      </w:r>
      <w:proofErr w:type="gramStart"/>
      <w:r>
        <w:t>e</w:t>
      </w:r>
      <w:proofErr w:type="gramEnd"/>
    </w:p>
    <w:p w14:paraId="42FD5E2D" w14:textId="1AFE763F" w:rsidR="00EB7B71" w:rsidRDefault="00EB7B71" w:rsidP="00EB7B71">
      <w:pPr>
        <w:jc w:val="both"/>
      </w:pPr>
      <w:r>
        <w:t>IV - número de inscrição no CNPJ da instituição financeira ou da instituição de pagamento destinatária, número da agência, quando houver, e número da conta a ser credita</w:t>
      </w:r>
      <w:r>
        <w:t>da na instituição destinatária.</w:t>
      </w:r>
    </w:p>
    <w:p w14:paraId="2F0AFE05" w14:textId="77777777" w:rsidR="00EB7B71" w:rsidRDefault="00EB7B71" w:rsidP="00EB7B71">
      <w:pPr>
        <w:jc w:val="both"/>
      </w:pPr>
    </w:p>
    <w:p w14:paraId="252DB10F" w14:textId="7EA7133B" w:rsidR="00EB7B71" w:rsidRDefault="00EB7B71" w:rsidP="00EB7B71">
      <w:pPr>
        <w:jc w:val="both"/>
      </w:pPr>
      <w:r>
        <w:lastRenderedPageBreak/>
        <w:t xml:space="preserve">Parágrafo único. A comunicação de que trata o caput deve ser mantida à disposição do Banco Central do Brasil pelo prazo mínimo </w:t>
      </w:r>
      <w:r>
        <w:t>de cinco anos após o seu envio.</w:t>
      </w:r>
    </w:p>
    <w:p w14:paraId="2322B841" w14:textId="27F3DC60" w:rsidR="00EB7B71" w:rsidRDefault="00EB7B71" w:rsidP="00EB7B71">
      <w:pPr>
        <w:jc w:val="both"/>
      </w:pPr>
      <w:r>
        <w:t>Art. 5º A instituição que enviar a comunicação de que trata o art. 4º, nos termos do art. 7º da Resoluç</w:t>
      </w:r>
      <w:r>
        <w:t>ão CMN nº 5.058, de 2022, deve:</w:t>
      </w:r>
    </w:p>
    <w:p w14:paraId="4A4DE40A" w14:textId="05FC1E27" w:rsidR="00EB7B71" w:rsidRDefault="00EB7B71" w:rsidP="00EB7B71">
      <w:pPr>
        <w:jc w:val="both"/>
      </w:pPr>
      <w:r>
        <w:t>I - realizar e confirmar a i</w:t>
      </w:r>
      <w:r>
        <w:t xml:space="preserve">dentificação do beneficiário; </w:t>
      </w:r>
      <w:proofErr w:type="gramStart"/>
      <w:r>
        <w:t>e</w:t>
      </w:r>
      <w:proofErr w:type="gramEnd"/>
    </w:p>
    <w:p w14:paraId="068E3B0B" w14:textId="6B805760" w:rsidR="00EB7B71" w:rsidRDefault="00EB7B71" w:rsidP="00EB7B71">
      <w:pPr>
        <w:jc w:val="both"/>
      </w:pPr>
      <w:r>
        <w:t>II - garantir a legitimidade da comunicação e a autentic</w:t>
      </w:r>
      <w:r>
        <w:t>idade das informações exigidas.</w:t>
      </w:r>
    </w:p>
    <w:p w14:paraId="3EF4428A" w14:textId="1224E016" w:rsidR="00EB7B71" w:rsidRDefault="00EB7B71" w:rsidP="00EB7B71">
      <w:pPr>
        <w:jc w:val="both"/>
      </w:pPr>
      <w:r>
        <w:t>Art. 6º As instituições financeiras contratadas para a prestação de serviços de pagamento de salários, proventos, soldos, vencimentos, aposentadorias, pensões e similares devem definir o canal eletrônico para recepção da comu</w:t>
      </w:r>
      <w:r>
        <w:t>nicação de que trata o art. 4º.</w:t>
      </w:r>
    </w:p>
    <w:p w14:paraId="71C6754C" w14:textId="6A6F557E" w:rsidR="00EB7B71" w:rsidRDefault="00EB7B71" w:rsidP="00EB7B71">
      <w:pPr>
        <w:jc w:val="both"/>
      </w:pPr>
      <w:r>
        <w:t>Parágrafo único</w:t>
      </w:r>
      <w:r>
        <w:t>. O canal de que trata o caput:</w:t>
      </w:r>
    </w:p>
    <w:p w14:paraId="34EA1CF3" w14:textId="5DEAB2EA" w:rsidR="00EB7B71" w:rsidRDefault="00EB7B71" w:rsidP="00EB7B71">
      <w:pPr>
        <w:jc w:val="both"/>
      </w:pPr>
      <w:r>
        <w:t>I - não pode restringir o processo de portabilidade salarial, inclusive em termos de acessibilidade à</w:t>
      </w:r>
      <w:r>
        <w:t xml:space="preserve">s instituições destinatárias; </w:t>
      </w:r>
      <w:proofErr w:type="gramStart"/>
      <w:r>
        <w:t>e</w:t>
      </w:r>
      <w:proofErr w:type="gramEnd"/>
    </w:p>
    <w:p w14:paraId="119C6B4F" w14:textId="6CA190BB" w:rsidR="00EB7B71" w:rsidRDefault="00EB7B71" w:rsidP="00EB7B71">
      <w:pPr>
        <w:jc w:val="both"/>
      </w:pPr>
      <w:r>
        <w:t xml:space="preserve">II - </w:t>
      </w:r>
      <w:proofErr w:type="gramStart"/>
      <w:r>
        <w:t>deve</w:t>
      </w:r>
      <w:proofErr w:type="gramEnd"/>
      <w:r>
        <w:t xml:space="preserve"> ser divulgado às demais instituições interessadas no processo de</w:t>
      </w:r>
      <w:r>
        <w:t xml:space="preserve"> portabilidade salarial.</w:t>
      </w:r>
    </w:p>
    <w:p w14:paraId="3ABBDB5B" w14:textId="0D3A3AF1" w:rsidR="00EB7B71" w:rsidRDefault="00EB7B71" w:rsidP="00EB7B71">
      <w:pPr>
        <w:jc w:val="both"/>
      </w:pPr>
      <w:r>
        <w:t>CAPÍTULO IV</w:t>
      </w:r>
    </w:p>
    <w:p w14:paraId="16D7178C" w14:textId="0DF3DD56" w:rsidR="00EB7B71" w:rsidRDefault="00EB7B71" w:rsidP="00EB7B71">
      <w:pPr>
        <w:jc w:val="both"/>
      </w:pPr>
      <w:r>
        <w:t>DISPOSIÇÕES FINAIS</w:t>
      </w:r>
    </w:p>
    <w:p w14:paraId="5AC6913F" w14:textId="7A446998" w:rsidR="00EB7B71" w:rsidRDefault="00EB7B71" w:rsidP="00EB7B71">
      <w:pPr>
        <w:jc w:val="both"/>
      </w:pPr>
      <w:r>
        <w:t>Art. 7º Ficam revogadas:</w:t>
      </w:r>
    </w:p>
    <w:p w14:paraId="53BE97DD" w14:textId="1BD99FE7" w:rsidR="00EB7B71" w:rsidRDefault="00EB7B71" w:rsidP="00EB7B71">
      <w:pPr>
        <w:jc w:val="both"/>
      </w:pPr>
      <w:r>
        <w:t>I - a Circular nº 3.33</w:t>
      </w:r>
      <w:r>
        <w:t xml:space="preserve">8, de 21 de dezembro de 2006; </w:t>
      </w:r>
      <w:proofErr w:type="gramStart"/>
      <w:r>
        <w:t>e</w:t>
      </w:r>
      <w:proofErr w:type="gramEnd"/>
    </w:p>
    <w:p w14:paraId="6F7A445A" w14:textId="2B930CDB" w:rsidR="00EB7B71" w:rsidRDefault="00EB7B71" w:rsidP="00EB7B71">
      <w:pPr>
        <w:jc w:val="both"/>
      </w:pPr>
      <w:r>
        <w:t>II - a Circular n</w:t>
      </w:r>
      <w:r>
        <w:t>º 3.900, de 17 de maio de 2018.</w:t>
      </w:r>
    </w:p>
    <w:p w14:paraId="1D7AA94A" w14:textId="409D1BFE" w:rsidR="00223BE7" w:rsidRDefault="00EB7B71" w:rsidP="00EB7B71">
      <w:pPr>
        <w:jc w:val="both"/>
      </w:pPr>
      <w:r>
        <w:t>Art. 8º Esta Resolução entra em vigor em 1º de março de 2023.</w:t>
      </w:r>
    </w:p>
    <w:p w14:paraId="7B102FF2" w14:textId="77777777" w:rsidR="00EB7B71" w:rsidRPr="00EB7B71" w:rsidRDefault="00EB7B71" w:rsidP="00EB7B7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</w:pPr>
      <w:r w:rsidRPr="00EB7B71"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  <w:t>OTÁVIO RIBEIRO DAMASO</w:t>
      </w:r>
    </w:p>
    <w:p w14:paraId="370C4BBA" w14:textId="77777777" w:rsidR="00EB7B71" w:rsidRPr="00EB7B71" w:rsidRDefault="00EB7B71" w:rsidP="00EB7B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B7B71">
        <w:rPr>
          <w:rFonts w:ascii="Arial" w:eastAsia="Times New Roman" w:hAnsi="Arial" w:cs="Arial"/>
          <w:sz w:val="24"/>
          <w:szCs w:val="24"/>
          <w:lang w:eastAsia="pt-BR"/>
        </w:rPr>
        <w:t>Diretor de Regulação</w:t>
      </w:r>
    </w:p>
    <w:p w14:paraId="4360F172" w14:textId="77777777" w:rsidR="00EB7B71" w:rsidRDefault="00EB7B71" w:rsidP="00EB7B71">
      <w:pPr>
        <w:jc w:val="both"/>
      </w:pPr>
    </w:p>
    <w:p w14:paraId="791B6B9E" w14:textId="3A347A56" w:rsidR="00EB7B71" w:rsidRDefault="00EB7B71" w:rsidP="00EB7B71">
      <w:pPr>
        <w:jc w:val="both"/>
        <w:rPr>
          <w:b/>
        </w:rPr>
      </w:pPr>
      <w:r w:rsidRPr="00EB7B71">
        <w:rPr>
          <w:b/>
        </w:rPr>
        <w:t xml:space="preserve">RESOLUÇÃO BCB Nº 283, DE </w:t>
      </w:r>
      <w:proofErr w:type="gramStart"/>
      <w:r w:rsidRPr="00EB7B71">
        <w:rPr>
          <w:b/>
        </w:rPr>
        <w:t>4</w:t>
      </w:r>
      <w:proofErr w:type="gramEnd"/>
      <w:r w:rsidRPr="00EB7B71">
        <w:rPr>
          <w:b/>
        </w:rPr>
        <w:t xml:space="preserve"> DE JANEIRO DE 2023</w:t>
      </w:r>
    </w:p>
    <w:p w14:paraId="0A46069E" w14:textId="77777777" w:rsidR="00EB7B71" w:rsidRDefault="00EB7B71" w:rsidP="00EB7B71">
      <w:pPr>
        <w:jc w:val="both"/>
        <w:rPr>
          <w:b/>
        </w:rPr>
      </w:pPr>
    </w:p>
    <w:p w14:paraId="71707F40" w14:textId="77777777" w:rsidR="00EB7B71" w:rsidRDefault="00EB7B71" w:rsidP="00EB7B71">
      <w:pPr>
        <w:ind w:left="708"/>
        <w:jc w:val="both"/>
      </w:pPr>
      <w:r w:rsidRPr="00EB7B71">
        <w:t>Dispõe sobre os procedimentos necessários à execução da transferência de recursos para a efetivação da portabilidade de operações de crédito e de arrendamento mercantil financeiro de que trata a Resolução CMN nº 5.057, de 15 de dezembro de 2022.</w:t>
      </w:r>
    </w:p>
    <w:p w14:paraId="752ABF04" w14:textId="7386091F" w:rsidR="00EB7B71" w:rsidRDefault="00EB7B71" w:rsidP="00EB7B71">
      <w:pPr>
        <w:jc w:val="both"/>
      </w:pPr>
      <w:r>
        <w:t xml:space="preserve">A Diretoria Colegiada do Banco Central do Brasil, em sessão realizada em </w:t>
      </w:r>
      <w:proofErr w:type="gramStart"/>
      <w:r>
        <w:t>4</w:t>
      </w:r>
      <w:proofErr w:type="gramEnd"/>
      <w:r>
        <w:t xml:space="preserve"> de janeiro de 2023, com base no art. 9º da Lei nº 4.595, de 31 de dezembro de 1964, e tendo em vista a Resolução CMN nº 5.057, de 15 de dezembro de 2022</w:t>
      </w:r>
      <w:r>
        <w:t>, resolve:</w:t>
      </w:r>
    </w:p>
    <w:p w14:paraId="03EF0281" w14:textId="77777777" w:rsidR="00EB7B71" w:rsidRDefault="00EB7B71" w:rsidP="00EB7B71">
      <w:pPr>
        <w:jc w:val="both"/>
      </w:pPr>
      <w:r>
        <w:t xml:space="preserve">Art. 1º Esta Resolução dispõe sobre os procedimentos necessários à execução da transferência de recursos para a efetivação da portabilidade de operações de crédito e de arrendamento mercantil financeiro, de que trata a Resolução CMN nº 5.057, de 15 de dezembro de 2022, a serem </w:t>
      </w:r>
      <w:proofErr w:type="gramStart"/>
      <w:r>
        <w:t>observados</w:t>
      </w:r>
      <w:proofErr w:type="gramEnd"/>
      <w:r>
        <w:t xml:space="preserve"> pelas instituições financeiras e demais instituições autorizadas a funcionar pelo Banco Central do Brasil.</w:t>
      </w:r>
    </w:p>
    <w:p w14:paraId="033FC0B2" w14:textId="77777777" w:rsidR="00EB7B71" w:rsidRDefault="00EB7B71" w:rsidP="00EB7B71">
      <w:pPr>
        <w:jc w:val="both"/>
      </w:pPr>
    </w:p>
    <w:p w14:paraId="3FD0181F" w14:textId="77777777" w:rsidR="00EB7B71" w:rsidRDefault="00EB7B71" w:rsidP="00EB7B71">
      <w:pPr>
        <w:jc w:val="both"/>
      </w:pPr>
      <w:r>
        <w:t>Art. 2º Para fins da efetivação da portabilidade de operações de crédito e de arrendamento mercantil financeiro, a transferência de recursos da instituição proponente para a instituição credora original deve ser realizada exclusivamente por meio de Transferência Eletrônica Disponível (TED).</w:t>
      </w:r>
    </w:p>
    <w:p w14:paraId="2D3A4497" w14:textId="77777777" w:rsidR="00EB7B71" w:rsidRDefault="00EB7B71" w:rsidP="00EB7B71">
      <w:pPr>
        <w:jc w:val="both"/>
      </w:pPr>
    </w:p>
    <w:p w14:paraId="7E92EEE7" w14:textId="6FEA5D56" w:rsidR="00EB7B71" w:rsidRDefault="00EB7B71" w:rsidP="00EB7B71">
      <w:pPr>
        <w:jc w:val="both"/>
      </w:pPr>
      <w:r>
        <w:t>Parágrafo único. A tran</w:t>
      </w:r>
      <w:r>
        <w:t>sferência de que trata o caput:</w:t>
      </w:r>
    </w:p>
    <w:p w14:paraId="76E25DAA" w14:textId="11094403" w:rsidR="00EB7B71" w:rsidRDefault="00EB7B71" w:rsidP="00EB7B71">
      <w:pPr>
        <w:jc w:val="both"/>
      </w:pPr>
      <w:r>
        <w:t xml:space="preserve">I - não está </w:t>
      </w:r>
      <w:r>
        <w:t xml:space="preserve">sujeita à limitação de valor; </w:t>
      </w:r>
      <w:proofErr w:type="gramStart"/>
      <w:r>
        <w:t>e</w:t>
      </w:r>
      <w:proofErr w:type="gramEnd"/>
    </w:p>
    <w:p w14:paraId="07494BE9" w14:textId="58A58037" w:rsidR="00EB7B71" w:rsidRDefault="00EB7B71" w:rsidP="00EB7B71">
      <w:pPr>
        <w:jc w:val="both"/>
      </w:pPr>
      <w:r>
        <w:t>II - deve observar os parâmetros específicos constantes do Catálogo de Mensagens e de Arquivos da Rede do Sistema Financeiro Nacional, bem como utilizar o código de identificação para a portabilidade referido no parágrafo único do art. 5º da Resolução CMN nº 5.057, de 2022, no caso de transferência de recursos de que trata o art. 9º da R</w:t>
      </w:r>
      <w:r>
        <w:t>esolução CMN nº 5.057, de 2022.</w:t>
      </w:r>
    </w:p>
    <w:p w14:paraId="547AF9ED" w14:textId="5C74C7AD" w:rsidR="00EB7B71" w:rsidRDefault="00EB7B71" w:rsidP="00EB7B71">
      <w:pPr>
        <w:jc w:val="both"/>
      </w:pPr>
      <w:r>
        <w:t>Art. 3º Fica revogada a Circular nº 3.</w:t>
      </w:r>
      <w:r>
        <w:t>336, de 14 de dezembro de 2006.</w:t>
      </w:r>
    </w:p>
    <w:p w14:paraId="1248CC74" w14:textId="5F06B00C" w:rsidR="00EB7B71" w:rsidRDefault="00EB7B71" w:rsidP="00EB7B71">
      <w:pPr>
        <w:jc w:val="both"/>
      </w:pPr>
      <w:r>
        <w:t>Art. 4º Esta Resolução entra e</w:t>
      </w:r>
      <w:r>
        <w:t>m vigor em 1º de março de 2023.</w:t>
      </w:r>
    </w:p>
    <w:p w14:paraId="440B9253" w14:textId="77777777" w:rsidR="00EB7B71" w:rsidRPr="00EB7B71" w:rsidRDefault="00EB7B71" w:rsidP="00EB7B7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</w:pPr>
      <w:r w:rsidRPr="00EB7B71"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  <w:t>OTÁVIO RIBEIRO DAMASO</w:t>
      </w:r>
    </w:p>
    <w:p w14:paraId="0AF94E3A" w14:textId="77777777" w:rsidR="00EB7B71" w:rsidRPr="00EB7B71" w:rsidRDefault="00EB7B71" w:rsidP="00EB7B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B7B71">
        <w:rPr>
          <w:rFonts w:ascii="Arial" w:eastAsia="Times New Roman" w:hAnsi="Arial" w:cs="Arial"/>
          <w:sz w:val="24"/>
          <w:szCs w:val="24"/>
          <w:lang w:eastAsia="pt-BR"/>
        </w:rPr>
        <w:t>Diretor de Regulação</w:t>
      </w:r>
    </w:p>
    <w:p w14:paraId="2A951B89" w14:textId="5D351C67" w:rsidR="00EB7B71" w:rsidRPr="00EB7B71" w:rsidRDefault="00EB7B71" w:rsidP="00EB7B71">
      <w:pPr>
        <w:jc w:val="both"/>
      </w:pPr>
    </w:p>
    <w:sectPr w:rsidR="00EB7B71" w:rsidRPr="00EB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14477D"/>
    <w:rsid w:val="001677D6"/>
    <w:rsid w:val="00223BE7"/>
    <w:rsid w:val="00313DC5"/>
    <w:rsid w:val="00353144"/>
    <w:rsid w:val="00473329"/>
    <w:rsid w:val="004D23F5"/>
    <w:rsid w:val="00510CFA"/>
    <w:rsid w:val="00556B2C"/>
    <w:rsid w:val="00644A18"/>
    <w:rsid w:val="00931B4D"/>
    <w:rsid w:val="00935B93"/>
    <w:rsid w:val="00987520"/>
    <w:rsid w:val="00A50FB8"/>
    <w:rsid w:val="00AD5157"/>
    <w:rsid w:val="00B9409A"/>
    <w:rsid w:val="00D224BD"/>
    <w:rsid w:val="00D838FE"/>
    <w:rsid w:val="00D9094E"/>
    <w:rsid w:val="00DD5D4E"/>
    <w:rsid w:val="00E67070"/>
    <w:rsid w:val="00E80A63"/>
    <w:rsid w:val="00EB7B71"/>
    <w:rsid w:val="00F111FF"/>
    <w:rsid w:val="00F42BEB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2023-01-06T13:59:00Z</dcterms:created>
  <dcterms:modified xsi:type="dcterms:W3CDTF">2023-01-06T13:59:00Z</dcterms:modified>
</cp:coreProperties>
</file>