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0B152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0B152A">
        <w:rPr>
          <w:rFonts w:ascii="Verdana" w:hAnsi="Verdana"/>
          <w:b/>
          <w:sz w:val="24"/>
          <w:szCs w:val="24"/>
        </w:rPr>
        <w:t>Paulo,</w:t>
      </w:r>
      <w:proofErr w:type="gramEnd"/>
      <w:r w:rsidR="000B152A">
        <w:rPr>
          <w:rFonts w:ascii="Verdana" w:hAnsi="Verdana"/>
          <w:b/>
          <w:sz w:val="24"/>
          <w:szCs w:val="24"/>
        </w:rPr>
        <w:t>213</w:t>
      </w:r>
      <w:r w:rsidR="002975FC">
        <w:rPr>
          <w:rFonts w:ascii="Verdana" w:hAnsi="Verdana"/>
          <w:b/>
          <w:sz w:val="24"/>
          <w:szCs w:val="24"/>
        </w:rPr>
        <w:t xml:space="preserve">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975F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Nove</w:t>
      </w:r>
      <w:r w:rsidR="00691748">
        <w:rPr>
          <w:rFonts w:ascii="Verdana" w:hAnsi="Verdana"/>
          <w:b/>
          <w:sz w:val="24"/>
          <w:szCs w:val="24"/>
        </w:rPr>
        <w:t xml:space="preserve">mbro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91748" w:rsidRDefault="0069174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975FC" w:rsidRDefault="002975FC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91748" w:rsidRP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GABINETE DO PREFEITO</w:t>
      </w: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91748">
        <w:rPr>
          <w:rFonts w:ascii="Verdana" w:hAnsi="Verdana"/>
          <w:b/>
          <w:sz w:val="24"/>
          <w:szCs w:val="24"/>
        </w:rPr>
        <w:t>RICARDO NUNES</w:t>
      </w:r>
    </w:p>
    <w:p w:rsidR="000B152A" w:rsidRDefault="000B152A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52A" w:rsidRPr="000B152A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152A">
        <w:rPr>
          <w:rFonts w:ascii="Verdana" w:hAnsi="Verdana"/>
          <w:b/>
          <w:sz w:val="24"/>
          <w:szCs w:val="24"/>
        </w:rPr>
        <w:t>CASA CIVIL</w:t>
      </w:r>
    </w:p>
    <w:p w:rsidR="000B152A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52A" w:rsidRPr="000B152A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152A">
        <w:rPr>
          <w:rFonts w:ascii="Verdana" w:hAnsi="Verdana"/>
          <w:b/>
          <w:sz w:val="24"/>
          <w:szCs w:val="24"/>
        </w:rPr>
        <w:t>DESPACHOS DO SECRETÁRIO</w:t>
      </w:r>
    </w:p>
    <w:p w:rsidR="000B152A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b/>
          <w:sz w:val="24"/>
          <w:szCs w:val="24"/>
        </w:rPr>
        <w:t xml:space="preserve">6510.2021/0018824-7 - </w:t>
      </w:r>
      <w:r>
        <w:rPr>
          <w:rFonts w:ascii="Verdana" w:hAnsi="Verdana"/>
          <w:sz w:val="24"/>
          <w:szCs w:val="24"/>
        </w:rPr>
        <w:t xml:space="preserve">CÂMARA MUNICIPAL DE SÃO </w:t>
      </w:r>
      <w:r w:rsidRPr="000B152A">
        <w:rPr>
          <w:rFonts w:ascii="Verdana" w:hAnsi="Verdana"/>
          <w:sz w:val="24"/>
          <w:szCs w:val="24"/>
        </w:rPr>
        <w:t>PAULO - Ofício SGA. 11- n</w:t>
      </w:r>
      <w:r>
        <w:rPr>
          <w:rFonts w:ascii="Verdana" w:hAnsi="Verdana"/>
          <w:sz w:val="24"/>
          <w:szCs w:val="24"/>
        </w:rPr>
        <w:t xml:space="preserve">º 107/2021-CMSP: afastamento de </w:t>
      </w:r>
      <w:r w:rsidRPr="000B152A">
        <w:rPr>
          <w:rFonts w:ascii="Verdana" w:hAnsi="Verdana"/>
          <w:sz w:val="24"/>
          <w:szCs w:val="24"/>
        </w:rPr>
        <w:t>servidora da Secretaria Municipal de Assistência e Desenvolvimento Social – SMADS - No u</w:t>
      </w:r>
      <w:r>
        <w:rPr>
          <w:rFonts w:ascii="Verdana" w:hAnsi="Verdana"/>
          <w:sz w:val="24"/>
          <w:szCs w:val="24"/>
        </w:rPr>
        <w:t xml:space="preserve">so da competência delegada pelo </w:t>
      </w:r>
      <w:r w:rsidRPr="000B152A">
        <w:rPr>
          <w:rFonts w:ascii="Verdana" w:hAnsi="Verdana"/>
          <w:sz w:val="24"/>
          <w:szCs w:val="24"/>
        </w:rPr>
        <w:t>Decreto nº 59.385/20, AUTO</w:t>
      </w:r>
      <w:r>
        <w:rPr>
          <w:rFonts w:ascii="Verdana" w:hAnsi="Verdana"/>
          <w:sz w:val="24"/>
          <w:szCs w:val="24"/>
        </w:rPr>
        <w:t xml:space="preserve">RIZO, nos termos do disposto no </w:t>
      </w:r>
      <w:r w:rsidRPr="000B152A">
        <w:rPr>
          <w:rFonts w:ascii="Verdana" w:hAnsi="Verdana"/>
          <w:sz w:val="24"/>
          <w:szCs w:val="24"/>
        </w:rPr>
        <w:t>artigo 45, § 1º da Lei nº 8989</w:t>
      </w:r>
      <w:r>
        <w:rPr>
          <w:rFonts w:ascii="Verdana" w:hAnsi="Verdana"/>
          <w:sz w:val="24"/>
          <w:szCs w:val="24"/>
        </w:rPr>
        <w:t xml:space="preserve">/79, observadas as formalidades </w:t>
      </w:r>
      <w:r w:rsidRPr="000B152A">
        <w:rPr>
          <w:rFonts w:ascii="Verdana" w:hAnsi="Verdana"/>
          <w:sz w:val="24"/>
          <w:szCs w:val="24"/>
        </w:rPr>
        <w:t>legais, o afastamento da</w:t>
      </w:r>
      <w:r>
        <w:rPr>
          <w:rFonts w:ascii="Verdana" w:hAnsi="Verdana"/>
          <w:sz w:val="24"/>
          <w:szCs w:val="24"/>
        </w:rPr>
        <w:t xml:space="preserve"> servidora BRUNA CRISTINA NEVES </w:t>
      </w:r>
      <w:r w:rsidRPr="000B152A">
        <w:rPr>
          <w:rFonts w:ascii="Verdana" w:hAnsi="Verdana"/>
          <w:sz w:val="24"/>
          <w:szCs w:val="24"/>
        </w:rPr>
        <w:t xml:space="preserve">CARNELOSSI - RF: 778.257.8/1, Analista de Assistência e Desenvolvimento Social </w:t>
      </w:r>
      <w:proofErr w:type="gramStart"/>
      <w:r w:rsidRPr="000B152A">
        <w:rPr>
          <w:rFonts w:ascii="Verdana" w:hAnsi="Verdana"/>
          <w:sz w:val="24"/>
          <w:szCs w:val="24"/>
        </w:rPr>
        <w:t>I ,</w:t>
      </w:r>
      <w:proofErr w:type="gramEnd"/>
      <w:r w:rsidRPr="000B152A">
        <w:rPr>
          <w:rFonts w:ascii="Verdana" w:hAnsi="Verdana"/>
          <w:sz w:val="24"/>
          <w:szCs w:val="24"/>
        </w:rPr>
        <w:t xml:space="preserve"> lotada na Secretaria Municipal de Assistência e Desenvolvimento Social, </w:t>
      </w:r>
      <w:r>
        <w:rPr>
          <w:rFonts w:ascii="Verdana" w:hAnsi="Verdana"/>
          <w:sz w:val="24"/>
          <w:szCs w:val="24"/>
        </w:rPr>
        <w:t xml:space="preserve">para prestar serviços na CÂMARA </w:t>
      </w:r>
      <w:r w:rsidRPr="000B152A">
        <w:rPr>
          <w:rFonts w:ascii="Verdana" w:hAnsi="Verdana"/>
          <w:sz w:val="24"/>
          <w:szCs w:val="24"/>
        </w:rPr>
        <w:t>MUNICIPAL DE SÃO PAULO, sem p</w:t>
      </w:r>
      <w:r>
        <w:rPr>
          <w:rFonts w:ascii="Verdana" w:hAnsi="Verdana"/>
          <w:sz w:val="24"/>
          <w:szCs w:val="24"/>
        </w:rPr>
        <w:t xml:space="preserve">rejuízo dos vencimentos, </w:t>
      </w:r>
      <w:r w:rsidRPr="000B152A">
        <w:rPr>
          <w:rFonts w:ascii="Verdana" w:hAnsi="Verdana"/>
          <w:sz w:val="24"/>
          <w:szCs w:val="24"/>
        </w:rPr>
        <w:t>direitos e demais vantagen</w:t>
      </w:r>
      <w:r>
        <w:rPr>
          <w:rFonts w:ascii="Verdana" w:hAnsi="Verdana"/>
          <w:sz w:val="24"/>
          <w:szCs w:val="24"/>
        </w:rPr>
        <w:t xml:space="preserve">s do cargo, com ressarcimento à </w:t>
      </w:r>
      <w:r w:rsidRPr="000B152A">
        <w:rPr>
          <w:rFonts w:ascii="Verdana" w:hAnsi="Verdana"/>
          <w:sz w:val="24"/>
          <w:szCs w:val="24"/>
        </w:rPr>
        <w:t>Secretaria cedente, nos termos</w:t>
      </w:r>
      <w:r>
        <w:rPr>
          <w:rFonts w:ascii="Verdana" w:hAnsi="Verdana"/>
          <w:sz w:val="24"/>
          <w:szCs w:val="24"/>
        </w:rPr>
        <w:t xml:space="preserve"> da Resolução da CMSP nº 02/21, </w:t>
      </w:r>
      <w:r w:rsidRPr="000B152A">
        <w:rPr>
          <w:rFonts w:ascii="Verdana" w:hAnsi="Verdana"/>
          <w:sz w:val="24"/>
          <w:szCs w:val="24"/>
        </w:rPr>
        <w:t>regulamentada pelo Ato 1506/21, a partir da data da publicação até 31/12/2021.</w:t>
      </w:r>
    </w:p>
    <w:p w:rsidR="000B152A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b/>
          <w:sz w:val="24"/>
          <w:szCs w:val="24"/>
        </w:rPr>
        <w:t>6073.2021/0000051-0</w:t>
      </w:r>
      <w:r w:rsidRPr="000B152A">
        <w:rPr>
          <w:rFonts w:ascii="Verdana" w:hAnsi="Verdana"/>
          <w:sz w:val="24"/>
          <w:szCs w:val="24"/>
        </w:rPr>
        <w:t xml:space="preserve"> - CONSÓRCIO NACIONAL DE VACINAS DAS CIDADES BRA</w:t>
      </w:r>
      <w:r>
        <w:rPr>
          <w:rFonts w:ascii="Verdana" w:hAnsi="Verdana"/>
          <w:sz w:val="24"/>
          <w:szCs w:val="24"/>
        </w:rPr>
        <w:t xml:space="preserve">SILEIRAS – CONECTAR - Ofício nº </w:t>
      </w:r>
      <w:r w:rsidRPr="000B152A">
        <w:rPr>
          <w:rFonts w:ascii="Verdana" w:hAnsi="Verdana"/>
          <w:sz w:val="24"/>
          <w:szCs w:val="24"/>
        </w:rPr>
        <w:t>002/2021: solicitação de cess</w:t>
      </w:r>
      <w:r>
        <w:rPr>
          <w:rFonts w:ascii="Verdana" w:hAnsi="Verdana"/>
          <w:sz w:val="24"/>
          <w:szCs w:val="24"/>
        </w:rPr>
        <w:t xml:space="preserve">ão de servidor da Prefeitura de </w:t>
      </w:r>
      <w:r w:rsidRPr="000B152A">
        <w:rPr>
          <w:rFonts w:ascii="Verdana" w:hAnsi="Verdana"/>
          <w:sz w:val="24"/>
          <w:szCs w:val="24"/>
        </w:rPr>
        <w:t>São Paulo - Considerando</w:t>
      </w:r>
      <w:r>
        <w:rPr>
          <w:rFonts w:ascii="Verdana" w:hAnsi="Verdana"/>
          <w:sz w:val="24"/>
          <w:szCs w:val="24"/>
        </w:rPr>
        <w:t xml:space="preserve"> o disposto na Lei Municipal nº </w:t>
      </w:r>
      <w:r w:rsidRPr="000B152A">
        <w:rPr>
          <w:rFonts w:ascii="Verdana" w:hAnsi="Verdana"/>
          <w:sz w:val="24"/>
          <w:szCs w:val="24"/>
        </w:rPr>
        <w:t>17.554, de 17 de março de 20</w:t>
      </w:r>
      <w:r>
        <w:rPr>
          <w:rFonts w:ascii="Verdana" w:hAnsi="Verdana"/>
          <w:sz w:val="24"/>
          <w:szCs w:val="24"/>
        </w:rPr>
        <w:t xml:space="preserve">21, que ratifica o protocolo de </w:t>
      </w:r>
      <w:r w:rsidRPr="000B152A">
        <w:rPr>
          <w:rFonts w:ascii="Verdana" w:hAnsi="Verdana"/>
          <w:sz w:val="24"/>
          <w:szCs w:val="24"/>
        </w:rPr>
        <w:t>intenções firmado entre município</w:t>
      </w:r>
      <w:r>
        <w:rPr>
          <w:rFonts w:ascii="Verdana" w:hAnsi="Verdana"/>
          <w:sz w:val="24"/>
          <w:szCs w:val="24"/>
        </w:rPr>
        <w:t xml:space="preserve">s brasileiros, com a finalidade </w:t>
      </w:r>
      <w:r w:rsidRPr="000B152A">
        <w:rPr>
          <w:rFonts w:ascii="Verdana" w:hAnsi="Verdana"/>
          <w:sz w:val="24"/>
          <w:szCs w:val="24"/>
        </w:rPr>
        <w:t>de adquirir vacinas para com</w:t>
      </w:r>
      <w:r>
        <w:rPr>
          <w:rFonts w:ascii="Verdana" w:hAnsi="Verdana"/>
          <w:sz w:val="24"/>
          <w:szCs w:val="24"/>
        </w:rPr>
        <w:t xml:space="preserve">bate à pandemia do </w:t>
      </w:r>
      <w:proofErr w:type="spellStart"/>
      <w:r>
        <w:rPr>
          <w:rFonts w:ascii="Verdana" w:hAnsi="Verdana"/>
          <w:sz w:val="24"/>
          <w:szCs w:val="24"/>
        </w:rPr>
        <w:t>coronavírus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0B152A">
        <w:rPr>
          <w:rFonts w:ascii="Verdana" w:hAnsi="Verdana"/>
          <w:sz w:val="24"/>
          <w:szCs w:val="24"/>
        </w:rPr>
        <w:t>medicamentos, insumos e</w:t>
      </w:r>
      <w:r>
        <w:rPr>
          <w:rFonts w:ascii="Verdana" w:hAnsi="Verdana"/>
          <w:sz w:val="24"/>
          <w:szCs w:val="24"/>
        </w:rPr>
        <w:t xml:space="preserve"> equipamentos na área da saúde, </w:t>
      </w:r>
      <w:r w:rsidRPr="000B152A">
        <w:rPr>
          <w:rFonts w:ascii="Verdana" w:hAnsi="Verdana"/>
          <w:sz w:val="24"/>
          <w:szCs w:val="24"/>
        </w:rPr>
        <w:t>AUTORIZO - no uso da co</w:t>
      </w:r>
      <w:r>
        <w:rPr>
          <w:rFonts w:ascii="Verdana" w:hAnsi="Verdana"/>
          <w:sz w:val="24"/>
          <w:szCs w:val="24"/>
        </w:rPr>
        <w:t xml:space="preserve">mpetência delegada pelo Decreto </w:t>
      </w:r>
      <w:r w:rsidRPr="000B152A">
        <w:rPr>
          <w:rFonts w:ascii="Verdana" w:hAnsi="Verdana"/>
          <w:sz w:val="24"/>
          <w:szCs w:val="24"/>
        </w:rPr>
        <w:t>nº 59.385/20 e nos termos do disp</w:t>
      </w:r>
      <w:r>
        <w:rPr>
          <w:rFonts w:ascii="Verdana" w:hAnsi="Verdana"/>
          <w:sz w:val="24"/>
          <w:szCs w:val="24"/>
        </w:rPr>
        <w:t xml:space="preserve">osto no artigo 45, § 1º, da </w:t>
      </w:r>
      <w:r w:rsidRPr="000B152A">
        <w:rPr>
          <w:rFonts w:ascii="Verdana" w:hAnsi="Verdana"/>
          <w:sz w:val="24"/>
          <w:szCs w:val="24"/>
        </w:rPr>
        <w:t>Lei nº 8.989/1979, observadas a</w:t>
      </w:r>
      <w:r>
        <w:rPr>
          <w:rFonts w:ascii="Verdana" w:hAnsi="Verdana"/>
          <w:sz w:val="24"/>
          <w:szCs w:val="24"/>
        </w:rPr>
        <w:t xml:space="preserve">s formalidades legais e, ainda, </w:t>
      </w:r>
      <w:r w:rsidRPr="000B152A">
        <w:rPr>
          <w:rFonts w:ascii="Verdana" w:hAnsi="Verdana"/>
          <w:sz w:val="24"/>
          <w:szCs w:val="24"/>
        </w:rPr>
        <w:t>tendo em vista a manifestação favorável da SEGES/COJUR/Assessoria Técnica de A</w:t>
      </w:r>
      <w:r>
        <w:rPr>
          <w:rFonts w:ascii="Verdana" w:hAnsi="Verdana"/>
          <w:sz w:val="24"/>
          <w:szCs w:val="24"/>
        </w:rPr>
        <w:t xml:space="preserve">ssuntos Jurídicos - Pessoal – o </w:t>
      </w:r>
      <w:r w:rsidRPr="000B152A">
        <w:rPr>
          <w:rFonts w:ascii="Verdana" w:hAnsi="Verdana"/>
          <w:sz w:val="24"/>
          <w:szCs w:val="24"/>
        </w:rPr>
        <w:t>afastamento</w:t>
      </w:r>
      <w:r>
        <w:rPr>
          <w:rFonts w:ascii="Verdana" w:hAnsi="Verdana"/>
          <w:sz w:val="24"/>
          <w:szCs w:val="24"/>
        </w:rPr>
        <w:t xml:space="preserve"> </w:t>
      </w:r>
      <w:r w:rsidRPr="000B152A">
        <w:rPr>
          <w:rFonts w:ascii="Verdana" w:hAnsi="Verdana"/>
          <w:sz w:val="24"/>
          <w:szCs w:val="24"/>
        </w:rPr>
        <w:t xml:space="preserve">do servidor VINICIUS PEDRON MACÁRIO, RF nº </w:t>
      </w:r>
      <w:r>
        <w:rPr>
          <w:rFonts w:ascii="Verdana" w:hAnsi="Verdana"/>
          <w:sz w:val="24"/>
          <w:szCs w:val="24"/>
        </w:rPr>
        <w:lastRenderedPageBreak/>
        <w:t xml:space="preserve">811.151-8, </w:t>
      </w:r>
      <w:r w:rsidRPr="000B152A">
        <w:rPr>
          <w:rFonts w:ascii="Verdana" w:hAnsi="Verdana"/>
          <w:sz w:val="24"/>
          <w:szCs w:val="24"/>
        </w:rPr>
        <w:t>Analista de Políticas Públicas</w:t>
      </w:r>
      <w:r>
        <w:rPr>
          <w:rFonts w:ascii="Verdana" w:hAnsi="Verdana"/>
          <w:sz w:val="24"/>
          <w:szCs w:val="24"/>
        </w:rPr>
        <w:t xml:space="preserve"> e Gestão Governamental, lotado </w:t>
      </w:r>
      <w:r w:rsidRPr="000B152A">
        <w:rPr>
          <w:rFonts w:ascii="Verdana" w:hAnsi="Verdana"/>
          <w:sz w:val="24"/>
          <w:szCs w:val="24"/>
        </w:rPr>
        <w:t xml:space="preserve">na Secretaria Executiva de Gestão, da Secretaria do </w:t>
      </w:r>
      <w:proofErr w:type="gramStart"/>
      <w:r w:rsidRPr="000B152A">
        <w:rPr>
          <w:rFonts w:ascii="Verdana" w:hAnsi="Verdana"/>
          <w:sz w:val="24"/>
          <w:szCs w:val="24"/>
        </w:rPr>
        <w:t>Governo</w:t>
      </w:r>
      <w:proofErr w:type="gramEnd"/>
    </w:p>
    <w:p w:rsid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Municipal - SGM/SEGES, par</w:t>
      </w:r>
      <w:r>
        <w:rPr>
          <w:rFonts w:ascii="Verdana" w:hAnsi="Verdana"/>
          <w:sz w:val="24"/>
          <w:szCs w:val="24"/>
        </w:rPr>
        <w:t xml:space="preserve">a prestar serviços no Consórcio </w:t>
      </w:r>
      <w:r w:rsidRPr="000B152A">
        <w:rPr>
          <w:rFonts w:ascii="Verdana" w:hAnsi="Verdana"/>
          <w:sz w:val="24"/>
          <w:szCs w:val="24"/>
        </w:rPr>
        <w:t>Nacional de Vacinas das Cid</w:t>
      </w:r>
      <w:r>
        <w:rPr>
          <w:rFonts w:ascii="Verdana" w:hAnsi="Verdana"/>
          <w:sz w:val="24"/>
          <w:szCs w:val="24"/>
        </w:rPr>
        <w:t xml:space="preserve">ades Brasileiras - CONECTAR sem </w:t>
      </w:r>
      <w:r w:rsidRPr="000B152A">
        <w:rPr>
          <w:rFonts w:ascii="Verdana" w:hAnsi="Verdana"/>
          <w:sz w:val="24"/>
          <w:szCs w:val="24"/>
        </w:rPr>
        <w:t>prejuízo de vencimentos, direi</w:t>
      </w:r>
      <w:r>
        <w:rPr>
          <w:rFonts w:ascii="Verdana" w:hAnsi="Verdana"/>
          <w:sz w:val="24"/>
          <w:szCs w:val="24"/>
        </w:rPr>
        <w:t xml:space="preserve">tos e demais vantagens do cargo </w:t>
      </w:r>
      <w:r w:rsidRPr="000B152A">
        <w:rPr>
          <w:rFonts w:ascii="Verdana" w:hAnsi="Verdana"/>
          <w:sz w:val="24"/>
          <w:szCs w:val="24"/>
        </w:rPr>
        <w:t>até 31/12/2021 com prorrogação até 06/04/2022.</w:t>
      </w:r>
      <w:r w:rsidRPr="000B152A">
        <w:rPr>
          <w:rFonts w:ascii="Verdana" w:hAnsi="Verdana"/>
          <w:sz w:val="24"/>
          <w:szCs w:val="24"/>
        </w:rPr>
        <w:cr/>
      </w:r>
    </w:p>
    <w:p w:rsid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152A" w:rsidRPr="00B94AF8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4AF8">
        <w:rPr>
          <w:rFonts w:ascii="Verdana" w:hAnsi="Verdana"/>
          <w:b/>
          <w:sz w:val="24"/>
          <w:szCs w:val="24"/>
        </w:rPr>
        <w:t>SECRETARIAS</w:t>
      </w:r>
    </w:p>
    <w:p w:rsidR="000B152A" w:rsidRPr="00B94AF8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52A" w:rsidRPr="00B94AF8" w:rsidRDefault="00B94AF8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4AF8">
        <w:rPr>
          <w:rFonts w:ascii="Verdana" w:hAnsi="Verdana"/>
          <w:b/>
          <w:sz w:val="24"/>
          <w:szCs w:val="24"/>
        </w:rPr>
        <w:t xml:space="preserve">FUNDAÇÃO PAULISTANA DE </w:t>
      </w:r>
      <w:r w:rsidR="000B152A" w:rsidRPr="00B94AF8">
        <w:rPr>
          <w:rFonts w:ascii="Verdana" w:hAnsi="Verdana"/>
          <w:b/>
          <w:sz w:val="24"/>
          <w:szCs w:val="24"/>
        </w:rPr>
        <w:t>EDUCAÇÃO E TECNOLOGIA</w:t>
      </w:r>
    </w:p>
    <w:p w:rsidR="00B94AF8" w:rsidRDefault="00B94AF8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GABINETE DIRETOR GERAL</w:t>
      </w:r>
    </w:p>
    <w:p w:rsidR="00B94AF8" w:rsidRDefault="00B94AF8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152A" w:rsidRPr="00B94AF8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4AF8">
        <w:rPr>
          <w:rFonts w:ascii="Verdana" w:hAnsi="Verdana"/>
          <w:b/>
          <w:sz w:val="24"/>
          <w:szCs w:val="24"/>
        </w:rPr>
        <w:t>DESPACHO AUTORIZATÓRIO</w:t>
      </w:r>
    </w:p>
    <w:p w:rsidR="00B94AF8" w:rsidRPr="00B94AF8" w:rsidRDefault="00B94AF8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B152A" w:rsidRPr="00B94AF8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4AF8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94AF8">
        <w:rPr>
          <w:rFonts w:ascii="Verdana" w:hAnsi="Verdana"/>
          <w:b/>
          <w:sz w:val="24"/>
          <w:szCs w:val="24"/>
        </w:rPr>
        <w:t>nº8110.</w:t>
      </w:r>
      <w:proofErr w:type="gramEnd"/>
      <w:r w:rsidRPr="00B94AF8">
        <w:rPr>
          <w:rFonts w:ascii="Verdana" w:hAnsi="Verdana"/>
          <w:b/>
          <w:sz w:val="24"/>
          <w:szCs w:val="24"/>
        </w:rPr>
        <w:t>2019/0000649-9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ASSUNTO: Contrataçã</w:t>
      </w:r>
      <w:r w:rsidR="00B94AF8">
        <w:rPr>
          <w:rFonts w:ascii="Verdana" w:hAnsi="Verdana"/>
          <w:sz w:val="24"/>
          <w:szCs w:val="24"/>
        </w:rPr>
        <w:t xml:space="preserve">o de empresa de tecnologia para </w:t>
      </w:r>
      <w:r w:rsidRPr="000B152A">
        <w:rPr>
          <w:rFonts w:ascii="Verdana" w:hAnsi="Verdana"/>
          <w:sz w:val="24"/>
          <w:szCs w:val="24"/>
        </w:rPr>
        <w:t>prestação de serviços de susten</w:t>
      </w:r>
      <w:r w:rsidR="00B94AF8">
        <w:rPr>
          <w:rFonts w:ascii="Verdana" w:hAnsi="Verdana"/>
          <w:sz w:val="24"/>
          <w:szCs w:val="24"/>
        </w:rPr>
        <w:t xml:space="preserve">tação de TIC para o suporte dos </w:t>
      </w:r>
      <w:r w:rsidRPr="000B152A">
        <w:rPr>
          <w:rFonts w:ascii="Verdana" w:hAnsi="Verdana"/>
          <w:sz w:val="24"/>
          <w:szCs w:val="24"/>
        </w:rPr>
        <w:t>negócios para a Fundação Pau</w:t>
      </w:r>
      <w:r w:rsidR="00B94AF8">
        <w:rPr>
          <w:rFonts w:ascii="Verdana" w:hAnsi="Verdana"/>
          <w:sz w:val="24"/>
          <w:szCs w:val="24"/>
        </w:rPr>
        <w:t xml:space="preserve">listana de Educação, Tecnologia </w:t>
      </w:r>
      <w:r w:rsidRPr="000B152A">
        <w:rPr>
          <w:rFonts w:ascii="Verdana" w:hAnsi="Verdana"/>
          <w:sz w:val="24"/>
          <w:szCs w:val="24"/>
        </w:rPr>
        <w:t>e Cultura e da Escola Municipal de Educação</w:t>
      </w:r>
      <w:r w:rsidR="00B94AF8">
        <w:rPr>
          <w:rFonts w:ascii="Verdana" w:hAnsi="Verdana"/>
          <w:sz w:val="24"/>
          <w:szCs w:val="24"/>
        </w:rPr>
        <w:t xml:space="preserve"> Profissional e </w:t>
      </w:r>
      <w:r w:rsidRPr="000B152A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0B152A">
        <w:rPr>
          <w:rFonts w:ascii="Verdana" w:hAnsi="Verdana"/>
          <w:sz w:val="24"/>
          <w:szCs w:val="24"/>
        </w:rPr>
        <w:t>Mak</w:t>
      </w:r>
      <w:r w:rsidR="00B94AF8">
        <w:rPr>
          <w:rFonts w:ascii="Verdana" w:hAnsi="Verdana"/>
          <w:sz w:val="24"/>
          <w:szCs w:val="24"/>
        </w:rPr>
        <w:t>iguti</w:t>
      </w:r>
      <w:proofErr w:type="spellEnd"/>
      <w:r w:rsidR="00B94AF8">
        <w:rPr>
          <w:rFonts w:ascii="Verdana" w:hAnsi="Verdana"/>
          <w:sz w:val="24"/>
          <w:szCs w:val="24"/>
        </w:rPr>
        <w:t xml:space="preserve">, através da manutenção do </w:t>
      </w:r>
      <w:r w:rsidRPr="000B152A">
        <w:rPr>
          <w:rFonts w:ascii="Verdana" w:hAnsi="Verdana"/>
          <w:sz w:val="24"/>
          <w:szCs w:val="24"/>
        </w:rPr>
        <w:t>funcionamento de todos os elementos de infraestrutura tecnológica e sistêmica para os ser</w:t>
      </w:r>
      <w:r w:rsidR="00B94AF8">
        <w:rPr>
          <w:rFonts w:ascii="Verdana" w:hAnsi="Verdana"/>
          <w:sz w:val="24"/>
          <w:szCs w:val="24"/>
        </w:rPr>
        <w:t xml:space="preserve">viços de sistema de informação, </w:t>
      </w:r>
      <w:r w:rsidRPr="000B152A">
        <w:rPr>
          <w:rFonts w:ascii="Verdana" w:hAnsi="Verdana"/>
          <w:sz w:val="24"/>
          <w:szCs w:val="24"/>
        </w:rPr>
        <w:t>redes, conectividades e data Center. Aditamento 03 ao Termo de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Contrato nº 29/FPTEC/19. Acréscimo e decréscimo quantitativo.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Possibilidade.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I – No uso das atribuições que me foram conferidas, e considerando a manifestação da As</w:t>
      </w:r>
      <w:r w:rsidR="00B94AF8">
        <w:rPr>
          <w:rFonts w:ascii="Verdana" w:hAnsi="Verdana"/>
          <w:sz w:val="24"/>
          <w:szCs w:val="24"/>
        </w:rPr>
        <w:t xml:space="preserve">sessoria Técnico-Jurídica desta </w:t>
      </w:r>
      <w:r w:rsidRPr="000B152A">
        <w:rPr>
          <w:rFonts w:ascii="Verdana" w:hAnsi="Verdana"/>
          <w:sz w:val="24"/>
          <w:szCs w:val="24"/>
        </w:rPr>
        <w:t>Fundação (SEI 053815348) e a manifestação da Supervisão d</w:t>
      </w:r>
      <w:r w:rsidR="00B94AF8">
        <w:rPr>
          <w:rFonts w:ascii="Verdana" w:hAnsi="Verdana"/>
          <w:sz w:val="24"/>
          <w:szCs w:val="24"/>
        </w:rPr>
        <w:t xml:space="preserve">e </w:t>
      </w:r>
      <w:r w:rsidRPr="000B152A">
        <w:rPr>
          <w:rFonts w:ascii="Verdana" w:hAnsi="Verdana"/>
          <w:sz w:val="24"/>
          <w:szCs w:val="24"/>
        </w:rPr>
        <w:t>Finanças (SEI 052730688), com</w:t>
      </w:r>
      <w:r w:rsidR="00B94AF8">
        <w:rPr>
          <w:rFonts w:ascii="Verdana" w:hAnsi="Verdana"/>
          <w:sz w:val="24"/>
          <w:szCs w:val="24"/>
        </w:rPr>
        <w:t xml:space="preserve"> fulcro na Lei Federal 8666/93, </w:t>
      </w:r>
      <w:r w:rsidRPr="000B152A">
        <w:rPr>
          <w:rFonts w:ascii="Verdana" w:hAnsi="Verdana"/>
          <w:sz w:val="24"/>
          <w:szCs w:val="24"/>
        </w:rPr>
        <w:t>combinado com o disposto n</w:t>
      </w:r>
      <w:r w:rsidR="00B94AF8">
        <w:rPr>
          <w:rFonts w:ascii="Verdana" w:hAnsi="Verdana"/>
          <w:sz w:val="24"/>
          <w:szCs w:val="24"/>
        </w:rPr>
        <w:t xml:space="preserve">a Lei Municipal n. 13.278/2002, </w:t>
      </w:r>
      <w:r w:rsidRPr="000B152A">
        <w:rPr>
          <w:rFonts w:ascii="Verdana" w:hAnsi="Verdana"/>
          <w:sz w:val="24"/>
          <w:szCs w:val="24"/>
        </w:rPr>
        <w:t>regulamentada pelo Decreto Municipal n. 44.279/2003, e amparada pelos dispositivos lega</w:t>
      </w:r>
      <w:r w:rsidR="00B94AF8">
        <w:rPr>
          <w:rFonts w:ascii="Verdana" w:hAnsi="Verdana"/>
          <w:sz w:val="24"/>
          <w:szCs w:val="24"/>
        </w:rPr>
        <w:t>is da Lei do Pregão Eletrônico,</w:t>
      </w:r>
      <w:proofErr w:type="gramStart"/>
      <w:r w:rsidR="00B94AF8">
        <w:rPr>
          <w:rFonts w:ascii="Verdana" w:hAnsi="Verdana"/>
          <w:sz w:val="24"/>
          <w:szCs w:val="24"/>
        </w:rPr>
        <w:t xml:space="preserve">  </w:t>
      </w:r>
      <w:proofErr w:type="gramEnd"/>
      <w:r w:rsidRPr="000B152A">
        <w:rPr>
          <w:rFonts w:ascii="Verdana" w:hAnsi="Verdana"/>
          <w:sz w:val="24"/>
          <w:szCs w:val="24"/>
        </w:rPr>
        <w:t>qual seja, Lei Federal nº 10.520, de 17 de julho de 2002,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AUTORIZO o acréscimo quantitativo de 110 licenças do serviço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14.031.00018.00 com o val</w:t>
      </w:r>
      <w:r w:rsidR="00B94AF8">
        <w:rPr>
          <w:rFonts w:ascii="Verdana" w:hAnsi="Verdana"/>
          <w:sz w:val="24"/>
          <w:szCs w:val="24"/>
        </w:rPr>
        <w:t xml:space="preserve">or total de R$6815,60 (seis mil </w:t>
      </w:r>
      <w:r w:rsidRPr="000B152A">
        <w:rPr>
          <w:rFonts w:ascii="Verdana" w:hAnsi="Verdana"/>
          <w:sz w:val="24"/>
          <w:szCs w:val="24"/>
        </w:rPr>
        <w:t>oitocentos e quinze reais e se</w:t>
      </w:r>
      <w:r w:rsidR="00B94AF8">
        <w:rPr>
          <w:rFonts w:ascii="Verdana" w:hAnsi="Verdana"/>
          <w:sz w:val="24"/>
          <w:szCs w:val="24"/>
        </w:rPr>
        <w:t xml:space="preserve">ssenta centavos), sendo o valor </w:t>
      </w:r>
      <w:r w:rsidRPr="000B152A">
        <w:rPr>
          <w:rFonts w:ascii="Verdana" w:hAnsi="Verdana"/>
          <w:sz w:val="24"/>
          <w:szCs w:val="24"/>
        </w:rPr>
        <w:t xml:space="preserve">unitário de R$30,98 (trinta reais </w:t>
      </w:r>
      <w:r w:rsidR="00B94AF8">
        <w:rPr>
          <w:rFonts w:ascii="Verdana" w:hAnsi="Verdana"/>
          <w:sz w:val="24"/>
          <w:szCs w:val="24"/>
        </w:rPr>
        <w:t xml:space="preserve">e noventa e oito centavos) no </w:t>
      </w:r>
      <w:r w:rsidRPr="000B152A">
        <w:rPr>
          <w:rFonts w:ascii="Verdana" w:hAnsi="Verdana"/>
          <w:sz w:val="24"/>
          <w:szCs w:val="24"/>
        </w:rPr>
        <w:t>período de dois meses, bem co</w:t>
      </w:r>
      <w:r w:rsidR="00B94AF8">
        <w:rPr>
          <w:rFonts w:ascii="Verdana" w:hAnsi="Verdana"/>
          <w:sz w:val="24"/>
          <w:szCs w:val="24"/>
        </w:rPr>
        <w:t xml:space="preserve">mo o decréscimo de 110 licenças </w:t>
      </w:r>
      <w:r w:rsidRPr="000B152A">
        <w:rPr>
          <w:rFonts w:ascii="Verdana" w:hAnsi="Verdana"/>
          <w:sz w:val="24"/>
          <w:szCs w:val="24"/>
        </w:rPr>
        <w:t>do serviço DTC0173-7, com o tot</w:t>
      </w:r>
      <w:r w:rsidR="00B94AF8">
        <w:rPr>
          <w:rFonts w:ascii="Verdana" w:hAnsi="Verdana"/>
          <w:sz w:val="24"/>
          <w:szCs w:val="24"/>
        </w:rPr>
        <w:t xml:space="preserve">al de R$32090,80 (trinta e dois </w:t>
      </w:r>
      <w:r w:rsidRPr="000B152A">
        <w:rPr>
          <w:rFonts w:ascii="Verdana" w:hAnsi="Verdana"/>
          <w:sz w:val="24"/>
          <w:szCs w:val="24"/>
        </w:rPr>
        <w:t>mil noventa reais e oitenta ce</w:t>
      </w:r>
      <w:r w:rsidR="00B94AF8">
        <w:rPr>
          <w:rFonts w:ascii="Verdana" w:hAnsi="Verdana"/>
          <w:sz w:val="24"/>
          <w:szCs w:val="24"/>
        </w:rPr>
        <w:t xml:space="preserve">ntavos), sendo o valor unitário </w:t>
      </w:r>
      <w:r w:rsidRPr="000B152A">
        <w:rPr>
          <w:rFonts w:ascii="Verdana" w:hAnsi="Verdana"/>
          <w:sz w:val="24"/>
          <w:szCs w:val="24"/>
        </w:rPr>
        <w:t xml:space="preserve">R$14,59 (quatorze reais e </w:t>
      </w:r>
      <w:r w:rsidR="00B94AF8">
        <w:rPr>
          <w:rFonts w:ascii="Verdana" w:hAnsi="Verdana"/>
          <w:sz w:val="24"/>
          <w:szCs w:val="24"/>
        </w:rPr>
        <w:t xml:space="preserve">cinquenta e nove centavos) pelo </w:t>
      </w:r>
      <w:r w:rsidRPr="000B152A">
        <w:rPr>
          <w:rFonts w:ascii="Verdana" w:hAnsi="Verdana"/>
          <w:sz w:val="24"/>
          <w:szCs w:val="24"/>
        </w:rPr>
        <w:t>período de dois meses, oriun</w:t>
      </w:r>
      <w:r w:rsidR="00B94AF8">
        <w:rPr>
          <w:rFonts w:ascii="Verdana" w:hAnsi="Verdana"/>
          <w:sz w:val="24"/>
          <w:szCs w:val="24"/>
        </w:rPr>
        <w:t xml:space="preserve">dos do Termo de Contrato nº 29/ </w:t>
      </w:r>
      <w:r w:rsidRPr="000B152A">
        <w:rPr>
          <w:rFonts w:ascii="Verdana" w:hAnsi="Verdana"/>
          <w:sz w:val="24"/>
          <w:szCs w:val="24"/>
        </w:rPr>
        <w:t>FPTEC/19, firmado com a Empr</w:t>
      </w:r>
      <w:r w:rsidR="00B94AF8">
        <w:rPr>
          <w:rFonts w:ascii="Verdana" w:hAnsi="Verdana"/>
          <w:sz w:val="24"/>
          <w:szCs w:val="24"/>
        </w:rPr>
        <w:t xml:space="preserve">esa de Tecnologia da Informação </w:t>
      </w:r>
      <w:r w:rsidRPr="000B152A">
        <w:rPr>
          <w:rFonts w:ascii="Verdana" w:hAnsi="Verdana"/>
          <w:sz w:val="24"/>
          <w:szCs w:val="24"/>
        </w:rPr>
        <w:t>e Comunicação do Município</w:t>
      </w:r>
      <w:r w:rsidR="00B94AF8">
        <w:rPr>
          <w:rFonts w:ascii="Verdana" w:hAnsi="Verdana"/>
          <w:sz w:val="24"/>
          <w:szCs w:val="24"/>
        </w:rPr>
        <w:t xml:space="preserve"> de São Paulo – PRODAM-SP S/A</w:t>
      </w:r>
      <w:proofErr w:type="gramStart"/>
      <w:r w:rsidR="00B94AF8">
        <w:rPr>
          <w:rFonts w:ascii="Verdana" w:hAnsi="Verdana"/>
          <w:sz w:val="24"/>
          <w:szCs w:val="24"/>
        </w:rPr>
        <w:t>.,</w:t>
      </w:r>
      <w:proofErr w:type="gramEnd"/>
      <w:r w:rsidR="00B94AF8">
        <w:rPr>
          <w:rFonts w:ascii="Verdana" w:hAnsi="Verdana"/>
          <w:sz w:val="24"/>
          <w:szCs w:val="24"/>
        </w:rPr>
        <w:t xml:space="preserve"> </w:t>
      </w:r>
      <w:r w:rsidRPr="000B152A">
        <w:rPr>
          <w:rFonts w:ascii="Verdana" w:hAnsi="Verdana"/>
          <w:sz w:val="24"/>
          <w:szCs w:val="24"/>
        </w:rPr>
        <w:t>inscrita sob o CNPJ/MF nº 43.076.702/0001-61, para suprir as</w:t>
      </w:r>
      <w:r w:rsidR="00B94AF8">
        <w:rPr>
          <w:rFonts w:ascii="Verdana" w:hAnsi="Verdana"/>
          <w:sz w:val="24"/>
          <w:szCs w:val="24"/>
        </w:rPr>
        <w:t xml:space="preserve"> </w:t>
      </w:r>
      <w:r w:rsidRPr="000B152A">
        <w:rPr>
          <w:rFonts w:ascii="Verdana" w:hAnsi="Verdana"/>
          <w:sz w:val="24"/>
          <w:szCs w:val="24"/>
        </w:rPr>
        <w:t xml:space="preserve">necessidades da Fundação Paulistana, no valor mensal </w:t>
      </w:r>
      <w:r w:rsidRPr="000B152A">
        <w:rPr>
          <w:rFonts w:ascii="Verdana" w:hAnsi="Verdana"/>
          <w:sz w:val="24"/>
          <w:szCs w:val="24"/>
        </w:rPr>
        <w:lastRenderedPageBreak/>
        <w:t>estimado de R$ 31.036,90 (trinta e um mi</w:t>
      </w:r>
      <w:r w:rsidR="00B94AF8">
        <w:rPr>
          <w:rFonts w:ascii="Verdana" w:hAnsi="Verdana"/>
          <w:sz w:val="24"/>
          <w:szCs w:val="24"/>
        </w:rPr>
        <w:t xml:space="preserve">l trinta e seis reais e noventa </w:t>
      </w:r>
      <w:r w:rsidRPr="000B152A">
        <w:rPr>
          <w:rFonts w:ascii="Verdana" w:hAnsi="Verdana"/>
          <w:sz w:val="24"/>
          <w:szCs w:val="24"/>
        </w:rPr>
        <w:t>centavos), sendo que o último mês do contrato, por conter apenas 16 dias, será de R$ 16.553</w:t>
      </w:r>
      <w:r w:rsidR="00B94AF8">
        <w:rPr>
          <w:rFonts w:ascii="Verdana" w:hAnsi="Verdana"/>
          <w:sz w:val="24"/>
          <w:szCs w:val="24"/>
        </w:rPr>
        <w:t xml:space="preserve">,03 (dezesseis mil quinhentos e </w:t>
      </w:r>
      <w:r w:rsidRPr="000B152A">
        <w:rPr>
          <w:rFonts w:ascii="Verdana" w:hAnsi="Verdana"/>
          <w:sz w:val="24"/>
          <w:szCs w:val="24"/>
        </w:rPr>
        <w:t>cinquenta e três reais e três cent</w:t>
      </w:r>
      <w:r w:rsidR="00B94AF8">
        <w:rPr>
          <w:rFonts w:ascii="Verdana" w:hAnsi="Verdana"/>
          <w:sz w:val="24"/>
          <w:szCs w:val="24"/>
        </w:rPr>
        <w:t xml:space="preserve">avos), perfazendo o total geral </w:t>
      </w:r>
      <w:r w:rsidRPr="000B152A">
        <w:rPr>
          <w:rFonts w:ascii="Verdana" w:hAnsi="Verdana"/>
          <w:sz w:val="24"/>
          <w:szCs w:val="24"/>
        </w:rPr>
        <w:t>do contrato estimado de R$ 37</w:t>
      </w:r>
      <w:r w:rsidR="00B94AF8">
        <w:rPr>
          <w:rFonts w:ascii="Verdana" w:hAnsi="Verdana"/>
          <w:sz w:val="24"/>
          <w:szCs w:val="24"/>
        </w:rPr>
        <w:t xml:space="preserve">2.442,81 (trezentos e setenta e </w:t>
      </w:r>
      <w:r w:rsidRPr="000B152A">
        <w:rPr>
          <w:rFonts w:ascii="Verdana" w:hAnsi="Verdana"/>
          <w:sz w:val="24"/>
          <w:szCs w:val="24"/>
        </w:rPr>
        <w:t>dois mil quatrocentos e quare</w:t>
      </w:r>
      <w:r w:rsidR="00B94AF8">
        <w:rPr>
          <w:rFonts w:ascii="Verdana" w:hAnsi="Verdana"/>
          <w:sz w:val="24"/>
          <w:szCs w:val="24"/>
        </w:rPr>
        <w:t xml:space="preserve">nta e dois reais e oitenta e um </w:t>
      </w:r>
      <w:r w:rsidRPr="000B152A">
        <w:rPr>
          <w:rFonts w:ascii="Verdana" w:hAnsi="Verdana"/>
          <w:sz w:val="24"/>
          <w:szCs w:val="24"/>
        </w:rPr>
        <w:t>centavos), sendo o valor do reajust</w:t>
      </w:r>
      <w:r w:rsidR="00B94AF8">
        <w:rPr>
          <w:rFonts w:ascii="Verdana" w:hAnsi="Verdana"/>
          <w:sz w:val="24"/>
          <w:szCs w:val="24"/>
        </w:rPr>
        <w:t xml:space="preserve">e de R$ 60.853,41 (sessenta </w:t>
      </w:r>
      <w:r w:rsidRPr="000B152A">
        <w:rPr>
          <w:rFonts w:ascii="Verdana" w:hAnsi="Verdana"/>
          <w:sz w:val="24"/>
          <w:szCs w:val="24"/>
        </w:rPr>
        <w:t>mil oitocentos e cinquenta e três reais e quarenta e um centavos), e o principal sendo R$ 3</w:t>
      </w:r>
      <w:r w:rsidR="00B94AF8">
        <w:rPr>
          <w:rFonts w:ascii="Verdana" w:hAnsi="Verdana"/>
          <w:sz w:val="24"/>
          <w:szCs w:val="24"/>
        </w:rPr>
        <w:t xml:space="preserve">11.589,40 (trezentos e onze mil </w:t>
      </w:r>
      <w:r w:rsidRPr="000B152A">
        <w:rPr>
          <w:rFonts w:ascii="Verdana" w:hAnsi="Verdana"/>
          <w:sz w:val="24"/>
          <w:szCs w:val="24"/>
        </w:rPr>
        <w:t>quinhentos e oitenta e nove r</w:t>
      </w:r>
      <w:r w:rsidR="00B94AF8">
        <w:rPr>
          <w:rFonts w:ascii="Verdana" w:hAnsi="Verdana"/>
          <w:sz w:val="24"/>
          <w:szCs w:val="24"/>
        </w:rPr>
        <w:t xml:space="preserve">eais e quarenta centavos), pelo </w:t>
      </w:r>
      <w:r w:rsidRPr="000B152A">
        <w:rPr>
          <w:rFonts w:ascii="Verdana" w:hAnsi="Verdana"/>
          <w:sz w:val="24"/>
          <w:szCs w:val="24"/>
        </w:rPr>
        <w:t>período de 17/11/2021 a 16/11/2022, e;</w:t>
      </w:r>
      <w:r w:rsidRPr="000B152A">
        <w:t xml:space="preserve"> </w:t>
      </w:r>
      <w:r w:rsidRPr="000B152A">
        <w:rPr>
          <w:rFonts w:ascii="Verdana" w:hAnsi="Verdana"/>
          <w:sz w:val="24"/>
          <w:szCs w:val="24"/>
        </w:rPr>
        <w:t>II - Ainda, com fulcro na L</w:t>
      </w:r>
      <w:r w:rsidR="00B94AF8">
        <w:rPr>
          <w:rFonts w:ascii="Verdana" w:hAnsi="Verdana"/>
          <w:sz w:val="24"/>
          <w:szCs w:val="24"/>
        </w:rPr>
        <w:t xml:space="preserve">ei Federal 8.666/93, artigo 57, </w:t>
      </w:r>
      <w:r w:rsidRPr="000B152A">
        <w:rPr>
          <w:rFonts w:ascii="Verdana" w:hAnsi="Verdana"/>
          <w:sz w:val="24"/>
          <w:szCs w:val="24"/>
        </w:rPr>
        <w:t>inciso II, Lei Municipal 13.278/2002, regulamentada pelo Decreto Municipal 4.279/2003, AUTORIZO o aditam</w:t>
      </w:r>
      <w:r w:rsidR="00B94AF8">
        <w:rPr>
          <w:rFonts w:ascii="Verdana" w:hAnsi="Verdana"/>
          <w:sz w:val="24"/>
          <w:szCs w:val="24"/>
        </w:rPr>
        <w:t xml:space="preserve">ento ao Termo </w:t>
      </w:r>
      <w:r w:rsidRPr="000B152A">
        <w:rPr>
          <w:rFonts w:ascii="Verdana" w:hAnsi="Verdana"/>
          <w:sz w:val="24"/>
          <w:szCs w:val="24"/>
        </w:rPr>
        <w:t>de Contrato n.º 29/FU</w:t>
      </w:r>
      <w:r w:rsidR="00B94AF8">
        <w:rPr>
          <w:rFonts w:ascii="Verdana" w:hAnsi="Verdana"/>
          <w:sz w:val="24"/>
          <w:szCs w:val="24"/>
        </w:rPr>
        <w:t xml:space="preserve">NDAÇÃO PAULISTANA/2019, firmado </w:t>
      </w:r>
      <w:r w:rsidRPr="000B152A">
        <w:rPr>
          <w:rFonts w:ascii="Verdana" w:hAnsi="Verdana"/>
          <w:sz w:val="24"/>
          <w:szCs w:val="24"/>
        </w:rPr>
        <w:t>com a Empresa de Tecnolo</w:t>
      </w:r>
      <w:r w:rsidR="00B94AF8">
        <w:rPr>
          <w:rFonts w:ascii="Verdana" w:hAnsi="Verdana"/>
          <w:sz w:val="24"/>
          <w:szCs w:val="24"/>
        </w:rPr>
        <w:t xml:space="preserve">gia da Informação e Comunicação </w:t>
      </w:r>
      <w:r w:rsidRPr="000B152A">
        <w:rPr>
          <w:rFonts w:ascii="Verdana" w:hAnsi="Verdana"/>
          <w:sz w:val="24"/>
          <w:szCs w:val="24"/>
        </w:rPr>
        <w:t>do Município de São Paulo –</w:t>
      </w:r>
      <w:r w:rsidR="00B94AF8">
        <w:rPr>
          <w:rFonts w:ascii="Verdana" w:hAnsi="Verdana"/>
          <w:sz w:val="24"/>
          <w:szCs w:val="24"/>
        </w:rPr>
        <w:t xml:space="preserve"> PRODAM-SP S/A., inscrita sob o </w:t>
      </w:r>
      <w:r w:rsidRPr="000B152A">
        <w:rPr>
          <w:rFonts w:ascii="Verdana" w:hAnsi="Verdana"/>
          <w:sz w:val="24"/>
          <w:szCs w:val="24"/>
        </w:rPr>
        <w:t>CNPJ/MF nº 43.076.702/0001-6</w:t>
      </w:r>
      <w:r w:rsidR="00B94AF8">
        <w:rPr>
          <w:rFonts w:ascii="Verdana" w:hAnsi="Verdana"/>
          <w:sz w:val="24"/>
          <w:szCs w:val="24"/>
        </w:rPr>
        <w:t xml:space="preserve">1, para a prestação de serviços </w:t>
      </w:r>
      <w:r w:rsidRPr="000B152A">
        <w:rPr>
          <w:rFonts w:ascii="Verdana" w:hAnsi="Verdana"/>
          <w:sz w:val="24"/>
          <w:szCs w:val="24"/>
        </w:rPr>
        <w:t>de sustentação de TIC para o suporte dos negócios para a Fundação Paulistana de Educação, T</w:t>
      </w:r>
      <w:r w:rsidR="00B94AF8">
        <w:rPr>
          <w:rFonts w:ascii="Verdana" w:hAnsi="Verdana"/>
          <w:sz w:val="24"/>
          <w:szCs w:val="24"/>
        </w:rPr>
        <w:t xml:space="preserve">ecnologia e Cultura e da Escola </w:t>
      </w:r>
      <w:r w:rsidRPr="000B152A">
        <w:rPr>
          <w:rFonts w:ascii="Verdana" w:hAnsi="Verdana"/>
          <w:sz w:val="24"/>
          <w:szCs w:val="24"/>
        </w:rPr>
        <w:t>Municipal de Educação Profiss</w:t>
      </w:r>
      <w:r w:rsidR="00B94AF8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0B152A">
        <w:rPr>
          <w:rFonts w:ascii="Verdana" w:hAnsi="Verdana"/>
          <w:sz w:val="24"/>
          <w:szCs w:val="24"/>
        </w:rPr>
        <w:t>Makiguti</w:t>
      </w:r>
      <w:proofErr w:type="spellEnd"/>
      <w:r w:rsidRPr="000B152A">
        <w:rPr>
          <w:rFonts w:ascii="Verdana" w:hAnsi="Verdana"/>
          <w:sz w:val="24"/>
          <w:szCs w:val="24"/>
        </w:rPr>
        <w:t xml:space="preserve">, através da </w:t>
      </w:r>
      <w:proofErr w:type="gramStart"/>
      <w:r w:rsidRPr="000B152A">
        <w:rPr>
          <w:rFonts w:ascii="Verdana" w:hAnsi="Verdana"/>
          <w:sz w:val="24"/>
          <w:szCs w:val="24"/>
        </w:rPr>
        <w:t>manut</w:t>
      </w:r>
      <w:r w:rsidR="00B94AF8">
        <w:rPr>
          <w:rFonts w:ascii="Verdana" w:hAnsi="Verdana"/>
          <w:sz w:val="24"/>
          <w:szCs w:val="24"/>
        </w:rPr>
        <w:t>enção</w:t>
      </w:r>
      <w:proofErr w:type="gramEnd"/>
      <w:r w:rsidR="00B94AF8">
        <w:rPr>
          <w:rFonts w:ascii="Verdana" w:hAnsi="Verdana"/>
          <w:sz w:val="24"/>
          <w:szCs w:val="24"/>
        </w:rPr>
        <w:t xml:space="preserve"> do funcionamento de todos </w:t>
      </w:r>
      <w:r w:rsidRPr="000B152A">
        <w:rPr>
          <w:rFonts w:ascii="Verdana" w:hAnsi="Verdana"/>
          <w:sz w:val="24"/>
          <w:szCs w:val="24"/>
        </w:rPr>
        <w:t>os elementos de infraestrutu</w:t>
      </w:r>
      <w:r w:rsidR="00B94AF8">
        <w:rPr>
          <w:rFonts w:ascii="Verdana" w:hAnsi="Verdana"/>
          <w:sz w:val="24"/>
          <w:szCs w:val="24"/>
        </w:rPr>
        <w:t xml:space="preserve">ra tecnológica e sistêmica para </w:t>
      </w:r>
      <w:r w:rsidRPr="000B152A">
        <w:rPr>
          <w:rFonts w:ascii="Verdana" w:hAnsi="Verdana"/>
          <w:sz w:val="24"/>
          <w:szCs w:val="24"/>
        </w:rPr>
        <w:t>os serviços de sistema de info</w:t>
      </w:r>
      <w:r w:rsidR="00B94AF8">
        <w:rPr>
          <w:rFonts w:ascii="Verdana" w:hAnsi="Verdana"/>
          <w:sz w:val="24"/>
          <w:szCs w:val="24"/>
        </w:rPr>
        <w:t xml:space="preserve">rmação, redes, conectividades e </w:t>
      </w:r>
      <w:r w:rsidRPr="000B152A">
        <w:rPr>
          <w:rFonts w:ascii="Verdana" w:hAnsi="Verdana"/>
          <w:sz w:val="24"/>
          <w:szCs w:val="24"/>
        </w:rPr>
        <w:t>data Center, por mais 12 (do</w:t>
      </w:r>
      <w:r w:rsidR="00B94AF8">
        <w:rPr>
          <w:rFonts w:ascii="Verdana" w:hAnsi="Verdana"/>
          <w:sz w:val="24"/>
          <w:szCs w:val="24"/>
        </w:rPr>
        <w:t xml:space="preserve">ze) meses, ou até que se ocorra </w:t>
      </w:r>
      <w:r w:rsidRPr="000B152A">
        <w:rPr>
          <w:rFonts w:ascii="Verdana" w:hAnsi="Verdana"/>
          <w:sz w:val="24"/>
          <w:szCs w:val="24"/>
        </w:rPr>
        <w:t>a mudança de endereço da S</w:t>
      </w:r>
      <w:r w:rsidR="00B94AF8">
        <w:rPr>
          <w:rFonts w:ascii="Verdana" w:hAnsi="Verdana"/>
          <w:sz w:val="24"/>
          <w:szCs w:val="24"/>
        </w:rPr>
        <w:t xml:space="preserve">ede da Fundação Paulistana, com </w:t>
      </w:r>
      <w:r w:rsidRPr="000B152A">
        <w:rPr>
          <w:rFonts w:ascii="Verdana" w:hAnsi="Verdana"/>
          <w:sz w:val="24"/>
          <w:szCs w:val="24"/>
        </w:rPr>
        <w:t>possível compartilhamento de espaço físico c</w:t>
      </w:r>
      <w:r w:rsidR="00B94AF8">
        <w:rPr>
          <w:rFonts w:ascii="Verdana" w:hAnsi="Verdana"/>
          <w:sz w:val="24"/>
          <w:szCs w:val="24"/>
        </w:rPr>
        <w:t xml:space="preserve">om a Secretaria </w:t>
      </w:r>
      <w:r w:rsidRPr="000B152A">
        <w:rPr>
          <w:rFonts w:ascii="Verdana" w:hAnsi="Verdana"/>
          <w:sz w:val="24"/>
          <w:szCs w:val="24"/>
        </w:rPr>
        <w:t>Municipal de Desenvolviment</w:t>
      </w:r>
      <w:r w:rsidR="00B94AF8">
        <w:rPr>
          <w:rFonts w:ascii="Verdana" w:hAnsi="Verdana"/>
          <w:sz w:val="24"/>
          <w:szCs w:val="24"/>
        </w:rPr>
        <w:t xml:space="preserve">o Econômico, Trabalho e Turismo </w:t>
      </w:r>
      <w:r w:rsidRPr="000B152A">
        <w:rPr>
          <w:rFonts w:ascii="Verdana" w:hAnsi="Verdana"/>
          <w:sz w:val="24"/>
          <w:szCs w:val="24"/>
        </w:rPr>
        <w:t>à qual esta é vinculada, onde</w:t>
      </w:r>
      <w:r w:rsidR="00B94AF8">
        <w:rPr>
          <w:rFonts w:ascii="Verdana" w:hAnsi="Verdana"/>
          <w:sz w:val="24"/>
          <w:szCs w:val="24"/>
        </w:rPr>
        <w:t xml:space="preserve">, neste caso, a Fundação deverá </w:t>
      </w:r>
      <w:r w:rsidRPr="000B152A">
        <w:rPr>
          <w:rFonts w:ascii="Verdana" w:hAnsi="Verdana"/>
          <w:sz w:val="24"/>
          <w:szCs w:val="24"/>
        </w:rPr>
        <w:t>informar à contratada com antecedência mínima de 60 (sessenta) dias. O início da prorr</w:t>
      </w:r>
      <w:r w:rsidR="00B94AF8">
        <w:rPr>
          <w:rFonts w:ascii="Verdana" w:hAnsi="Verdana"/>
          <w:sz w:val="24"/>
          <w:szCs w:val="24"/>
        </w:rPr>
        <w:t xml:space="preserve">ogação será contado a partir de </w:t>
      </w:r>
      <w:r w:rsidRPr="000B152A">
        <w:rPr>
          <w:rFonts w:ascii="Verdana" w:hAnsi="Verdana"/>
          <w:sz w:val="24"/>
          <w:szCs w:val="24"/>
        </w:rPr>
        <w:t>17/11/2021, pelo valor global estimado de R$ 372.442,81 (trezentos e setenta e dois mil quatr</w:t>
      </w:r>
      <w:r w:rsidR="00B94AF8">
        <w:rPr>
          <w:rFonts w:ascii="Verdana" w:hAnsi="Verdana"/>
          <w:sz w:val="24"/>
          <w:szCs w:val="24"/>
        </w:rPr>
        <w:t xml:space="preserve">ocentos e quarenta e dois reais </w:t>
      </w:r>
      <w:r w:rsidRPr="000B152A">
        <w:rPr>
          <w:rFonts w:ascii="Verdana" w:hAnsi="Verdana"/>
          <w:sz w:val="24"/>
          <w:szCs w:val="24"/>
        </w:rPr>
        <w:t>e oitenta e um centavos).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III - Por consequência</w:t>
      </w:r>
      <w:proofErr w:type="gramStart"/>
      <w:r w:rsidR="00B94AF8">
        <w:rPr>
          <w:rFonts w:ascii="Verdana" w:hAnsi="Verdana"/>
          <w:sz w:val="24"/>
          <w:szCs w:val="24"/>
        </w:rPr>
        <w:t>, AUTORIZO</w:t>
      </w:r>
      <w:proofErr w:type="gramEnd"/>
      <w:r w:rsidR="00B94AF8">
        <w:rPr>
          <w:rFonts w:ascii="Verdana" w:hAnsi="Verdana"/>
          <w:sz w:val="24"/>
          <w:szCs w:val="24"/>
        </w:rPr>
        <w:t xml:space="preserve"> a emissão da nota de </w:t>
      </w:r>
      <w:r w:rsidRPr="000B152A">
        <w:rPr>
          <w:rFonts w:ascii="Verdana" w:hAnsi="Verdana"/>
          <w:sz w:val="24"/>
          <w:szCs w:val="24"/>
        </w:rPr>
        <w:t>empenho para o presente exercício, onerando a dotação 80.1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0.12.122.3024.2.171.3.3.90.40</w:t>
      </w:r>
      <w:r w:rsidR="00B94AF8">
        <w:rPr>
          <w:rFonts w:ascii="Verdana" w:hAnsi="Verdana"/>
          <w:sz w:val="24"/>
          <w:szCs w:val="24"/>
        </w:rPr>
        <w:t xml:space="preserve">.00.00 no valor de R$ 45.520,78 </w:t>
      </w:r>
      <w:r w:rsidRPr="000B152A">
        <w:rPr>
          <w:rFonts w:ascii="Verdana" w:hAnsi="Verdana"/>
          <w:sz w:val="24"/>
          <w:szCs w:val="24"/>
        </w:rPr>
        <w:t>(quarenta e cinco mil quinhentos</w:t>
      </w:r>
      <w:r w:rsidR="00B94AF8">
        <w:rPr>
          <w:rFonts w:ascii="Verdana" w:hAnsi="Verdana"/>
          <w:sz w:val="24"/>
          <w:szCs w:val="24"/>
        </w:rPr>
        <w:t xml:space="preserve"> e vinte reais e setenta e oito </w:t>
      </w:r>
      <w:r w:rsidRPr="000B152A">
        <w:rPr>
          <w:rFonts w:ascii="Verdana" w:hAnsi="Verdana"/>
          <w:sz w:val="24"/>
          <w:szCs w:val="24"/>
        </w:rPr>
        <w:t>centavos). Para o próximo exercí</w:t>
      </w:r>
      <w:r w:rsidR="00B94AF8">
        <w:rPr>
          <w:rFonts w:ascii="Verdana" w:hAnsi="Verdana"/>
          <w:sz w:val="24"/>
          <w:szCs w:val="24"/>
        </w:rPr>
        <w:t xml:space="preserve">cio, deverá ser emitida dotação </w:t>
      </w:r>
      <w:r w:rsidRPr="000B152A">
        <w:rPr>
          <w:rFonts w:ascii="Verdana" w:hAnsi="Verdana"/>
          <w:sz w:val="24"/>
          <w:szCs w:val="24"/>
        </w:rPr>
        <w:t>própria.</w:t>
      </w:r>
    </w:p>
    <w:p w:rsid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B152A" w:rsidRPr="000B152A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152A">
        <w:rPr>
          <w:rFonts w:ascii="Verdana" w:hAnsi="Verdana"/>
          <w:b/>
          <w:sz w:val="24"/>
          <w:szCs w:val="24"/>
        </w:rPr>
        <w:t>DESPACHO AUTORIZATÓRIO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B152A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B152A">
        <w:rPr>
          <w:rFonts w:ascii="Verdana" w:hAnsi="Verdana"/>
          <w:b/>
          <w:sz w:val="24"/>
          <w:szCs w:val="24"/>
        </w:rPr>
        <w:t>nº8110.</w:t>
      </w:r>
      <w:proofErr w:type="gramEnd"/>
      <w:r w:rsidRPr="000B152A">
        <w:rPr>
          <w:rFonts w:ascii="Verdana" w:hAnsi="Verdana"/>
          <w:b/>
          <w:sz w:val="24"/>
          <w:szCs w:val="24"/>
        </w:rPr>
        <w:t>2016/0000034-7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ASSUNTO: Contrato de pres</w:t>
      </w:r>
      <w:r w:rsidR="00B94AF8">
        <w:rPr>
          <w:rFonts w:ascii="Verdana" w:hAnsi="Verdana"/>
          <w:sz w:val="24"/>
          <w:szCs w:val="24"/>
        </w:rPr>
        <w:t xml:space="preserve">tação de serviços de vigilância </w:t>
      </w:r>
      <w:r w:rsidRPr="000B152A">
        <w:rPr>
          <w:rFonts w:ascii="Verdana" w:hAnsi="Verdana"/>
          <w:sz w:val="24"/>
          <w:szCs w:val="24"/>
        </w:rPr>
        <w:t>para atender as necessidades da Escola Municipal de Educação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 xml:space="preserve">Profissional e Saúde Pública Prof. </w:t>
      </w:r>
      <w:proofErr w:type="spellStart"/>
      <w:r w:rsidRPr="000B152A">
        <w:rPr>
          <w:rFonts w:ascii="Verdana" w:hAnsi="Verdana"/>
          <w:sz w:val="24"/>
          <w:szCs w:val="24"/>
        </w:rPr>
        <w:t>Makiguti</w:t>
      </w:r>
      <w:proofErr w:type="spellEnd"/>
      <w:r w:rsidRPr="000B152A">
        <w:rPr>
          <w:rFonts w:ascii="Verdana" w:hAnsi="Verdana"/>
          <w:sz w:val="24"/>
          <w:szCs w:val="24"/>
        </w:rPr>
        <w:t xml:space="preserve"> e Centro de Formação Cultural de Cidade Tiradentes. Aditivo 08 ao Contrato n.º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08/FUNDAÇÃO PAULISTANA/2016 com a empresa CENTURION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SEGURANCA E VIGILANCIA LTDA. PRORROGAÇÃO DE PRAZO,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EM CARÁTER EXCEPCIONAL. Possibilidade.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lastRenderedPageBreak/>
        <w:t xml:space="preserve">I – No uso das atribuições </w:t>
      </w:r>
      <w:r w:rsidR="00B94AF8">
        <w:rPr>
          <w:rFonts w:ascii="Verdana" w:hAnsi="Verdana"/>
          <w:sz w:val="24"/>
          <w:szCs w:val="24"/>
        </w:rPr>
        <w:t xml:space="preserve">que me foram conferidas por lei </w:t>
      </w:r>
      <w:r w:rsidRPr="000B152A">
        <w:rPr>
          <w:rFonts w:ascii="Verdana" w:hAnsi="Verdana"/>
          <w:sz w:val="24"/>
          <w:szCs w:val="24"/>
        </w:rPr>
        <w:t>e demais elementos do prese</w:t>
      </w:r>
      <w:r w:rsidR="00B94AF8">
        <w:rPr>
          <w:rFonts w:ascii="Verdana" w:hAnsi="Verdana"/>
          <w:sz w:val="24"/>
          <w:szCs w:val="24"/>
        </w:rPr>
        <w:t xml:space="preserve">nte, em especial a manifestação </w:t>
      </w:r>
      <w:r w:rsidRPr="000B152A">
        <w:rPr>
          <w:rFonts w:ascii="Verdana" w:hAnsi="Verdana"/>
          <w:sz w:val="24"/>
          <w:szCs w:val="24"/>
        </w:rPr>
        <w:t>da Assessoria Técnico-Juríd</w:t>
      </w:r>
      <w:r w:rsidR="00B94AF8">
        <w:rPr>
          <w:rFonts w:ascii="Verdana" w:hAnsi="Verdana"/>
          <w:sz w:val="24"/>
          <w:szCs w:val="24"/>
        </w:rPr>
        <w:t xml:space="preserve">ica no Parecer FUNDATEC/AJ (SEI </w:t>
      </w:r>
      <w:r w:rsidRPr="000B152A">
        <w:rPr>
          <w:rFonts w:ascii="Verdana" w:hAnsi="Verdana"/>
          <w:sz w:val="24"/>
          <w:szCs w:val="24"/>
        </w:rPr>
        <w:t>nº 054451177), com fulcro na L</w:t>
      </w:r>
      <w:r w:rsidR="00B94AF8">
        <w:rPr>
          <w:rFonts w:ascii="Verdana" w:hAnsi="Verdana"/>
          <w:sz w:val="24"/>
          <w:szCs w:val="24"/>
        </w:rPr>
        <w:t xml:space="preserve">ei Federal 8.666/93, artigo 57, </w:t>
      </w:r>
      <w:r w:rsidRPr="000B152A">
        <w:rPr>
          <w:rFonts w:ascii="Verdana" w:hAnsi="Verdana"/>
          <w:sz w:val="24"/>
          <w:szCs w:val="24"/>
        </w:rPr>
        <w:t>§ 4º, Lei Municipal 13.278/2</w:t>
      </w:r>
      <w:r w:rsidR="00B94AF8">
        <w:rPr>
          <w:rFonts w:ascii="Verdana" w:hAnsi="Verdana"/>
          <w:sz w:val="24"/>
          <w:szCs w:val="24"/>
        </w:rPr>
        <w:t xml:space="preserve">002, regulamentada pelo Decreto </w:t>
      </w:r>
      <w:r w:rsidRPr="000B152A">
        <w:rPr>
          <w:rFonts w:ascii="Verdana" w:hAnsi="Verdana"/>
          <w:sz w:val="24"/>
          <w:szCs w:val="24"/>
        </w:rPr>
        <w:t>Municipal 44.279/2003, AUTORIZO a PRORROGAÇÃO DE PRAZO, EM CARÁTER EXCEPCIONAL, COM CLÁ</w:t>
      </w:r>
      <w:r w:rsidR="00B94AF8">
        <w:rPr>
          <w:rFonts w:ascii="Verdana" w:hAnsi="Verdana"/>
          <w:sz w:val="24"/>
          <w:szCs w:val="24"/>
        </w:rPr>
        <w:t xml:space="preserve">USULA RESOLUTIVA </w:t>
      </w:r>
      <w:r w:rsidRPr="000B152A">
        <w:rPr>
          <w:rFonts w:ascii="Verdana" w:hAnsi="Verdana"/>
          <w:sz w:val="24"/>
          <w:szCs w:val="24"/>
        </w:rPr>
        <w:t xml:space="preserve">do Termo de Contrato </w:t>
      </w:r>
      <w:r w:rsidR="00B94AF8">
        <w:rPr>
          <w:rFonts w:ascii="Verdana" w:hAnsi="Verdana"/>
          <w:sz w:val="24"/>
          <w:szCs w:val="24"/>
        </w:rPr>
        <w:t xml:space="preserve">nº 08/FUNDAÇÃO PAULISTANA/2016, </w:t>
      </w:r>
      <w:r w:rsidRPr="000B152A">
        <w:rPr>
          <w:rFonts w:ascii="Verdana" w:hAnsi="Verdana"/>
          <w:sz w:val="24"/>
          <w:szCs w:val="24"/>
        </w:rPr>
        <w:t>celebrado com a empresa CENTURION SEGURANCA E VIGILANCIA LTDA, inscrita no CN</w:t>
      </w:r>
      <w:r w:rsidR="00B94AF8">
        <w:rPr>
          <w:rFonts w:ascii="Verdana" w:hAnsi="Verdana"/>
          <w:sz w:val="24"/>
          <w:szCs w:val="24"/>
        </w:rPr>
        <w:t xml:space="preserve">PJ n.º 67.668.194/0001-79, pelo </w:t>
      </w:r>
      <w:r w:rsidRPr="000B152A">
        <w:rPr>
          <w:rFonts w:ascii="Verdana" w:hAnsi="Verdana"/>
          <w:sz w:val="24"/>
          <w:szCs w:val="24"/>
        </w:rPr>
        <w:t>prazo de 05 (cinco) meses, co</w:t>
      </w:r>
      <w:r w:rsidR="00B94AF8">
        <w:rPr>
          <w:rFonts w:ascii="Verdana" w:hAnsi="Verdana"/>
          <w:sz w:val="24"/>
          <w:szCs w:val="24"/>
        </w:rPr>
        <w:t xml:space="preserve">ntados a partir de 14/11/2021 a </w:t>
      </w:r>
      <w:r w:rsidRPr="000B152A">
        <w:rPr>
          <w:rFonts w:ascii="Verdana" w:hAnsi="Verdana"/>
          <w:sz w:val="24"/>
          <w:szCs w:val="24"/>
        </w:rPr>
        <w:t>13/04/2022, cujo objeto é a pres</w:t>
      </w:r>
      <w:r w:rsidR="00B94AF8">
        <w:rPr>
          <w:rFonts w:ascii="Verdana" w:hAnsi="Verdana"/>
          <w:sz w:val="24"/>
          <w:szCs w:val="24"/>
        </w:rPr>
        <w:t xml:space="preserve">tação de serviços de vigilância </w:t>
      </w:r>
      <w:r w:rsidRPr="000B152A">
        <w:rPr>
          <w:rFonts w:ascii="Verdana" w:hAnsi="Verdana"/>
          <w:sz w:val="24"/>
          <w:szCs w:val="24"/>
        </w:rPr>
        <w:t xml:space="preserve">para atender as necessidades </w:t>
      </w:r>
      <w:r w:rsidR="00B94AF8">
        <w:rPr>
          <w:rFonts w:ascii="Verdana" w:hAnsi="Verdana"/>
          <w:sz w:val="24"/>
          <w:szCs w:val="24"/>
        </w:rPr>
        <w:t xml:space="preserve">da Escola Municipal de Educação </w:t>
      </w:r>
      <w:r w:rsidRPr="000B152A">
        <w:rPr>
          <w:rFonts w:ascii="Verdana" w:hAnsi="Verdana"/>
          <w:sz w:val="24"/>
          <w:szCs w:val="24"/>
        </w:rPr>
        <w:t xml:space="preserve">Profissional e Saúde Pública Prof. </w:t>
      </w:r>
      <w:proofErr w:type="spellStart"/>
      <w:r w:rsidRPr="000B152A">
        <w:rPr>
          <w:rFonts w:ascii="Verdana" w:hAnsi="Verdana"/>
          <w:sz w:val="24"/>
          <w:szCs w:val="24"/>
        </w:rPr>
        <w:t>Makiguti</w:t>
      </w:r>
      <w:proofErr w:type="spellEnd"/>
      <w:r w:rsidRPr="000B152A">
        <w:rPr>
          <w:rFonts w:ascii="Verdana" w:hAnsi="Verdana"/>
          <w:sz w:val="24"/>
          <w:szCs w:val="24"/>
        </w:rPr>
        <w:t xml:space="preserve"> e Centro de Formação Cultural de Cidade Tiraden</w:t>
      </w:r>
      <w:r w:rsidR="00B94AF8">
        <w:rPr>
          <w:rFonts w:ascii="Verdana" w:hAnsi="Verdana"/>
          <w:sz w:val="24"/>
          <w:szCs w:val="24"/>
        </w:rPr>
        <w:t xml:space="preserve">tes, pelo valor global estimado </w:t>
      </w:r>
      <w:r w:rsidRPr="000B152A">
        <w:rPr>
          <w:rFonts w:ascii="Verdana" w:hAnsi="Verdana"/>
          <w:sz w:val="24"/>
          <w:szCs w:val="24"/>
        </w:rPr>
        <w:t>de R$ 1.180.323,50 (</w:t>
      </w:r>
      <w:proofErr w:type="gramStart"/>
      <w:r w:rsidRPr="000B152A">
        <w:rPr>
          <w:rFonts w:ascii="Verdana" w:hAnsi="Verdana"/>
          <w:sz w:val="24"/>
          <w:szCs w:val="24"/>
        </w:rPr>
        <w:t xml:space="preserve">um milhão, </w:t>
      </w:r>
      <w:r w:rsidR="00B94AF8">
        <w:rPr>
          <w:rFonts w:ascii="Verdana" w:hAnsi="Verdana"/>
          <w:sz w:val="24"/>
          <w:szCs w:val="24"/>
        </w:rPr>
        <w:t xml:space="preserve">cento e oitenta mil trezentos e </w:t>
      </w:r>
      <w:r w:rsidRPr="000B152A">
        <w:rPr>
          <w:rFonts w:ascii="Verdana" w:hAnsi="Verdana"/>
          <w:sz w:val="24"/>
          <w:szCs w:val="24"/>
        </w:rPr>
        <w:t>vinte e três reais e cinquenta centavos</w:t>
      </w:r>
      <w:proofErr w:type="gramEnd"/>
      <w:r w:rsidRPr="000B152A">
        <w:rPr>
          <w:rFonts w:ascii="Verdana" w:hAnsi="Verdana"/>
          <w:sz w:val="24"/>
          <w:szCs w:val="24"/>
        </w:rPr>
        <w:t>).</w:t>
      </w:r>
    </w:p>
    <w:p w:rsidR="000B152A" w:rsidRP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II- Em consequência</w:t>
      </w:r>
      <w:proofErr w:type="gramStart"/>
      <w:r w:rsidRPr="000B152A">
        <w:rPr>
          <w:rFonts w:ascii="Verdana" w:hAnsi="Verdana"/>
          <w:sz w:val="24"/>
          <w:szCs w:val="24"/>
        </w:rPr>
        <w:t>, fica</w:t>
      </w:r>
      <w:proofErr w:type="gramEnd"/>
      <w:r w:rsidRPr="000B152A">
        <w:rPr>
          <w:rFonts w:ascii="Verdana" w:hAnsi="Verdana"/>
          <w:sz w:val="24"/>
          <w:szCs w:val="24"/>
        </w:rPr>
        <w:t xml:space="preserve"> autorizada a emissão da respectiva nota de empenho,</w:t>
      </w:r>
      <w:r w:rsidR="00B94AF8">
        <w:rPr>
          <w:rFonts w:ascii="Verdana" w:hAnsi="Verdana"/>
          <w:sz w:val="24"/>
          <w:szCs w:val="24"/>
        </w:rPr>
        <w:t xml:space="preserve"> onerando a dotação 80.10.12.36 </w:t>
      </w:r>
      <w:r w:rsidRPr="000B152A">
        <w:rPr>
          <w:rFonts w:ascii="Verdana" w:hAnsi="Verdana"/>
          <w:sz w:val="24"/>
          <w:szCs w:val="24"/>
        </w:rPr>
        <w:t>3.3019.2.8813.3.90.39.0000 no valor de global estimado de</w:t>
      </w:r>
    </w:p>
    <w:p w:rsidR="000B152A" w:rsidRDefault="000B152A" w:rsidP="000B152A">
      <w:pPr>
        <w:spacing w:after="0" w:line="240" w:lineRule="auto"/>
        <w:rPr>
          <w:rFonts w:ascii="Verdana" w:hAnsi="Verdana"/>
          <w:sz w:val="24"/>
          <w:szCs w:val="24"/>
        </w:rPr>
      </w:pPr>
      <w:r w:rsidRPr="000B152A">
        <w:rPr>
          <w:rFonts w:ascii="Verdana" w:hAnsi="Verdana"/>
          <w:sz w:val="24"/>
          <w:szCs w:val="24"/>
        </w:rPr>
        <w:t>R$369.834,69 (trezentos e s</w:t>
      </w:r>
      <w:r w:rsidR="00B94AF8">
        <w:rPr>
          <w:rFonts w:ascii="Verdana" w:hAnsi="Verdana"/>
          <w:sz w:val="24"/>
          <w:szCs w:val="24"/>
        </w:rPr>
        <w:t xml:space="preserve">essenta e nove mil oitocentos e </w:t>
      </w:r>
      <w:r w:rsidRPr="000B152A">
        <w:rPr>
          <w:rFonts w:ascii="Verdana" w:hAnsi="Verdana"/>
          <w:sz w:val="24"/>
          <w:szCs w:val="24"/>
        </w:rPr>
        <w:t>trinta e quatro reais e sessenta e nove centavos) para o presente exercício. Para o exercíc</w:t>
      </w:r>
      <w:r w:rsidR="00B94AF8">
        <w:rPr>
          <w:rFonts w:ascii="Verdana" w:hAnsi="Verdana"/>
          <w:sz w:val="24"/>
          <w:szCs w:val="24"/>
        </w:rPr>
        <w:t xml:space="preserve">io seguinte, deverá ser onerada </w:t>
      </w:r>
      <w:r w:rsidRPr="000B152A">
        <w:rPr>
          <w:rFonts w:ascii="Verdana" w:hAnsi="Verdana"/>
          <w:sz w:val="24"/>
          <w:szCs w:val="24"/>
        </w:rPr>
        <w:t>a dotação própria.</w:t>
      </w:r>
    </w:p>
    <w:p w:rsidR="00B94AF8" w:rsidRDefault="00B94AF8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4AF8" w:rsidRDefault="00B94AF8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64FB9">
        <w:rPr>
          <w:rFonts w:ascii="Verdana" w:hAnsi="Verdana"/>
          <w:b/>
          <w:sz w:val="24"/>
          <w:szCs w:val="24"/>
        </w:rPr>
        <w:t>SÉ</w:t>
      </w:r>
      <w:proofErr w:type="gramStart"/>
      <w:r w:rsidRPr="00D64FB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64FB9">
        <w:rPr>
          <w:rFonts w:ascii="Verdana" w:hAnsi="Verdana"/>
          <w:b/>
          <w:sz w:val="24"/>
          <w:szCs w:val="24"/>
        </w:rPr>
        <w:t>- PAG. 14</w:t>
      </w:r>
    </w:p>
    <w:p w:rsidR="00D64FB9" w:rsidRP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64FB9">
        <w:rPr>
          <w:rFonts w:ascii="Verdana" w:hAnsi="Verdana"/>
          <w:b/>
          <w:sz w:val="24"/>
          <w:szCs w:val="24"/>
        </w:rPr>
        <w:t>GABINETE DO SUBPREFEITO</w:t>
      </w:r>
    </w:p>
    <w:p w:rsid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4AF8" w:rsidRP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64FB9">
        <w:rPr>
          <w:rFonts w:ascii="Verdana" w:hAnsi="Verdana"/>
          <w:b/>
          <w:sz w:val="24"/>
          <w:szCs w:val="24"/>
        </w:rPr>
        <w:t>PORTARIA N.º 025/</w:t>
      </w:r>
      <w:proofErr w:type="gramStart"/>
      <w:r w:rsidRPr="00D64FB9">
        <w:rPr>
          <w:rFonts w:ascii="Verdana" w:hAnsi="Verdana"/>
          <w:b/>
          <w:sz w:val="24"/>
          <w:szCs w:val="24"/>
        </w:rPr>
        <w:t>SUB-SÉ</w:t>
      </w:r>
      <w:proofErr w:type="gramEnd"/>
      <w:r w:rsidRPr="00D64FB9">
        <w:rPr>
          <w:rFonts w:ascii="Verdana" w:hAnsi="Verdana"/>
          <w:b/>
          <w:sz w:val="24"/>
          <w:szCs w:val="24"/>
        </w:rPr>
        <w:t>/GAB/2021</w:t>
      </w:r>
    </w:p>
    <w:p w:rsidR="00B94AF8" w:rsidRDefault="00B94AF8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4AF8" w:rsidRPr="00B4030B" w:rsidRDefault="00B94AF8" w:rsidP="00B94A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030B">
        <w:rPr>
          <w:rFonts w:ascii="Verdana" w:hAnsi="Verdana"/>
          <w:b/>
          <w:sz w:val="24"/>
          <w:szCs w:val="24"/>
        </w:rPr>
        <w:t>TOMAR TODOS OS CUIDADOS PARA QUE NÃO HAJA</w:t>
      </w:r>
    </w:p>
    <w:p w:rsidR="00B94AF8" w:rsidRPr="00B4030B" w:rsidRDefault="00B94AF8" w:rsidP="00B94A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030B">
        <w:rPr>
          <w:rFonts w:ascii="Verdana" w:hAnsi="Verdana"/>
          <w:b/>
          <w:sz w:val="24"/>
          <w:szCs w:val="24"/>
        </w:rPr>
        <w:t xml:space="preserve">AGLOMERAÇÃO NO LOCAL, FAZER USO DE MÁSCARAS </w:t>
      </w:r>
      <w:proofErr w:type="gramStart"/>
      <w:r w:rsidRPr="00B4030B">
        <w:rPr>
          <w:rFonts w:ascii="Verdana" w:hAnsi="Verdana"/>
          <w:b/>
          <w:sz w:val="24"/>
          <w:szCs w:val="24"/>
        </w:rPr>
        <w:t>E</w:t>
      </w:r>
      <w:proofErr w:type="gramEnd"/>
    </w:p>
    <w:p w:rsidR="00B94AF8" w:rsidRPr="00B4030B" w:rsidRDefault="00B94AF8" w:rsidP="00B94A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030B">
        <w:rPr>
          <w:rFonts w:ascii="Verdana" w:hAnsi="Verdana"/>
          <w:b/>
          <w:sz w:val="24"/>
          <w:szCs w:val="24"/>
        </w:rPr>
        <w:t>ALCOOL EM GEL.</w:t>
      </w:r>
    </w:p>
    <w:p w:rsidR="00B94AF8" w:rsidRDefault="00B4030B" w:rsidP="00B94AF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II. PORTARIA nº 0205</w:t>
      </w:r>
      <w:r w:rsidR="00B94AF8" w:rsidRPr="00B94AF8">
        <w:rPr>
          <w:rFonts w:ascii="Verdana" w:hAnsi="Verdana"/>
          <w:sz w:val="24"/>
          <w:szCs w:val="24"/>
        </w:rPr>
        <w:t>/</w:t>
      </w:r>
      <w:proofErr w:type="gramStart"/>
      <w:r w:rsidR="00B94AF8" w:rsidRPr="00B94AF8">
        <w:rPr>
          <w:rFonts w:ascii="Verdana" w:hAnsi="Verdana"/>
          <w:sz w:val="24"/>
          <w:szCs w:val="24"/>
        </w:rPr>
        <w:t>SUB-SÉ</w:t>
      </w:r>
      <w:proofErr w:type="gramEnd"/>
      <w:r w:rsidR="00B94AF8" w:rsidRPr="00B94AF8">
        <w:rPr>
          <w:rFonts w:ascii="Verdana" w:hAnsi="Verdana"/>
          <w:sz w:val="24"/>
          <w:szCs w:val="24"/>
        </w:rPr>
        <w:t>/GAB/2021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O Senhor MARCELO VI</w:t>
      </w:r>
      <w:r>
        <w:rPr>
          <w:rFonts w:ascii="Verdana" w:hAnsi="Verdana"/>
          <w:sz w:val="24"/>
          <w:szCs w:val="24"/>
        </w:rPr>
        <w:t xml:space="preserve">EIRA SALLES, Subprefeito da Sé, </w:t>
      </w:r>
      <w:r w:rsidRPr="00B4030B">
        <w:rPr>
          <w:rFonts w:ascii="Verdana" w:hAnsi="Verdana"/>
          <w:sz w:val="24"/>
          <w:szCs w:val="24"/>
        </w:rPr>
        <w:t>usando das atribuições que lhe foram conferidas por Lei, CONSIDERANDO as disposições</w:t>
      </w:r>
      <w:r>
        <w:rPr>
          <w:rFonts w:ascii="Verdana" w:hAnsi="Verdana"/>
          <w:sz w:val="24"/>
          <w:szCs w:val="24"/>
        </w:rPr>
        <w:t xml:space="preserve"> da Lei Municipal nº 13.399/02, </w:t>
      </w:r>
      <w:r w:rsidRPr="00B4030B">
        <w:rPr>
          <w:rFonts w:ascii="Verdana" w:hAnsi="Verdana"/>
          <w:sz w:val="24"/>
          <w:szCs w:val="24"/>
        </w:rPr>
        <w:t>artigos 3º e 9º que dispõem sob</w:t>
      </w:r>
      <w:r>
        <w:rPr>
          <w:rFonts w:ascii="Verdana" w:hAnsi="Verdana"/>
          <w:sz w:val="24"/>
          <w:szCs w:val="24"/>
        </w:rPr>
        <w:t xml:space="preserve">re a criação das Subprefeituras </w:t>
      </w:r>
      <w:r w:rsidRPr="00B4030B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B4030B">
        <w:rPr>
          <w:rFonts w:ascii="Verdana" w:hAnsi="Verdana"/>
          <w:sz w:val="24"/>
          <w:szCs w:val="24"/>
        </w:rPr>
        <w:t>a</w:t>
      </w:r>
      <w:proofErr w:type="gramEnd"/>
      <w:r w:rsidRPr="00B4030B">
        <w:rPr>
          <w:rFonts w:ascii="Verdana" w:hAnsi="Verdana"/>
          <w:sz w:val="24"/>
          <w:szCs w:val="24"/>
        </w:rPr>
        <w:t xml:space="preserve"> decisão, direç</w:t>
      </w:r>
      <w:r>
        <w:rPr>
          <w:rFonts w:ascii="Verdana" w:hAnsi="Verdana"/>
          <w:sz w:val="24"/>
          <w:szCs w:val="24"/>
        </w:rPr>
        <w:t xml:space="preserve">ão, gestão e o controle dos </w:t>
      </w:r>
      <w:r w:rsidRPr="00B4030B">
        <w:rPr>
          <w:rFonts w:ascii="Verdana" w:hAnsi="Verdana"/>
          <w:sz w:val="24"/>
          <w:szCs w:val="24"/>
        </w:rPr>
        <w:t>assuntos municipais locais, re</w:t>
      </w:r>
      <w:r>
        <w:rPr>
          <w:rFonts w:ascii="Verdana" w:hAnsi="Verdana"/>
          <w:sz w:val="24"/>
          <w:szCs w:val="24"/>
        </w:rPr>
        <w:t xml:space="preserve">speitada a legislação vigente e </w:t>
      </w:r>
      <w:r w:rsidRPr="00B4030B">
        <w:rPr>
          <w:rFonts w:ascii="Verdana" w:hAnsi="Verdana"/>
          <w:sz w:val="24"/>
          <w:szCs w:val="24"/>
        </w:rPr>
        <w:t>observadas as prioridades est</w:t>
      </w:r>
      <w:r>
        <w:rPr>
          <w:rFonts w:ascii="Verdana" w:hAnsi="Verdana"/>
          <w:sz w:val="24"/>
          <w:szCs w:val="24"/>
        </w:rPr>
        <w:t xml:space="preserve">abelecidas pelo Poder Executivo </w:t>
      </w:r>
      <w:r w:rsidRPr="00B4030B">
        <w:rPr>
          <w:rFonts w:ascii="Verdana" w:hAnsi="Verdana"/>
          <w:sz w:val="24"/>
          <w:szCs w:val="24"/>
        </w:rPr>
        <w:t>Municipal;</w:t>
      </w:r>
    </w:p>
    <w:p w:rsid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CONSIDERANDO a competência do Subprefeito em fiscalizar, no âmbito da sua Subprefe</w:t>
      </w:r>
      <w:r>
        <w:rPr>
          <w:rFonts w:ascii="Verdana" w:hAnsi="Verdana"/>
          <w:sz w:val="24"/>
          <w:szCs w:val="24"/>
        </w:rPr>
        <w:t xml:space="preserve">itura, na região administrativa </w:t>
      </w:r>
      <w:r w:rsidRPr="00B4030B">
        <w:rPr>
          <w:rFonts w:ascii="Verdana" w:hAnsi="Verdana"/>
          <w:sz w:val="24"/>
          <w:szCs w:val="24"/>
        </w:rPr>
        <w:t xml:space="preserve">correspondente, o cumprimento das leis, portarias e regulamentos, </w:t>
      </w:r>
      <w:r w:rsidRPr="00B4030B">
        <w:rPr>
          <w:rFonts w:ascii="Verdana" w:hAnsi="Verdana"/>
          <w:sz w:val="24"/>
          <w:szCs w:val="24"/>
        </w:rPr>
        <w:lastRenderedPageBreak/>
        <w:t>fornecer subsídios para a elaboração das políticas municipais, definir normas e padr</w:t>
      </w:r>
      <w:r>
        <w:rPr>
          <w:rFonts w:ascii="Verdana" w:hAnsi="Verdana"/>
          <w:sz w:val="24"/>
          <w:szCs w:val="24"/>
        </w:rPr>
        <w:t xml:space="preserve">ões de atendimento das diversas </w:t>
      </w:r>
      <w:r w:rsidRPr="00B4030B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>
        <w:rPr>
          <w:rFonts w:ascii="Verdana" w:hAnsi="Verdana"/>
          <w:sz w:val="24"/>
          <w:szCs w:val="24"/>
        </w:rPr>
        <w:t xml:space="preserve">e vida saudável na região desta </w:t>
      </w:r>
      <w:r w:rsidRPr="00B4030B">
        <w:rPr>
          <w:rFonts w:ascii="Verdana" w:hAnsi="Verdana"/>
          <w:sz w:val="24"/>
          <w:szCs w:val="24"/>
        </w:rPr>
        <w:t>Subprefeitura;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RESTOU AUTORIZADO: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II - Devendo ser observados</w:t>
      </w:r>
      <w:r>
        <w:rPr>
          <w:rFonts w:ascii="Verdana" w:hAnsi="Verdana"/>
          <w:sz w:val="24"/>
          <w:szCs w:val="24"/>
        </w:rPr>
        <w:t xml:space="preserve"> os limites de ruídos, conforme </w:t>
      </w:r>
      <w:r w:rsidRPr="00B4030B">
        <w:rPr>
          <w:rFonts w:ascii="Verdana" w:hAnsi="Verdana"/>
          <w:sz w:val="24"/>
          <w:szCs w:val="24"/>
        </w:rPr>
        <w:t>estabelecido na Lei Municipal nº 11.501/94, altera</w:t>
      </w:r>
      <w:r>
        <w:rPr>
          <w:rFonts w:ascii="Verdana" w:hAnsi="Verdana"/>
          <w:sz w:val="24"/>
          <w:szCs w:val="24"/>
        </w:rPr>
        <w:t xml:space="preserve">da pelas Leis </w:t>
      </w:r>
      <w:r w:rsidRPr="00B4030B">
        <w:rPr>
          <w:rFonts w:ascii="Verdana" w:hAnsi="Verdana"/>
          <w:sz w:val="24"/>
          <w:szCs w:val="24"/>
        </w:rPr>
        <w:t>nº 11.631/94, 11.986/96 e</w:t>
      </w:r>
      <w:r>
        <w:rPr>
          <w:rFonts w:ascii="Verdana" w:hAnsi="Verdana"/>
          <w:sz w:val="24"/>
          <w:szCs w:val="24"/>
        </w:rPr>
        <w:t xml:space="preserve"> 13.885/04 e regulamentada pelo </w:t>
      </w:r>
      <w:r w:rsidRPr="00B4030B">
        <w:rPr>
          <w:rFonts w:ascii="Verdana" w:hAnsi="Verdana"/>
          <w:sz w:val="24"/>
          <w:szCs w:val="24"/>
        </w:rPr>
        <w:t>Decreto nº 34.741/94;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III - Restou vedada a comerc</w:t>
      </w:r>
      <w:r>
        <w:rPr>
          <w:rFonts w:ascii="Verdana" w:hAnsi="Verdana"/>
          <w:sz w:val="24"/>
          <w:szCs w:val="24"/>
        </w:rPr>
        <w:t xml:space="preserve">ialização de bebidas alcoólicas </w:t>
      </w:r>
      <w:r w:rsidRPr="00B4030B">
        <w:rPr>
          <w:rFonts w:ascii="Verdana" w:hAnsi="Verdana"/>
          <w:sz w:val="24"/>
          <w:szCs w:val="24"/>
        </w:rPr>
        <w:t>nos termos da Lei nº 14.450/</w:t>
      </w:r>
      <w:r>
        <w:rPr>
          <w:rFonts w:ascii="Verdana" w:hAnsi="Verdana"/>
          <w:sz w:val="24"/>
          <w:szCs w:val="24"/>
        </w:rPr>
        <w:t xml:space="preserve">2007, que institui o combate da </w:t>
      </w:r>
      <w:r w:rsidRPr="00B4030B">
        <w:rPr>
          <w:rFonts w:ascii="Verdana" w:hAnsi="Verdana"/>
          <w:sz w:val="24"/>
          <w:szCs w:val="24"/>
        </w:rPr>
        <w:t>venda ilegal de bebidas alcoólicas à Crianç</w:t>
      </w:r>
      <w:r>
        <w:rPr>
          <w:rFonts w:ascii="Verdana" w:hAnsi="Verdana"/>
          <w:sz w:val="24"/>
          <w:szCs w:val="24"/>
        </w:rPr>
        <w:t xml:space="preserve">a e Adolescente; </w:t>
      </w:r>
      <w:r w:rsidRPr="00B4030B">
        <w:rPr>
          <w:rFonts w:ascii="Verdana" w:hAnsi="Verdana"/>
          <w:sz w:val="24"/>
          <w:szCs w:val="24"/>
        </w:rPr>
        <w:t>e dos equipamentos previ</w:t>
      </w:r>
      <w:r>
        <w:rPr>
          <w:rFonts w:ascii="Verdana" w:hAnsi="Verdana"/>
          <w:sz w:val="24"/>
          <w:szCs w:val="24"/>
        </w:rPr>
        <w:t xml:space="preserve">stos no artigo 4º do Decreto nº </w:t>
      </w:r>
      <w:r w:rsidRPr="00B4030B">
        <w:rPr>
          <w:rFonts w:ascii="Verdana" w:hAnsi="Verdana"/>
          <w:sz w:val="24"/>
          <w:szCs w:val="24"/>
        </w:rPr>
        <w:t>55.085/14, exceto as condições da hipótese prevista no Capitulo VI - Do Comércio de Al</w:t>
      </w:r>
      <w:r>
        <w:rPr>
          <w:rFonts w:ascii="Verdana" w:hAnsi="Verdana"/>
          <w:sz w:val="24"/>
          <w:szCs w:val="24"/>
        </w:rPr>
        <w:t xml:space="preserve">imentos durante a Realização de </w:t>
      </w:r>
      <w:r w:rsidRPr="00B4030B">
        <w:rPr>
          <w:rFonts w:ascii="Verdana" w:hAnsi="Verdana"/>
          <w:sz w:val="24"/>
          <w:szCs w:val="24"/>
        </w:rPr>
        <w:t>Eventos.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IV - Após o encerramento, o responsável, restou obrigado</w:t>
      </w:r>
      <w:r>
        <w:rPr>
          <w:rFonts w:ascii="Verdana" w:hAnsi="Verdana"/>
          <w:sz w:val="24"/>
          <w:szCs w:val="24"/>
        </w:rPr>
        <w:t xml:space="preserve"> a </w:t>
      </w:r>
      <w:r w:rsidRPr="00B4030B">
        <w:rPr>
          <w:rFonts w:ascii="Verdana" w:hAnsi="Verdana"/>
          <w:sz w:val="24"/>
          <w:szCs w:val="24"/>
        </w:rPr>
        <w:t>entregar o logradouro público i</w:t>
      </w:r>
      <w:r>
        <w:rPr>
          <w:rFonts w:ascii="Verdana" w:hAnsi="Verdana"/>
          <w:sz w:val="24"/>
          <w:szCs w:val="24"/>
        </w:rPr>
        <w:t xml:space="preserve">nteiramente livre e desimpedido </w:t>
      </w:r>
      <w:r w:rsidRPr="00B4030B">
        <w:rPr>
          <w:rFonts w:ascii="Verdana" w:hAnsi="Verdana"/>
          <w:sz w:val="24"/>
          <w:szCs w:val="24"/>
        </w:rPr>
        <w:t>de bens e objetos. A limpeza da</w:t>
      </w:r>
      <w:r>
        <w:rPr>
          <w:rFonts w:ascii="Verdana" w:hAnsi="Verdana"/>
          <w:sz w:val="24"/>
          <w:szCs w:val="24"/>
        </w:rPr>
        <w:t xml:space="preserve"> área pública deve ser efetuada </w:t>
      </w:r>
      <w:r w:rsidRPr="00B4030B">
        <w:rPr>
          <w:rFonts w:ascii="Verdana" w:hAnsi="Verdana"/>
          <w:sz w:val="24"/>
          <w:szCs w:val="24"/>
        </w:rPr>
        <w:t>imediatamente após o término do evento, sendo de responsabilidade de seus coordenad</w:t>
      </w:r>
      <w:r>
        <w:rPr>
          <w:rFonts w:ascii="Verdana" w:hAnsi="Verdana"/>
          <w:sz w:val="24"/>
          <w:szCs w:val="24"/>
        </w:rPr>
        <w:t xml:space="preserve">ores. O local deve ser entregue </w:t>
      </w:r>
      <w:r w:rsidRPr="00B4030B">
        <w:rPr>
          <w:rFonts w:ascii="Verdana" w:hAnsi="Verdana"/>
          <w:sz w:val="24"/>
          <w:szCs w:val="24"/>
        </w:rPr>
        <w:t>conforme recebido;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V - Fica a Supervisão de L</w:t>
      </w:r>
      <w:r>
        <w:rPr>
          <w:rFonts w:ascii="Verdana" w:hAnsi="Verdana"/>
          <w:sz w:val="24"/>
          <w:szCs w:val="24"/>
        </w:rPr>
        <w:t xml:space="preserve">impeza Pública responsável pela </w:t>
      </w:r>
      <w:r w:rsidRPr="00B4030B">
        <w:rPr>
          <w:rFonts w:ascii="Verdana" w:hAnsi="Verdana"/>
          <w:sz w:val="24"/>
          <w:szCs w:val="24"/>
        </w:rPr>
        <w:t>fiscalização das condições ante</w:t>
      </w:r>
      <w:r>
        <w:rPr>
          <w:rFonts w:ascii="Verdana" w:hAnsi="Verdana"/>
          <w:sz w:val="24"/>
          <w:szCs w:val="24"/>
        </w:rPr>
        <w:t xml:space="preserve">riores e posteriores da área, a </w:t>
      </w:r>
      <w:r w:rsidRPr="00B4030B">
        <w:rPr>
          <w:rFonts w:ascii="Verdana" w:hAnsi="Verdana"/>
          <w:sz w:val="24"/>
          <w:szCs w:val="24"/>
        </w:rPr>
        <w:t>fim de apurar o cumprimento do item IV desta Portaria;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VI - O responsável deve obt</w:t>
      </w:r>
      <w:r>
        <w:rPr>
          <w:rFonts w:ascii="Verdana" w:hAnsi="Verdana"/>
          <w:sz w:val="24"/>
          <w:szCs w:val="24"/>
        </w:rPr>
        <w:t xml:space="preserve">er junto ao setor competente de </w:t>
      </w:r>
      <w:r w:rsidRPr="00B4030B">
        <w:rPr>
          <w:rFonts w:ascii="Verdana" w:hAnsi="Verdana"/>
          <w:sz w:val="24"/>
          <w:szCs w:val="24"/>
        </w:rPr>
        <w:t>saúde: ambulância e equipe m</w:t>
      </w:r>
      <w:r>
        <w:rPr>
          <w:rFonts w:ascii="Verdana" w:hAnsi="Verdana"/>
          <w:sz w:val="24"/>
          <w:szCs w:val="24"/>
        </w:rPr>
        <w:t xml:space="preserve">édica, quando necessário; junto </w:t>
      </w:r>
      <w:r w:rsidRPr="00B4030B">
        <w:rPr>
          <w:rFonts w:ascii="Verdana" w:hAnsi="Verdana"/>
          <w:sz w:val="24"/>
          <w:szCs w:val="24"/>
        </w:rPr>
        <w:t>à Enel/Sabesp: serviços relativos à energia e água a serem fornecidas no local; junto ao Corp</w:t>
      </w:r>
      <w:r>
        <w:rPr>
          <w:rFonts w:ascii="Verdana" w:hAnsi="Verdana"/>
          <w:sz w:val="24"/>
          <w:szCs w:val="24"/>
        </w:rPr>
        <w:t xml:space="preserve">o de Bombeiros: laudos técnicos </w:t>
      </w:r>
      <w:r w:rsidRPr="00B4030B">
        <w:rPr>
          <w:rFonts w:ascii="Verdana" w:hAnsi="Verdana"/>
          <w:sz w:val="24"/>
          <w:szCs w:val="24"/>
        </w:rPr>
        <w:t>necessários; e junto à CET: org</w:t>
      </w:r>
      <w:r>
        <w:rPr>
          <w:rFonts w:ascii="Verdana" w:hAnsi="Verdana"/>
          <w:sz w:val="24"/>
          <w:szCs w:val="24"/>
        </w:rPr>
        <w:t xml:space="preserve">anização do trânsito nas vias e </w:t>
      </w:r>
      <w:r w:rsidRPr="00B4030B">
        <w:rPr>
          <w:rFonts w:ascii="Verdana" w:hAnsi="Verdana"/>
          <w:sz w:val="24"/>
          <w:szCs w:val="24"/>
        </w:rPr>
        <w:t>adjacentes; obter junto a C</w:t>
      </w:r>
      <w:r>
        <w:rPr>
          <w:rFonts w:ascii="Verdana" w:hAnsi="Verdana"/>
          <w:sz w:val="24"/>
          <w:szCs w:val="24"/>
        </w:rPr>
        <w:t xml:space="preserve">ET - Companhia de Engenharia de </w:t>
      </w:r>
      <w:r w:rsidRPr="00B4030B">
        <w:rPr>
          <w:rFonts w:ascii="Verdana" w:hAnsi="Verdana"/>
          <w:sz w:val="24"/>
          <w:szCs w:val="24"/>
        </w:rPr>
        <w:t>Tráfego, as autorizações compet</w:t>
      </w:r>
      <w:r>
        <w:rPr>
          <w:rFonts w:ascii="Verdana" w:hAnsi="Verdana"/>
          <w:sz w:val="24"/>
          <w:szCs w:val="24"/>
        </w:rPr>
        <w:t xml:space="preserve">entes, observando as restrições </w:t>
      </w:r>
      <w:r w:rsidRPr="00B4030B">
        <w:rPr>
          <w:rFonts w:ascii="Verdana" w:hAnsi="Verdana"/>
          <w:sz w:val="24"/>
          <w:szCs w:val="24"/>
        </w:rPr>
        <w:t>e recomendações técnicas por ela apresentadas; obter, antecipadamente, junto a Comissã</w:t>
      </w:r>
      <w:r>
        <w:rPr>
          <w:rFonts w:ascii="Verdana" w:hAnsi="Verdana"/>
          <w:sz w:val="24"/>
          <w:szCs w:val="24"/>
        </w:rPr>
        <w:t xml:space="preserve">o de Proteção à Paisagem Urbana </w:t>
      </w:r>
      <w:r w:rsidRPr="00B4030B">
        <w:rPr>
          <w:rFonts w:ascii="Verdana" w:hAnsi="Verdana"/>
          <w:sz w:val="24"/>
          <w:szCs w:val="24"/>
        </w:rPr>
        <w:t>- CPPU, as autorizações compet</w:t>
      </w:r>
      <w:r>
        <w:rPr>
          <w:rFonts w:ascii="Verdana" w:hAnsi="Verdana"/>
          <w:sz w:val="24"/>
          <w:szCs w:val="24"/>
        </w:rPr>
        <w:t xml:space="preserve">entes, observando as restrições </w:t>
      </w:r>
      <w:r w:rsidRPr="00B4030B">
        <w:rPr>
          <w:rFonts w:ascii="Verdana" w:hAnsi="Verdana"/>
          <w:sz w:val="24"/>
          <w:szCs w:val="24"/>
        </w:rPr>
        <w:t>e recomendações técnicas por ela apresentadas;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VII - Resta condicion</w:t>
      </w:r>
      <w:r>
        <w:rPr>
          <w:rFonts w:ascii="Verdana" w:hAnsi="Verdana"/>
          <w:sz w:val="24"/>
          <w:szCs w:val="24"/>
        </w:rPr>
        <w:t xml:space="preserve">ado para execução de evento: a) </w:t>
      </w:r>
      <w:r w:rsidRPr="00B4030B">
        <w:rPr>
          <w:rFonts w:ascii="Verdana" w:hAnsi="Verdana"/>
          <w:sz w:val="24"/>
          <w:szCs w:val="24"/>
        </w:rPr>
        <w:t>estabelecer passagens para pedestres, sinalizando-as adequadamente, b) a proibição de uso de veículos no passe</w:t>
      </w:r>
      <w:r>
        <w:rPr>
          <w:rFonts w:ascii="Verdana" w:hAnsi="Verdana"/>
          <w:sz w:val="24"/>
          <w:szCs w:val="24"/>
        </w:rPr>
        <w:t xml:space="preserve">io público, </w:t>
      </w:r>
      <w:r w:rsidRPr="00B4030B">
        <w:rPr>
          <w:rFonts w:ascii="Verdana" w:hAnsi="Verdana"/>
          <w:sz w:val="24"/>
          <w:szCs w:val="24"/>
        </w:rPr>
        <w:t>bem como nas áreas de circulação de pedestres e nos calçadões, c) colocar banheiros qu</w:t>
      </w:r>
      <w:r>
        <w:rPr>
          <w:rFonts w:ascii="Verdana" w:hAnsi="Verdana"/>
          <w:sz w:val="24"/>
          <w:szCs w:val="24"/>
        </w:rPr>
        <w:t xml:space="preserve">ímicos, para homens e mulheres, </w:t>
      </w:r>
      <w:r w:rsidRPr="00B4030B">
        <w:rPr>
          <w:rFonts w:ascii="Verdana" w:hAnsi="Verdana"/>
          <w:sz w:val="24"/>
          <w:szCs w:val="24"/>
        </w:rPr>
        <w:t>proporcional ao público est</w:t>
      </w:r>
      <w:r>
        <w:rPr>
          <w:rFonts w:ascii="Verdana" w:hAnsi="Verdana"/>
          <w:sz w:val="24"/>
          <w:szCs w:val="24"/>
        </w:rPr>
        <w:t xml:space="preserve">imado, d) a comercializações de </w:t>
      </w:r>
      <w:r w:rsidRPr="00B4030B">
        <w:rPr>
          <w:rFonts w:ascii="Verdana" w:hAnsi="Verdana"/>
          <w:sz w:val="24"/>
          <w:szCs w:val="24"/>
        </w:rPr>
        <w:t>bebidas devem ser única e exc</w:t>
      </w:r>
      <w:r>
        <w:rPr>
          <w:rFonts w:ascii="Verdana" w:hAnsi="Verdana"/>
          <w:sz w:val="24"/>
          <w:szCs w:val="24"/>
        </w:rPr>
        <w:t xml:space="preserve">lusivamente em copos plásticos, </w:t>
      </w:r>
      <w:r w:rsidRPr="00B4030B">
        <w:rPr>
          <w:rFonts w:ascii="Verdana" w:hAnsi="Verdana"/>
          <w:sz w:val="24"/>
          <w:szCs w:val="24"/>
        </w:rPr>
        <w:t>sendo vedado o fornecimento de l</w:t>
      </w:r>
      <w:r>
        <w:rPr>
          <w:rFonts w:ascii="Verdana" w:hAnsi="Verdana"/>
          <w:sz w:val="24"/>
          <w:szCs w:val="24"/>
        </w:rPr>
        <w:t xml:space="preserve">atas e garrafas, e) a proibição </w:t>
      </w:r>
      <w:r w:rsidRPr="00B4030B">
        <w:rPr>
          <w:rFonts w:ascii="Verdana" w:hAnsi="Verdana"/>
          <w:sz w:val="24"/>
          <w:szCs w:val="24"/>
        </w:rPr>
        <w:t>de colocação de faixas, carta</w:t>
      </w:r>
      <w:r>
        <w:rPr>
          <w:rFonts w:ascii="Verdana" w:hAnsi="Verdana"/>
          <w:sz w:val="24"/>
          <w:szCs w:val="24"/>
        </w:rPr>
        <w:t xml:space="preserve">zes, placas e assemelhados, bem </w:t>
      </w:r>
      <w:r w:rsidRPr="00B4030B">
        <w:rPr>
          <w:rFonts w:ascii="Verdana" w:hAnsi="Verdana"/>
          <w:sz w:val="24"/>
          <w:szCs w:val="24"/>
        </w:rPr>
        <w:t>como, a proibição de distribuiçã</w:t>
      </w:r>
      <w:r>
        <w:rPr>
          <w:rFonts w:ascii="Verdana" w:hAnsi="Verdana"/>
          <w:sz w:val="24"/>
          <w:szCs w:val="24"/>
        </w:rPr>
        <w:t xml:space="preserve">o de qualquer </w:t>
      </w:r>
      <w:r>
        <w:rPr>
          <w:rFonts w:ascii="Verdana" w:hAnsi="Verdana"/>
          <w:sz w:val="24"/>
          <w:szCs w:val="24"/>
        </w:rPr>
        <w:lastRenderedPageBreak/>
        <w:t xml:space="preserve">material impresso </w:t>
      </w:r>
      <w:r w:rsidRPr="00B4030B">
        <w:rPr>
          <w:rFonts w:ascii="Verdana" w:hAnsi="Verdana"/>
          <w:sz w:val="24"/>
          <w:szCs w:val="24"/>
        </w:rPr>
        <w:t>de divulgação, incluindo panflet</w:t>
      </w:r>
      <w:r>
        <w:rPr>
          <w:rFonts w:ascii="Verdana" w:hAnsi="Verdana"/>
          <w:sz w:val="24"/>
          <w:szCs w:val="24"/>
        </w:rPr>
        <w:t xml:space="preserve">os, </w:t>
      </w:r>
      <w:proofErr w:type="spellStart"/>
      <w:r>
        <w:rPr>
          <w:rFonts w:ascii="Verdana" w:hAnsi="Verdana"/>
          <w:sz w:val="24"/>
          <w:szCs w:val="24"/>
        </w:rPr>
        <w:t>flyer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 xml:space="preserve">, de conformidade </w:t>
      </w:r>
      <w:r w:rsidRPr="00B4030B">
        <w:rPr>
          <w:rFonts w:ascii="Verdana" w:hAnsi="Verdana"/>
          <w:sz w:val="24"/>
          <w:szCs w:val="24"/>
        </w:rPr>
        <w:t>com a Lei Municipal nº 14.223</w:t>
      </w:r>
      <w:r>
        <w:rPr>
          <w:rFonts w:ascii="Verdana" w:hAnsi="Verdana"/>
          <w:sz w:val="24"/>
          <w:szCs w:val="24"/>
        </w:rPr>
        <w:t xml:space="preserve">/06, regulamentada pelo Decreto </w:t>
      </w:r>
      <w:r w:rsidRPr="00B4030B">
        <w:rPr>
          <w:rFonts w:ascii="Verdana" w:hAnsi="Verdana"/>
          <w:sz w:val="24"/>
          <w:szCs w:val="24"/>
        </w:rPr>
        <w:t>nº 47.950/06;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VIII - Resta proibida a instalação de comércio ambulante,</w:t>
      </w:r>
      <w:r>
        <w:rPr>
          <w:rFonts w:ascii="Verdana" w:hAnsi="Verdana"/>
          <w:sz w:val="24"/>
          <w:szCs w:val="24"/>
        </w:rPr>
        <w:t xml:space="preserve"> </w:t>
      </w:r>
      <w:r w:rsidRPr="00B4030B">
        <w:rPr>
          <w:rFonts w:ascii="Verdana" w:hAnsi="Verdana"/>
          <w:sz w:val="24"/>
          <w:szCs w:val="24"/>
        </w:rPr>
        <w:t>a título oneroso ou não para o lo</w:t>
      </w:r>
      <w:r>
        <w:rPr>
          <w:rFonts w:ascii="Verdana" w:hAnsi="Verdana"/>
          <w:sz w:val="24"/>
          <w:szCs w:val="24"/>
        </w:rPr>
        <w:t xml:space="preserve">cal, exceto artista de rua, nos </w:t>
      </w:r>
      <w:r w:rsidRPr="00B4030B">
        <w:rPr>
          <w:rFonts w:ascii="Verdana" w:hAnsi="Verdana"/>
          <w:sz w:val="24"/>
          <w:szCs w:val="24"/>
        </w:rPr>
        <w:t>termos da Lei específica;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IX - Quaisquer infrações às diretrizes es</w:t>
      </w:r>
      <w:r>
        <w:rPr>
          <w:rFonts w:ascii="Verdana" w:hAnsi="Verdana"/>
          <w:sz w:val="24"/>
          <w:szCs w:val="24"/>
        </w:rPr>
        <w:t xml:space="preserve">tabelecidas nesta </w:t>
      </w:r>
      <w:r w:rsidRPr="00B4030B">
        <w:rPr>
          <w:rFonts w:ascii="Verdana" w:hAnsi="Verdana"/>
          <w:sz w:val="24"/>
          <w:szCs w:val="24"/>
        </w:rPr>
        <w:t>Portaria implicam na suspensã</w:t>
      </w:r>
      <w:r>
        <w:rPr>
          <w:rFonts w:ascii="Verdana" w:hAnsi="Verdana"/>
          <w:sz w:val="24"/>
          <w:szCs w:val="24"/>
        </w:rPr>
        <w:t xml:space="preserve">o de concessões de autorizações </w:t>
      </w:r>
      <w:r w:rsidRPr="00B4030B">
        <w:rPr>
          <w:rFonts w:ascii="Verdana" w:hAnsi="Verdana"/>
          <w:sz w:val="24"/>
          <w:szCs w:val="24"/>
        </w:rPr>
        <w:t>para a realização de novos</w:t>
      </w:r>
      <w:r>
        <w:rPr>
          <w:rFonts w:ascii="Verdana" w:hAnsi="Verdana"/>
          <w:sz w:val="24"/>
          <w:szCs w:val="24"/>
        </w:rPr>
        <w:t xml:space="preserve"> eventos de qualquer ordem, sem </w:t>
      </w:r>
      <w:r w:rsidRPr="00B4030B">
        <w:rPr>
          <w:rFonts w:ascii="Verdana" w:hAnsi="Verdana"/>
          <w:sz w:val="24"/>
          <w:szCs w:val="24"/>
        </w:rPr>
        <w:t>prejuízo das multas e demais sa</w:t>
      </w:r>
      <w:r>
        <w:rPr>
          <w:rFonts w:ascii="Verdana" w:hAnsi="Verdana"/>
          <w:sz w:val="24"/>
          <w:szCs w:val="24"/>
        </w:rPr>
        <w:t xml:space="preserve">nções legais cabíveis. No mais, </w:t>
      </w:r>
      <w:r w:rsidRPr="00B4030B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>
        <w:rPr>
          <w:rFonts w:ascii="Verdana" w:hAnsi="Verdana"/>
          <w:sz w:val="24"/>
          <w:szCs w:val="24"/>
        </w:rPr>
        <w:t xml:space="preserve">cabe ao solicitante responsável </w:t>
      </w:r>
      <w:r w:rsidRPr="00B4030B">
        <w:rPr>
          <w:rFonts w:ascii="Verdana" w:hAnsi="Verdana"/>
          <w:sz w:val="24"/>
          <w:szCs w:val="24"/>
        </w:rPr>
        <w:t>pelo evento, ainda que dele su</w:t>
      </w:r>
      <w:r>
        <w:rPr>
          <w:rFonts w:ascii="Verdana" w:hAnsi="Verdana"/>
          <w:sz w:val="24"/>
          <w:szCs w:val="24"/>
        </w:rPr>
        <w:t xml:space="preserve">pervenientes, por consequência, </w:t>
      </w:r>
      <w:r w:rsidRPr="00B4030B">
        <w:rPr>
          <w:rFonts w:ascii="Verdana" w:hAnsi="Verdana"/>
          <w:sz w:val="24"/>
          <w:szCs w:val="24"/>
        </w:rPr>
        <w:t>isentando a Municipalidade.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PUBLIQUE-SE.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 xml:space="preserve">São Paulo, 05 de novembro de </w:t>
      </w:r>
      <w:proofErr w:type="gramStart"/>
      <w:r w:rsidRPr="00B4030B">
        <w:rPr>
          <w:rFonts w:ascii="Verdana" w:hAnsi="Verdana"/>
          <w:sz w:val="24"/>
          <w:szCs w:val="24"/>
        </w:rPr>
        <w:t>2021</w:t>
      </w:r>
      <w:proofErr w:type="gramEnd"/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MARCELO VIEIRA SALLES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Subprefeito da Sé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b/>
          <w:sz w:val="24"/>
          <w:szCs w:val="24"/>
        </w:rPr>
        <w:t>6056.2021/0011356-8</w:t>
      </w:r>
      <w:r w:rsidRPr="00B4030B">
        <w:rPr>
          <w:rFonts w:ascii="Verdana" w:hAnsi="Verdana"/>
          <w:sz w:val="24"/>
          <w:szCs w:val="24"/>
        </w:rPr>
        <w:t xml:space="preserve"> - Permissão e Autorização de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Eventos Temporários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030B">
        <w:rPr>
          <w:rFonts w:ascii="Verdana" w:hAnsi="Verdana"/>
          <w:b/>
          <w:sz w:val="24"/>
          <w:szCs w:val="24"/>
        </w:rPr>
        <w:t>Despacho deferido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b/>
          <w:sz w:val="24"/>
          <w:szCs w:val="24"/>
        </w:rPr>
        <w:t>Interessados</w:t>
      </w:r>
      <w:r w:rsidRPr="00B4030B">
        <w:rPr>
          <w:rFonts w:ascii="Verdana" w:hAnsi="Verdana"/>
          <w:sz w:val="24"/>
          <w:szCs w:val="24"/>
        </w:rPr>
        <w:t xml:space="preserve">: </w:t>
      </w:r>
      <w:r w:rsidRPr="00B4030B">
        <w:rPr>
          <w:rFonts w:ascii="Verdana" w:hAnsi="Verdana"/>
          <w:b/>
          <w:sz w:val="24"/>
          <w:szCs w:val="24"/>
        </w:rPr>
        <w:t>SMDET</w:t>
      </w:r>
      <w:r w:rsidRPr="00B4030B">
        <w:rPr>
          <w:rFonts w:ascii="Verdana" w:hAnsi="Verdana"/>
          <w:sz w:val="24"/>
          <w:szCs w:val="24"/>
        </w:rPr>
        <w:t xml:space="preserve"> - </w:t>
      </w:r>
      <w:r w:rsidRPr="00B4030B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>
        <w:rPr>
          <w:rFonts w:ascii="Verdana" w:hAnsi="Verdana"/>
          <w:sz w:val="24"/>
          <w:szCs w:val="24"/>
        </w:rPr>
        <w:t xml:space="preserve"> – CNPJ </w:t>
      </w:r>
      <w:r w:rsidRPr="00B4030B">
        <w:rPr>
          <w:rFonts w:ascii="Verdana" w:hAnsi="Verdana"/>
          <w:sz w:val="24"/>
          <w:szCs w:val="24"/>
        </w:rPr>
        <w:t>04.537.740/0001-</w:t>
      </w:r>
      <w:proofErr w:type="gramStart"/>
      <w:r w:rsidRPr="00B4030B">
        <w:rPr>
          <w:rFonts w:ascii="Verdana" w:hAnsi="Verdana"/>
          <w:sz w:val="24"/>
          <w:szCs w:val="24"/>
        </w:rPr>
        <w:t>12</w:t>
      </w:r>
      <w:proofErr w:type="gramEnd"/>
    </w:p>
    <w:p w:rsidR="00B4030B" w:rsidRPr="00B4030B" w:rsidRDefault="00B4030B" w:rsidP="00B4030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030B">
        <w:rPr>
          <w:rFonts w:ascii="Verdana" w:hAnsi="Verdana"/>
          <w:b/>
          <w:sz w:val="24"/>
          <w:szCs w:val="24"/>
        </w:rPr>
        <w:t>DESPACHO E PORTARIA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I. À vista das informações cons</w:t>
      </w:r>
      <w:r>
        <w:rPr>
          <w:rFonts w:ascii="Verdana" w:hAnsi="Verdana"/>
          <w:sz w:val="24"/>
          <w:szCs w:val="24"/>
        </w:rPr>
        <w:t xml:space="preserve">tantes nos autos e dos </w:t>
      </w:r>
      <w:r w:rsidRPr="00B4030B">
        <w:rPr>
          <w:rFonts w:ascii="Verdana" w:hAnsi="Verdana"/>
          <w:sz w:val="24"/>
          <w:szCs w:val="24"/>
        </w:rPr>
        <w:t>demais elementos de convicção,</w:t>
      </w:r>
      <w:r>
        <w:rPr>
          <w:rFonts w:ascii="Verdana" w:hAnsi="Verdana"/>
          <w:sz w:val="24"/>
          <w:szCs w:val="24"/>
        </w:rPr>
        <w:t xml:space="preserve"> nos termos do artigo 114, § 5º </w:t>
      </w:r>
      <w:r w:rsidRPr="00B4030B">
        <w:rPr>
          <w:rFonts w:ascii="Verdana" w:hAnsi="Verdana"/>
          <w:sz w:val="24"/>
          <w:szCs w:val="24"/>
        </w:rPr>
        <w:t xml:space="preserve">da Lei Orgânica do Município </w:t>
      </w:r>
      <w:r>
        <w:rPr>
          <w:rFonts w:ascii="Verdana" w:hAnsi="Verdana"/>
          <w:sz w:val="24"/>
          <w:szCs w:val="24"/>
        </w:rPr>
        <w:t xml:space="preserve">de São Paulo e da Lei Municipal </w:t>
      </w:r>
      <w:r w:rsidRPr="00B4030B">
        <w:rPr>
          <w:rFonts w:ascii="Verdana" w:hAnsi="Verdana"/>
          <w:sz w:val="24"/>
          <w:szCs w:val="24"/>
        </w:rPr>
        <w:t xml:space="preserve">nº 13.399/02, artigo 9º, inciso </w:t>
      </w:r>
      <w:r>
        <w:rPr>
          <w:rFonts w:ascii="Verdana" w:hAnsi="Verdana"/>
          <w:sz w:val="24"/>
          <w:szCs w:val="24"/>
        </w:rPr>
        <w:t xml:space="preserve">XXVI, restou DEFERIDO, conforme </w:t>
      </w:r>
      <w:r w:rsidRPr="00B4030B">
        <w:rPr>
          <w:rFonts w:ascii="Verdana" w:hAnsi="Verdana"/>
          <w:sz w:val="24"/>
          <w:szCs w:val="24"/>
        </w:rPr>
        <w:t>portaria Abaixo: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 xml:space="preserve">Proponente: </w:t>
      </w:r>
      <w:r w:rsidRPr="00B4030B">
        <w:rPr>
          <w:rFonts w:ascii="Verdana" w:hAnsi="Verdana"/>
          <w:b/>
          <w:sz w:val="24"/>
          <w:szCs w:val="24"/>
        </w:rPr>
        <w:t>SMDET - SECRETARIA MUNICIPAL DE DESENVOLVIMENTO ECONÔMICO, TRABALHO E TURISMO</w:t>
      </w:r>
      <w:r>
        <w:rPr>
          <w:rFonts w:ascii="Verdana" w:hAnsi="Verdana"/>
          <w:sz w:val="24"/>
          <w:szCs w:val="24"/>
        </w:rPr>
        <w:t xml:space="preserve"> – CNPJ </w:t>
      </w:r>
      <w:r w:rsidRPr="00B4030B">
        <w:rPr>
          <w:rFonts w:ascii="Verdana" w:hAnsi="Verdana"/>
          <w:sz w:val="24"/>
          <w:szCs w:val="24"/>
        </w:rPr>
        <w:t>04.537.740/0001-</w:t>
      </w:r>
      <w:proofErr w:type="gramStart"/>
      <w:r w:rsidRPr="00B4030B">
        <w:rPr>
          <w:rFonts w:ascii="Verdana" w:hAnsi="Verdana"/>
          <w:sz w:val="24"/>
          <w:szCs w:val="24"/>
        </w:rPr>
        <w:t>12</w:t>
      </w:r>
      <w:proofErr w:type="gramEnd"/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 xml:space="preserve">Acontecimento Social: Feira </w:t>
      </w:r>
      <w:proofErr w:type="spellStart"/>
      <w:r w:rsidRPr="00B4030B">
        <w:rPr>
          <w:rFonts w:ascii="Verdana" w:hAnsi="Verdana"/>
          <w:sz w:val="24"/>
          <w:szCs w:val="24"/>
        </w:rPr>
        <w:t>Zendaya</w:t>
      </w:r>
      <w:proofErr w:type="spellEnd"/>
      <w:r w:rsidRPr="00B4030B">
        <w:rPr>
          <w:rFonts w:ascii="Verdana" w:hAnsi="Verdana"/>
          <w:sz w:val="24"/>
          <w:szCs w:val="24"/>
        </w:rPr>
        <w:t xml:space="preserve"> - República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Objetivo: Oportunizar a ge</w:t>
      </w:r>
      <w:r w:rsidR="00780AAD">
        <w:rPr>
          <w:rFonts w:ascii="Verdana" w:hAnsi="Verdana"/>
          <w:sz w:val="24"/>
          <w:szCs w:val="24"/>
        </w:rPr>
        <w:t xml:space="preserve">ração de renda aos inscritos no </w:t>
      </w:r>
      <w:r w:rsidRPr="00B4030B">
        <w:rPr>
          <w:rFonts w:ascii="Verdana" w:hAnsi="Verdana"/>
          <w:sz w:val="24"/>
          <w:szCs w:val="24"/>
        </w:rPr>
        <w:t xml:space="preserve">Programa Mãos e </w:t>
      </w:r>
      <w:proofErr w:type="gramStart"/>
      <w:r w:rsidRPr="00B4030B">
        <w:rPr>
          <w:rFonts w:ascii="Verdana" w:hAnsi="Verdana"/>
          <w:sz w:val="24"/>
          <w:szCs w:val="24"/>
        </w:rPr>
        <w:t>Mentes Paulis</w:t>
      </w:r>
      <w:r>
        <w:rPr>
          <w:rFonts w:ascii="Verdana" w:hAnsi="Verdana"/>
          <w:sz w:val="24"/>
          <w:szCs w:val="24"/>
        </w:rPr>
        <w:t xml:space="preserve">tana, tendo em vista a retomada </w:t>
      </w:r>
      <w:r w:rsidRPr="00B4030B">
        <w:rPr>
          <w:rFonts w:ascii="Verdana" w:hAnsi="Verdana"/>
          <w:sz w:val="24"/>
          <w:szCs w:val="24"/>
        </w:rPr>
        <w:t>econômica na cidade de S</w:t>
      </w:r>
      <w:r>
        <w:rPr>
          <w:rFonts w:ascii="Verdana" w:hAnsi="Verdana"/>
          <w:sz w:val="24"/>
          <w:szCs w:val="24"/>
        </w:rPr>
        <w:t xml:space="preserve">ão Paulo e divulgar ao munícipe da região </w:t>
      </w:r>
      <w:r w:rsidRPr="00B4030B">
        <w:rPr>
          <w:rFonts w:ascii="Verdana" w:hAnsi="Verdana"/>
          <w:sz w:val="24"/>
          <w:szCs w:val="24"/>
        </w:rPr>
        <w:t>os serviços disponibili</w:t>
      </w:r>
      <w:r>
        <w:rPr>
          <w:rFonts w:ascii="Verdana" w:hAnsi="Verdana"/>
          <w:sz w:val="24"/>
          <w:szCs w:val="24"/>
        </w:rPr>
        <w:t>zados</w:t>
      </w:r>
      <w:proofErr w:type="gramEnd"/>
      <w:r>
        <w:rPr>
          <w:rFonts w:ascii="Verdana" w:hAnsi="Verdana"/>
          <w:sz w:val="24"/>
          <w:szCs w:val="24"/>
        </w:rPr>
        <w:t xml:space="preserve"> pela Secretaria no âmbito </w:t>
      </w:r>
      <w:r w:rsidR="00780AAD">
        <w:rPr>
          <w:rFonts w:ascii="Verdana" w:hAnsi="Verdana"/>
          <w:sz w:val="24"/>
          <w:szCs w:val="24"/>
        </w:rPr>
        <w:t xml:space="preserve">do trabalho, </w:t>
      </w:r>
      <w:r w:rsidRPr="00B4030B">
        <w:rPr>
          <w:rFonts w:ascii="Verdana" w:hAnsi="Verdana"/>
          <w:sz w:val="24"/>
          <w:szCs w:val="24"/>
        </w:rPr>
        <w:t>empreendedorism</w:t>
      </w:r>
      <w:r>
        <w:rPr>
          <w:rFonts w:ascii="Verdana" w:hAnsi="Verdana"/>
          <w:sz w:val="24"/>
          <w:szCs w:val="24"/>
        </w:rPr>
        <w:t xml:space="preserve">o, atendimento multilíngue e de </w:t>
      </w:r>
      <w:r w:rsidRPr="00B4030B">
        <w:rPr>
          <w:rFonts w:ascii="Verdana" w:hAnsi="Verdana"/>
          <w:sz w:val="24"/>
          <w:szCs w:val="24"/>
        </w:rPr>
        <w:t>benefícios sociais.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Local: Largo do Paissandu</w:t>
      </w:r>
      <w:r>
        <w:rPr>
          <w:rFonts w:ascii="Verdana" w:hAnsi="Verdana"/>
          <w:sz w:val="24"/>
          <w:szCs w:val="24"/>
        </w:rPr>
        <w:t xml:space="preserve">, s/nº, Centro histórico de São </w:t>
      </w:r>
      <w:r w:rsidRPr="00B4030B">
        <w:rPr>
          <w:rFonts w:ascii="Verdana" w:hAnsi="Verdana"/>
          <w:sz w:val="24"/>
          <w:szCs w:val="24"/>
        </w:rPr>
        <w:t>Paulo.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Período e Horário: De 2</w:t>
      </w:r>
      <w:r>
        <w:rPr>
          <w:rFonts w:ascii="Verdana" w:hAnsi="Verdana"/>
          <w:sz w:val="24"/>
          <w:szCs w:val="24"/>
        </w:rPr>
        <w:t xml:space="preserve">2 a 26 de novembro de 2021, das </w:t>
      </w:r>
      <w:r w:rsidRPr="00B4030B">
        <w:rPr>
          <w:rFonts w:ascii="Verdana" w:hAnsi="Verdana"/>
          <w:sz w:val="24"/>
          <w:szCs w:val="24"/>
        </w:rPr>
        <w:t xml:space="preserve">11h00 às </w:t>
      </w:r>
      <w:proofErr w:type="gramStart"/>
      <w:r w:rsidRPr="00B4030B">
        <w:rPr>
          <w:rFonts w:ascii="Verdana" w:hAnsi="Verdana"/>
          <w:sz w:val="24"/>
          <w:szCs w:val="24"/>
        </w:rPr>
        <w:t>17h00</w:t>
      </w:r>
      <w:proofErr w:type="gramEnd"/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Montagem: Diaria</w:t>
      </w:r>
      <w:r>
        <w:rPr>
          <w:rFonts w:ascii="Verdana" w:hAnsi="Verdana"/>
          <w:sz w:val="24"/>
          <w:szCs w:val="24"/>
        </w:rPr>
        <w:t xml:space="preserve">mente às 10h00 e desmontagem às </w:t>
      </w:r>
      <w:r w:rsidRPr="00B4030B">
        <w:rPr>
          <w:rFonts w:ascii="Verdana" w:hAnsi="Verdana"/>
          <w:sz w:val="24"/>
          <w:szCs w:val="24"/>
        </w:rPr>
        <w:t>17h00.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Público Estimado: Transeuntes no local.</w:t>
      </w:r>
    </w:p>
    <w:p w:rsidR="00B4030B" w:rsidRP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 xml:space="preserve">Estrutura: 20 Barracas de 1,50 </w:t>
      </w:r>
      <w:proofErr w:type="spellStart"/>
      <w:r w:rsidRPr="00B4030B">
        <w:rPr>
          <w:rFonts w:ascii="Verdana" w:hAnsi="Verdana"/>
          <w:sz w:val="24"/>
          <w:szCs w:val="24"/>
        </w:rPr>
        <w:t>mts</w:t>
      </w:r>
      <w:proofErr w:type="spellEnd"/>
      <w:r w:rsidRPr="00B4030B">
        <w:rPr>
          <w:rFonts w:ascii="Verdana" w:hAnsi="Verdana"/>
          <w:sz w:val="24"/>
          <w:szCs w:val="24"/>
        </w:rPr>
        <w:t xml:space="preserve"> x 1,00 </w:t>
      </w:r>
      <w:proofErr w:type="spellStart"/>
      <w:proofErr w:type="gramStart"/>
      <w:r w:rsidRPr="00B4030B">
        <w:rPr>
          <w:rFonts w:ascii="Verdana" w:hAnsi="Verdana"/>
          <w:sz w:val="24"/>
          <w:szCs w:val="24"/>
        </w:rPr>
        <w:t>mt</w:t>
      </w:r>
      <w:proofErr w:type="spellEnd"/>
      <w:proofErr w:type="gramEnd"/>
      <w:r w:rsidRPr="00B4030B">
        <w:rPr>
          <w:rFonts w:ascii="Verdana" w:hAnsi="Verdana"/>
          <w:sz w:val="24"/>
          <w:szCs w:val="24"/>
        </w:rPr>
        <w:t>, 01 CRAI</w:t>
      </w:r>
    </w:p>
    <w:p w:rsid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B4030B">
        <w:rPr>
          <w:rFonts w:ascii="Verdana" w:hAnsi="Verdana"/>
          <w:sz w:val="24"/>
          <w:szCs w:val="24"/>
        </w:rPr>
        <w:t>Móvel e 01 Unidade Móvel de Cadastro Único</w:t>
      </w: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Pr="00D64FB9" w:rsidRDefault="00D64FB9" w:rsidP="00B4030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64FB9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D64FB9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D64FB9">
        <w:rPr>
          <w:rFonts w:ascii="Verdana" w:hAnsi="Verdana"/>
          <w:b/>
          <w:sz w:val="24"/>
          <w:szCs w:val="24"/>
        </w:rPr>
        <w:t>PAG. 35</w:t>
      </w:r>
      <w:r w:rsidR="00756E93">
        <w:rPr>
          <w:rFonts w:ascii="Verdana" w:hAnsi="Verdana"/>
          <w:b/>
          <w:sz w:val="24"/>
          <w:szCs w:val="24"/>
        </w:rPr>
        <w:t xml:space="preserve"> E 39</w:t>
      </w: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64FB9">
        <w:rPr>
          <w:rFonts w:ascii="Verdana" w:hAnsi="Verdana"/>
          <w:b/>
          <w:sz w:val="24"/>
          <w:szCs w:val="24"/>
        </w:rPr>
        <w:t>RELAÇÃO DE LICENÇA MÉDICA</w:t>
      </w:r>
    </w:p>
    <w:p w:rsid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  <w:r w:rsidRPr="00D64FB9">
        <w:rPr>
          <w:rFonts w:ascii="Verdana" w:hAnsi="Verdana"/>
          <w:sz w:val="24"/>
          <w:szCs w:val="24"/>
        </w:rPr>
        <w:t>DIVISÃO DE PERÍCIA MÉDICA - COGESS</w:t>
      </w:r>
    </w:p>
    <w:p w:rsid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64FB9">
        <w:rPr>
          <w:rFonts w:ascii="Verdana" w:hAnsi="Verdana"/>
          <w:b/>
          <w:sz w:val="24"/>
          <w:szCs w:val="24"/>
        </w:rPr>
        <w:t>SEÇÃO DE LICENÇAS MÉDICAS</w:t>
      </w:r>
    </w:p>
    <w:p w:rsid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  <w:r w:rsidRPr="00D64FB9">
        <w:rPr>
          <w:rFonts w:ascii="Verdana" w:hAnsi="Verdana"/>
          <w:sz w:val="24"/>
          <w:szCs w:val="24"/>
        </w:rPr>
        <w:t>Relação de Licenças Médicas nos Termos da Lei 8989/79</w:t>
      </w:r>
    </w:p>
    <w:p w:rsid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64FB9">
        <w:rPr>
          <w:rFonts w:ascii="Verdana" w:hAnsi="Verdana"/>
          <w:b/>
          <w:sz w:val="24"/>
          <w:szCs w:val="24"/>
        </w:rPr>
        <w:t>SECRETARIA MUNICIPAL DA SAUDE</w:t>
      </w: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D64FB9">
        <w:rPr>
          <w:rFonts w:ascii="Verdana" w:hAnsi="Verdana"/>
          <w:sz w:val="24"/>
          <w:szCs w:val="24"/>
        </w:rPr>
        <w:drawing>
          <wp:inline distT="0" distB="0" distL="0" distR="0" wp14:anchorId="7391156D" wp14:editId="55011B07">
            <wp:extent cx="4686300" cy="695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95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Pr="00756E93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6E9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56E9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56E93" w:rsidRDefault="00756E93" w:rsidP="00D64F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Pr="00D64FB9" w:rsidRDefault="00D64FB9" w:rsidP="00D64FB9">
      <w:pPr>
        <w:spacing w:after="0" w:line="240" w:lineRule="auto"/>
        <w:rPr>
          <w:rFonts w:ascii="Verdana" w:hAnsi="Verdana"/>
          <w:sz w:val="24"/>
          <w:szCs w:val="24"/>
        </w:rPr>
      </w:pPr>
      <w:r w:rsidRPr="00D64FB9">
        <w:rPr>
          <w:rFonts w:ascii="Verdana" w:hAnsi="Verdana"/>
          <w:sz w:val="24"/>
          <w:szCs w:val="24"/>
        </w:rPr>
        <w:t>GABINETE DA SECRETÁRIA</w:t>
      </w:r>
    </w:p>
    <w:p w:rsidR="00756E93" w:rsidRDefault="00756E93" w:rsidP="00D64F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4FB9" w:rsidRDefault="00D64FB9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6E93">
        <w:rPr>
          <w:rFonts w:ascii="Verdana" w:hAnsi="Verdana"/>
          <w:b/>
          <w:sz w:val="24"/>
          <w:szCs w:val="24"/>
        </w:rPr>
        <w:t>A SECRETARIA MUNICIPAL DE DESENVOLVIMENTO ECO</w:t>
      </w:r>
      <w:r w:rsidR="00756E93" w:rsidRPr="00756E93">
        <w:rPr>
          <w:rFonts w:ascii="Verdana" w:hAnsi="Verdana"/>
          <w:b/>
          <w:sz w:val="24"/>
          <w:szCs w:val="24"/>
        </w:rPr>
        <w:t xml:space="preserve">NÔMICO, TRABALHO E TURISMO, POR </w:t>
      </w:r>
      <w:r w:rsidRPr="00756E93">
        <w:rPr>
          <w:rFonts w:ascii="Verdana" w:hAnsi="Verdana"/>
          <w:b/>
          <w:sz w:val="24"/>
          <w:szCs w:val="24"/>
        </w:rPr>
        <w:t xml:space="preserve">MEIO DO DEPARTAMENTO DE GESTÃO DE PESSOAS/ESTÁGIO </w:t>
      </w:r>
      <w:proofErr w:type="gramStart"/>
      <w:r w:rsidRPr="00756E93">
        <w:rPr>
          <w:rFonts w:ascii="Verdana" w:hAnsi="Verdana"/>
          <w:b/>
          <w:sz w:val="24"/>
          <w:szCs w:val="24"/>
        </w:rPr>
        <w:t>DIVULGA</w:t>
      </w:r>
      <w:proofErr w:type="gramEnd"/>
      <w:r w:rsidRPr="00756E93">
        <w:rPr>
          <w:rFonts w:ascii="Verdana" w:hAnsi="Verdana"/>
          <w:b/>
          <w:sz w:val="24"/>
          <w:szCs w:val="24"/>
        </w:rPr>
        <w:t xml:space="preserve"> OS ESTAGIÁRIOS CONTRATADOS E DESLIGADOS, BEM COMO OS TERMOS ADITIVOS </w:t>
      </w:r>
      <w:r w:rsidR="00756E93" w:rsidRPr="00756E93">
        <w:rPr>
          <w:rFonts w:ascii="Verdana" w:hAnsi="Verdana"/>
          <w:b/>
          <w:sz w:val="24"/>
          <w:szCs w:val="24"/>
        </w:rPr>
        <w:t xml:space="preserve">DE CONTRATOS NO PERÍODO DE 01 A </w:t>
      </w:r>
      <w:r w:rsidRPr="00756E93">
        <w:rPr>
          <w:rFonts w:ascii="Verdana" w:hAnsi="Verdana"/>
          <w:b/>
          <w:sz w:val="24"/>
          <w:szCs w:val="24"/>
        </w:rPr>
        <w:t>31/10/2021, ATENDENDO AO INCISO VII DO ART. 23 DO DECRETO N.º 56.760/16:</w:t>
      </w:r>
    </w:p>
    <w:p w:rsidR="00756E93" w:rsidRDefault="00756E93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56E93" w:rsidRPr="00756E93" w:rsidRDefault="00756E93" w:rsidP="00D64F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6E93">
        <w:rPr>
          <w:rFonts w:ascii="Verdana" w:hAnsi="Verdana"/>
          <w:b/>
          <w:sz w:val="24"/>
          <w:szCs w:val="24"/>
        </w:rPr>
        <w:drawing>
          <wp:inline distT="0" distB="0" distL="0" distR="0" wp14:anchorId="73FDCA88" wp14:editId="4D04AE41">
            <wp:extent cx="5667375" cy="1123640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720" cy="112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Pr="00756E93" w:rsidRDefault="00756E93" w:rsidP="00756E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6E93">
        <w:rPr>
          <w:rFonts w:ascii="Verdana" w:hAnsi="Verdana"/>
          <w:b/>
          <w:sz w:val="24"/>
          <w:szCs w:val="24"/>
        </w:rPr>
        <w:t>QUADRO DE ANALISTAS DA ADMINISTRAÇÃO PÚBLICA MUNICIPAL - QAA</w:t>
      </w:r>
    </w:p>
    <w:p w:rsidR="00756E93" w:rsidRDefault="00756E93" w:rsidP="00756E9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56E93" w:rsidRPr="00756E93" w:rsidRDefault="00756E93" w:rsidP="00756E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6E93">
        <w:rPr>
          <w:rFonts w:ascii="Verdana" w:hAnsi="Verdana"/>
          <w:b/>
          <w:sz w:val="24"/>
          <w:szCs w:val="24"/>
        </w:rPr>
        <w:t>PROGRESSÃO FUNCIONAL FORMALIZADA NOS TERMOS DO ART. 16 DA LEI Nº 16.119/15:</w:t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Com fundamento no Decreto Nº 56.590 de 10 de Novembro de 2015, tendo sido atendido o critério da legislação vigente,</w:t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PROGRIDO o(s) </w:t>
      </w:r>
      <w:proofErr w:type="gramStart"/>
      <w:r w:rsidRPr="00756E93">
        <w:rPr>
          <w:rFonts w:ascii="Verdana" w:hAnsi="Verdana"/>
          <w:sz w:val="24"/>
          <w:szCs w:val="24"/>
        </w:rPr>
        <w:t>servidor(</w:t>
      </w:r>
      <w:proofErr w:type="gramEnd"/>
      <w:r w:rsidRPr="00756E93">
        <w:rPr>
          <w:rFonts w:ascii="Verdana" w:hAnsi="Verdana"/>
          <w:sz w:val="24"/>
          <w:szCs w:val="24"/>
        </w:rPr>
        <w:t>es) abaixo identificado(s):</w:t>
      </w: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Default="00756E93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A845650" wp14:editId="61EFECBD">
            <wp:extent cx="4943475" cy="3619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4172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B9" w:rsidRDefault="00D64FB9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Default="00756E93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Default="00756E93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Default="00756E93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EDITAIS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  <w:proofErr w:type="gramEnd"/>
      <w:r>
        <w:rPr>
          <w:rFonts w:ascii="Verdana" w:hAnsi="Verdana"/>
          <w:sz w:val="24"/>
          <w:szCs w:val="24"/>
        </w:rPr>
        <w:t>PAG. 51</w:t>
      </w:r>
    </w:p>
    <w:p w:rsidR="00756E93" w:rsidRDefault="00756E93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ATA DE REUNIÃO DA COMISSÃO DE SELEÇÃO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EDITAL DE CHAMAMENTO PÚBLICO SMDHC Nº 013/2021/SMDHC/ODH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PROCESSO ADMINISTRATIVO Nº 6074.2021/0003429-16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No dia 05 do mês de novembro </w:t>
      </w:r>
      <w:proofErr w:type="gramStart"/>
      <w:r w:rsidRPr="00756E93">
        <w:rPr>
          <w:rFonts w:ascii="Verdana" w:hAnsi="Verdana"/>
          <w:sz w:val="24"/>
          <w:szCs w:val="24"/>
        </w:rPr>
        <w:t xml:space="preserve">de </w:t>
      </w:r>
      <w:proofErr w:type="spellStart"/>
      <w:r w:rsidRPr="00756E93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Pr="00756E93">
        <w:rPr>
          <w:rFonts w:ascii="Verdana" w:hAnsi="Verdana"/>
          <w:sz w:val="24"/>
          <w:szCs w:val="24"/>
        </w:rPr>
        <w:t xml:space="preserve"> 2021, com início às 14h30, na sala da Ouvidoria de Direitos Humanos, localizada à Rua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Líbero Badaró, 119, 1º andar, a Comissão de Avaliação do EDITAL DE CHAMAMENTO PÚBLICO SMDHC </w:t>
      </w:r>
      <w:proofErr w:type="gramStart"/>
      <w:r w:rsidRPr="00756E93">
        <w:rPr>
          <w:rFonts w:ascii="Verdana" w:hAnsi="Verdana"/>
          <w:sz w:val="24"/>
          <w:szCs w:val="24"/>
        </w:rPr>
        <w:t>Nº .</w:t>
      </w:r>
      <w:proofErr w:type="gramEnd"/>
      <w:r w:rsidRPr="00756E93">
        <w:rPr>
          <w:rFonts w:ascii="Verdana" w:hAnsi="Verdana"/>
          <w:sz w:val="24"/>
          <w:szCs w:val="24"/>
        </w:rPr>
        <w:t>013/2021/SMDHC/ODH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composta</w:t>
      </w:r>
      <w:proofErr w:type="gramEnd"/>
      <w:r w:rsidRPr="00756E93">
        <w:rPr>
          <w:rFonts w:ascii="Verdana" w:hAnsi="Verdana"/>
          <w:sz w:val="24"/>
          <w:szCs w:val="24"/>
        </w:rPr>
        <w:t xml:space="preserve"> por </w:t>
      </w:r>
      <w:proofErr w:type="spellStart"/>
      <w:r w:rsidRPr="00756E93">
        <w:rPr>
          <w:rFonts w:ascii="Verdana" w:hAnsi="Verdana"/>
          <w:sz w:val="24"/>
          <w:szCs w:val="24"/>
        </w:rPr>
        <w:t>Alcyr</w:t>
      </w:r>
      <w:proofErr w:type="spellEnd"/>
      <w:r w:rsidRPr="00756E93">
        <w:rPr>
          <w:rFonts w:ascii="Verdana" w:hAnsi="Verdana"/>
          <w:sz w:val="24"/>
          <w:szCs w:val="24"/>
        </w:rPr>
        <w:t xml:space="preserve"> </w:t>
      </w:r>
      <w:proofErr w:type="spellStart"/>
      <w:r w:rsidRPr="00756E93">
        <w:rPr>
          <w:rFonts w:ascii="Verdana" w:hAnsi="Verdana"/>
          <w:sz w:val="24"/>
          <w:szCs w:val="24"/>
        </w:rPr>
        <w:t>Barbin</w:t>
      </w:r>
      <w:proofErr w:type="spellEnd"/>
      <w:r w:rsidRPr="00756E93">
        <w:rPr>
          <w:rFonts w:ascii="Verdana" w:hAnsi="Verdana"/>
          <w:sz w:val="24"/>
          <w:szCs w:val="24"/>
        </w:rPr>
        <w:t xml:space="preserve"> Neto, R.F. 840.169.1, </w:t>
      </w:r>
      <w:proofErr w:type="spellStart"/>
      <w:r w:rsidRPr="00756E93">
        <w:rPr>
          <w:rFonts w:ascii="Verdana" w:hAnsi="Verdana"/>
          <w:sz w:val="24"/>
          <w:szCs w:val="24"/>
        </w:rPr>
        <w:t>Eloah</w:t>
      </w:r>
      <w:proofErr w:type="spellEnd"/>
      <w:r w:rsidRPr="00756E93">
        <w:rPr>
          <w:rFonts w:ascii="Verdana" w:hAnsi="Verdana"/>
          <w:sz w:val="24"/>
          <w:szCs w:val="24"/>
        </w:rPr>
        <w:t xml:space="preserve"> </w:t>
      </w:r>
      <w:proofErr w:type="spellStart"/>
      <w:r w:rsidRPr="00756E93">
        <w:rPr>
          <w:rFonts w:ascii="Verdana" w:hAnsi="Verdana"/>
          <w:sz w:val="24"/>
          <w:szCs w:val="24"/>
        </w:rPr>
        <w:t>Asano</w:t>
      </w:r>
      <w:proofErr w:type="spellEnd"/>
      <w:r w:rsidRPr="00756E93">
        <w:rPr>
          <w:rFonts w:ascii="Verdana" w:hAnsi="Verdana"/>
          <w:sz w:val="24"/>
          <w:szCs w:val="24"/>
        </w:rPr>
        <w:t>, R.F 823.554.6 e Thiago Soares Fraga, RF 847.450.8, reuniu-se para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continuar</w:t>
      </w:r>
      <w:proofErr w:type="gramEnd"/>
      <w:r w:rsidRPr="00756E93">
        <w:rPr>
          <w:rFonts w:ascii="Verdana" w:hAnsi="Verdana"/>
          <w:sz w:val="24"/>
          <w:szCs w:val="24"/>
        </w:rPr>
        <w:t xml:space="preserve"> a avaliar a documentação apresentada pela </w:t>
      </w:r>
      <w:proofErr w:type="spellStart"/>
      <w:r w:rsidRPr="00756E93">
        <w:rPr>
          <w:rFonts w:ascii="Verdana" w:hAnsi="Verdana"/>
          <w:sz w:val="24"/>
          <w:szCs w:val="24"/>
        </w:rPr>
        <w:t>Cáritas</w:t>
      </w:r>
      <w:proofErr w:type="spellEnd"/>
      <w:r w:rsidRPr="00756E93">
        <w:rPr>
          <w:rFonts w:ascii="Verdana" w:hAnsi="Verdana"/>
          <w:sz w:val="24"/>
          <w:szCs w:val="24"/>
        </w:rPr>
        <w:t xml:space="preserve"> Diocesana de Campo Limpo, na fase de recursos do Edital, que fora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iniciada</w:t>
      </w:r>
      <w:proofErr w:type="gramEnd"/>
      <w:r w:rsidRPr="00756E93">
        <w:rPr>
          <w:rFonts w:ascii="Verdana" w:hAnsi="Verdana"/>
          <w:sz w:val="24"/>
          <w:szCs w:val="24"/>
        </w:rPr>
        <w:t xml:space="preserve"> em 27/10/2021 e interrompida para consulta à Assessoria Jurídica da Pasta 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A Comissão constatou que a documentação apresentada repete documentos apresentados na proposta original e diferindo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no</w:t>
      </w:r>
      <w:proofErr w:type="gramEnd"/>
      <w:r w:rsidRPr="00756E93">
        <w:rPr>
          <w:rFonts w:ascii="Verdana" w:hAnsi="Verdana"/>
          <w:sz w:val="24"/>
          <w:szCs w:val="24"/>
        </w:rPr>
        <w:t xml:space="preserve"> plano de trabalho e na planilha de composição de custos com valores globais de proposta. Sendo valor global da proposta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R$787.131,44 (setecentos e oitenta e sete mil cento e trinta e um reais e quarenta e quatro centavos) dentro dos valores globais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previstos</w:t>
      </w:r>
      <w:proofErr w:type="gramEnd"/>
      <w:r w:rsidRPr="00756E93">
        <w:rPr>
          <w:rFonts w:ascii="Verdana" w:hAnsi="Verdana"/>
          <w:sz w:val="24"/>
          <w:szCs w:val="24"/>
        </w:rPr>
        <w:t xml:space="preserve"> de R$ 790.954,66.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Avaliada a documentação, têm-se a seguinte pontuação:</w:t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Instituição </w:t>
      </w:r>
      <w:proofErr w:type="spellStart"/>
      <w:r w:rsidRPr="00756E93">
        <w:rPr>
          <w:rFonts w:ascii="Verdana" w:hAnsi="Verdana"/>
          <w:sz w:val="24"/>
          <w:szCs w:val="24"/>
        </w:rPr>
        <w:t>Cáritas</w:t>
      </w:r>
      <w:proofErr w:type="spellEnd"/>
      <w:r w:rsidRPr="00756E93">
        <w:rPr>
          <w:rFonts w:ascii="Verdana" w:hAnsi="Verdana"/>
          <w:sz w:val="24"/>
          <w:szCs w:val="24"/>
        </w:rPr>
        <w:t xml:space="preserve"> Campo Limpo - Lote </w:t>
      </w:r>
      <w:proofErr w:type="gramStart"/>
      <w:r w:rsidRPr="00756E93">
        <w:rPr>
          <w:rFonts w:ascii="Verdana" w:hAnsi="Verdana"/>
          <w:sz w:val="24"/>
          <w:szCs w:val="24"/>
        </w:rPr>
        <w:t>1</w:t>
      </w:r>
      <w:proofErr w:type="gramEnd"/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drawing>
          <wp:inline distT="0" distB="0" distL="0" distR="0" wp14:anchorId="05D155F5" wp14:editId="20B004A8">
            <wp:extent cx="6010275" cy="31432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9568" cy="31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lastRenderedPageBreak/>
        <w:t>SUMÁRIO: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– GRAU PLENO: o critério é completamente condizente com a descrição do objeto apresent</w:t>
      </w:r>
      <w:r w:rsidR="00FC07F2">
        <w:rPr>
          <w:rFonts w:ascii="Verdana" w:hAnsi="Verdana"/>
          <w:sz w:val="24"/>
          <w:szCs w:val="24"/>
        </w:rPr>
        <w:t xml:space="preserve">ado, em sua forma, metodologia, </w:t>
      </w:r>
      <w:r w:rsidRPr="00756E93">
        <w:rPr>
          <w:rFonts w:ascii="Verdana" w:hAnsi="Verdana"/>
          <w:sz w:val="24"/>
          <w:szCs w:val="24"/>
        </w:rPr>
        <w:t>tempo de execução e organização de recursos humanos e financeiros necessários;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– GRAU SATISFATÓRIO: o critério é parcialmente condizente com a descrição do objeto apres</w:t>
      </w:r>
      <w:r w:rsidR="00FC07F2">
        <w:rPr>
          <w:rFonts w:ascii="Verdana" w:hAnsi="Verdana"/>
          <w:sz w:val="24"/>
          <w:szCs w:val="24"/>
        </w:rPr>
        <w:t xml:space="preserve">entado. Sua forma, metodologia, </w:t>
      </w:r>
      <w:r w:rsidRPr="00756E93">
        <w:rPr>
          <w:rFonts w:ascii="Verdana" w:hAnsi="Verdana"/>
          <w:sz w:val="24"/>
          <w:szCs w:val="24"/>
        </w:rPr>
        <w:t xml:space="preserve">tempo de execução ou organização de recursos humanos e financeiros necessários não foram suficientemente </w:t>
      </w:r>
      <w:proofErr w:type="gramStart"/>
      <w:r w:rsidRPr="00756E93">
        <w:rPr>
          <w:rFonts w:ascii="Verdana" w:hAnsi="Verdana"/>
          <w:sz w:val="24"/>
          <w:szCs w:val="24"/>
        </w:rPr>
        <w:t>atingidos</w:t>
      </w:r>
      <w:proofErr w:type="gramEnd"/>
      <w:r w:rsidRPr="00756E93">
        <w:rPr>
          <w:rFonts w:ascii="Verdana" w:hAnsi="Verdana"/>
          <w:sz w:val="24"/>
          <w:szCs w:val="24"/>
        </w:rPr>
        <w:t>; e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– GRAU INSATISFATÓRIO: o critério não foi condizente com a descrição do objeto apresentado ou houve fuga da temática.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Em suma, a Comissão avaliou que a proposta apresentada no recurso, saneia o ponto que cau</w:t>
      </w:r>
      <w:r w:rsidR="00FC07F2">
        <w:rPr>
          <w:rFonts w:ascii="Verdana" w:hAnsi="Verdana"/>
          <w:sz w:val="24"/>
          <w:szCs w:val="24"/>
        </w:rPr>
        <w:t xml:space="preserve">sou rejeição da proposta (zerar </w:t>
      </w:r>
      <w:r w:rsidRPr="00756E93">
        <w:rPr>
          <w:rFonts w:ascii="Verdana" w:hAnsi="Verdana"/>
          <w:sz w:val="24"/>
          <w:szCs w:val="24"/>
        </w:rPr>
        <w:t>a pontuação do item C da tabela de classificação). De forma que, reavaliada, atinge a pontuação acima da mínim</w:t>
      </w:r>
      <w:r w:rsidR="00FC07F2">
        <w:rPr>
          <w:rFonts w:ascii="Verdana" w:hAnsi="Verdana"/>
          <w:sz w:val="24"/>
          <w:szCs w:val="24"/>
        </w:rPr>
        <w:t xml:space="preserve">a e não zera </w:t>
      </w:r>
      <w:r w:rsidRPr="00756E93">
        <w:rPr>
          <w:rFonts w:ascii="Verdana" w:hAnsi="Verdana"/>
          <w:sz w:val="24"/>
          <w:szCs w:val="24"/>
        </w:rPr>
        <w:t>nenhum dos quesitos.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O parecer da Assessoria Jurídica foi juntado ao processo </w:t>
      </w:r>
      <w:proofErr w:type="gramStart"/>
      <w:r w:rsidRPr="00756E93">
        <w:rPr>
          <w:rFonts w:ascii="Verdana" w:hAnsi="Verdana"/>
          <w:sz w:val="24"/>
          <w:szCs w:val="24"/>
        </w:rPr>
        <w:t>sob número</w:t>
      </w:r>
      <w:proofErr w:type="gramEnd"/>
      <w:r w:rsidRPr="00756E93">
        <w:rPr>
          <w:rFonts w:ascii="Verdana" w:hAnsi="Verdana"/>
          <w:sz w:val="24"/>
          <w:szCs w:val="24"/>
        </w:rPr>
        <w:t xml:space="preserve"> SEI 054372154, in</w:t>
      </w:r>
      <w:r w:rsidR="00FC07F2">
        <w:rPr>
          <w:rFonts w:ascii="Verdana" w:hAnsi="Verdana"/>
          <w:sz w:val="24"/>
          <w:szCs w:val="24"/>
        </w:rPr>
        <w:t xml:space="preserve">dica que a Comissão poderia nos </w:t>
      </w:r>
      <w:r w:rsidRPr="00756E93">
        <w:rPr>
          <w:rFonts w:ascii="Verdana" w:hAnsi="Verdana"/>
          <w:sz w:val="24"/>
          <w:szCs w:val="24"/>
        </w:rPr>
        <w:t xml:space="preserve">termos do item 7.4.10. </w:t>
      </w:r>
      <w:proofErr w:type="gramStart"/>
      <w:r w:rsidRPr="00756E93">
        <w:rPr>
          <w:rFonts w:ascii="Verdana" w:hAnsi="Verdana"/>
          <w:sz w:val="24"/>
          <w:szCs w:val="24"/>
        </w:rPr>
        <w:t>do</w:t>
      </w:r>
      <w:proofErr w:type="gramEnd"/>
      <w:r w:rsidRPr="00756E93">
        <w:rPr>
          <w:rFonts w:ascii="Verdana" w:hAnsi="Verdana"/>
          <w:sz w:val="24"/>
          <w:szCs w:val="24"/>
        </w:rPr>
        <w:t xml:space="preserve"> Edital justificadamente aceitar até mesmo a proposta de valor menos adequada ao valor de referência.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Desta forma, pode-se também, justificadamente, aceitar a proposta de valor adequado.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Portanto, a comissão aponta que não houve outras propostas para esse lote. De forma que não há prejuízo à concorrência.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A proposta avaliada para o lote </w:t>
      </w:r>
      <w:proofErr w:type="gramStart"/>
      <w:r w:rsidRPr="00756E93">
        <w:rPr>
          <w:rFonts w:ascii="Verdana" w:hAnsi="Verdana"/>
          <w:sz w:val="24"/>
          <w:szCs w:val="24"/>
        </w:rPr>
        <w:t>2</w:t>
      </w:r>
      <w:proofErr w:type="gramEnd"/>
      <w:r w:rsidRPr="00756E93">
        <w:rPr>
          <w:rFonts w:ascii="Verdana" w:hAnsi="Verdana"/>
          <w:sz w:val="24"/>
          <w:szCs w:val="24"/>
        </w:rPr>
        <w:t xml:space="preserve"> é economicamente vantajosa à Administração, poi</w:t>
      </w:r>
      <w:r w:rsidR="00FC07F2">
        <w:rPr>
          <w:rFonts w:ascii="Verdana" w:hAnsi="Verdana"/>
          <w:sz w:val="24"/>
          <w:szCs w:val="24"/>
        </w:rPr>
        <w:t xml:space="preserve">s a execução por aditamentos ao </w:t>
      </w:r>
      <w:r w:rsidRPr="00756E93">
        <w:rPr>
          <w:rFonts w:ascii="Verdana" w:hAnsi="Verdana"/>
          <w:sz w:val="24"/>
          <w:szCs w:val="24"/>
        </w:rPr>
        <w:t>6074.2018/0000041-3, é mais onerosa que a proposta. O custo mensal do aditamento é de R$ 38.6</w:t>
      </w:r>
      <w:r w:rsidR="00FC07F2">
        <w:rPr>
          <w:rFonts w:ascii="Verdana" w:hAnsi="Verdana"/>
          <w:sz w:val="24"/>
          <w:szCs w:val="24"/>
        </w:rPr>
        <w:t xml:space="preserve">36,90, e o da proposta avaliada </w:t>
      </w:r>
      <w:r w:rsidRPr="00756E93">
        <w:rPr>
          <w:rFonts w:ascii="Verdana" w:hAnsi="Verdana"/>
          <w:sz w:val="24"/>
          <w:szCs w:val="24"/>
        </w:rPr>
        <w:t>é de 32.797,14.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Justifica-se a decisão também com a necessidade de continuidade do serviço público, posto</w:t>
      </w:r>
      <w:r w:rsidR="00FC07F2">
        <w:rPr>
          <w:rFonts w:ascii="Verdana" w:hAnsi="Verdana"/>
          <w:sz w:val="24"/>
          <w:szCs w:val="24"/>
        </w:rPr>
        <w:t xml:space="preserve"> que o aditamento atual </w:t>
      </w:r>
      <w:proofErr w:type="gramStart"/>
      <w:r w:rsidR="00FC07F2">
        <w:rPr>
          <w:rFonts w:ascii="Verdana" w:hAnsi="Verdana"/>
          <w:sz w:val="24"/>
          <w:szCs w:val="24"/>
        </w:rPr>
        <w:t>garante</w:t>
      </w:r>
      <w:proofErr w:type="gramEnd"/>
      <w:r w:rsidR="00FC07F2">
        <w:rPr>
          <w:rFonts w:ascii="Verdana" w:hAnsi="Verdana"/>
          <w:sz w:val="24"/>
          <w:szCs w:val="24"/>
        </w:rPr>
        <w:t xml:space="preserve"> </w:t>
      </w:r>
      <w:r w:rsidRPr="00756E93">
        <w:rPr>
          <w:rFonts w:ascii="Verdana" w:hAnsi="Verdana"/>
          <w:sz w:val="24"/>
          <w:szCs w:val="24"/>
        </w:rPr>
        <w:t>cobertura contratual até 05/12/2021.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Assim sendo, a Comissão aprova a proposta encartada </w:t>
      </w:r>
      <w:proofErr w:type="gramStart"/>
      <w:r w:rsidRPr="00756E93">
        <w:rPr>
          <w:rFonts w:ascii="Verdana" w:hAnsi="Verdana"/>
          <w:sz w:val="24"/>
          <w:szCs w:val="24"/>
        </w:rPr>
        <w:t>sob protocolo</w:t>
      </w:r>
      <w:proofErr w:type="gramEnd"/>
      <w:r w:rsidRPr="00756E93">
        <w:rPr>
          <w:rFonts w:ascii="Verdana" w:hAnsi="Verdana"/>
          <w:sz w:val="24"/>
          <w:szCs w:val="24"/>
        </w:rPr>
        <w:t xml:space="preserve"> SEI 054099198, com valor total de R$ 790.954,66, revisando sua pontuação conforme tabela deste documento.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Desta forma, ficam habilitadas e aprovadas: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1</w:t>
      </w:r>
      <w:proofErr w:type="gramEnd"/>
      <w:r w:rsidRPr="00756E93">
        <w:rPr>
          <w:rFonts w:ascii="Verdana" w:hAnsi="Verdana"/>
          <w:sz w:val="24"/>
          <w:szCs w:val="24"/>
        </w:rPr>
        <w:t xml:space="preserve">) a proposta do Instituto </w:t>
      </w:r>
      <w:proofErr w:type="spellStart"/>
      <w:r w:rsidRPr="00756E93">
        <w:rPr>
          <w:rFonts w:ascii="Verdana" w:hAnsi="Verdana"/>
          <w:sz w:val="24"/>
          <w:szCs w:val="24"/>
        </w:rPr>
        <w:t>Akhanda</w:t>
      </w:r>
      <w:proofErr w:type="spellEnd"/>
      <w:r w:rsidRPr="00756E93">
        <w:rPr>
          <w:rFonts w:ascii="Verdana" w:hAnsi="Verdana"/>
          <w:sz w:val="24"/>
          <w:szCs w:val="24"/>
        </w:rPr>
        <w:t xml:space="preserve"> para o lote 1, consolidando o resultado preliminar publi</w:t>
      </w:r>
      <w:r w:rsidR="00FC07F2">
        <w:rPr>
          <w:rFonts w:ascii="Verdana" w:hAnsi="Verdana"/>
          <w:sz w:val="24"/>
          <w:szCs w:val="24"/>
        </w:rPr>
        <w:t xml:space="preserve">cado em 16/10/2021, para o qual </w:t>
      </w:r>
      <w:r w:rsidRPr="00756E93">
        <w:rPr>
          <w:rFonts w:ascii="Verdana" w:hAnsi="Verdana"/>
          <w:sz w:val="24"/>
          <w:szCs w:val="24"/>
        </w:rPr>
        <w:t>não houve recurso;</w:t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2</w:t>
      </w:r>
      <w:proofErr w:type="gramEnd"/>
      <w:r w:rsidRPr="00756E93">
        <w:rPr>
          <w:rFonts w:ascii="Verdana" w:hAnsi="Verdana"/>
          <w:sz w:val="24"/>
          <w:szCs w:val="24"/>
        </w:rPr>
        <w:t xml:space="preserve">) a proposta da </w:t>
      </w:r>
      <w:proofErr w:type="spellStart"/>
      <w:r w:rsidRPr="00756E93">
        <w:rPr>
          <w:rFonts w:ascii="Verdana" w:hAnsi="Verdana"/>
          <w:sz w:val="24"/>
          <w:szCs w:val="24"/>
        </w:rPr>
        <w:t>Cáritas</w:t>
      </w:r>
      <w:proofErr w:type="spellEnd"/>
      <w:r w:rsidRPr="00756E93">
        <w:rPr>
          <w:rFonts w:ascii="Verdana" w:hAnsi="Verdana"/>
          <w:sz w:val="24"/>
          <w:szCs w:val="24"/>
        </w:rPr>
        <w:t xml:space="preserve"> Campo Limpo para o lote 2, conforme avaliação desta reunião.</w:t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Pr="00756E93" w:rsidRDefault="00756E93" w:rsidP="00756E9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6E93">
        <w:rPr>
          <w:rFonts w:ascii="Verdana" w:hAnsi="Verdana"/>
          <w:b/>
          <w:sz w:val="24"/>
          <w:szCs w:val="24"/>
        </w:rPr>
        <w:t>PROCESSO N° 6074.2021/0004698-2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Ata da reunião ordinária do plenário do Conselho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Municipal de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Políticas Sobre Drogas e Álcool do município de São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Paulo - COMUDA.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Dia 01 de Junho de 2021, das 14h às 17h.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lastRenderedPageBreak/>
        <w:t>OBS: Esta reunião foi</w:t>
      </w:r>
      <w:r w:rsidR="00FC07F2">
        <w:rPr>
          <w:rFonts w:ascii="Verdana" w:hAnsi="Verdana"/>
          <w:sz w:val="24"/>
          <w:szCs w:val="24"/>
        </w:rPr>
        <w:t xml:space="preserve"> realizada em meio ao estado de </w:t>
      </w:r>
      <w:r w:rsidRPr="00756E93">
        <w:rPr>
          <w:rFonts w:ascii="Verdana" w:hAnsi="Verdana"/>
          <w:sz w:val="24"/>
          <w:szCs w:val="24"/>
        </w:rPr>
        <w:t>calamidade pública do Estado de</w:t>
      </w:r>
      <w:r w:rsidR="00FC07F2">
        <w:rPr>
          <w:rFonts w:ascii="Verdana" w:hAnsi="Verdana"/>
          <w:sz w:val="24"/>
          <w:szCs w:val="24"/>
        </w:rPr>
        <w:t xml:space="preserve"> São Paulo, de acordo com </w:t>
      </w:r>
      <w:r w:rsidRPr="00756E93">
        <w:rPr>
          <w:rFonts w:ascii="Verdana" w:hAnsi="Verdana"/>
          <w:sz w:val="24"/>
          <w:szCs w:val="24"/>
        </w:rPr>
        <w:t>o decreto nº 64.879, de 2</w:t>
      </w:r>
      <w:r w:rsidR="00FC07F2">
        <w:rPr>
          <w:rFonts w:ascii="Verdana" w:hAnsi="Verdana"/>
          <w:sz w:val="24"/>
          <w:szCs w:val="24"/>
        </w:rPr>
        <w:t xml:space="preserve">0 de março de 2020, e aconteceu </w:t>
      </w:r>
      <w:r w:rsidRPr="00756E93">
        <w:rPr>
          <w:rFonts w:ascii="Verdana" w:hAnsi="Verdana"/>
          <w:sz w:val="24"/>
          <w:szCs w:val="24"/>
        </w:rPr>
        <w:t xml:space="preserve">remotamente por meio da plataforma digital Microsoft </w:t>
      </w:r>
      <w:proofErr w:type="spellStart"/>
      <w:r w:rsidRPr="00756E93">
        <w:rPr>
          <w:rFonts w:ascii="Verdana" w:hAnsi="Verdana"/>
          <w:sz w:val="24"/>
          <w:szCs w:val="24"/>
        </w:rPr>
        <w:t>Teams</w:t>
      </w:r>
      <w:proofErr w:type="spellEnd"/>
      <w:r w:rsidRPr="00756E93">
        <w:rPr>
          <w:rFonts w:ascii="Verdana" w:hAnsi="Verdana"/>
          <w:sz w:val="24"/>
          <w:szCs w:val="24"/>
        </w:rPr>
        <w:t>.</w:t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Conselheiros presentes:</w:t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drawing>
          <wp:inline distT="0" distB="0" distL="0" distR="0" wp14:anchorId="7BA75E55" wp14:editId="0EB3A977">
            <wp:extent cx="4324350" cy="65436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65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FD86142" wp14:editId="34E0B45D">
            <wp:extent cx="5457825" cy="31527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0B" w:rsidRDefault="00756E93" w:rsidP="00B4030B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drawing>
          <wp:inline distT="0" distB="0" distL="0" distR="0" wp14:anchorId="7877CF72" wp14:editId="275E3E5A">
            <wp:extent cx="5457825" cy="13716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E93" w:rsidRDefault="00756E93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Demais presentes: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- Fernanda Ribeiro Alves Bezerra (SMDHC)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- Nicolas François Cohen (SMDHC)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- Bruno Iglesias Martins de Oliveira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- Gustavo Duque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- Fátima Aparecida Martins Santos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- Nathan Luz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- Max </w:t>
      </w:r>
      <w:proofErr w:type="spellStart"/>
      <w:r w:rsidRPr="00756E93">
        <w:rPr>
          <w:rFonts w:ascii="Verdana" w:hAnsi="Verdana"/>
          <w:sz w:val="24"/>
          <w:szCs w:val="24"/>
        </w:rPr>
        <w:t>Ruan</w:t>
      </w:r>
      <w:proofErr w:type="spellEnd"/>
      <w:r w:rsidRPr="00756E93">
        <w:rPr>
          <w:rFonts w:ascii="Verdana" w:hAnsi="Verdana"/>
          <w:sz w:val="24"/>
          <w:szCs w:val="24"/>
        </w:rPr>
        <w:t xml:space="preserve"> de Souza </w:t>
      </w:r>
      <w:proofErr w:type="spellStart"/>
      <w:r w:rsidRPr="00756E93">
        <w:rPr>
          <w:rFonts w:ascii="Verdana" w:hAnsi="Verdana"/>
          <w:sz w:val="24"/>
          <w:szCs w:val="24"/>
        </w:rPr>
        <w:t>P</w:t>
      </w:r>
      <w:r w:rsidR="00FC07F2">
        <w:rPr>
          <w:rFonts w:ascii="Verdana" w:hAnsi="Verdana"/>
          <w:sz w:val="24"/>
          <w:szCs w:val="24"/>
        </w:rPr>
        <w:t>eruzzo</w:t>
      </w:r>
      <w:proofErr w:type="spellEnd"/>
      <w:r w:rsidR="00FC07F2">
        <w:rPr>
          <w:rFonts w:ascii="Verdana" w:hAnsi="Verdana"/>
          <w:sz w:val="24"/>
          <w:szCs w:val="24"/>
        </w:rPr>
        <w:t xml:space="preserve"> (Centro de Convivência É </w:t>
      </w:r>
      <w:r w:rsidRPr="00756E93">
        <w:rPr>
          <w:rFonts w:ascii="Verdana" w:hAnsi="Verdana"/>
          <w:sz w:val="24"/>
          <w:szCs w:val="24"/>
        </w:rPr>
        <w:t>de Lei)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- Filipe </w:t>
      </w:r>
      <w:proofErr w:type="spellStart"/>
      <w:r w:rsidRPr="00756E93">
        <w:rPr>
          <w:rFonts w:ascii="Verdana" w:hAnsi="Verdana"/>
          <w:sz w:val="24"/>
          <w:szCs w:val="24"/>
        </w:rPr>
        <w:t>Buchmann</w:t>
      </w:r>
      <w:proofErr w:type="spellEnd"/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- Jorge Artur </w:t>
      </w:r>
      <w:proofErr w:type="spellStart"/>
      <w:r w:rsidRPr="00756E93">
        <w:rPr>
          <w:rFonts w:ascii="Verdana" w:hAnsi="Verdana"/>
          <w:sz w:val="24"/>
          <w:szCs w:val="24"/>
        </w:rPr>
        <w:t>Canfield</w:t>
      </w:r>
      <w:proofErr w:type="spellEnd"/>
      <w:r w:rsidRPr="00756E93">
        <w:rPr>
          <w:rFonts w:ascii="Verdana" w:hAnsi="Verdana"/>
          <w:sz w:val="24"/>
          <w:szCs w:val="24"/>
        </w:rPr>
        <w:t xml:space="preserve"> </w:t>
      </w:r>
      <w:proofErr w:type="spellStart"/>
      <w:r w:rsidRPr="00756E93">
        <w:rPr>
          <w:rFonts w:ascii="Verdana" w:hAnsi="Verdana"/>
          <w:sz w:val="24"/>
          <w:szCs w:val="24"/>
        </w:rPr>
        <w:t>Floriani</w:t>
      </w:r>
      <w:proofErr w:type="spellEnd"/>
      <w:r w:rsidRPr="00756E93">
        <w:rPr>
          <w:rFonts w:ascii="Verdana" w:hAnsi="Verdana"/>
          <w:sz w:val="24"/>
          <w:szCs w:val="24"/>
        </w:rPr>
        <w:t xml:space="preserve"> (ABRAMD / CONED)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Pautas: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1</w:t>
      </w:r>
      <w:proofErr w:type="gramEnd"/>
      <w:r w:rsidRPr="00756E93">
        <w:rPr>
          <w:rFonts w:ascii="Verdana" w:hAnsi="Verdana"/>
          <w:sz w:val="24"/>
          <w:szCs w:val="24"/>
        </w:rPr>
        <w:t>) Conclusão do novo Regimento Interno;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2</w:t>
      </w:r>
      <w:proofErr w:type="gramEnd"/>
      <w:r w:rsidRPr="00756E93">
        <w:rPr>
          <w:rFonts w:ascii="Verdana" w:hAnsi="Verdana"/>
          <w:sz w:val="24"/>
          <w:szCs w:val="24"/>
        </w:rPr>
        <w:t>) Organização do Conselho sobre novos representantes;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56E93">
        <w:rPr>
          <w:rFonts w:ascii="Verdana" w:hAnsi="Verdana"/>
          <w:sz w:val="24"/>
          <w:szCs w:val="24"/>
        </w:rPr>
        <w:t>3</w:t>
      </w:r>
      <w:proofErr w:type="gramEnd"/>
      <w:r w:rsidRPr="00756E93">
        <w:rPr>
          <w:rFonts w:ascii="Verdana" w:hAnsi="Verdana"/>
          <w:sz w:val="24"/>
          <w:szCs w:val="24"/>
        </w:rPr>
        <w:t xml:space="preserve">) Situações de Violência na </w:t>
      </w:r>
      <w:proofErr w:type="spellStart"/>
      <w:r w:rsidRPr="00756E93">
        <w:rPr>
          <w:rFonts w:ascii="Verdana" w:hAnsi="Verdana"/>
          <w:sz w:val="24"/>
          <w:szCs w:val="24"/>
        </w:rPr>
        <w:t>Cracolândia</w:t>
      </w:r>
      <w:proofErr w:type="spellEnd"/>
      <w:r w:rsidRPr="00756E93">
        <w:rPr>
          <w:rFonts w:ascii="Verdana" w:hAnsi="Verdana"/>
          <w:sz w:val="24"/>
          <w:szCs w:val="24"/>
        </w:rPr>
        <w:t>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Início da discussão: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Décio abriu a reunião para informes. Ele disse que o relatório CONPAD estava em</w:t>
      </w:r>
      <w:r w:rsidR="00FC07F2">
        <w:rPr>
          <w:rFonts w:ascii="Verdana" w:hAnsi="Verdana"/>
          <w:sz w:val="24"/>
          <w:szCs w:val="24"/>
        </w:rPr>
        <w:t xml:space="preserve"> processo de finalização, sendo </w:t>
      </w:r>
      <w:r w:rsidRPr="00756E93">
        <w:rPr>
          <w:rFonts w:ascii="Verdana" w:hAnsi="Verdana"/>
          <w:sz w:val="24"/>
          <w:szCs w:val="24"/>
        </w:rPr>
        <w:t>recentemente enviado para que sua arte final fosse realizada.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Comentou que seria importan</w:t>
      </w:r>
      <w:r w:rsidR="00FC07F2">
        <w:rPr>
          <w:rFonts w:ascii="Verdana" w:hAnsi="Verdana"/>
          <w:sz w:val="24"/>
          <w:szCs w:val="24"/>
        </w:rPr>
        <w:t xml:space="preserve">te pensar a forma de divulgação </w:t>
      </w:r>
      <w:r w:rsidRPr="00756E93">
        <w:rPr>
          <w:rFonts w:ascii="Verdana" w:hAnsi="Verdana"/>
          <w:sz w:val="24"/>
          <w:szCs w:val="24"/>
        </w:rPr>
        <w:t>do relatório em edição el</w:t>
      </w:r>
      <w:r w:rsidR="00FC07F2">
        <w:rPr>
          <w:rFonts w:ascii="Verdana" w:hAnsi="Verdana"/>
          <w:sz w:val="24"/>
          <w:szCs w:val="24"/>
        </w:rPr>
        <w:t>etrônica, pensando em um futuro</w:t>
      </w:r>
      <w:proofErr w:type="gramStart"/>
      <w:r w:rsidR="00FC07F2">
        <w:rPr>
          <w:rFonts w:ascii="Verdana" w:hAnsi="Verdana"/>
          <w:sz w:val="24"/>
          <w:szCs w:val="24"/>
        </w:rPr>
        <w:t xml:space="preserve">  </w:t>
      </w:r>
      <w:proofErr w:type="gramEnd"/>
      <w:r w:rsidRPr="00756E93">
        <w:rPr>
          <w:rFonts w:ascii="Verdana" w:hAnsi="Verdana"/>
          <w:sz w:val="24"/>
          <w:szCs w:val="24"/>
        </w:rPr>
        <w:t>lançamento online. Maria Angél</w:t>
      </w:r>
      <w:r w:rsidR="00FC07F2">
        <w:rPr>
          <w:rFonts w:ascii="Verdana" w:hAnsi="Verdana"/>
          <w:sz w:val="24"/>
          <w:szCs w:val="24"/>
        </w:rPr>
        <w:t xml:space="preserve">ica solicitou a inclusão de uma </w:t>
      </w:r>
      <w:r w:rsidRPr="00756E93">
        <w:rPr>
          <w:rFonts w:ascii="Verdana" w:hAnsi="Verdana"/>
          <w:sz w:val="24"/>
          <w:szCs w:val="24"/>
        </w:rPr>
        <w:t xml:space="preserve">nova pauta, relacionada à página do </w:t>
      </w:r>
      <w:proofErr w:type="spellStart"/>
      <w:r w:rsidRPr="00756E93">
        <w:rPr>
          <w:rFonts w:ascii="Verdana" w:hAnsi="Verdana"/>
          <w:sz w:val="24"/>
          <w:szCs w:val="24"/>
        </w:rPr>
        <w:t>Facebook</w:t>
      </w:r>
      <w:proofErr w:type="spellEnd"/>
      <w:r w:rsidRPr="00756E93">
        <w:rPr>
          <w:rFonts w:ascii="Verdana" w:hAnsi="Verdana"/>
          <w:sz w:val="24"/>
          <w:szCs w:val="24"/>
        </w:rPr>
        <w:t xml:space="preserve"> do COMUDA.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lastRenderedPageBreak/>
        <w:t>Décio comentou que o tempo</w:t>
      </w:r>
      <w:r w:rsidR="00FC07F2">
        <w:rPr>
          <w:rFonts w:ascii="Verdana" w:hAnsi="Verdana"/>
          <w:sz w:val="24"/>
          <w:szCs w:val="24"/>
        </w:rPr>
        <w:t xml:space="preserve"> inicial da reunião poderia ser </w:t>
      </w:r>
      <w:r w:rsidRPr="00756E93">
        <w:rPr>
          <w:rFonts w:ascii="Verdana" w:hAnsi="Verdana"/>
          <w:sz w:val="24"/>
          <w:szCs w:val="24"/>
        </w:rPr>
        <w:t xml:space="preserve">disponibilizado para tal, </w:t>
      </w:r>
      <w:r w:rsidR="00FC07F2">
        <w:rPr>
          <w:rFonts w:ascii="Verdana" w:hAnsi="Verdana"/>
          <w:sz w:val="24"/>
          <w:szCs w:val="24"/>
        </w:rPr>
        <w:t xml:space="preserve">antecipando que a página estava </w:t>
      </w:r>
      <w:r w:rsidRPr="00756E93">
        <w:rPr>
          <w:rFonts w:ascii="Verdana" w:hAnsi="Verdana"/>
          <w:sz w:val="24"/>
          <w:szCs w:val="24"/>
        </w:rPr>
        <w:t xml:space="preserve">sendo reativada. Ele comentou </w:t>
      </w:r>
      <w:r w:rsidR="00FC07F2">
        <w:rPr>
          <w:rFonts w:ascii="Verdana" w:hAnsi="Verdana"/>
          <w:sz w:val="24"/>
          <w:szCs w:val="24"/>
        </w:rPr>
        <w:t xml:space="preserve">que o link da atual reunião foi </w:t>
      </w:r>
      <w:r w:rsidRPr="00756E93">
        <w:rPr>
          <w:rFonts w:ascii="Verdana" w:hAnsi="Verdana"/>
          <w:sz w:val="24"/>
          <w:szCs w:val="24"/>
        </w:rPr>
        <w:t xml:space="preserve">disponibilizado previamente via </w:t>
      </w:r>
      <w:proofErr w:type="spellStart"/>
      <w:r w:rsidRPr="00756E93">
        <w:rPr>
          <w:rFonts w:ascii="Verdana" w:hAnsi="Verdana"/>
          <w:sz w:val="24"/>
          <w:szCs w:val="24"/>
        </w:rPr>
        <w:t>F</w:t>
      </w:r>
      <w:r w:rsidR="00FC07F2">
        <w:rPr>
          <w:rFonts w:ascii="Verdana" w:hAnsi="Verdana"/>
          <w:sz w:val="24"/>
          <w:szCs w:val="24"/>
        </w:rPr>
        <w:t>acebook</w:t>
      </w:r>
      <w:proofErr w:type="spellEnd"/>
      <w:r w:rsidR="00FC07F2">
        <w:rPr>
          <w:rFonts w:ascii="Verdana" w:hAnsi="Verdana"/>
          <w:sz w:val="24"/>
          <w:szCs w:val="24"/>
        </w:rPr>
        <w:t xml:space="preserve">, além de ter sido feita </w:t>
      </w:r>
      <w:r w:rsidRPr="00756E93">
        <w:rPr>
          <w:rFonts w:ascii="Verdana" w:hAnsi="Verdana"/>
          <w:sz w:val="24"/>
          <w:szCs w:val="24"/>
        </w:rPr>
        <w:t>uma nota relacionada ao falecimento do prefeito Bruno Covas.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Ele disse que a página pode</w:t>
      </w:r>
      <w:r w:rsidR="00FC07F2">
        <w:rPr>
          <w:rFonts w:ascii="Verdana" w:hAnsi="Verdana"/>
          <w:sz w:val="24"/>
          <w:szCs w:val="24"/>
        </w:rPr>
        <w:t xml:space="preserve">ria ser usada para a divulgação </w:t>
      </w:r>
      <w:r w:rsidRPr="00756E93">
        <w:rPr>
          <w:rFonts w:ascii="Verdana" w:hAnsi="Verdana"/>
          <w:sz w:val="24"/>
          <w:szCs w:val="24"/>
        </w:rPr>
        <w:t>de notícias, eventos e palestras relaci</w:t>
      </w:r>
      <w:r w:rsidR="00FC07F2">
        <w:rPr>
          <w:rFonts w:ascii="Verdana" w:hAnsi="Verdana"/>
          <w:sz w:val="24"/>
          <w:szCs w:val="24"/>
        </w:rPr>
        <w:t xml:space="preserve">onadas à política sobre </w:t>
      </w:r>
      <w:r w:rsidRPr="00756E93">
        <w:rPr>
          <w:rFonts w:ascii="Verdana" w:hAnsi="Verdana"/>
          <w:sz w:val="24"/>
          <w:szCs w:val="24"/>
        </w:rPr>
        <w:t xml:space="preserve">drogas, além de ser um veículo </w:t>
      </w:r>
      <w:r w:rsidR="00FC07F2">
        <w:rPr>
          <w:rFonts w:ascii="Verdana" w:hAnsi="Verdana"/>
          <w:sz w:val="24"/>
          <w:szCs w:val="24"/>
        </w:rPr>
        <w:t xml:space="preserve">que disponibilizasse o link das </w:t>
      </w:r>
      <w:r w:rsidRPr="00756E93">
        <w:rPr>
          <w:rFonts w:ascii="Verdana" w:hAnsi="Verdana"/>
          <w:sz w:val="24"/>
          <w:szCs w:val="24"/>
        </w:rPr>
        <w:t>futuras reuniões. Décio também coment</w:t>
      </w:r>
      <w:r w:rsidR="00FC07F2">
        <w:rPr>
          <w:rFonts w:ascii="Verdana" w:hAnsi="Verdana"/>
          <w:sz w:val="24"/>
          <w:szCs w:val="24"/>
        </w:rPr>
        <w:t xml:space="preserve">ou que, além dele </w:t>
      </w:r>
      <w:proofErr w:type="gramStart"/>
      <w:r w:rsidR="00FC07F2">
        <w:rPr>
          <w:rFonts w:ascii="Verdana" w:hAnsi="Verdana"/>
          <w:sz w:val="24"/>
          <w:szCs w:val="24"/>
        </w:rPr>
        <w:t xml:space="preserve">mesmo, apenas </w:t>
      </w:r>
      <w:r w:rsidRPr="00756E93">
        <w:rPr>
          <w:rFonts w:ascii="Verdana" w:hAnsi="Verdana"/>
          <w:sz w:val="24"/>
          <w:szCs w:val="24"/>
        </w:rPr>
        <w:t>Michel</w:t>
      </w:r>
      <w:proofErr w:type="gramEnd"/>
      <w:r w:rsidRPr="00756E93">
        <w:rPr>
          <w:rFonts w:ascii="Verdana" w:hAnsi="Verdana"/>
          <w:sz w:val="24"/>
          <w:szCs w:val="24"/>
        </w:rPr>
        <w:t xml:space="preserve"> e Angélica eram moderadores da página.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>Maria Angélica contou que gostaria de deixar de ser moderadora e Alcione comentou qu</w:t>
      </w:r>
      <w:r w:rsidR="00FC07F2">
        <w:rPr>
          <w:rFonts w:ascii="Verdana" w:hAnsi="Verdana"/>
          <w:sz w:val="24"/>
          <w:szCs w:val="24"/>
        </w:rPr>
        <w:t xml:space="preserve">e outros conselheiros do COMUDA </w:t>
      </w:r>
      <w:r w:rsidRPr="00756E93">
        <w:rPr>
          <w:rFonts w:ascii="Verdana" w:hAnsi="Verdana"/>
          <w:sz w:val="24"/>
          <w:szCs w:val="24"/>
        </w:rPr>
        <w:t>poderiam assumir essa posição. Décio disse que as entidades do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COMUDA poderiam encaminhar </w:t>
      </w:r>
      <w:r w:rsidR="00FC07F2">
        <w:rPr>
          <w:rFonts w:ascii="Verdana" w:hAnsi="Verdana"/>
          <w:sz w:val="24"/>
          <w:szCs w:val="24"/>
        </w:rPr>
        <w:t xml:space="preserve">o convite de palestras que irão </w:t>
      </w:r>
      <w:proofErr w:type="gramStart"/>
      <w:r w:rsidRPr="00756E93">
        <w:rPr>
          <w:rFonts w:ascii="Verdana" w:hAnsi="Verdana"/>
          <w:sz w:val="24"/>
          <w:szCs w:val="24"/>
        </w:rPr>
        <w:t>realizar,</w:t>
      </w:r>
      <w:proofErr w:type="gramEnd"/>
      <w:r w:rsidRPr="00756E93">
        <w:rPr>
          <w:rFonts w:ascii="Verdana" w:hAnsi="Verdana"/>
          <w:sz w:val="24"/>
          <w:szCs w:val="24"/>
        </w:rPr>
        <w:t xml:space="preserve"> que algumas publicações </w:t>
      </w:r>
      <w:r w:rsidR="00FC07F2">
        <w:rPr>
          <w:rFonts w:ascii="Verdana" w:hAnsi="Verdana"/>
          <w:sz w:val="24"/>
          <w:szCs w:val="24"/>
        </w:rPr>
        <w:t xml:space="preserve">(notícias, artigos científicos, </w:t>
      </w:r>
      <w:r w:rsidRPr="00756E93">
        <w:rPr>
          <w:rFonts w:ascii="Verdana" w:hAnsi="Verdana"/>
          <w:sz w:val="24"/>
          <w:szCs w:val="24"/>
        </w:rPr>
        <w:t>divulgação de eventos, etc.) p</w:t>
      </w:r>
      <w:r w:rsidR="00FC07F2">
        <w:rPr>
          <w:rFonts w:ascii="Verdana" w:hAnsi="Verdana"/>
          <w:sz w:val="24"/>
          <w:szCs w:val="24"/>
        </w:rPr>
        <w:t xml:space="preserve">oderiam ser compartilhadas após </w:t>
      </w:r>
      <w:r w:rsidRPr="00756E93">
        <w:rPr>
          <w:rFonts w:ascii="Verdana" w:hAnsi="Verdana"/>
          <w:sz w:val="24"/>
          <w:szCs w:val="24"/>
        </w:rPr>
        <w:t>decisões da plenária e que, n</w:t>
      </w:r>
      <w:r w:rsidR="00FC07F2">
        <w:rPr>
          <w:rFonts w:ascii="Verdana" w:hAnsi="Verdana"/>
          <w:sz w:val="24"/>
          <w:szCs w:val="24"/>
        </w:rPr>
        <w:t xml:space="preserve">o futuro, as reuniões do COMUDA </w:t>
      </w:r>
      <w:r w:rsidRPr="00756E93">
        <w:rPr>
          <w:rFonts w:ascii="Verdana" w:hAnsi="Verdana"/>
          <w:sz w:val="24"/>
          <w:szCs w:val="24"/>
        </w:rPr>
        <w:t xml:space="preserve">poderiam ser divulgadas como </w:t>
      </w:r>
      <w:proofErr w:type="spellStart"/>
      <w:r w:rsidRPr="00756E93">
        <w:rPr>
          <w:rFonts w:ascii="Verdana" w:hAnsi="Verdana"/>
          <w:sz w:val="24"/>
          <w:szCs w:val="24"/>
        </w:rPr>
        <w:t>lives</w:t>
      </w:r>
      <w:proofErr w:type="spellEnd"/>
      <w:r w:rsidRPr="00756E93">
        <w:rPr>
          <w:rFonts w:ascii="Verdana" w:hAnsi="Verdana"/>
          <w:sz w:val="24"/>
          <w:szCs w:val="24"/>
        </w:rPr>
        <w:t xml:space="preserve"> na página do </w:t>
      </w:r>
      <w:proofErr w:type="spellStart"/>
      <w:r w:rsidRPr="00756E93">
        <w:rPr>
          <w:rFonts w:ascii="Verdana" w:hAnsi="Verdana"/>
          <w:sz w:val="24"/>
          <w:szCs w:val="24"/>
        </w:rPr>
        <w:t>Facebook</w:t>
      </w:r>
      <w:proofErr w:type="spellEnd"/>
      <w:r w:rsidRPr="00756E93">
        <w:rPr>
          <w:rFonts w:ascii="Verdana" w:hAnsi="Verdana"/>
          <w:sz w:val="24"/>
          <w:szCs w:val="24"/>
        </w:rPr>
        <w:t>.</w:t>
      </w:r>
    </w:p>
    <w:p w:rsidR="00756E93" w:rsidRPr="00756E93" w:rsidRDefault="00756E93" w:rsidP="00756E93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Entrando nas </w:t>
      </w:r>
      <w:proofErr w:type="gramStart"/>
      <w:r w:rsidRPr="00756E93">
        <w:rPr>
          <w:rFonts w:ascii="Verdana" w:hAnsi="Verdana"/>
          <w:sz w:val="24"/>
          <w:szCs w:val="24"/>
        </w:rPr>
        <w:t>pautas previ</w:t>
      </w:r>
      <w:r w:rsidR="00FC07F2">
        <w:rPr>
          <w:rFonts w:ascii="Verdana" w:hAnsi="Verdana"/>
          <w:sz w:val="24"/>
          <w:szCs w:val="24"/>
        </w:rPr>
        <w:t>sta</w:t>
      </w:r>
      <w:proofErr w:type="gramEnd"/>
      <w:r w:rsidR="00FC07F2">
        <w:rPr>
          <w:rFonts w:ascii="Verdana" w:hAnsi="Verdana"/>
          <w:sz w:val="24"/>
          <w:szCs w:val="24"/>
        </w:rPr>
        <w:t xml:space="preserve">, Décio introduziu que, após </w:t>
      </w:r>
      <w:r w:rsidRPr="00756E93">
        <w:rPr>
          <w:rFonts w:ascii="Verdana" w:hAnsi="Verdana"/>
          <w:sz w:val="24"/>
          <w:szCs w:val="24"/>
        </w:rPr>
        <w:t>o que foi desenvolvido no grup</w:t>
      </w:r>
      <w:r w:rsidR="00FC07F2">
        <w:rPr>
          <w:rFonts w:ascii="Verdana" w:hAnsi="Verdana"/>
          <w:sz w:val="24"/>
          <w:szCs w:val="24"/>
        </w:rPr>
        <w:t xml:space="preserve">o de trabalho (junto de Michel, </w:t>
      </w:r>
      <w:r w:rsidRPr="00756E93">
        <w:rPr>
          <w:rFonts w:ascii="Verdana" w:hAnsi="Verdana"/>
          <w:sz w:val="24"/>
          <w:szCs w:val="24"/>
        </w:rPr>
        <w:t xml:space="preserve">Marcos e outros conselheiros) </w:t>
      </w:r>
      <w:r w:rsidR="00FC07F2">
        <w:rPr>
          <w:rFonts w:ascii="Verdana" w:hAnsi="Verdana"/>
          <w:sz w:val="24"/>
          <w:szCs w:val="24"/>
        </w:rPr>
        <w:t xml:space="preserve">e em outras reuniões ordinárias </w:t>
      </w:r>
      <w:r w:rsidRPr="00756E93">
        <w:rPr>
          <w:rFonts w:ascii="Verdana" w:hAnsi="Verdana"/>
          <w:sz w:val="24"/>
          <w:szCs w:val="24"/>
        </w:rPr>
        <w:t>do conselho, só faltava discut</w:t>
      </w:r>
      <w:r w:rsidR="00FC07F2">
        <w:rPr>
          <w:rFonts w:ascii="Verdana" w:hAnsi="Verdana"/>
          <w:sz w:val="24"/>
          <w:szCs w:val="24"/>
        </w:rPr>
        <w:t xml:space="preserve">ir e deliberar um capítulo para </w:t>
      </w:r>
      <w:r w:rsidRPr="00756E93">
        <w:rPr>
          <w:rFonts w:ascii="Verdana" w:hAnsi="Verdana"/>
          <w:sz w:val="24"/>
          <w:szCs w:val="24"/>
        </w:rPr>
        <w:t xml:space="preserve">finalizar a reformulação do </w:t>
      </w:r>
      <w:r w:rsidR="00FC07F2">
        <w:rPr>
          <w:rFonts w:ascii="Verdana" w:hAnsi="Verdana"/>
          <w:sz w:val="24"/>
          <w:szCs w:val="24"/>
        </w:rPr>
        <w:t xml:space="preserve">Regimento Interno. O tema desse </w:t>
      </w:r>
      <w:r w:rsidRPr="00756E93">
        <w:rPr>
          <w:rFonts w:ascii="Verdana" w:hAnsi="Verdana"/>
          <w:sz w:val="24"/>
          <w:szCs w:val="24"/>
        </w:rPr>
        <w:t>capítulo fazia alusão à compo</w:t>
      </w:r>
      <w:r w:rsidR="00FC07F2">
        <w:rPr>
          <w:rFonts w:ascii="Verdana" w:hAnsi="Verdana"/>
          <w:sz w:val="24"/>
          <w:szCs w:val="24"/>
        </w:rPr>
        <w:t xml:space="preserve">sição do conselho, que, segundo </w:t>
      </w:r>
      <w:r w:rsidRPr="00756E93">
        <w:rPr>
          <w:rFonts w:ascii="Verdana" w:hAnsi="Verdana"/>
          <w:sz w:val="24"/>
          <w:szCs w:val="24"/>
        </w:rPr>
        <w:t>a Lei 17.089, teria entidades fixas (do poder público, das comissões do legislativo, dos conselhos de classe e do Conselho Estadual de Drogas), mas também</w:t>
      </w:r>
      <w:r w:rsidR="00FC07F2">
        <w:rPr>
          <w:rFonts w:ascii="Verdana" w:hAnsi="Verdana"/>
          <w:sz w:val="24"/>
          <w:szCs w:val="24"/>
        </w:rPr>
        <w:t xml:space="preserve"> outras passíveis de troca (das </w:t>
      </w:r>
      <w:r w:rsidRPr="00756E93">
        <w:rPr>
          <w:rFonts w:ascii="Verdana" w:hAnsi="Verdana"/>
          <w:sz w:val="24"/>
          <w:szCs w:val="24"/>
        </w:rPr>
        <w:t>associações da sociedade civ</w:t>
      </w:r>
      <w:r w:rsidR="00FC07F2">
        <w:rPr>
          <w:rFonts w:ascii="Verdana" w:hAnsi="Verdana"/>
          <w:sz w:val="24"/>
          <w:szCs w:val="24"/>
        </w:rPr>
        <w:t xml:space="preserve">il e das comunidades acadêmico- </w:t>
      </w:r>
      <w:r w:rsidRPr="00756E93">
        <w:rPr>
          <w:rFonts w:ascii="Verdana" w:hAnsi="Verdana"/>
          <w:sz w:val="24"/>
          <w:szCs w:val="24"/>
        </w:rPr>
        <w:t xml:space="preserve">-científicas). Décio disse que, </w:t>
      </w:r>
      <w:r w:rsidR="00FC07F2">
        <w:rPr>
          <w:rFonts w:ascii="Verdana" w:hAnsi="Verdana"/>
          <w:sz w:val="24"/>
          <w:szCs w:val="24"/>
        </w:rPr>
        <w:t xml:space="preserve">nesse segundo caso, a lei prevê </w:t>
      </w:r>
      <w:r w:rsidRPr="00756E93">
        <w:rPr>
          <w:rFonts w:ascii="Verdana" w:hAnsi="Verdana"/>
          <w:sz w:val="24"/>
          <w:szCs w:val="24"/>
        </w:rPr>
        <w:t xml:space="preserve">que é a partir de um convite do prefeito que a participação dessas entidades no conselho é garantida, mas que acredita que </w:t>
      </w:r>
      <w:proofErr w:type="gramStart"/>
      <w:r w:rsidRPr="00756E93">
        <w:rPr>
          <w:rFonts w:ascii="Verdana" w:hAnsi="Verdana"/>
          <w:sz w:val="24"/>
          <w:szCs w:val="24"/>
        </w:rPr>
        <w:t>o</w:t>
      </w:r>
      <w:proofErr w:type="gramEnd"/>
    </w:p>
    <w:p w:rsidR="00FC07F2" w:rsidRPr="00FC07F2" w:rsidRDefault="00756E93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756E93">
        <w:rPr>
          <w:rFonts w:ascii="Verdana" w:hAnsi="Verdana"/>
          <w:sz w:val="24"/>
          <w:szCs w:val="24"/>
        </w:rPr>
        <w:t xml:space="preserve">Conselho tenha a possibilidade de sugerir as entidades ao prefeito. Não caberia ao COMUDA </w:t>
      </w:r>
      <w:r w:rsidR="00FC07F2">
        <w:rPr>
          <w:rFonts w:ascii="Verdana" w:hAnsi="Verdana"/>
          <w:sz w:val="24"/>
          <w:szCs w:val="24"/>
        </w:rPr>
        <w:t xml:space="preserve">deliberar sobre a participação, </w:t>
      </w:r>
      <w:r w:rsidRPr="00756E93">
        <w:rPr>
          <w:rFonts w:ascii="Verdana" w:hAnsi="Verdana"/>
          <w:sz w:val="24"/>
          <w:szCs w:val="24"/>
        </w:rPr>
        <w:t>a manutenção ou troca das ent</w:t>
      </w:r>
      <w:r w:rsidR="00FC07F2">
        <w:rPr>
          <w:rFonts w:ascii="Verdana" w:hAnsi="Verdana"/>
          <w:sz w:val="24"/>
          <w:szCs w:val="24"/>
        </w:rPr>
        <w:t xml:space="preserve">idades, nem emitir o convite de </w:t>
      </w:r>
      <w:r w:rsidRPr="00756E93">
        <w:rPr>
          <w:rFonts w:ascii="Verdana" w:hAnsi="Verdana"/>
          <w:sz w:val="24"/>
          <w:szCs w:val="24"/>
        </w:rPr>
        <w:t xml:space="preserve">integração a elas. Entretanto, as discussões da plenária poderiam resultar na sugestão ao prefeito </w:t>
      </w:r>
      <w:r w:rsidR="00FC07F2">
        <w:rPr>
          <w:rFonts w:ascii="Verdana" w:hAnsi="Verdana"/>
          <w:sz w:val="24"/>
          <w:szCs w:val="24"/>
        </w:rPr>
        <w:t xml:space="preserve">para a realização desses </w:t>
      </w:r>
      <w:r w:rsidRPr="00756E93">
        <w:rPr>
          <w:rFonts w:ascii="Verdana" w:hAnsi="Verdana"/>
          <w:sz w:val="24"/>
          <w:szCs w:val="24"/>
        </w:rPr>
        <w:t>processos. Nesse sentido, Déci</w:t>
      </w:r>
      <w:r w:rsidR="00FC07F2">
        <w:rPr>
          <w:rFonts w:ascii="Verdana" w:hAnsi="Verdana"/>
          <w:sz w:val="24"/>
          <w:szCs w:val="24"/>
        </w:rPr>
        <w:t xml:space="preserve">o perguntou se constava colocar essa questão no </w:t>
      </w:r>
      <w:r w:rsidRPr="00756E93">
        <w:rPr>
          <w:rFonts w:ascii="Verdana" w:hAnsi="Verdana"/>
          <w:sz w:val="24"/>
          <w:szCs w:val="24"/>
        </w:rPr>
        <w:t>regimento, u</w:t>
      </w:r>
      <w:r w:rsidR="00FC07F2">
        <w:rPr>
          <w:rFonts w:ascii="Verdana" w:hAnsi="Verdana"/>
          <w:sz w:val="24"/>
          <w:szCs w:val="24"/>
        </w:rPr>
        <w:t xml:space="preserve">ma vez que não haveria força de </w:t>
      </w:r>
      <w:r w:rsidRPr="00756E93">
        <w:rPr>
          <w:rFonts w:ascii="Verdana" w:hAnsi="Verdana"/>
          <w:sz w:val="24"/>
          <w:szCs w:val="24"/>
        </w:rPr>
        <w:t>deliberação do COMUDA nessa decisão, comentando que o Regimento Interno tinha a função de organizar o conselh</w:t>
      </w:r>
      <w:r w:rsidR="00FC07F2">
        <w:rPr>
          <w:rFonts w:ascii="Verdana" w:hAnsi="Verdana"/>
          <w:sz w:val="24"/>
          <w:szCs w:val="24"/>
        </w:rPr>
        <w:t xml:space="preserve">o, e não </w:t>
      </w:r>
      <w:r w:rsidRPr="00756E93">
        <w:rPr>
          <w:rFonts w:ascii="Verdana" w:hAnsi="Verdana"/>
          <w:sz w:val="24"/>
          <w:szCs w:val="24"/>
        </w:rPr>
        <w:t>de definir quem entra ou sai d</w:t>
      </w:r>
      <w:r w:rsidR="00FC07F2">
        <w:rPr>
          <w:rFonts w:ascii="Verdana" w:hAnsi="Verdana"/>
          <w:sz w:val="24"/>
          <w:szCs w:val="24"/>
        </w:rPr>
        <w:t xml:space="preserve">ele. Maria Angélica contou que, </w:t>
      </w:r>
      <w:r w:rsidRPr="00756E93">
        <w:rPr>
          <w:rFonts w:ascii="Verdana" w:hAnsi="Verdana"/>
          <w:sz w:val="24"/>
          <w:szCs w:val="24"/>
        </w:rPr>
        <w:t>quando estava na Assessoria de Política Sobre Drogas (SMDHC),</w:t>
      </w:r>
      <w:r w:rsidR="00FC07F2" w:rsidRPr="00FC07F2">
        <w:t xml:space="preserve"> </w:t>
      </w:r>
      <w:r w:rsidR="00FC07F2" w:rsidRPr="00FC07F2">
        <w:rPr>
          <w:rFonts w:ascii="Verdana" w:hAnsi="Verdana"/>
          <w:sz w:val="24"/>
          <w:szCs w:val="24"/>
        </w:rPr>
        <w:t>havia uma discussão na plená</w:t>
      </w:r>
      <w:r w:rsidR="00FC07F2">
        <w:rPr>
          <w:rFonts w:ascii="Verdana" w:hAnsi="Verdana"/>
          <w:sz w:val="24"/>
          <w:szCs w:val="24"/>
        </w:rPr>
        <w:t xml:space="preserve">ria sobre quais organizações os </w:t>
      </w:r>
      <w:r w:rsidR="00FC07F2" w:rsidRPr="00FC07F2">
        <w:rPr>
          <w:rFonts w:ascii="Verdana" w:hAnsi="Verdana"/>
          <w:sz w:val="24"/>
          <w:szCs w:val="24"/>
        </w:rPr>
        <w:t xml:space="preserve">conselheiros gostariam que </w:t>
      </w:r>
      <w:r w:rsidR="00FC07F2">
        <w:rPr>
          <w:rFonts w:ascii="Verdana" w:hAnsi="Verdana"/>
          <w:sz w:val="24"/>
          <w:szCs w:val="24"/>
        </w:rPr>
        <w:t xml:space="preserve">integrasse o COMUDA e, a partir </w:t>
      </w:r>
      <w:r w:rsidR="00FC07F2" w:rsidRPr="00FC07F2">
        <w:rPr>
          <w:rFonts w:ascii="Verdana" w:hAnsi="Verdana"/>
          <w:sz w:val="24"/>
          <w:szCs w:val="24"/>
        </w:rPr>
        <w:t>disso, era feito um ofício par</w:t>
      </w:r>
      <w:r w:rsidR="00FC07F2">
        <w:rPr>
          <w:rFonts w:ascii="Verdana" w:hAnsi="Verdana"/>
          <w:sz w:val="24"/>
          <w:szCs w:val="24"/>
        </w:rPr>
        <w:t xml:space="preserve">a o prefeito com as informações </w:t>
      </w:r>
      <w:r w:rsidR="00FC07F2" w:rsidRPr="00FC07F2">
        <w:rPr>
          <w:rFonts w:ascii="Verdana" w:hAnsi="Verdana"/>
          <w:sz w:val="24"/>
          <w:szCs w:val="24"/>
        </w:rPr>
        <w:t>de cada organização, incluindo a relevância de suas atuações.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Os prefeitos sempre acataram essas indicações do Conselho.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Décio concordou que seria </w:t>
      </w:r>
      <w:r>
        <w:rPr>
          <w:rFonts w:ascii="Verdana" w:hAnsi="Verdana"/>
          <w:sz w:val="24"/>
          <w:szCs w:val="24"/>
        </w:rPr>
        <w:t xml:space="preserve">importante que contivesse nesse </w:t>
      </w:r>
      <w:r w:rsidRPr="00FC07F2">
        <w:rPr>
          <w:rFonts w:ascii="Verdana" w:hAnsi="Verdana"/>
          <w:sz w:val="24"/>
          <w:szCs w:val="24"/>
        </w:rPr>
        <w:t>ofício informações que justificassem a entrada da entidade no</w:t>
      </w:r>
      <w:r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 xml:space="preserve">conselho. </w:t>
      </w:r>
      <w:r w:rsidRPr="00FC07F2">
        <w:rPr>
          <w:rFonts w:ascii="Verdana" w:hAnsi="Verdana"/>
          <w:sz w:val="24"/>
          <w:szCs w:val="24"/>
        </w:rPr>
        <w:lastRenderedPageBreak/>
        <w:t>Comentou que a t</w:t>
      </w:r>
      <w:r>
        <w:rPr>
          <w:rFonts w:ascii="Verdana" w:hAnsi="Verdana"/>
          <w:sz w:val="24"/>
          <w:szCs w:val="24"/>
        </w:rPr>
        <w:t xml:space="preserve">endência é que esse processo se </w:t>
      </w:r>
      <w:r w:rsidRPr="00FC07F2">
        <w:rPr>
          <w:rFonts w:ascii="Verdana" w:hAnsi="Verdana"/>
          <w:sz w:val="24"/>
          <w:szCs w:val="24"/>
        </w:rPr>
        <w:t xml:space="preserve">repita, mas que algum prefeito </w:t>
      </w:r>
      <w:r>
        <w:rPr>
          <w:rFonts w:ascii="Verdana" w:hAnsi="Verdana"/>
          <w:sz w:val="24"/>
          <w:szCs w:val="24"/>
        </w:rPr>
        <w:t xml:space="preserve">no futuro poderia não respeitar </w:t>
      </w:r>
      <w:r w:rsidRPr="00FC07F2">
        <w:rPr>
          <w:rFonts w:ascii="Verdana" w:hAnsi="Verdana"/>
          <w:sz w:val="24"/>
          <w:szCs w:val="24"/>
        </w:rPr>
        <w:t>esse processo e que isso estava fora do controle do COMUDA.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Por isso, perguntou novament</w:t>
      </w:r>
      <w:r>
        <w:rPr>
          <w:rFonts w:ascii="Verdana" w:hAnsi="Verdana"/>
          <w:sz w:val="24"/>
          <w:szCs w:val="24"/>
        </w:rPr>
        <w:t xml:space="preserve">e sobre a inclusão ou não dessa </w:t>
      </w:r>
      <w:r w:rsidRPr="00FC07F2">
        <w:rPr>
          <w:rFonts w:ascii="Verdana" w:hAnsi="Verdana"/>
          <w:sz w:val="24"/>
          <w:szCs w:val="24"/>
        </w:rPr>
        <w:t>parte no Regimento Interno. Alci</w:t>
      </w:r>
      <w:r>
        <w:rPr>
          <w:rFonts w:ascii="Verdana" w:hAnsi="Verdana"/>
          <w:sz w:val="24"/>
          <w:szCs w:val="24"/>
        </w:rPr>
        <w:t xml:space="preserve">one acredita ser interessante a </w:t>
      </w:r>
      <w:r w:rsidRPr="00FC07F2">
        <w:rPr>
          <w:rFonts w:ascii="Verdana" w:hAnsi="Verdana"/>
          <w:sz w:val="24"/>
          <w:szCs w:val="24"/>
        </w:rPr>
        <w:t>manutenção dessa parte no R</w:t>
      </w:r>
      <w:r>
        <w:rPr>
          <w:rFonts w:ascii="Verdana" w:hAnsi="Verdana"/>
          <w:sz w:val="24"/>
          <w:szCs w:val="24"/>
        </w:rPr>
        <w:t xml:space="preserve">egimento, sugerindo que Elizete </w:t>
      </w:r>
      <w:r w:rsidRPr="00FC07F2">
        <w:rPr>
          <w:rFonts w:ascii="Verdana" w:hAnsi="Verdana"/>
          <w:sz w:val="24"/>
          <w:szCs w:val="24"/>
        </w:rPr>
        <w:t xml:space="preserve">elaborasse um trecho enxuto </w:t>
      </w:r>
      <w:r>
        <w:rPr>
          <w:rFonts w:ascii="Verdana" w:hAnsi="Verdana"/>
          <w:sz w:val="24"/>
          <w:szCs w:val="24"/>
        </w:rPr>
        <w:t xml:space="preserve">e objetivo que descrevesse esse </w:t>
      </w:r>
      <w:r w:rsidRPr="00FC07F2">
        <w:rPr>
          <w:rFonts w:ascii="Verdana" w:hAnsi="Verdana"/>
          <w:sz w:val="24"/>
          <w:szCs w:val="24"/>
        </w:rPr>
        <w:t>processo. Felipe comentou que a Plenária era sempre soberana.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Décio concordou com Felipe, m</w:t>
      </w:r>
      <w:r>
        <w:rPr>
          <w:rFonts w:ascii="Verdana" w:hAnsi="Verdana"/>
          <w:sz w:val="24"/>
          <w:szCs w:val="24"/>
        </w:rPr>
        <w:t xml:space="preserve">as </w:t>
      </w:r>
      <w:proofErr w:type="gramStart"/>
      <w:r>
        <w:rPr>
          <w:rFonts w:ascii="Verdana" w:hAnsi="Verdana"/>
          <w:sz w:val="24"/>
          <w:szCs w:val="24"/>
        </w:rPr>
        <w:t>lembrou</w:t>
      </w:r>
      <w:proofErr w:type="gramEnd"/>
      <w:r>
        <w:rPr>
          <w:rFonts w:ascii="Verdana" w:hAnsi="Verdana"/>
          <w:sz w:val="24"/>
          <w:szCs w:val="24"/>
        </w:rPr>
        <w:t xml:space="preserve"> que a plenária tinha </w:t>
      </w:r>
      <w:r w:rsidRPr="00FC07F2">
        <w:rPr>
          <w:rFonts w:ascii="Verdana" w:hAnsi="Verdana"/>
          <w:sz w:val="24"/>
          <w:szCs w:val="24"/>
        </w:rPr>
        <w:t>autoridade apenas para suge</w:t>
      </w:r>
      <w:r>
        <w:rPr>
          <w:rFonts w:ascii="Verdana" w:hAnsi="Verdana"/>
          <w:sz w:val="24"/>
          <w:szCs w:val="24"/>
        </w:rPr>
        <w:t xml:space="preserve">rir as indicações, mas cabia ao </w:t>
      </w:r>
      <w:r w:rsidRPr="00FC07F2">
        <w:rPr>
          <w:rFonts w:ascii="Verdana" w:hAnsi="Verdana"/>
          <w:sz w:val="24"/>
          <w:szCs w:val="24"/>
        </w:rPr>
        <w:t>prefeito a prerrogativa do con</w:t>
      </w:r>
      <w:r>
        <w:rPr>
          <w:rFonts w:ascii="Verdana" w:hAnsi="Verdana"/>
          <w:sz w:val="24"/>
          <w:szCs w:val="24"/>
        </w:rPr>
        <w:t xml:space="preserve">vite. Elizete indicou que seria </w:t>
      </w:r>
      <w:r w:rsidRPr="00FC07F2">
        <w:rPr>
          <w:rFonts w:ascii="Verdana" w:hAnsi="Verdana"/>
          <w:sz w:val="24"/>
          <w:szCs w:val="24"/>
        </w:rPr>
        <w:t>uma “sugestão de indicaçã</w:t>
      </w:r>
      <w:r>
        <w:rPr>
          <w:rFonts w:ascii="Verdana" w:hAnsi="Verdana"/>
          <w:sz w:val="24"/>
          <w:szCs w:val="24"/>
        </w:rPr>
        <w:t xml:space="preserve">o” e Décio comentou que poderia </w:t>
      </w:r>
      <w:r w:rsidRPr="00FC07F2">
        <w:rPr>
          <w:rFonts w:ascii="Verdana" w:hAnsi="Verdana"/>
          <w:sz w:val="24"/>
          <w:szCs w:val="24"/>
        </w:rPr>
        <w:t>elaboração de um parágrafo</w:t>
      </w:r>
      <w:r>
        <w:rPr>
          <w:rFonts w:ascii="Verdana" w:hAnsi="Verdana"/>
          <w:sz w:val="24"/>
          <w:szCs w:val="24"/>
        </w:rPr>
        <w:t xml:space="preserve"> único com esses dizeres, com a </w:t>
      </w:r>
      <w:r w:rsidRPr="00FC07F2">
        <w:rPr>
          <w:rFonts w:ascii="Verdana" w:hAnsi="Verdana"/>
          <w:sz w:val="24"/>
          <w:szCs w:val="24"/>
        </w:rPr>
        <w:t xml:space="preserve">clareza de que seria apenas </w:t>
      </w:r>
      <w:r>
        <w:rPr>
          <w:rFonts w:ascii="Verdana" w:hAnsi="Verdana"/>
          <w:sz w:val="24"/>
          <w:szCs w:val="24"/>
        </w:rPr>
        <w:t xml:space="preserve">uma sugestão. Vera perguntou se </w:t>
      </w:r>
      <w:r w:rsidRPr="00FC07F2">
        <w:rPr>
          <w:rFonts w:ascii="Verdana" w:hAnsi="Verdana"/>
          <w:sz w:val="24"/>
          <w:szCs w:val="24"/>
        </w:rPr>
        <w:t>esse procedimento era diferente das indicações</w:t>
      </w:r>
      <w:r>
        <w:rPr>
          <w:rFonts w:ascii="Verdana" w:hAnsi="Verdana"/>
          <w:sz w:val="24"/>
          <w:szCs w:val="24"/>
        </w:rPr>
        <w:t xml:space="preserve"> no CONED, </w:t>
      </w:r>
      <w:r w:rsidRPr="00FC07F2">
        <w:rPr>
          <w:rFonts w:ascii="Verdana" w:hAnsi="Verdana"/>
          <w:sz w:val="24"/>
          <w:szCs w:val="24"/>
        </w:rPr>
        <w:t xml:space="preserve">visto que no conselho estadual </w:t>
      </w:r>
      <w:r>
        <w:rPr>
          <w:rFonts w:ascii="Verdana" w:hAnsi="Verdana"/>
          <w:sz w:val="24"/>
          <w:szCs w:val="24"/>
        </w:rPr>
        <w:t xml:space="preserve">as entidades são indicadas pelo </w:t>
      </w:r>
      <w:r w:rsidRPr="00FC07F2">
        <w:rPr>
          <w:rFonts w:ascii="Verdana" w:hAnsi="Verdana"/>
          <w:sz w:val="24"/>
          <w:szCs w:val="24"/>
        </w:rPr>
        <w:t xml:space="preserve">próprio conselho. Décio respondeu que os procedimentos passavam por diferentes legislações </w:t>
      </w:r>
      <w:r>
        <w:rPr>
          <w:rFonts w:ascii="Verdana" w:hAnsi="Verdana"/>
          <w:sz w:val="24"/>
          <w:szCs w:val="24"/>
        </w:rPr>
        <w:t xml:space="preserve">e a legislação municipal previa </w:t>
      </w:r>
      <w:r w:rsidRPr="00FC07F2">
        <w:rPr>
          <w:rFonts w:ascii="Verdana" w:hAnsi="Verdana"/>
          <w:sz w:val="24"/>
          <w:szCs w:val="24"/>
        </w:rPr>
        <w:t>que o convite fosse feito pelo prefeito. Perguntou a opiniã</w:t>
      </w:r>
      <w:r>
        <w:rPr>
          <w:rFonts w:ascii="Verdana" w:hAnsi="Verdana"/>
          <w:sz w:val="24"/>
          <w:szCs w:val="24"/>
        </w:rPr>
        <w:t xml:space="preserve">o dos </w:t>
      </w:r>
      <w:r w:rsidRPr="00FC07F2">
        <w:rPr>
          <w:rFonts w:ascii="Verdana" w:hAnsi="Verdana"/>
          <w:sz w:val="24"/>
          <w:szCs w:val="24"/>
        </w:rPr>
        <w:t>demais conselheiros sobre ess</w:t>
      </w:r>
      <w:r>
        <w:rPr>
          <w:rFonts w:ascii="Verdana" w:hAnsi="Verdana"/>
          <w:sz w:val="24"/>
          <w:szCs w:val="24"/>
        </w:rPr>
        <w:t xml:space="preserve">a inclusão como parágrafo único </w:t>
      </w:r>
      <w:r w:rsidRPr="00FC07F2">
        <w:rPr>
          <w:rFonts w:ascii="Verdana" w:hAnsi="Verdana"/>
          <w:sz w:val="24"/>
          <w:szCs w:val="24"/>
        </w:rPr>
        <w:t>no regimento interno, opinando</w:t>
      </w:r>
      <w:r>
        <w:rPr>
          <w:rFonts w:ascii="Verdana" w:hAnsi="Verdana"/>
          <w:sz w:val="24"/>
          <w:szCs w:val="24"/>
        </w:rPr>
        <w:t xml:space="preserve"> que poderia ser uma espécie de </w:t>
      </w:r>
      <w:r w:rsidRPr="00FC07F2">
        <w:rPr>
          <w:rFonts w:ascii="Verdana" w:hAnsi="Verdana"/>
          <w:sz w:val="24"/>
          <w:szCs w:val="24"/>
        </w:rPr>
        <w:t>lembrete como referência histór</w:t>
      </w:r>
      <w:r>
        <w:rPr>
          <w:rFonts w:ascii="Verdana" w:hAnsi="Verdana"/>
          <w:sz w:val="24"/>
          <w:szCs w:val="24"/>
        </w:rPr>
        <w:t xml:space="preserve">ia. Disse ainda que idealmente, </w:t>
      </w:r>
      <w:r w:rsidRPr="00FC07F2">
        <w:rPr>
          <w:rFonts w:ascii="Verdana" w:hAnsi="Verdana"/>
          <w:sz w:val="24"/>
          <w:szCs w:val="24"/>
        </w:rPr>
        <w:t>em uma futura reforma da lei</w:t>
      </w:r>
      <w:r>
        <w:rPr>
          <w:rFonts w:ascii="Verdana" w:hAnsi="Verdana"/>
          <w:sz w:val="24"/>
          <w:szCs w:val="24"/>
        </w:rPr>
        <w:t xml:space="preserve">, o número de vagas no conselho </w:t>
      </w:r>
      <w:r w:rsidRPr="00FC07F2">
        <w:rPr>
          <w:rFonts w:ascii="Verdana" w:hAnsi="Verdana"/>
          <w:sz w:val="24"/>
          <w:szCs w:val="24"/>
        </w:rPr>
        <w:t>destinadas à sociedade civil poderia ser ampliado e elas poderiam inclusive ser preenchidas</w:t>
      </w:r>
      <w:r>
        <w:rPr>
          <w:rFonts w:ascii="Verdana" w:hAnsi="Verdana"/>
          <w:sz w:val="24"/>
          <w:szCs w:val="24"/>
        </w:rPr>
        <w:t xml:space="preserve"> por eleição. Alcione concordou </w:t>
      </w:r>
      <w:r w:rsidRPr="00FC07F2">
        <w:rPr>
          <w:rFonts w:ascii="Verdana" w:hAnsi="Verdana"/>
          <w:sz w:val="24"/>
          <w:szCs w:val="24"/>
        </w:rPr>
        <w:t>com Décio, adicionando ainda</w:t>
      </w:r>
      <w:r>
        <w:rPr>
          <w:rFonts w:ascii="Verdana" w:hAnsi="Verdana"/>
          <w:sz w:val="24"/>
          <w:szCs w:val="24"/>
        </w:rPr>
        <w:t xml:space="preserve"> a possibilidade de inclusão de </w:t>
      </w:r>
      <w:r w:rsidRPr="00FC07F2">
        <w:rPr>
          <w:rFonts w:ascii="Verdana" w:hAnsi="Verdana"/>
          <w:sz w:val="24"/>
          <w:szCs w:val="24"/>
        </w:rPr>
        <w:t>conselheiros suplentes em u</w:t>
      </w:r>
      <w:r>
        <w:rPr>
          <w:rFonts w:ascii="Verdana" w:hAnsi="Verdana"/>
          <w:sz w:val="24"/>
          <w:szCs w:val="24"/>
        </w:rPr>
        <w:t xml:space="preserve">ma eventual reforma da lei. Ela </w:t>
      </w:r>
      <w:r w:rsidRPr="00FC07F2">
        <w:rPr>
          <w:rFonts w:ascii="Verdana" w:hAnsi="Verdana"/>
          <w:sz w:val="24"/>
          <w:szCs w:val="24"/>
        </w:rPr>
        <w:t xml:space="preserve">comentou que o trecho sobre </w:t>
      </w:r>
      <w:r>
        <w:rPr>
          <w:rFonts w:ascii="Verdana" w:hAnsi="Verdana"/>
          <w:sz w:val="24"/>
          <w:szCs w:val="24"/>
        </w:rPr>
        <w:t xml:space="preserve">a sugestão de entidades poderia ser incluído no </w:t>
      </w:r>
      <w:r w:rsidRPr="00FC07F2">
        <w:rPr>
          <w:rFonts w:ascii="Verdana" w:hAnsi="Verdana"/>
          <w:sz w:val="24"/>
          <w:szCs w:val="24"/>
        </w:rPr>
        <w:t xml:space="preserve">regimento </w:t>
      </w:r>
      <w:r>
        <w:rPr>
          <w:rFonts w:ascii="Verdana" w:hAnsi="Verdana"/>
          <w:sz w:val="24"/>
          <w:szCs w:val="24"/>
        </w:rPr>
        <w:t xml:space="preserve">para que as pessoas saibam como </w:t>
      </w:r>
      <w:r w:rsidRPr="00FC07F2">
        <w:rPr>
          <w:rFonts w:ascii="Verdana" w:hAnsi="Verdana"/>
          <w:sz w:val="24"/>
          <w:szCs w:val="24"/>
        </w:rPr>
        <w:t>funciona. Jorge Artur disse que e</w:t>
      </w:r>
      <w:r>
        <w:rPr>
          <w:rFonts w:ascii="Verdana" w:hAnsi="Verdana"/>
          <w:sz w:val="24"/>
          <w:szCs w:val="24"/>
        </w:rPr>
        <w:t xml:space="preserve">stava interessado em discutir a </w:t>
      </w:r>
      <w:r w:rsidRPr="00FC07F2">
        <w:rPr>
          <w:rFonts w:ascii="Verdana" w:hAnsi="Verdana"/>
          <w:sz w:val="24"/>
          <w:szCs w:val="24"/>
        </w:rPr>
        <w:t>mudança de lei, o que Elizete r</w:t>
      </w:r>
      <w:r w:rsidR="00EE6DBF">
        <w:rPr>
          <w:rFonts w:ascii="Verdana" w:hAnsi="Verdana"/>
          <w:sz w:val="24"/>
          <w:szCs w:val="24"/>
        </w:rPr>
        <w:t xml:space="preserve">espondeu que as duas discussões </w:t>
      </w:r>
      <w:r w:rsidRPr="00FC07F2">
        <w:rPr>
          <w:rFonts w:ascii="Verdana" w:hAnsi="Verdana"/>
          <w:sz w:val="24"/>
          <w:szCs w:val="24"/>
        </w:rPr>
        <w:t>(mudança de lei e mudança do</w:t>
      </w:r>
      <w:r>
        <w:rPr>
          <w:rFonts w:ascii="Verdana" w:hAnsi="Verdana"/>
          <w:sz w:val="24"/>
          <w:szCs w:val="24"/>
        </w:rPr>
        <w:t xml:space="preserve"> Regimento Interno) poderiam </w:t>
      </w:r>
      <w:r w:rsidRPr="00FC07F2">
        <w:rPr>
          <w:rFonts w:ascii="Verdana" w:hAnsi="Verdana"/>
          <w:sz w:val="24"/>
          <w:szCs w:val="24"/>
        </w:rPr>
        <w:t>ser trabalhadas em paralelo.</w:t>
      </w:r>
      <w:r>
        <w:rPr>
          <w:rFonts w:ascii="Verdana" w:hAnsi="Verdana"/>
          <w:sz w:val="24"/>
          <w:szCs w:val="24"/>
        </w:rPr>
        <w:t xml:space="preserve"> Michel comentou que concordava </w:t>
      </w:r>
      <w:r w:rsidRPr="00FC07F2">
        <w:rPr>
          <w:rFonts w:ascii="Verdana" w:hAnsi="Verdana"/>
          <w:sz w:val="24"/>
          <w:szCs w:val="24"/>
        </w:rPr>
        <w:t xml:space="preserve">em manter o mínimo de </w:t>
      </w:r>
      <w:r>
        <w:rPr>
          <w:rFonts w:ascii="Verdana" w:hAnsi="Verdana"/>
          <w:sz w:val="24"/>
          <w:szCs w:val="24"/>
        </w:rPr>
        <w:t xml:space="preserve">texto no regimento como resgate </w:t>
      </w:r>
      <w:r w:rsidRPr="00FC07F2">
        <w:rPr>
          <w:rFonts w:ascii="Verdana" w:hAnsi="Verdana"/>
          <w:sz w:val="24"/>
          <w:szCs w:val="24"/>
        </w:rPr>
        <w:t>histórico e que a discussão sob</w:t>
      </w:r>
      <w:r>
        <w:rPr>
          <w:rFonts w:ascii="Verdana" w:hAnsi="Verdana"/>
          <w:sz w:val="24"/>
          <w:szCs w:val="24"/>
        </w:rPr>
        <w:t xml:space="preserve">re a mudança da lei poderia ser </w:t>
      </w:r>
      <w:r w:rsidRPr="00FC07F2">
        <w:rPr>
          <w:rFonts w:ascii="Verdana" w:hAnsi="Verdana"/>
          <w:sz w:val="24"/>
          <w:szCs w:val="24"/>
        </w:rPr>
        <w:t>trabalhada no semestre segu</w:t>
      </w:r>
      <w:r>
        <w:rPr>
          <w:rFonts w:ascii="Verdana" w:hAnsi="Verdana"/>
          <w:sz w:val="24"/>
          <w:szCs w:val="24"/>
        </w:rPr>
        <w:t xml:space="preserve">inte. Décio perguntou se alguém </w:t>
      </w:r>
      <w:r w:rsidRPr="00FC07F2">
        <w:rPr>
          <w:rFonts w:ascii="Verdana" w:hAnsi="Verdana"/>
          <w:sz w:val="24"/>
          <w:szCs w:val="24"/>
        </w:rPr>
        <w:t xml:space="preserve">discordava da decisão e, como </w:t>
      </w:r>
      <w:r>
        <w:rPr>
          <w:rFonts w:ascii="Verdana" w:hAnsi="Verdana"/>
          <w:sz w:val="24"/>
          <w:szCs w:val="24"/>
        </w:rPr>
        <w:t xml:space="preserve">não obteve resposta, o capítulo </w:t>
      </w:r>
      <w:r w:rsidRPr="00FC07F2">
        <w:rPr>
          <w:rFonts w:ascii="Verdana" w:hAnsi="Verdana"/>
          <w:sz w:val="24"/>
          <w:szCs w:val="24"/>
        </w:rPr>
        <w:t>foi aprovado. Introduziu na s</w:t>
      </w:r>
      <w:r>
        <w:rPr>
          <w:rFonts w:ascii="Verdana" w:hAnsi="Verdana"/>
          <w:sz w:val="24"/>
          <w:szCs w:val="24"/>
        </w:rPr>
        <w:t xml:space="preserve">equência o capítulo sobre casos </w:t>
      </w:r>
      <w:r w:rsidRPr="00FC07F2">
        <w:rPr>
          <w:rFonts w:ascii="Verdana" w:hAnsi="Verdana"/>
          <w:sz w:val="24"/>
          <w:szCs w:val="24"/>
        </w:rPr>
        <w:t>omissos, que, segundo o regimento vigente deveriam ser discutidos na plenária. Décio prop</w:t>
      </w:r>
      <w:r>
        <w:rPr>
          <w:rFonts w:ascii="Verdana" w:hAnsi="Verdana"/>
          <w:sz w:val="24"/>
          <w:szCs w:val="24"/>
        </w:rPr>
        <w:t xml:space="preserve">ôs que esses casos deveriam ser </w:t>
      </w:r>
      <w:r w:rsidRPr="00FC07F2">
        <w:rPr>
          <w:rFonts w:ascii="Verdana" w:hAnsi="Verdana"/>
          <w:sz w:val="24"/>
          <w:szCs w:val="24"/>
        </w:rPr>
        <w:t>detalhadamente registrado</w:t>
      </w:r>
      <w:r>
        <w:rPr>
          <w:rFonts w:ascii="Verdana" w:hAnsi="Verdana"/>
          <w:sz w:val="24"/>
          <w:szCs w:val="24"/>
        </w:rPr>
        <w:t xml:space="preserve">s em ata, bem como o método e o </w:t>
      </w:r>
      <w:r w:rsidRPr="00FC07F2">
        <w:rPr>
          <w:rFonts w:ascii="Verdana" w:hAnsi="Verdana"/>
          <w:sz w:val="24"/>
          <w:szCs w:val="24"/>
        </w:rPr>
        <w:t>procedimento de resolução dele</w:t>
      </w:r>
      <w:r>
        <w:rPr>
          <w:rFonts w:ascii="Verdana" w:hAnsi="Verdana"/>
          <w:sz w:val="24"/>
          <w:szCs w:val="24"/>
        </w:rPr>
        <w:t xml:space="preserve">s, para que, quando resolvidos, </w:t>
      </w:r>
      <w:r w:rsidRPr="00FC07F2">
        <w:rPr>
          <w:rFonts w:ascii="Verdana" w:hAnsi="Verdana"/>
          <w:sz w:val="24"/>
          <w:szCs w:val="24"/>
        </w:rPr>
        <w:t>pudessem ser incorporados no regimento interno. Michel questionou esse rito, dizendo que p</w:t>
      </w:r>
      <w:r>
        <w:rPr>
          <w:rFonts w:ascii="Verdana" w:hAnsi="Verdana"/>
          <w:sz w:val="24"/>
          <w:szCs w:val="24"/>
        </w:rPr>
        <w:t xml:space="preserve">arecia um procedimento mais </w:t>
      </w:r>
      <w:r w:rsidRPr="00FC07F2">
        <w:rPr>
          <w:rFonts w:ascii="Verdana" w:hAnsi="Verdana"/>
          <w:sz w:val="24"/>
          <w:szCs w:val="24"/>
        </w:rPr>
        <w:t xml:space="preserve">acessório do que efetivo em </w:t>
      </w:r>
      <w:r>
        <w:rPr>
          <w:rFonts w:ascii="Verdana" w:hAnsi="Verdana"/>
          <w:sz w:val="24"/>
          <w:szCs w:val="24"/>
        </w:rPr>
        <w:t xml:space="preserve">relação ao processo de trabalho </w:t>
      </w:r>
      <w:r w:rsidRPr="00FC07F2">
        <w:rPr>
          <w:rFonts w:ascii="Verdana" w:hAnsi="Verdana"/>
          <w:sz w:val="24"/>
          <w:szCs w:val="24"/>
        </w:rPr>
        <w:t>em cada necessidade. Elizet</w:t>
      </w:r>
      <w:r>
        <w:rPr>
          <w:rFonts w:ascii="Verdana" w:hAnsi="Verdana"/>
          <w:sz w:val="24"/>
          <w:szCs w:val="24"/>
        </w:rPr>
        <w:t xml:space="preserve">e concordou com Michel, dizendo </w:t>
      </w:r>
      <w:r w:rsidRPr="00FC07F2">
        <w:rPr>
          <w:rFonts w:ascii="Verdana" w:hAnsi="Verdana"/>
          <w:sz w:val="24"/>
          <w:szCs w:val="24"/>
        </w:rPr>
        <w:t>que a proposta de Décio ti</w:t>
      </w:r>
      <w:r>
        <w:rPr>
          <w:rFonts w:ascii="Verdana" w:hAnsi="Verdana"/>
          <w:sz w:val="24"/>
          <w:szCs w:val="24"/>
        </w:rPr>
        <w:t xml:space="preserve">nha sido confusa e que os casos </w:t>
      </w:r>
      <w:r w:rsidRPr="00FC07F2">
        <w:rPr>
          <w:rFonts w:ascii="Verdana" w:hAnsi="Verdana"/>
          <w:sz w:val="24"/>
          <w:szCs w:val="24"/>
        </w:rPr>
        <w:t xml:space="preserve">omissos poderiam ser resolvidos na plenária. Décio </w:t>
      </w:r>
      <w:r>
        <w:rPr>
          <w:rFonts w:ascii="Verdana" w:hAnsi="Verdana"/>
          <w:sz w:val="24"/>
          <w:szCs w:val="24"/>
        </w:rPr>
        <w:t xml:space="preserve">comentou </w:t>
      </w:r>
      <w:r w:rsidRPr="00FC07F2">
        <w:rPr>
          <w:rFonts w:ascii="Verdana" w:hAnsi="Verdana"/>
          <w:sz w:val="24"/>
          <w:szCs w:val="24"/>
        </w:rPr>
        <w:t>que, em sua proposta, o caso d</w:t>
      </w:r>
      <w:r>
        <w:rPr>
          <w:rFonts w:ascii="Verdana" w:hAnsi="Verdana"/>
          <w:sz w:val="24"/>
          <w:szCs w:val="24"/>
        </w:rPr>
        <w:t xml:space="preserve">eixaria de ser omisso e poderia </w:t>
      </w:r>
      <w:r w:rsidRPr="00FC07F2">
        <w:rPr>
          <w:rFonts w:ascii="Verdana" w:hAnsi="Verdana"/>
          <w:sz w:val="24"/>
          <w:szCs w:val="24"/>
        </w:rPr>
        <w:t>passar a participar do regimento interno. Alcione sugeriu que</w:t>
      </w:r>
      <w:r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os casos omissos fossem de</w:t>
      </w:r>
      <w:r>
        <w:rPr>
          <w:rFonts w:ascii="Verdana" w:hAnsi="Verdana"/>
          <w:sz w:val="24"/>
          <w:szCs w:val="24"/>
        </w:rPr>
        <w:t xml:space="preserve">talhados na ata e </w:t>
      </w:r>
      <w:r>
        <w:rPr>
          <w:rFonts w:ascii="Verdana" w:hAnsi="Verdana"/>
          <w:sz w:val="24"/>
          <w:szCs w:val="24"/>
        </w:rPr>
        <w:lastRenderedPageBreak/>
        <w:t xml:space="preserve">discutidos em </w:t>
      </w:r>
      <w:r w:rsidRPr="00FC07F2">
        <w:rPr>
          <w:rFonts w:ascii="Verdana" w:hAnsi="Verdana"/>
          <w:sz w:val="24"/>
          <w:szCs w:val="24"/>
        </w:rPr>
        <w:t>plenária, mas incorporado</w:t>
      </w:r>
      <w:r>
        <w:rPr>
          <w:rFonts w:ascii="Verdana" w:hAnsi="Verdana"/>
          <w:sz w:val="24"/>
          <w:szCs w:val="24"/>
        </w:rPr>
        <w:t xml:space="preserve">s ao Regimento somente quando a </w:t>
      </w:r>
      <w:r w:rsidRPr="00FC07F2">
        <w:rPr>
          <w:rFonts w:ascii="Verdana" w:hAnsi="Verdana"/>
          <w:sz w:val="24"/>
          <w:szCs w:val="24"/>
        </w:rPr>
        <w:t>assembleia assim o deliber</w:t>
      </w:r>
      <w:r>
        <w:rPr>
          <w:rFonts w:ascii="Verdana" w:hAnsi="Verdana"/>
          <w:sz w:val="24"/>
          <w:szCs w:val="24"/>
        </w:rPr>
        <w:t xml:space="preserve">ar. Marcos sugeriu a mudança de </w:t>
      </w:r>
      <w:r w:rsidRPr="00FC07F2">
        <w:rPr>
          <w:rFonts w:ascii="Verdana" w:hAnsi="Verdana"/>
          <w:sz w:val="24"/>
          <w:szCs w:val="24"/>
        </w:rPr>
        <w:t>nomenclatura de “casos omiss</w:t>
      </w:r>
      <w:r>
        <w:rPr>
          <w:rFonts w:ascii="Verdana" w:hAnsi="Verdana"/>
          <w:sz w:val="24"/>
          <w:szCs w:val="24"/>
        </w:rPr>
        <w:t xml:space="preserve">os” para “casos não previstos”, </w:t>
      </w:r>
      <w:r w:rsidRPr="00FC07F2">
        <w:rPr>
          <w:rFonts w:ascii="Verdana" w:hAnsi="Verdana"/>
          <w:sz w:val="24"/>
          <w:szCs w:val="24"/>
        </w:rPr>
        <w:t>concordando com a posição de Alc</w:t>
      </w:r>
      <w:r>
        <w:rPr>
          <w:rFonts w:ascii="Verdana" w:hAnsi="Verdana"/>
          <w:sz w:val="24"/>
          <w:szCs w:val="24"/>
        </w:rPr>
        <w:t xml:space="preserve">ione. Elizete disse que incluir </w:t>
      </w:r>
      <w:r w:rsidRPr="00FC07F2">
        <w:rPr>
          <w:rFonts w:ascii="Verdana" w:hAnsi="Verdana"/>
          <w:sz w:val="24"/>
          <w:szCs w:val="24"/>
        </w:rPr>
        <w:t>a incorporação de todos os c</w:t>
      </w:r>
      <w:r>
        <w:rPr>
          <w:rFonts w:ascii="Verdana" w:hAnsi="Verdana"/>
          <w:sz w:val="24"/>
          <w:szCs w:val="24"/>
        </w:rPr>
        <w:t xml:space="preserve">asos omissos no Regimento seria </w:t>
      </w:r>
      <w:r w:rsidRPr="00FC07F2">
        <w:rPr>
          <w:rFonts w:ascii="Verdana" w:hAnsi="Verdana"/>
          <w:sz w:val="24"/>
          <w:szCs w:val="24"/>
        </w:rPr>
        <w:t>uma antecipação e, por isso, achava que um texto mais reduzido no Regimento seria melhor</w:t>
      </w:r>
      <w:r>
        <w:rPr>
          <w:rFonts w:ascii="Verdana" w:hAnsi="Verdana"/>
          <w:sz w:val="24"/>
          <w:szCs w:val="24"/>
        </w:rPr>
        <w:t xml:space="preserve">. Décio concordou com os demais </w:t>
      </w:r>
      <w:r w:rsidRPr="00FC07F2">
        <w:rPr>
          <w:rFonts w:ascii="Verdana" w:hAnsi="Verdana"/>
          <w:sz w:val="24"/>
          <w:szCs w:val="24"/>
        </w:rPr>
        <w:t>conselheiros, sugerindo que o t</w:t>
      </w:r>
      <w:r>
        <w:rPr>
          <w:rFonts w:ascii="Verdana" w:hAnsi="Verdana"/>
          <w:sz w:val="24"/>
          <w:szCs w:val="24"/>
        </w:rPr>
        <w:t xml:space="preserve">exto fosse algo como: “os casos </w:t>
      </w:r>
      <w:r w:rsidRPr="00FC07F2">
        <w:rPr>
          <w:rFonts w:ascii="Verdana" w:hAnsi="Verdana"/>
          <w:sz w:val="24"/>
          <w:szCs w:val="24"/>
        </w:rPr>
        <w:t>não previstos no que se refere</w:t>
      </w:r>
      <w:r>
        <w:rPr>
          <w:rFonts w:ascii="Verdana" w:hAnsi="Verdana"/>
          <w:sz w:val="24"/>
          <w:szCs w:val="24"/>
        </w:rPr>
        <w:t xml:space="preserve"> ao assunto de funcionamento do </w:t>
      </w:r>
      <w:r w:rsidRPr="00FC07F2">
        <w:rPr>
          <w:rFonts w:ascii="Verdana" w:hAnsi="Verdana"/>
          <w:sz w:val="24"/>
          <w:szCs w:val="24"/>
        </w:rPr>
        <w:t>conselho serão discutidos e deliberados em sessão plenária.</w:t>
      </w:r>
      <w:proofErr w:type="gramStart"/>
      <w:r w:rsidRPr="00FC07F2">
        <w:rPr>
          <w:rFonts w:ascii="Verdana" w:hAnsi="Verdana"/>
          <w:sz w:val="24"/>
          <w:szCs w:val="24"/>
        </w:rPr>
        <w:t>”</w:t>
      </w:r>
      <w:proofErr w:type="gramEnd"/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Com isso, o capítulo foi fin</w:t>
      </w:r>
      <w:r>
        <w:rPr>
          <w:rFonts w:ascii="Verdana" w:hAnsi="Verdana"/>
          <w:sz w:val="24"/>
          <w:szCs w:val="24"/>
        </w:rPr>
        <w:t xml:space="preserve">alizado, assim como a discussão </w:t>
      </w:r>
      <w:r w:rsidRPr="00FC07F2">
        <w:rPr>
          <w:rFonts w:ascii="Verdana" w:hAnsi="Verdana"/>
          <w:sz w:val="24"/>
          <w:szCs w:val="24"/>
        </w:rPr>
        <w:t>sobre o Regimento Interno. Décio comentou que com isso 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Regimento Interno estava ap</w:t>
      </w:r>
      <w:r>
        <w:rPr>
          <w:rFonts w:ascii="Verdana" w:hAnsi="Verdana"/>
          <w:sz w:val="24"/>
          <w:szCs w:val="24"/>
        </w:rPr>
        <w:t xml:space="preserve">rovado em sua totalidade, </w:t>
      </w:r>
      <w:proofErr w:type="spellStart"/>
      <w:r>
        <w:rPr>
          <w:rFonts w:ascii="Verdana" w:hAnsi="Verdana"/>
          <w:sz w:val="24"/>
          <w:szCs w:val="24"/>
        </w:rPr>
        <w:t>visto</w:t>
      </w:r>
      <w:r w:rsidRPr="00FC07F2">
        <w:rPr>
          <w:rFonts w:ascii="Verdana" w:hAnsi="Verdana"/>
          <w:sz w:val="24"/>
          <w:szCs w:val="24"/>
        </w:rPr>
        <w:t>que</w:t>
      </w:r>
      <w:proofErr w:type="spellEnd"/>
      <w:r w:rsidRPr="00FC07F2">
        <w:rPr>
          <w:rFonts w:ascii="Verdana" w:hAnsi="Verdana"/>
          <w:sz w:val="24"/>
          <w:szCs w:val="24"/>
        </w:rPr>
        <w:t xml:space="preserve"> cada capítulo fora pauta de reuniões anteriores.</w:t>
      </w:r>
      <w:r>
        <w:rPr>
          <w:rFonts w:ascii="Verdana" w:hAnsi="Verdana"/>
          <w:sz w:val="24"/>
          <w:szCs w:val="24"/>
        </w:rPr>
        <w:t xml:space="preserve"> Comentou </w:t>
      </w:r>
      <w:r w:rsidRPr="00FC07F2">
        <w:rPr>
          <w:rFonts w:ascii="Verdana" w:hAnsi="Verdana"/>
          <w:sz w:val="24"/>
          <w:szCs w:val="24"/>
        </w:rPr>
        <w:t>que o texto final do Regimento</w:t>
      </w:r>
      <w:r>
        <w:rPr>
          <w:rFonts w:ascii="Verdana" w:hAnsi="Verdana"/>
          <w:sz w:val="24"/>
          <w:szCs w:val="24"/>
        </w:rPr>
        <w:t xml:space="preserve"> Interno seria encaminhado para </w:t>
      </w:r>
      <w:r w:rsidRPr="00FC07F2">
        <w:rPr>
          <w:rFonts w:ascii="Verdana" w:hAnsi="Verdana"/>
          <w:sz w:val="24"/>
          <w:szCs w:val="24"/>
        </w:rPr>
        <w:t>área Assessoria Técnica e j</w:t>
      </w:r>
      <w:r>
        <w:rPr>
          <w:rFonts w:ascii="Verdana" w:hAnsi="Verdana"/>
          <w:sz w:val="24"/>
          <w:szCs w:val="24"/>
        </w:rPr>
        <w:t xml:space="preserve">urídica para uma revisão no seu </w:t>
      </w:r>
      <w:r w:rsidRPr="00FC07F2">
        <w:rPr>
          <w:rFonts w:ascii="Verdana" w:hAnsi="Verdana"/>
          <w:sz w:val="24"/>
          <w:szCs w:val="24"/>
        </w:rPr>
        <w:t xml:space="preserve">aspecto formal, visto que o </w:t>
      </w:r>
      <w:r>
        <w:rPr>
          <w:rFonts w:ascii="Verdana" w:hAnsi="Verdana"/>
          <w:sz w:val="24"/>
          <w:szCs w:val="24"/>
        </w:rPr>
        <w:t xml:space="preserve">conteúdo em sua totalidade fora </w:t>
      </w:r>
      <w:r w:rsidRPr="00FC07F2">
        <w:rPr>
          <w:rFonts w:ascii="Verdana" w:hAnsi="Verdana"/>
          <w:sz w:val="24"/>
          <w:szCs w:val="24"/>
        </w:rPr>
        <w:t>aprovado, considerando-se a dat</w:t>
      </w:r>
      <w:r>
        <w:rPr>
          <w:rFonts w:ascii="Verdana" w:hAnsi="Verdana"/>
          <w:sz w:val="24"/>
          <w:szCs w:val="24"/>
        </w:rPr>
        <w:t xml:space="preserve">a desta sessão ordinária, dia 1 </w:t>
      </w:r>
      <w:r w:rsidRPr="00FC07F2">
        <w:rPr>
          <w:rFonts w:ascii="Verdana" w:hAnsi="Verdana"/>
          <w:sz w:val="24"/>
          <w:szCs w:val="24"/>
        </w:rPr>
        <w:t>de junho de 2021, sua aprovação</w:t>
      </w:r>
      <w:r>
        <w:rPr>
          <w:rFonts w:ascii="Verdana" w:hAnsi="Verdana"/>
          <w:sz w:val="24"/>
          <w:szCs w:val="24"/>
        </w:rPr>
        <w:t xml:space="preserve"> final, e que entraria em vigor </w:t>
      </w:r>
      <w:r w:rsidRPr="00FC07F2">
        <w:rPr>
          <w:rFonts w:ascii="Verdana" w:hAnsi="Verdana"/>
          <w:sz w:val="24"/>
          <w:szCs w:val="24"/>
        </w:rPr>
        <w:t>assim que publicado em Diár</w:t>
      </w:r>
      <w:r>
        <w:rPr>
          <w:rFonts w:ascii="Verdana" w:hAnsi="Verdana"/>
          <w:sz w:val="24"/>
          <w:szCs w:val="24"/>
        </w:rPr>
        <w:t xml:space="preserve">io Oficial. Marcos comentou que </w:t>
      </w:r>
      <w:r w:rsidRPr="00FC07F2">
        <w:rPr>
          <w:rFonts w:ascii="Verdana" w:hAnsi="Verdana"/>
          <w:sz w:val="24"/>
          <w:szCs w:val="24"/>
        </w:rPr>
        <w:t>estava aliviado com o fim desse processo.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Com isso, iniciou-se a segunda pauta da reunião. Décio comentou que, quando estava vendo o q</w:t>
      </w:r>
      <w:r>
        <w:rPr>
          <w:rFonts w:ascii="Verdana" w:hAnsi="Verdana"/>
          <w:sz w:val="24"/>
          <w:szCs w:val="24"/>
        </w:rPr>
        <w:t xml:space="preserve">uadro de frequências das </w:t>
      </w:r>
      <w:r w:rsidRPr="00FC07F2">
        <w:rPr>
          <w:rFonts w:ascii="Verdana" w:hAnsi="Verdana"/>
          <w:sz w:val="24"/>
          <w:szCs w:val="24"/>
        </w:rPr>
        <w:t>reuniões do Conselho, havia percebido que a portaria da publicação dos primeiros conselheiro</w:t>
      </w:r>
      <w:r>
        <w:rPr>
          <w:rFonts w:ascii="Verdana" w:hAnsi="Verdana"/>
          <w:sz w:val="24"/>
          <w:szCs w:val="24"/>
        </w:rPr>
        <w:t xml:space="preserve">s datava de 15 de julho de 2019 </w:t>
      </w:r>
      <w:r w:rsidRPr="00FC07F2">
        <w:rPr>
          <w:rFonts w:ascii="Verdana" w:hAnsi="Verdana"/>
          <w:sz w:val="24"/>
          <w:szCs w:val="24"/>
        </w:rPr>
        <w:t>e que faltava pouco para que o c</w:t>
      </w:r>
      <w:r>
        <w:rPr>
          <w:rFonts w:ascii="Verdana" w:hAnsi="Verdana"/>
          <w:sz w:val="24"/>
          <w:szCs w:val="24"/>
        </w:rPr>
        <w:t xml:space="preserve">iclo de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anos dos conselheiros </w:t>
      </w:r>
      <w:r w:rsidRPr="00FC07F2">
        <w:rPr>
          <w:rFonts w:ascii="Verdana" w:hAnsi="Verdana"/>
          <w:sz w:val="24"/>
          <w:szCs w:val="24"/>
        </w:rPr>
        <w:t xml:space="preserve">se completasse. Disse que, quando havia alteração de conselheiros, essa portaria que era alterada. Ao </w:t>
      </w:r>
      <w:proofErr w:type="gramStart"/>
      <w:r w:rsidRPr="00FC07F2">
        <w:rPr>
          <w:rFonts w:ascii="Verdana" w:hAnsi="Verdana"/>
          <w:sz w:val="24"/>
          <w:szCs w:val="24"/>
        </w:rPr>
        <w:t>lembrar da</w:t>
      </w:r>
      <w:proofErr w:type="gramEnd"/>
      <w:r w:rsidRPr="00FC07F2">
        <w:rPr>
          <w:rFonts w:ascii="Verdana" w:hAnsi="Verdana"/>
          <w:sz w:val="24"/>
          <w:szCs w:val="24"/>
        </w:rPr>
        <w:t xml:space="preserve"> última alteração da portaria, introduziu Carolina como membra do Conselho.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Carolina comentou que era ter</w:t>
      </w:r>
      <w:r>
        <w:rPr>
          <w:rFonts w:ascii="Verdana" w:hAnsi="Verdana"/>
          <w:sz w:val="24"/>
          <w:szCs w:val="24"/>
        </w:rPr>
        <w:t xml:space="preserve">apeuta ocupacional e que estava </w:t>
      </w:r>
      <w:r w:rsidRPr="00FC07F2">
        <w:rPr>
          <w:rFonts w:ascii="Verdana" w:hAnsi="Verdana"/>
          <w:sz w:val="24"/>
          <w:szCs w:val="24"/>
        </w:rPr>
        <w:t>representando o CREFITO-3, aonde compunha a nova g</w:t>
      </w:r>
      <w:r>
        <w:rPr>
          <w:rFonts w:ascii="Verdana" w:hAnsi="Verdana"/>
          <w:sz w:val="24"/>
          <w:szCs w:val="24"/>
        </w:rPr>
        <w:t xml:space="preserve">estão </w:t>
      </w:r>
      <w:r w:rsidRPr="00FC07F2">
        <w:rPr>
          <w:rFonts w:ascii="Verdana" w:hAnsi="Verdana"/>
          <w:sz w:val="24"/>
          <w:szCs w:val="24"/>
        </w:rPr>
        <w:t>como conselheira e diretora tesoureira. Comentou sobre o prazer em compor o COMUDA p</w:t>
      </w:r>
      <w:r>
        <w:rPr>
          <w:rFonts w:ascii="Verdana" w:hAnsi="Verdana"/>
          <w:sz w:val="24"/>
          <w:szCs w:val="24"/>
        </w:rPr>
        <w:t xml:space="preserve">or causa da importância de suas </w:t>
      </w:r>
      <w:r w:rsidRPr="00FC07F2">
        <w:rPr>
          <w:rFonts w:ascii="Verdana" w:hAnsi="Verdana"/>
          <w:sz w:val="24"/>
          <w:szCs w:val="24"/>
        </w:rPr>
        <w:t xml:space="preserve">pautas de discussão e que estava entrando no meio das discussões, mas que poderia compô-las no futuro. Décio desejou-a boas-vindas, comentando sobre </w:t>
      </w:r>
      <w:r>
        <w:rPr>
          <w:rFonts w:ascii="Verdana" w:hAnsi="Verdana"/>
          <w:sz w:val="24"/>
          <w:szCs w:val="24"/>
        </w:rPr>
        <w:t xml:space="preserve">a importância do CREFITO dentro </w:t>
      </w:r>
      <w:r w:rsidRPr="00FC07F2">
        <w:rPr>
          <w:rFonts w:ascii="Verdana" w:hAnsi="Verdana"/>
          <w:sz w:val="24"/>
          <w:szCs w:val="24"/>
        </w:rPr>
        <w:t>da política de drogas. Contou também que Vera era nova conselheira pelo Conselho Regional d</w:t>
      </w:r>
      <w:r>
        <w:rPr>
          <w:rFonts w:ascii="Verdana" w:hAnsi="Verdana"/>
          <w:sz w:val="24"/>
          <w:szCs w:val="24"/>
        </w:rPr>
        <w:t xml:space="preserve">e Farmácia, mas esta não estava </w:t>
      </w:r>
      <w:r w:rsidRPr="00FC07F2">
        <w:rPr>
          <w:rFonts w:ascii="Verdana" w:hAnsi="Verdana"/>
          <w:sz w:val="24"/>
          <w:szCs w:val="24"/>
        </w:rPr>
        <w:t>presente. Retomando o racio</w:t>
      </w:r>
      <w:r>
        <w:rPr>
          <w:rFonts w:ascii="Verdana" w:hAnsi="Verdana"/>
          <w:sz w:val="24"/>
          <w:szCs w:val="24"/>
        </w:rPr>
        <w:t xml:space="preserve">cínio, Décio disse que em julho </w:t>
      </w:r>
      <w:r w:rsidRPr="00FC07F2">
        <w:rPr>
          <w:rFonts w:ascii="Verdana" w:hAnsi="Verdana"/>
          <w:sz w:val="24"/>
          <w:szCs w:val="24"/>
        </w:rPr>
        <w:t>completaria dois anos da no</w:t>
      </w:r>
      <w:r>
        <w:rPr>
          <w:rFonts w:ascii="Verdana" w:hAnsi="Verdana"/>
          <w:sz w:val="24"/>
          <w:szCs w:val="24"/>
        </w:rPr>
        <w:t xml:space="preserve">meação dos conselheiros e que a </w:t>
      </w:r>
      <w:r w:rsidRPr="00FC07F2">
        <w:rPr>
          <w:rFonts w:ascii="Verdana" w:hAnsi="Verdana"/>
          <w:sz w:val="24"/>
          <w:szCs w:val="24"/>
        </w:rPr>
        <w:t>reunião ordinária de julho seri</w:t>
      </w:r>
      <w:r>
        <w:rPr>
          <w:rFonts w:ascii="Verdana" w:hAnsi="Verdana"/>
          <w:sz w:val="24"/>
          <w:szCs w:val="24"/>
        </w:rPr>
        <w:t xml:space="preserve">a teoricamente a última reunião </w:t>
      </w:r>
      <w:r w:rsidRPr="00FC07F2">
        <w:rPr>
          <w:rFonts w:ascii="Verdana" w:hAnsi="Verdana"/>
          <w:sz w:val="24"/>
          <w:szCs w:val="24"/>
        </w:rPr>
        <w:t xml:space="preserve">do mandato dos conselheiros. Comentou que deveriam ser enviados ofícios para que as entidades escolhessem seus representantes, e, retomando a primeira pauta, disse que seria importante discutir quais entidades </w:t>
      </w:r>
      <w:r>
        <w:rPr>
          <w:rFonts w:ascii="Verdana" w:hAnsi="Verdana"/>
          <w:sz w:val="24"/>
          <w:szCs w:val="24"/>
        </w:rPr>
        <w:t xml:space="preserve">da sociedade civil deveriam ser </w:t>
      </w:r>
      <w:r w:rsidRPr="00FC07F2">
        <w:rPr>
          <w:rFonts w:ascii="Verdana" w:hAnsi="Verdana"/>
          <w:sz w:val="24"/>
          <w:szCs w:val="24"/>
        </w:rPr>
        <w:t>sugeridas para a indicação d</w:t>
      </w:r>
      <w:r>
        <w:rPr>
          <w:rFonts w:ascii="Verdana" w:hAnsi="Verdana"/>
          <w:sz w:val="24"/>
          <w:szCs w:val="24"/>
        </w:rPr>
        <w:t xml:space="preserve">o prefeito, lembrando que ainda </w:t>
      </w:r>
      <w:r w:rsidRPr="00FC07F2">
        <w:rPr>
          <w:rFonts w:ascii="Verdana" w:hAnsi="Verdana"/>
          <w:sz w:val="24"/>
          <w:szCs w:val="24"/>
        </w:rPr>
        <w:t>havia uma vaga de comunidade acadêmico-científica em aberto.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Em julho deveria ocorrer </w:t>
      </w:r>
      <w:proofErr w:type="gramStart"/>
      <w:r w:rsidRPr="00FC07F2">
        <w:rPr>
          <w:rFonts w:ascii="Verdana" w:hAnsi="Verdana"/>
          <w:sz w:val="24"/>
          <w:szCs w:val="24"/>
        </w:rPr>
        <w:t>a</w:t>
      </w:r>
      <w:proofErr w:type="gramEnd"/>
      <w:r w:rsidRPr="00FC07F2">
        <w:rPr>
          <w:rFonts w:ascii="Verdana" w:hAnsi="Verdana"/>
          <w:sz w:val="24"/>
          <w:szCs w:val="24"/>
        </w:rPr>
        <w:t xml:space="preserve"> nomeação dos conselheiros e</w:t>
      </w:r>
      <w:r>
        <w:rPr>
          <w:rFonts w:ascii="Verdana" w:hAnsi="Verdana"/>
          <w:sz w:val="24"/>
          <w:szCs w:val="24"/>
        </w:rPr>
        <w:t xml:space="preserve">, duas </w:t>
      </w:r>
      <w:r w:rsidRPr="00FC07F2">
        <w:rPr>
          <w:rFonts w:ascii="Verdana" w:hAnsi="Verdana"/>
          <w:sz w:val="24"/>
          <w:szCs w:val="24"/>
        </w:rPr>
        <w:t>reuniões depois, em setembro, deveria ser eleita a coordenação</w:t>
      </w:r>
      <w:r w:rsidR="00F83BAC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lastRenderedPageBreak/>
        <w:t xml:space="preserve">executiva do COMUDA. Ele </w:t>
      </w:r>
      <w:r w:rsidR="00F83BAC">
        <w:rPr>
          <w:rFonts w:ascii="Verdana" w:hAnsi="Verdana"/>
          <w:sz w:val="24"/>
          <w:szCs w:val="24"/>
        </w:rPr>
        <w:t xml:space="preserve">lembrou que em 2019 a posse foi </w:t>
      </w:r>
      <w:r w:rsidRPr="00FC07F2">
        <w:rPr>
          <w:rFonts w:ascii="Verdana" w:hAnsi="Verdana"/>
          <w:sz w:val="24"/>
          <w:szCs w:val="24"/>
        </w:rPr>
        <w:t xml:space="preserve">realizada em julho, mas a eleição da diretoria só ocorreu </w:t>
      </w:r>
      <w:proofErr w:type="gramStart"/>
      <w:r w:rsidRPr="00FC07F2">
        <w:rPr>
          <w:rFonts w:ascii="Verdana" w:hAnsi="Verdana"/>
          <w:sz w:val="24"/>
          <w:szCs w:val="24"/>
        </w:rPr>
        <w:t>4</w:t>
      </w:r>
      <w:proofErr w:type="gramEnd"/>
      <w:r w:rsidRPr="00FC07F2">
        <w:rPr>
          <w:rFonts w:ascii="Verdana" w:hAnsi="Verdana"/>
          <w:sz w:val="24"/>
          <w:szCs w:val="24"/>
        </w:rPr>
        <w:t xml:space="preserve"> meses depois, em novembro,</w:t>
      </w:r>
      <w:r w:rsidR="00F83BAC">
        <w:rPr>
          <w:rFonts w:ascii="Verdana" w:hAnsi="Verdana"/>
          <w:sz w:val="24"/>
          <w:szCs w:val="24"/>
        </w:rPr>
        <w:t xml:space="preserve"> comentando que sua gestão como </w:t>
      </w:r>
      <w:r w:rsidRPr="00FC07F2">
        <w:rPr>
          <w:rFonts w:ascii="Verdana" w:hAnsi="Verdana"/>
          <w:sz w:val="24"/>
          <w:szCs w:val="24"/>
        </w:rPr>
        <w:t>presidente duraria dois meses a menos. Maria Angélica perguntou como Décio se sentia qua</w:t>
      </w:r>
      <w:r w:rsidR="00F83BAC">
        <w:rPr>
          <w:rFonts w:ascii="Verdana" w:hAnsi="Verdana"/>
          <w:sz w:val="24"/>
          <w:szCs w:val="24"/>
        </w:rPr>
        <w:t xml:space="preserve">nto </w:t>
      </w:r>
      <w:proofErr w:type="gramStart"/>
      <w:r w:rsidR="00F83BAC">
        <w:rPr>
          <w:rFonts w:ascii="Verdana" w:hAnsi="Verdana"/>
          <w:sz w:val="24"/>
          <w:szCs w:val="24"/>
        </w:rPr>
        <w:t>a</w:t>
      </w:r>
      <w:proofErr w:type="gramEnd"/>
      <w:r w:rsidR="00F83BAC">
        <w:rPr>
          <w:rFonts w:ascii="Verdana" w:hAnsi="Verdana"/>
          <w:sz w:val="24"/>
          <w:szCs w:val="24"/>
        </w:rPr>
        <w:t xml:space="preserve"> antecipação do término do </w:t>
      </w:r>
      <w:r w:rsidRPr="00FC07F2">
        <w:rPr>
          <w:rFonts w:ascii="Verdana" w:hAnsi="Verdana"/>
          <w:sz w:val="24"/>
          <w:szCs w:val="24"/>
        </w:rPr>
        <w:t>mandato, o que Décio respon</w:t>
      </w:r>
      <w:r w:rsidR="00F83BAC">
        <w:rPr>
          <w:rFonts w:ascii="Verdana" w:hAnsi="Verdana"/>
          <w:sz w:val="24"/>
          <w:szCs w:val="24"/>
        </w:rPr>
        <w:t xml:space="preserve">deu que não veria problema, mas </w:t>
      </w:r>
      <w:r w:rsidRPr="00FC07F2">
        <w:rPr>
          <w:rFonts w:ascii="Verdana" w:hAnsi="Verdana"/>
          <w:sz w:val="24"/>
          <w:szCs w:val="24"/>
        </w:rPr>
        <w:t xml:space="preserve">que estava preocupado com o </w:t>
      </w:r>
      <w:r w:rsidR="00F83BAC">
        <w:rPr>
          <w:rFonts w:ascii="Verdana" w:hAnsi="Verdana"/>
          <w:sz w:val="24"/>
          <w:szCs w:val="24"/>
        </w:rPr>
        <w:t xml:space="preserve">pouco tempo para resolver essas </w:t>
      </w:r>
      <w:r w:rsidRPr="00FC07F2">
        <w:rPr>
          <w:rFonts w:ascii="Verdana" w:hAnsi="Verdana"/>
          <w:sz w:val="24"/>
          <w:szCs w:val="24"/>
        </w:rPr>
        <w:t xml:space="preserve">questões. Além disso, lembrou </w:t>
      </w:r>
      <w:r w:rsidR="00F83BAC">
        <w:rPr>
          <w:rFonts w:ascii="Verdana" w:hAnsi="Verdana"/>
          <w:sz w:val="24"/>
          <w:szCs w:val="24"/>
        </w:rPr>
        <w:t xml:space="preserve">que algumas entidades ainda não </w:t>
      </w:r>
      <w:r w:rsidRPr="00FC07F2">
        <w:rPr>
          <w:rFonts w:ascii="Verdana" w:hAnsi="Verdana"/>
          <w:sz w:val="24"/>
          <w:szCs w:val="24"/>
        </w:rPr>
        <w:t>haviam respondido os ofícios enviados para a troca de conselhei</w:t>
      </w:r>
      <w:r w:rsidR="00F83BAC">
        <w:rPr>
          <w:rFonts w:ascii="Verdana" w:hAnsi="Verdana"/>
          <w:sz w:val="24"/>
          <w:szCs w:val="24"/>
        </w:rPr>
        <w:t xml:space="preserve">ros para a gestão vigente (2019 2021) - como a CREMESP, a </w:t>
      </w:r>
      <w:r w:rsidRPr="00FC07F2">
        <w:rPr>
          <w:rFonts w:ascii="Verdana" w:hAnsi="Verdana"/>
          <w:sz w:val="24"/>
          <w:szCs w:val="24"/>
        </w:rPr>
        <w:t>SMC e a Comissão Extraordinária Permanente da Criança, Adolescente e da Juventude -, e que não faria sentido que eles assumam por apenas um mês. Michel comentou que deveria ser encaminhado um ofício às</w:t>
      </w:r>
      <w:r w:rsidR="00F83BAC">
        <w:rPr>
          <w:rFonts w:ascii="Verdana" w:hAnsi="Verdana"/>
          <w:sz w:val="24"/>
          <w:szCs w:val="24"/>
        </w:rPr>
        <w:t xml:space="preserve"> organizações correspondente ao </w:t>
      </w:r>
      <w:r w:rsidRPr="00FC07F2">
        <w:rPr>
          <w:rFonts w:ascii="Verdana" w:hAnsi="Verdana"/>
          <w:sz w:val="24"/>
          <w:szCs w:val="24"/>
        </w:rPr>
        <w:t>próximo período (2021-2023)</w:t>
      </w:r>
      <w:r w:rsidR="00F83BAC">
        <w:rPr>
          <w:rFonts w:ascii="Verdana" w:hAnsi="Verdana"/>
          <w:sz w:val="24"/>
          <w:szCs w:val="24"/>
        </w:rPr>
        <w:t xml:space="preserve"> do COMUDA e que, para o início </w:t>
      </w:r>
      <w:r w:rsidRPr="00FC07F2">
        <w:rPr>
          <w:rFonts w:ascii="Verdana" w:hAnsi="Verdana"/>
          <w:sz w:val="24"/>
          <w:szCs w:val="24"/>
        </w:rPr>
        <w:t xml:space="preserve">da gestão, seria difícil esperar pela nomeação de todos os conselheiros, visto que muitas entidades demoram muito para responder os ofícios. Além disso, </w:t>
      </w:r>
      <w:r w:rsidR="00F83BAC">
        <w:rPr>
          <w:rFonts w:ascii="Verdana" w:hAnsi="Verdana"/>
          <w:sz w:val="24"/>
          <w:szCs w:val="24"/>
        </w:rPr>
        <w:t xml:space="preserve">lembrou que a discussão sobre a </w:t>
      </w:r>
      <w:r w:rsidRPr="00FC07F2">
        <w:rPr>
          <w:rFonts w:ascii="Verdana" w:hAnsi="Verdana"/>
          <w:sz w:val="24"/>
          <w:szCs w:val="24"/>
        </w:rPr>
        <w:t>inclusão de uma nova universidade já tinha se iniciado em setembro e que havia se pensado na inclusão da NEP</w:t>
      </w:r>
      <w:r w:rsidR="00F83BAC">
        <w:rPr>
          <w:rFonts w:ascii="Verdana" w:hAnsi="Verdana"/>
          <w:sz w:val="24"/>
          <w:szCs w:val="24"/>
        </w:rPr>
        <w:t xml:space="preserve">SIS (Unifesp) </w:t>
      </w:r>
      <w:r w:rsidRPr="00FC07F2">
        <w:rPr>
          <w:rFonts w:ascii="Verdana" w:hAnsi="Verdana"/>
          <w:sz w:val="24"/>
          <w:szCs w:val="24"/>
        </w:rPr>
        <w:t>ou da PROAD (Unifesp). Sobre o encurtamento do mandato vigente, apontou que seria imp</w:t>
      </w:r>
      <w:r w:rsidR="00F83BAC">
        <w:rPr>
          <w:rFonts w:ascii="Verdana" w:hAnsi="Verdana"/>
          <w:sz w:val="24"/>
          <w:szCs w:val="24"/>
        </w:rPr>
        <w:t xml:space="preserve">ortante considerar a posição de </w:t>
      </w:r>
      <w:r w:rsidRPr="00FC07F2">
        <w:rPr>
          <w:rFonts w:ascii="Verdana" w:hAnsi="Verdana"/>
          <w:sz w:val="24"/>
          <w:szCs w:val="24"/>
        </w:rPr>
        <w:t>Décio e que não via problema e</w:t>
      </w:r>
      <w:r w:rsidR="00F83BAC">
        <w:rPr>
          <w:rFonts w:ascii="Verdana" w:hAnsi="Verdana"/>
          <w:sz w:val="24"/>
          <w:szCs w:val="24"/>
        </w:rPr>
        <w:t xml:space="preserve">m postergar um pouco se fosse o </w:t>
      </w:r>
      <w:r w:rsidRPr="00FC07F2">
        <w:rPr>
          <w:rFonts w:ascii="Verdana" w:hAnsi="Verdana"/>
          <w:sz w:val="24"/>
          <w:szCs w:val="24"/>
        </w:rPr>
        <w:t>caso. Cecília comentou que a decisão sobre a nova entidade havia ficado em aberto, sugerindo u</w:t>
      </w:r>
      <w:r w:rsidR="00F83BAC">
        <w:rPr>
          <w:rFonts w:ascii="Verdana" w:hAnsi="Verdana"/>
          <w:sz w:val="24"/>
          <w:szCs w:val="24"/>
        </w:rPr>
        <w:t xml:space="preserve">ma eleição na plenária entre os </w:t>
      </w:r>
      <w:r w:rsidRPr="00FC07F2">
        <w:rPr>
          <w:rFonts w:ascii="Verdana" w:hAnsi="Verdana"/>
          <w:sz w:val="24"/>
          <w:szCs w:val="24"/>
        </w:rPr>
        <w:t>conselheiros. Vera apontou q</w:t>
      </w:r>
      <w:r w:rsidR="00F83BAC">
        <w:rPr>
          <w:rFonts w:ascii="Verdana" w:hAnsi="Verdana"/>
          <w:sz w:val="24"/>
          <w:szCs w:val="24"/>
        </w:rPr>
        <w:t xml:space="preserve">ue, com as inúmeras pendências, </w:t>
      </w:r>
      <w:r w:rsidRPr="00FC07F2">
        <w:rPr>
          <w:rFonts w:ascii="Verdana" w:hAnsi="Verdana"/>
          <w:sz w:val="24"/>
          <w:szCs w:val="24"/>
        </w:rPr>
        <w:t xml:space="preserve">poderia ser uma solução postergar o mandato vigente até setembro. Décio comentou que se </w:t>
      </w:r>
      <w:r w:rsidR="00F83BAC">
        <w:rPr>
          <w:rFonts w:ascii="Verdana" w:hAnsi="Verdana"/>
          <w:sz w:val="24"/>
          <w:szCs w:val="24"/>
        </w:rPr>
        <w:t xml:space="preserve">sentiria mais confortável com o </w:t>
      </w:r>
      <w:r w:rsidRPr="00FC07F2">
        <w:rPr>
          <w:rFonts w:ascii="Verdana" w:hAnsi="Verdana"/>
          <w:sz w:val="24"/>
          <w:szCs w:val="24"/>
        </w:rPr>
        <w:t>tempo para fechar organização da gestão 2019-2021 do Conselho e que poderia esticar o mandato em um mês ou dois. Já dispararia os ofícios às entidades</w:t>
      </w:r>
      <w:r w:rsidR="00F83BAC">
        <w:rPr>
          <w:rFonts w:ascii="Verdana" w:hAnsi="Verdana"/>
          <w:sz w:val="24"/>
          <w:szCs w:val="24"/>
        </w:rPr>
        <w:t xml:space="preserve">, considerando a nova gestão de </w:t>
      </w:r>
      <w:r w:rsidRPr="00FC07F2">
        <w:rPr>
          <w:rFonts w:ascii="Verdana" w:hAnsi="Verdana"/>
          <w:sz w:val="24"/>
          <w:szCs w:val="24"/>
        </w:rPr>
        <w:t>agosto ou setembro de 2021</w:t>
      </w:r>
      <w:r w:rsidR="00F83BAC">
        <w:rPr>
          <w:rFonts w:ascii="Verdana" w:hAnsi="Verdana"/>
          <w:sz w:val="24"/>
          <w:szCs w:val="24"/>
        </w:rPr>
        <w:t xml:space="preserve"> a agosto ou setembro de 2023 e </w:t>
      </w:r>
      <w:r w:rsidRPr="00FC07F2">
        <w:rPr>
          <w:rFonts w:ascii="Verdana" w:hAnsi="Verdana"/>
          <w:sz w:val="24"/>
          <w:szCs w:val="24"/>
        </w:rPr>
        <w:t>que, em função disso, o grupo atual ocuparia a vaga até a publicação do novo corpo de conselheiros. Sobre a vaga de institui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FC07F2">
        <w:rPr>
          <w:rFonts w:ascii="Verdana" w:hAnsi="Verdana"/>
          <w:sz w:val="24"/>
          <w:szCs w:val="24"/>
        </w:rPr>
        <w:t>ção</w:t>
      </w:r>
      <w:proofErr w:type="spellEnd"/>
      <w:r w:rsidRPr="00FC07F2">
        <w:rPr>
          <w:rFonts w:ascii="Verdana" w:hAnsi="Verdana"/>
          <w:sz w:val="24"/>
          <w:szCs w:val="24"/>
        </w:rPr>
        <w:t xml:space="preserve"> acadêmica disponível, lembrou que cabia ao COMUDA apenas sugerir ao prefeito o convite</w:t>
      </w:r>
      <w:r w:rsidR="00F83BAC">
        <w:rPr>
          <w:rFonts w:ascii="Verdana" w:hAnsi="Verdana"/>
          <w:sz w:val="24"/>
          <w:szCs w:val="24"/>
        </w:rPr>
        <w:t xml:space="preserve"> às entidades. Elizete comentou </w:t>
      </w:r>
      <w:r w:rsidRPr="00FC07F2">
        <w:rPr>
          <w:rFonts w:ascii="Verdana" w:hAnsi="Verdana"/>
          <w:sz w:val="24"/>
          <w:szCs w:val="24"/>
        </w:rPr>
        <w:t>que estava em cima da hora, e Décio sugeriu que a</w:t>
      </w:r>
      <w:r w:rsidR="00F83BAC">
        <w:rPr>
          <w:rFonts w:ascii="Verdana" w:hAnsi="Verdana"/>
          <w:sz w:val="24"/>
          <w:szCs w:val="24"/>
        </w:rPr>
        <w:t xml:space="preserve">lguma data </w:t>
      </w:r>
      <w:r w:rsidRPr="00FC07F2">
        <w:rPr>
          <w:rFonts w:ascii="Verdana" w:hAnsi="Verdana"/>
          <w:sz w:val="24"/>
          <w:szCs w:val="24"/>
        </w:rPr>
        <w:t>fosse estabelecida, para que s</w:t>
      </w:r>
      <w:r w:rsidR="00F83BAC">
        <w:rPr>
          <w:rFonts w:ascii="Verdana" w:hAnsi="Verdana"/>
          <w:sz w:val="24"/>
          <w:szCs w:val="24"/>
        </w:rPr>
        <w:t xml:space="preserve">e faça um exercício de cobrança </w:t>
      </w:r>
      <w:r w:rsidRPr="00FC07F2">
        <w:rPr>
          <w:rFonts w:ascii="Verdana" w:hAnsi="Verdana"/>
          <w:sz w:val="24"/>
          <w:szCs w:val="24"/>
        </w:rPr>
        <w:t>de resposta dos ofícios até lá, e que uma ou duas pessoas poderiam o ajudar nesse processo</w:t>
      </w:r>
      <w:r w:rsidR="00F83BAC">
        <w:rPr>
          <w:rFonts w:ascii="Verdana" w:hAnsi="Verdana"/>
          <w:sz w:val="24"/>
          <w:szCs w:val="24"/>
        </w:rPr>
        <w:t xml:space="preserve">. Cecília comentou que a gestão </w:t>
      </w:r>
      <w:r w:rsidRPr="00FC07F2">
        <w:rPr>
          <w:rFonts w:ascii="Verdana" w:hAnsi="Verdana"/>
          <w:sz w:val="24"/>
          <w:szCs w:val="24"/>
        </w:rPr>
        <w:t>anterior tinha passado por esse processo de renovação e perguntou como tinha sido fei</w:t>
      </w:r>
      <w:r w:rsidR="00F83BAC">
        <w:rPr>
          <w:rFonts w:ascii="Verdana" w:hAnsi="Verdana"/>
          <w:sz w:val="24"/>
          <w:szCs w:val="24"/>
        </w:rPr>
        <w:t xml:space="preserve">to, lembrando que naquela época </w:t>
      </w:r>
      <w:r w:rsidRPr="00FC07F2">
        <w:rPr>
          <w:rFonts w:ascii="Verdana" w:hAnsi="Verdana"/>
          <w:sz w:val="24"/>
          <w:szCs w:val="24"/>
        </w:rPr>
        <w:t>muit</w:t>
      </w:r>
      <w:r w:rsidR="00F83BAC">
        <w:rPr>
          <w:rFonts w:ascii="Verdana" w:hAnsi="Verdana"/>
          <w:sz w:val="24"/>
          <w:szCs w:val="24"/>
        </w:rPr>
        <w:t xml:space="preserve">as secretarias do poder público tinham baixa frequência no </w:t>
      </w:r>
      <w:r w:rsidRPr="00FC07F2">
        <w:rPr>
          <w:rFonts w:ascii="Verdana" w:hAnsi="Verdana"/>
          <w:sz w:val="24"/>
          <w:szCs w:val="24"/>
        </w:rPr>
        <w:t>Conselho. Argumentou também que não faria sentido que a incorporação por apenas um mê</w:t>
      </w:r>
      <w:r w:rsidR="00F83BAC">
        <w:rPr>
          <w:rFonts w:ascii="Verdana" w:hAnsi="Verdana"/>
          <w:sz w:val="24"/>
          <w:szCs w:val="24"/>
        </w:rPr>
        <w:t xml:space="preserve">s de conselheiros das entidades </w:t>
      </w:r>
      <w:r w:rsidRPr="00FC07F2">
        <w:rPr>
          <w:rFonts w:ascii="Verdana" w:hAnsi="Verdana"/>
          <w:sz w:val="24"/>
          <w:szCs w:val="24"/>
        </w:rPr>
        <w:t>com vagas abertas no Conselho, criticando a falta de consideração dessas entidades. Para ela, só</w:t>
      </w:r>
      <w:r w:rsidR="00F83BAC">
        <w:rPr>
          <w:rFonts w:ascii="Verdana" w:hAnsi="Verdana"/>
          <w:sz w:val="24"/>
          <w:szCs w:val="24"/>
        </w:rPr>
        <w:t xml:space="preserve"> faria sentido uma participação </w:t>
      </w:r>
      <w:r w:rsidRPr="00FC07F2">
        <w:rPr>
          <w:rFonts w:ascii="Verdana" w:hAnsi="Verdana"/>
          <w:sz w:val="24"/>
          <w:szCs w:val="24"/>
        </w:rPr>
        <w:t>que agregasse ao COMUDA</w:t>
      </w:r>
      <w:r w:rsidR="00F83BAC">
        <w:rPr>
          <w:rFonts w:ascii="Verdana" w:hAnsi="Verdana"/>
          <w:sz w:val="24"/>
          <w:szCs w:val="24"/>
        </w:rPr>
        <w:t xml:space="preserve">. Michel concordou com Cecília, </w:t>
      </w:r>
      <w:r w:rsidRPr="00FC07F2">
        <w:rPr>
          <w:rFonts w:ascii="Verdana" w:hAnsi="Verdana"/>
          <w:sz w:val="24"/>
          <w:szCs w:val="24"/>
        </w:rPr>
        <w:t>complementando que, mais do que falta de consideração, a ausência de algumas secretarias no</w:t>
      </w:r>
      <w:r w:rsidR="00F83BAC">
        <w:rPr>
          <w:rFonts w:ascii="Verdana" w:hAnsi="Verdana"/>
          <w:sz w:val="24"/>
          <w:szCs w:val="24"/>
        </w:rPr>
        <w:t xml:space="preserve"> conselho era deixar de cumprir </w:t>
      </w:r>
      <w:r w:rsidRPr="00FC07F2">
        <w:rPr>
          <w:rFonts w:ascii="Verdana" w:hAnsi="Verdana"/>
          <w:sz w:val="24"/>
          <w:szCs w:val="24"/>
        </w:rPr>
        <w:t>a lei. Ele apontou a necessidade de retomar a discussão sobre a</w:t>
      </w:r>
      <w:r w:rsidR="00F83BAC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lastRenderedPageBreak/>
        <w:t>incorporação ao COMUDA de uma nova comunidade acadêmico-científica, sugerindo que esse tema fosse dis</w:t>
      </w:r>
      <w:r w:rsidR="00F83BAC">
        <w:rPr>
          <w:rFonts w:ascii="Verdana" w:hAnsi="Verdana"/>
          <w:sz w:val="24"/>
          <w:szCs w:val="24"/>
        </w:rPr>
        <w:t xml:space="preserve">cutido na atual </w:t>
      </w:r>
      <w:r w:rsidRPr="00FC07F2">
        <w:rPr>
          <w:rFonts w:ascii="Verdana" w:hAnsi="Verdana"/>
          <w:sz w:val="24"/>
          <w:szCs w:val="24"/>
        </w:rPr>
        <w:t>reunião. Comentou que leu na</w:t>
      </w:r>
      <w:r w:rsidR="00F83BAC">
        <w:rPr>
          <w:rFonts w:ascii="Verdana" w:hAnsi="Verdana"/>
          <w:sz w:val="24"/>
          <w:szCs w:val="24"/>
        </w:rPr>
        <w:t xml:space="preserve"> ata de novembro que o NEPSIS e </w:t>
      </w:r>
      <w:r w:rsidRPr="00FC07F2">
        <w:rPr>
          <w:rFonts w:ascii="Verdana" w:hAnsi="Verdana"/>
          <w:sz w:val="24"/>
          <w:szCs w:val="24"/>
        </w:rPr>
        <w:t>o PROAD já tinham demonstrado interesse em compor o conselho, e que seria importante segu</w:t>
      </w:r>
      <w:r w:rsidR="00F83BAC">
        <w:rPr>
          <w:rFonts w:ascii="Verdana" w:hAnsi="Verdana"/>
          <w:sz w:val="24"/>
          <w:szCs w:val="24"/>
        </w:rPr>
        <w:t xml:space="preserve">ir com o convite a alguma delas </w:t>
      </w:r>
      <w:r w:rsidRPr="00FC07F2">
        <w:rPr>
          <w:rFonts w:ascii="Verdana" w:hAnsi="Verdana"/>
          <w:sz w:val="24"/>
          <w:szCs w:val="24"/>
        </w:rPr>
        <w:t>ou até a outra entidade que surgisse na discussão. Maria Angélica lembrou que já dispunha</w:t>
      </w:r>
      <w:r w:rsidR="00F83BAC">
        <w:rPr>
          <w:rFonts w:ascii="Verdana" w:hAnsi="Verdana"/>
          <w:sz w:val="24"/>
          <w:szCs w:val="24"/>
        </w:rPr>
        <w:t xml:space="preserve"> dos modelos de e-mail enviados </w:t>
      </w:r>
      <w:r w:rsidRPr="00FC07F2">
        <w:rPr>
          <w:rFonts w:ascii="Verdana" w:hAnsi="Verdana"/>
          <w:sz w:val="24"/>
          <w:szCs w:val="24"/>
        </w:rPr>
        <w:t>como ofício para incorporação</w:t>
      </w:r>
      <w:r w:rsidR="00F83BAC">
        <w:rPr>
          <w:rFonts w:ascii="Verdana" w:hAnsi="Verdana"/>
          <w:sz w:val="24"/>
          <w:szCs w:val="24"/>
        </w:rPr>
        <w:t xml:space="preserve"> no Conselho e que, portanto, o </w:t>
      </w:r>
      <w:r w:rsidRPr="00FC07F2">
        <w:rPr>
          <w:rFonts w:ascii="Verdana" w:hAnsi="Verdana"/>
          <w:sz w:val="24"/>
          <w:szCs w:val="24"/>
        </w:rPr>
        <w:t>processo não seria tão complex</w:t>
      </w:r>
      <w:r w:rsidR="00F83BAC">
        <w:rPr>
          <w:rFonts w:ascii="Verdana" w:hAnsi="Verdana"/>
          <w:sz w:val="24"/>
          <w:szCs w:val="24"/>
        </w:rPr>
        <w:t xml:space="preserve">o. Sugeriu que a SGM atuasse na </w:t>
      </w:r>
      <w:r w:rsidRPr="00FC07F2">
        <w:rPr>
          <w:rFonts w:ascii="Verdana" w:hAnsi="Verdana"/>
          <w:sz w:val="24"/>
          <w:szCs w:val="24"/>
        </w:rPr>
        <w:t>cobrança de resposta do ofício das secretarias do poder público.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Além disso, sugeriu a votação d</w:t>
      </w:r>
      <w:r w:rsidR="00F83BAC">
        <w:rPr>
          <w:rFonts w:ascii="Verdana" w:hAnsi="Verdana"/>
          <w:sz w:val="24"/>
          <w:szCs w:val="24"/>
        </w:rPr>
        <w:t xml:space="preserve">a nova comunidade científica na </w:t>
      </w:r>
      <w:r w:rsidRPr="00FC07F2">
        <w:rPr>
          <w:rFonts w:ascii="Verdana" w:hAnsi="Verdana"/>
          <w:sz w:val="24"/>
          <w:szCs w:val="24"/>
        </w:rPr>
        <w:t>atual reunião. Décio acatou a s</w:t>
      </w:r>
      <w:r w:rsidR="00F83BAC">
        <w:rPr>
          <w:rFonts w:ascii="Verdana" w:hAnsi="Verdana"/>
          <w:sz w:val="24"/>
          <w:szCs w:val="24"/>
        </w:rPr>
        <w:t xml:space="preserve">ugestão de Angélica referente à </w:t>
      </w:r>
      <w:r w:rsidRPr="00FC07F2">
        <w:rPr>
          <w:rFonts w:ascii="Verdana" w:hAnsi="Verdana"/>
          <w:sz w:val="24"/>
          <w:szCs w:val="24"/>
        </w:rPr>
        <w:t>SGM, comentando que teria um p</w:t>
      </w:r>
      <w:r w:rsidR="00F83BAC">
        <w:rPr>
          <w:rFonts w:ascii="Verdana" w:hAnsi="Verdana"/>
          <w:sz w:val="24"/>
          <w:szCs w:val="24"/>
        </w:rPr>
        <w:t xml:space="preserve">eso oficial maior e que poderia </w:t>
      </w:r>
      <w:r w:rsidRPr="00FC07F2">
        <w:rPr>
          <w:rFonts w:ascii="Verdana" w:hAnsi="Verdana"/>
          <w:sz w:val="24"/>
          <w:szCs w:val="24"/>
        </w:rPr>
        <w:t xml:space="preserve">levar essa questão </w:t>
      </w:r>
      <w:proofErr w:type="gramStart"/>
      <w:r w:rsidRPr="00FC07F2">
        <w:rPr>
          <w:rFonts w:ascii="Verdana" w:hAnsi="Verdana"/>
          <w:sz w:val="24"/>
          <w:szCs w:val="24"/>
        </w:rPr>
        <w:t>à</w:t>
      </w:r>
      <w:proofErr w:type="gramEnd"/>
      <w:r w:rsidRPr="00FC07F2">
        <w:rPr>
          <w:rFonts w:ascii="Verdana" w:hAnsi="Verdana"/>
          <w:sz w:val="24"/>
          <w:szCs w:val="24"/>
        </w:rPr>
        <w:t xml:space="preserve"> Luiz, che</w:t>
      </w:r>
      <w:r w:rsidR="00F83BAC">
        <w:rPr>
          <w:rFonts w:ascii="Verdana" w:hAnsi="Verdana"/>
          <w:sz w:val="24"/>
          <w:szCs w:val="24"/>
        </w:rPr>
        <w:t xml:space="preserve">fe de Gabinete. Cecília lembrou </w:t>
      </w:r>
      <w:r w:rsidRPr="00FC07F2">
        <w:rPr>
          <w:rFonts w:ascii="Verdana" w:hAnsi="Verdana"/>
          <w:sz w:val="24"/>
          <w:szCs w:val="24"/>
        </w:rPr>
        <w:t>que a pouca participação das s</w:t>
      </w:r>
      <w:r w:rsidR="00F83BAC">
        <w:rPr>
          <w:rFonts w:ascii="Verdana" w:hAnsi="Verdana"/>
          <w:sz w:val="24"/>
          <w:szCs w:val="24"/>
        </w:rPr>
        <w:t xml:space="preserve">ecretarias do poder público era </w:t>
      </w:r>
      <w:r w:rsidRPr="00FC07F2">
        <w:rPr>
          <w:rFonts w:ascii="Verdana" w:hAnsi="Verdana"/>
          <w:sz w:val="24"/>
          <w:szCs w:val="24"/>
        </w:rPr>
        <w:t>uma questão antiga e recorren</w:t>
      </w:r>
      <w:r w:rsidR="00F83BAC">
        <w:rPr>
          <w:rFonts w:ascii="Verdana" w:hAnsi="Verdana"/>
          <w:sz w:val="24"/>
          <w:szCs w:val="24"/>
        </w:rPr>
        <w:t xml:space="preserve">te, e que era uma pena que duas </w:t>
      </w:r>
      <w:r w:rsidRPr="00FC07F2">
        <w:rPr>
          <w:rFonts w:ascii="Verdana" w:hAnsi="Verdana"/>
          <w:sz w:val="24"/>
          <w:szCs w:val="24"/>
        </w:rPr>
        <w:t>instituições (NEPSIS e PROAD</w:t>
      </w:r>
      <w:r w:rsidR="00F83BAC">
        <w:rPr>
          <w:rFonts w:ascii="Verdana" w:hAnsi="Verdana"/>
          <w:sz w:val="24"/>
          <w:szCs w:val="24"/>
        </w:rPr>
        <w:t xml:space="preserve">) tinham que disputar uma única </w:t>
      </w:r>
      <w:r w:rsidRPr="00FC07F2">
        <w:rPr>
          <w:rFonts w:ascii="Verdana" w:hAnsi="Verdana"/>
          <w:sz w:val="24"/>
          <w:szCs w:val="24"/>
        </w:rPr>
        <w:t>vaga, enquanto o poder público com várias vagas pouco vinha.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Décio apontou que a questão das ausências tinha sido reformulada no novo regimento intern</w:t>
      </w:r>
      <w:r w:rsidR="00F83BAC">
        <w:rPr>
          <w:rFonts w:ascii="Verdana" w:hAnsi="Verdana"/>
          <w:sz w:val="24"/>
          <w:szCs w:val="24"/>
        </w:rPr>
        <w:t xml:space="preserve">o e que o quadro de frequências </w:t>
      </w:r>
      <w:r w:rsidRPr="00FC07F2">
        <w:rPr>
          <w:rFonts w:ascii="Verdana" w:hAnsi="Verdana"/>
          <w:sz w:val="24"/>
          <w:szCs w:val="24"/>
        </w:rPr>
        <w:t>apontava que membros do poder público bem como da sociedade civil tinham padrões tanto de alta quanto de baixa frequência. Questionou-se se deveria ter sido mais rígido quanto às ausências, apontando que o Regi</w:t>
      </w:r>
      <w:r w:rsidR="00F83BAC">
        <w:rPr>
          <w:rFonts w:ascii="Verdana" w:hAnsi="Verdana"/>
          <w:sz w:val="24"/>
          <w:szCs w:val="24"/>
        </w:rPr>
        <w:t xml:space="preserve">mento Interno reformulado teria </w:t>
      </w:r>
      <w:r w:rsidRPr="00FC07F2">
        <w:rPr>
          <w:rFonts w:ascii="Verdana" w:hAnsi="Verdana"/>
          <w:sz w:val="24"/>
          <w:szCs w:val="24"/>
        </w:rPr>
        <w:t>mais estímulos para as presenças. Sobre a sugestão da incorporação de entidades, comentou q</w:t>
      </w:r>
      <w:r w:rsidR="00F83BAC">
        <w:rPr>
          <w:rFonts w:ascii="Verdana" w:hAnsi="Verdana"/>
          <w:sz w:val="24"/>
          <w:szCs w:val="24"/>
        </w:rPr>
        <w:t xml:space="preserve">ue todas as indicações valeriam </w:t>
      </w:r>
      <w:r w:rsidRPr="00FC07F2">
        <w:rPr>
          <w:rFonts w:ascii="Verdana" w:hAnsi="Verdana"/>
          <w:sz w:val="24"/>
          <w:szCs w:val="24"/>
        </w:rPr>
        <w:t>por dois anos e que seria importante discutir os c</w:t>
      </w:r>
      <w:r w:rsidR="00F83BAC">
        <w:rPr>
          <w:rFonts w:ascii="Verdana" w:hAnsi="Verdana"/>
          <w:sz w:val="24"/>
          <w:szCs w:val="24"/>
        </w:rPr>
        <w:t xml:space="preserve">onvites como </w:t>
      </w:r>
      <w:r w:rsidRPr="00FC07F2">
        <w:rPr>
          <w:rFonts w:ascii="Verdana" w:hAnsi="Verdana"/>
          <w:sz w:val="24"/>
          <w:szCs w:val="24"/>
        </w:rPr>
        <w:t>um todo. Michel concordou qu</w:t>
      </w:r>
      <w:r w:rsidR="00F83BAC">
        <w:rPr>
          <w:rFonts w:ascii="Verdana" w:hAnsi="Verdana"/>
          <w:sz w:val="24"/>
          <w:szCs w:val="24"/>
        </w:rPr>
        <w:t xml:space="preserve">e os mandatos eram de dois, mas </w:t>
      </w:r>
      <w:r w:rsidRPr="00FC07F2">
        <w:rPr>
          <w:rFonts w:ascii="Verdana" w:hAnsi="Verdana"/>
          <w:sz w:val="24"/>
          <w:szCs w:val="24"/>
        </w:rPr>
        <w:t>que estava prevista a possibilidade de recondução. Décio salientou que era importante que todos os conselheiros fossem indicados no mesmo bloco, e qu</w:t>
      </w:r>
      <w:r w:rsidR="00F83BAC">
        <w:rPr>
          <w:rFonts w:ascii="Verdana" w:hAnsi="Verdana"/>
          <w:sz w:val="24"/>
          <w:szCs w:val="24"/>
        </w:rPr>
        <w:t xml:space="preserve">e estava preocupado com o pouco </w:t>
      </w:r>
      <w:r w:rsidRPr="00FC07F2">
        <w:rPr>
          <w:rFonts w:ascii="Verdana" w:hAnsi="Verdana"/>
          <w:sz w:val="24"/>
          <w:szCs w:val="24"/>
        </w:rPr>
        <w:t>tempo disponível para resolver</w:t>
      </w:r>
      <w:r w:rsidR="00F83BAC">
        <w:rPr>
          <w:rFonts w:ascii="Verdana" w:hAnsi="Verdana"/>
          <w:sz w:val="24"/>
          <w:szCs w:val="24"/>
        </w:rPr>
        <w:t xml:space="preserve"> essa questão. Michel concordou </w:t>
      </w:r>
      <w:r w:rsidRPr="00FC07F2">
        <w:rPr>
          <w:rFonts w:ascii="Verdana" w:hAnsi="Verdana"/>
          <w:sz w:val="24"/>
          <w:szCs w:val="24"/>
        </w:rPr>
        <w:t xml:space="preserve">com a necessidade de trabalhar em bloco e </w:t>
      </w:r>
      <w:proofErr w:type="gramStart"/>
      <w:r w:rsidRPr="00FC07F2">
        <w:rPr>
          <w:rFonts w:ascii="Verdana" w:hAnsi="Verdana"/>
          <w:sz w:val="24"/>
          <w:szCs w:val="24"/>
        </w:rPr>
        <w:t>lembrou da</w:t>
      </w:r>
      <w:proofErr w:type="gramEnd"/>
      <w:r w:rsidRPr="00FC07F2">
        <w:rPr>
          <w:rFonts w:ascii="Verdana" w:hAnsi="Verdana"/>
          <w:sz w:val="24"/>
          <w:szCs w:val="24"/>
        </w:rPr>
        <w:t xml:space="preserve"> necessidade de cumprir a portaria, q</w:t>
      </w:r>
      <w:r w:rsidR="00F83BAC">
        <w:rPr>
          <w:rFonts w:ascii="Verdana" w:hAnsi="Verdana"/>
          <w:sz w:val="24"/>
          <w:szCs w:val="24"/>
        </w:rPr>
        <w:t xml:space="preserve">uestionando se o conselho teria </w:t>
      </w:r>
      <w:r w:rsidRPr="00FC07F2">
        <w:rPr>
          <w:rFonts w:ascii="Verdana" w:hAnsi="Verdana"/>
          <w:sz w:val="24"/>
          <w:szCs w:val="24"/>
        </w:rPr>
        <w:t>autonomia para postergar es</w:t>
      </w:r>
      <w:r w:rsidR="00F83BAC">
        <w:rPr>
          <w:rFonts w:ascii="Verdana" w:hAnsi="Verdana"/>
          <w:sz w:val="24"/>
          <w:szCs w:val="24"/>
        </w:rPr>
        <w:t xml:space="preserve">se prazo. Apontou a necessidade </w:t>
      </w:r>
      <w:r w:rsidRPr="00FC07F2">
        <w:rPr>
          <w:rFonts w:ascii="Verdana" w:hAnsi="Verdana"/>
          <w:sz w:val="24"/>
          <w:szCs w:val="24"/>
        </w:rPr>
        <w:t>que todas as vagas fossem preenchidas para garantir o funcionamento do Conselho e sugeriu</w:t>
      </w:r>
      <w:r w:rsidR="00F83BAC">
        <w:rPr>
          <w:rFonts w:ascii="Verdana" w:hAnsi="Verdana"/>
          <w:sz w:val="24"/>
          <w:szCs w:val="24"/>
        </w:rPr>
        <w:t xml:space="preserve"> que os ofícios fossem enviados </w:t>
      </w:r>
      <w:r w:rsidRPr="00FC07F2">
        <w:rPr>
          <w:rFonts w:ascii="Verdana" w:hAnsi="Verdana"/>
          <w:sz w:val="24"/>
          <w:szCs w:val="24"/>
        </w:rPr>
        <w:t>o quanto antes. Décio questionou sobre o pronto envio dos ofícios, visto que nem se havia de</w:t>
      </w:r>
      <w:r w:rsidR="00F83BAC">
        <w:rPr>
          <w:rFonts w:ascii="Verdana" w:hAnsi="Verdana"/>
          <w:sz w:val="24"/>
          <w:szCs w:val="24"/>
        </w:rPr>
        <w:t xml:space="preserve">batido </w:t>
      </w:r>
      <w:proofErr w:type="gramStart"/>
      <w:r w:rsidR="00F83BAC">
        <w:rPr>
          <w:rFonts w:ascii="Verdana" w:hAnsi="Verdana"/>
          <w:sz w:val="24"/>
          <w:szCs w:val="24"/>
        </w:rPr>
        <w:t>na plenárias</w:t>
      </w:r>
      <w:proofErr w:type="gramEnd"/>
      <w:r w:rsidR="00F83BAC">
        <w:rPr>
          <w:rFonts w:ascii="Verdana" w:hAnsi="Verdana"/>
          <w:sz w:val="24"/>
          <w:szCs w:val="24"/>
        </w:rPr>
        <w:t xml:space="preserve"> sobre quais </w:t>
      </w:r>
      <w:r w:rsidRPr="00FC07F2">
        <w:rPr>
          <w:rFonts w:ascii="Verdana" w:hAnsi="Verdana"/>
          <w:sz w:val="24"/>
          <w:szCs w:val="24"/>
        </w:rPr>
        <w:t xml:space="preserve">entidades receberiam as vagas destinadas à sociedade civil. Michel disse que o Art.9 do Regimento Interno permitia a recondução dos conselheiros e que não </w:t>
      </w:r>
      <w:r w:rsidR="00F83BAC">
        <w:rPr>
          <w:rFonts w:ascii="Verdana" w:hAnsi="Verdana"/>
          <w:sz w:val="24"/>
          <w:szCs w:val="24"/>
        </w:rPr>
        <w:t xml:space="preserve">estava em pauta </w:t>
      </w:r>
      <w:proofErr w:type="gramStart"/>
      <w:r w:rsidR="00F83BAC">
        <w:rPr>
          <w:rFonts w:ascii="Verdana" w:hAnsi="Verdana"/>
          <w:sz w:val="24"/>
          <w:szCs w:val="24"/>
        </w:rPr>
        <w:t>a</w:t>
      </w:r>
      <w:proofErr w:type="gramEnd"/>
      <w:r w:rsidR="00F83BAC">
        <w:rPr>
          <w:rFonts w:ascii="Verdana" w:hAnsi="Verdana"/>
          <w:sz w:val="24"/>
          <w:szCs w:val="24"/>
        </w:rPr>
        <w:t xml:space="preserve"> alteração das </w:t>
      </w:r>
      <w:r w:rsidRPr="00FC07F2">
        <w:rPr>
          <w:rFonts w:ascii="Verdana" w:hAnsi="Verdana"/>
          <w:sz w:val="24"/>
          <w:szCs w:val="24"/>
        </w:rPr>
        <w:t>organizações, apontando q</w:t>
      </w:r>
      <w:r w:rsidR="00F83BAC">
        <w:rPr>
          <w:rFonts w:ascii="Verdana" w:hAnsi="Verdana"/>
          <w:sz w:val="24"/>
          <w:szCs w:val="24"/>
        </w:rPr>
        <w:t xml:space="preserve">ue a PBPD tinha em interesse em </w:t>
      </w:r>
      <w:r w:rsidRPr="00FC07F2">
        <w:rPr>
          <w:rFonts w:ascii="Verdana" w:hAnsi="Verdana"/>
          <w:sz w:val="24"/>
          <w:szCs w:val="24"/>
        </w:rPr>
        <w:t>manter a sua vaga. Décio co</w:t>
      </w:r>
      <w:r w:rsidR="00F83BAC">
        <w:rPr>
          <w:rFonts w:ascii="Verdana" w:hAnsi="Verdana"/>
          <w:sz w:val="24"/>
          <w:szCs w:val="24"/>
        </w:rPr>
        <w:t xml:space="preserve">mentou que tinha acabado de ser </w:t>
      </w:r>
      <w:r w:rsidRPr="00FC07F2">
        <w:rPr>
          <w:rFonts w:ascii="Verdana" w:hAnsi="Verdana"/>
          <w:sz w:val="24"/>
          <w:szCs w:val="24"/>
        </w:rPr>
        <w:t xml:space="preserve">discutida a possibilidade de levantar, a cada </w:t>
      </w:r>
      <w:proofErr w:type="gramStart"/>
      <w:r w:rsidRPr="00FC07F2">
        <w:rPr>
          <w:rFonts w:ascii="Verdana" w:hAnsi="Verdana"/>
          <w:sz w:val="24"/>
          <w:szCs w:val="24"/>
        </w:rPr>
        <w:t>2</w:t>
      </w:r>
      <w:proofErr w:type="gramEnd"/>
      <w:r w:rsidRPr="00FC07F2">
        <w:rPr>
          <w:rFonts w:ascii="Verdana" w:hAnsi="Verdana"/>
          <w:sz w:val="24"/>
          <w:szCs w:val="24"/>
        </w:rPr>
        <w:t xml:space="preserve"> anos, quais entidades seriam interessantes em compor o conselho. Michel comentou que a troca poderia se</w:t>
      </w:r>
      <w:r w:rsidR="00F83BAC">
        <w:rPr>
          <w:rFonts w:ascii="Verdana" w:hAnsi="Verdana"/>
          <w:sz w:val="24"/>
          <w:szCs w:val="24"/>
        </w:rPr>
        <w:t xml:space="preserve">r discutida em vários momentos, </w:t>
      </w:r>
      <w:r w:rsidRPr="00FC07F2">
        <w:rPr>
          <w:rFonts w:ascii="Verdana" w:hAnsi="Verdana"/>
          <w:sz w:val="24"/>
          <w:szCs w:val="24"/>
        </w:rPr>
        <w:t>mas que a no atual momento era import</w:t>
      </w:r>
      <w:r w:rsidR="00F83BAC">
        <w:rPr>
          <w:rFonts w:ascii="Verdana" w:hAnsi="Verdana"/>
          <w:sz w:val="24"/>
          <w:szCs w:val="24"/>
        </w:rPr>
        <w:t xml:space="preserve">ante discutir sobre a </w:t>
      </w:r>
      <w:r w:rsidRPr="00FC07F2">
        <w:rPr>
          <w:rFonts w:ascii="Verdana" w:hAnsi="Verdana"/>
          <w:sz w:val="24"/>
          <w:szCs w:val="24"/>
        </w:rPr>
        <w:t>vaga que estava em aberto há meses. Felipe disse que a Plenária</w:t>
      </w:r>
      <w:r w:rsidR="00F83BAC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 xml:space="preserve">seria o espaço para outras indicações de </w:t>
      </w:r>
      <w:r w:rsidRPr="00FC07F2">
        <w:rPr>
          <w:rFonts w:ascii="Verdana" w:hAnsi="Verdana"/>
          <w:sz w:val="24"/>
          <w:szCs w:val="24"/>
        </w:rPr>
        <w:lastRenderedPageBreak/>
        <w:t>entidades. Vera lembrou que a reformulação do Regimento Interno tinha sido fechada momentos antes e não tinha sido publicada, ass</w:t>
      </w:r>
      <w:r w:rsidR="00F83BAC">
        <w:rPr>
          <w:rFonts w:ascii="Verdana" w:hAnsi="Verdana"/>
          <w:sz w:val="24"/>
          <w:szCs w:val="24"/>
        </w:rPr>
        <w:t xml:space="preserve">im deveria se </w:t>
      </w:r>
      <w:r w:rsidRPr="00FC07F2">
        <w:rPr>
          <w:rFonts w:ascii="Verdana" w:hAnsi="Verdana"/>
          <w:sz w:val="24"/>
          <w:szCs w:val="24"/>
        </w:rPr>
        <w:t xml:space="preserve">seguir o Regimento vigente. </w:t>
      </w:r>
      <w:r w:rsidR="00F83BAC">
        <w:rPr>
          <w:rFonts w:ascii="Verdana" w:hAnsi="Verdana"/>
          <w:sz w:val="24"/>
          <w:szCs w:val="24"/>
        </w:rPr>
        <w:t xml:space="preserve">Alcione concordou com Vera. Ela </w:t>
      </w:r>
      <w:r w:rsidRPr="00FC07F2">
        <w:rPr>
          <w:rFonts w:ascii="Verdana" w:hAnsi="Verdana"/>
          <w:sz w:val="24"/>
          <w:szCs w:val="24"/>
        </w:rPr>
        <w:t>ainda questionou para quais enti</w:t>
      </w:r>
      <w:r w:rsidR="00F83BAC">
        <w:rPr>
          <w:rFonts w:ascii="Verdana" w:hAnsi="Verdana"/>
          <w:sz w:val="24"/>
          <w:szCs w:val="24"/>
        </w:rPr>
        <w:t xml:space="preserve">dades o ofício seria mandado, e </w:t>
      </w:r>
      <w:r w:rsidRPr="00FC07F2">
        <w:rPr>
          <w:rFonts w:ascii="Verdana" w:hAnsi="Verdana"/>
          <w:sz w:val="24"/>
          <w:szCs w:val="24"/>
        </w:rPr>
        <w:t>se até as entidades cujo conselheiro seria mantido tinha a necessidade de envio do ofício. Vera respondeu que o ofício</w:t>
      </w:r>
      <w:r w:rsidR="00F83BAC">
        <w:rPr>
          <w:rFonts w:ascii="Verdana" w:hAnsi="Verdana"/>
          <w:sz w:val="24"/>
          <w:szCs w:val="24"/>
        </w:rPr>
        <w:t xml:space="preserve"> seria </w:t>
      </w:r>
      <w:r w:rsidRPr="00FC07F2">
        <w:rPr>
          <w:rFonts w:ascii="Verdana" w:hAnsi="Verdana"/>
          <w:sz w:val="24"/>
          <w:szCs w:val="24"/>
        </w:rPr>
        <w:t xml:space="preserve">mandado </w:t>
      </w:r>
      <w:proofErr w:type="gramStart"/>
      <w:r w:rsidRPr="00FC07F2">
        <w:rPr>
          <w:rFonts w:ascii="Verdana" w:hAnsi="Verdana"/>
          <w:sz w:val="24"/>
          <w:szCs w:val="24"/>
        </w:rPr>
        <w:t>à</w:t>
      </w:r>
      <w:proofErr w:type="gramEnd"/>
      <w:r w:rsidRPr="00FC07F2">
        <w:rPr>
          <w:rFonts w:ascii="Verdana" w:hAnsi="Verdana"/>
          <w:sz w:val="24"/>
          <w:szCs w:val="24"/>
        </w:rPr>
        <w:t xml:space="preserve"> todas as entidades integrantes do COMUDA, inclusive as que desejam a manutenção dos atuais conselheiros. Cecília lembrou que o ofício continha</w:t>
      </w:r>
      <w:r w:rsidR="00F83BAC">
        <w:rPr>
          <w:rFonts w:ascii="Verdana" w:hAnsi="Verdana"/>
          <w:sz w:val="24"/>
          <w:szCs w:val="24"/>
        </w:rPr>
        <w:t xml:space="preserve"> </w:t>
      </w:r>
      <w:proofErr w:type="gramStart"/>
      <w:r w:rsidR="00F83BAC">
        <w:rPr>
          <w:rFonts w:ascii="Verdana" w:hAnsi="Verdana"/>
          <w:sz w:val="24"/>
          <w:szCs w:val="24"/>
        </w:rPr>
        <w:t>perguntas</w:t>
      </w:r>
      <w:proofErr w:type="gramEnd"/>
      <w:r w:rsidR="00F83BAC">
        <w:rPr>
          <w:rFonts w:ascii="Verdana" w:hAnsi="Verdana"/>
          <w:sz w:val="24"/>
          <w:szCs w:val="24"/>
        </w:rPr>
        <w:t xml:space="preserve"> sobre o interesse da </w:t>
      </w:r>
      <w:r w:rsidRPr="00FC07F2">
        <w:rPr>
          <w:rFonts w:ascii="Verdana" w:hAnsi="Verdana"/>
          <w:sz w:val="24"/>
          <w:szCs w:val="24"/>
        </w:rPr>
        <w:t>manutenção da entidade n</w:t>
      </w:r>
      <w:r w:rsidR="00F83BAC">
        <w:rPr>
          <w:rFonts w:ascii="Verdana" w:hAnsi="Verdana"/>
          <w:sz w:val="24"/>
          <w:szCs w:val="24"/>
        </w:rPr>
        <w:t xml:space="preserve">o COMUDA, quem seria indicado e </w:t>
      </w:r>
      <w:r w:rsidRPr="00FC07F2">
        <w:rPr>
          <w:rFonts w:ascii="Verdana" w:hAnsi="Verdana"/>
          <w:sz w:val="24"/>
          <w:szCs w:val="24"/>
        </w:rPr>
        <w:t>seus respectivos dados. Mari</w:t>
      </w:r>
      <w:r w:rsidR="00F83BAC">
        <w:rPr>
          <w:rFonts w:ascii="Verdana" w:hAnsi="Verdana"/>
          <w:sz w:val="24"/>
          <w:szCs w:val="24"/>
        </w:rPr>
        <w:t xml:space="preserve">a Angélica comentou que, quando </w:t>
      </w:r>
      <w:r w:rsidRPr="00FC07F2">
        <w:rPr>
          <w:rFonts w:ascii="Verdana" w:hAnsi="Verdana"/>
          <w:sz w:val="24"/>
          <w:szCs w:val="24"/>
        </w:rPr>
        <w:t xml:space="preserve">chega o fim do ciclo, costuma se apontar </w:t>
      </w:r>
      <w:proofErr w:type="gramStart"/>
      <w:r w:rsidRPr="00FC07F2">
        <w:rPr>
          <w:rFonts w:ascii="Verdana" w:hAnsi="Verdana"/>
          <w:sz w:val="24"/>
          <w:szCs w:val="24"/>
        </w:rPr>
        <w:t>as faltas às organizações pouco</w:t>
      </w:r>
      <w:proofErr w:type="gramEnd"/>
      <w:r w:rsidRPr="00FC07F2">
        <w:rPr>
          <w:rFonts w:ascii="Verdana" w:hAnsi="Verdana"/>
          <w:sz w:val="24"/>
          <w:szCs w:val="24"/>
        </w:rPr>
        <w:t xml:space="preserve"> presentes e pergunt</w:t>
      </w:r>
      <w:r w:rsidR="00F83BAC">
        <w:rPr>
          <w:rFonts w:ascii="Verdana" w:hAnsi="Verdana"/>
          <w:sz w:val="24"/>
          <w:szCs w:val="24"/>
        </w:rPr>
        <w:t xml:space="preserve">ar se ela gostaria de se manter </w:t>
      </w:r>
      <w:r w:rsidRPr="00FC07F2">
        <w:rPr>
          <w:rFonts w:ascii="Verdana" w:hAnsi="Verdana"/>
          <w:sz w:val="24"/>
          <w:szCs w:val="24"/>
        </w:rPr>
        <w:t>ou se retirar do Conselho. El</w:t>
      </w:r>
      <w:r w:rsidR="00F83BAC">
        <w:rPr>
          <w:rFonts w:ascii="Verdana" w:hAnsi="Verdana"/>
          <w:sz w:val="24"/>
          <w:szCs w:val="24"/>
        </w:rPr>
        <w:t xml:space="preserve">a sugeriu ainda que pudesse ser </w:t>
      </w:r>
      <w:r w:rsidRPr="00FC07F2">
        <w:rPr>
          <w:rFonts w:ascii="Verdana" w:hAnsi="Verdana"/>
          <w:sz w:val="24"/>
          <w:szCs w:val="24"/>
        </w:rPr>
        <w:t>convocada uma reunião extrao</w:t>
      </w:r>
      <w:r w:rsidR="00F83BAC">
        <w:rPr>
          <w:rFonts w:ascii="Verdana" w:hAnsi="Verdana"/>
          <w:sz w:val="24"/>
          <w:szCs w:val="24"/>
        </w:rPr>
        <w:t xml:space="preserve">rdinária para fazer um mutirão, </w:t>
      </w:r>
      <w:r w:rsidRPr="00FC07F2">
        <w:rPr>
          <w:rFonts w:ascii="Verdana" w:hAnsi="Verdana"/>
          <w:sz w:val="24"/>
          <w:szCs w:val="24"/>
        </w:rPr>
        <w:t>como mandar e-mails e ofícios</w:t>
      </w:r>
      <w:proofErr w:type="gramStart"/>
      <w:r w:rsidRPr="00FC07F2">
        <w:rPr>
          <w:rFonts w:ascii="Verdana" w:hAnsi="Verdana"/>
          <w:sz w:val="24"/>
          <w:szCs w:val="24"/>
        </w:rPr>
        <w:t xml:space="preserve"> por exemplo</w:t>
      </w:r>
      <w:proofErr w:type="gramEnd"/>
      <w:r w:rsidRPr="00FC07F2">
        <w:rPr>
          <w:rFonts w:ascii="Verdana" w:hAnsi="Verdana"/>
          <w:sz w:val="24"/>
          <w:szCs w:val="24"/>
        </w:rPr>
        <w:t>, para que se pudesse prosseguir nas pautas da re</w:t>
      </w:r>
      <w:r w:rsidR="00F83BAC">
        <w:rPr>
          <w:rFonts w:ascii="Verdana" w:hAnsi="Verdana"/>
          <w:sz w:val="24"/>
          <w:szCs w:val="24"/>
        </w:rPr>
        <w:t xml:space="preserve">união atual. Décio disse que as </w:t>
      </w:r>
      <w:r w:rsidRPr="00FC07F2">
        <w:rPr>
          <w:rFonts w:ascii="Verdana" w:hAnsi="Verdana"/>
          <w:sz w:val="24"/>
          <w:szCs w:val="24"/>
        </w:rPr>
        <w:t>entidades poderiam renovar s</w:t>
      </w:r>
      <w:r w:rsidR="00F83BAC">
        <w:rPr>
          <w:rFonts w:ascii="Verdana" w:hAnsi="Verdana"/>
          <w:sz w:val="24"/>
          <w:szCs w:val="24"/>
        </w:rPr>
        <w:t xml:space="preserve">eu mandato, mediante convite do </w:t>
      </w:r>
      <w:r w:rsidRPr="00FC07F2">
        <w:rPr>
          <w:rFonts w:ascii="Verdana" w:hAnsi="Verdana"/>
          <w:sz w:val="24"/>
          <w:szCs w:val="24"/>
        </w:rPr>
        <w:t>prefeito. Comentou também que o prazo de julho não era uma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“muralha” e que poderia ser</w:t>
      </w:r>
      <w:r w:rsidR="00F83BAC">
        <w:rPr>
          <w:rFonts w:ascii="Verdana" w:hAnsi="Verdana"/>
          <w:sz w:val="24"/>
          <w:szCs w:val="24"/>
        </w:rPr>
        <w:t xml:space="preserve"> esticado um pouco, para que se </w:t>
      </w:r>
      <w:r w:rsidRPr="00FC07F2">
        <w:rPr>
          <w:rFonts w:ascii="Verdana" w:hAnsi="Verdana"/>
          <w:sz w:val="24"/>
          <w:szCs w:val="24"/>
        </w:rPr>
        <w:t>pudesse discutir com mais detalhes sobre a entrada, manutenção ou troca de entidades. Mich</w:t>
      </w:r>
      <w:r w:rsidR="00F83BAC">
        <w:rPr>
          <w:rFonts w:ascii="Verdana" w:hAnsi="Verdana"/>
          <w:sz w:val="24"/>
          <w:szCs w:val="24"/>
        </w:rPr>
        <w:t xml:space="preserve">el disse que a portaria deveria </w:t>
      </w:r>
      <w:r w:rsidRPr="00FC07F2">
        <w:rPr>
          <w:rFonts w:ascii="Verdana" w:hAnsi="Verdana"/>
          <w:sz w:val="24"/>
          <w:szCs w:val="24"/>
        </w:rPr>
        <w:t>ser seguida e os ofícios enviados legalmente dentr</w:t>
      </w:r>
      <w:r w:rsidR="00F83BAC">
        <w:rPr>
          <w:rFonts w:ascii="Verdana" w:hAnsi="Verdana"/>
          <w:sz w:val="24"/>
          <w:szCs w:val="24"/>
        </w:rPr>
        <w:t xml:space="preserve">o do prazo, </w:t>
      </w:r>
      <w:r w:rsidRPr="00FC07F2">
        <w:rPr>
          <w:rFonts w:ascii="Verdana" w:hAnsi="Verdana"/>
          <w:sz w:val="24"/>
          <w:szCs w:val="24"/>
        </w:rPr>
        <w:t>sugerindo a manutenção das enti</w:t>
      </w:r>
      <w:r w:rsidR="00F83BAC">
        <w:rPr>
          <w:rFonts w:ascii="Verdana" w:hAnsi="Verdana"/>
          <w:sz w:val="24"/>
          <w:szCs w:val="24"/>
        </w:rPr>
        <w:t xml:space="preserve">dades atuais da sociedade civil </w:t>
      </w:r>
      <w:r w:rsidRPr="00FC07F2">
        <w:rPr>
          <w:rFonts w:ascii="Verdana" w:hAnsi="Verdana"/>
          <w:sz w:val="24"/>
          <w:szCs w:val="24"/>
        </w:rPr>
        <w:t>e a sugestão de uma nova e</w:t>
      </w:r>
      <w:r w:rsidR="00F83BAC">
        <w:rPr>
          <w:rFonts w:ascii="Verdana" w:hAnsi="Verdana"/>
          <w:sz w:val="24"/>
          <w:szCs w:val="24"/>
        </w:rPr>
        <w:t xml:space="preserve">ntidade acadêmico-científica na </w:t>
      </w:r>
      <w:r w:rsidRPr="00FC07F2">
        <w:rPr>
          <w:rFonts w:ascii="Verdana" w:hAnsi="Verdana"/>
          <w:sz w:val="24"/>
          <w:szCs w:val="24"/>
        </w:rPr>
        <w:t>vaga disponível. Vera concordou com Michel, que seria necessária a discussão para ocupar a vaga disponível, e posteriorment</w:t>
      </w:r>
      <w:r w:rsidR="00F83BAC">
        <w:rPr>
          <w:rFonts w:ascii="Verdana" w:hAnsi="Verdana"/>
          <w:sz w:val="24"/>
          <w:szCs w:val="24"/>
        </w:rPr>
        <w:t xml:space="preserve">e </w:t>
      </w:r>
      <w:r w:rsidRPr="00FC07F2">
        <w:rPr>
          <w:rFonts w:ascii="Verdana" w:hAnsi="Verdana"/>
          <w:sz w:val="24"/>
          <w:szCs w:val="24"/>
        </w:rPr>
        <w:t xml:space="preserve">o envio do ofício </w:t>
      </w:r>
      <w:proofErr w:type="gramStart"/>
      <w:r w:rsidRPr="00FC07F2">
        <w:rPr>
          <w:rFonts w:ascii="Verdana" w:hAnsi="Verdana"/>
          <w:sz w:val="24"/>
          <w:szCs w:val="24"/>
        </w:rPr>
        <w:t>à</w:t>
      </w:r>
      <w:proofErr w:type="gramEnd"/>
      <w:r w:rsidRPr="00FC07F2">
        <w:rPr>
          <w:rFonts w:ascii="Verdana" w:hAnsi="Verdana"/>
          <w:sz w:val="24"/>
          <w:szCs w:val="24"/>
        </w:rPr>
        <w:t xml:space="preserve"> todas as ent</w:t>
      </w:r>
      <w:r w:rsidR="00F83BAC">
        <w:rPr>
          <w:rFonts w:ascii="Verdana" w:hAnsi="Verdana"/>
          <w:sz w:val="24"/>
          <w:szCs w:val="24"/>
        </w:rPr>
        <w:t xml:space="preserve">idades com prazo para </w:t>
      </w:r>
      <w:proofErr w:type="spellStart"/>
      <w:r w:rsidR="00F83BAC">
        <w:rPr>
          <w:rFonts w:ascii="Verdana" w:hAnsi="Verdana"/>
          <w:sz w:val="24"/>
          <w:szCs w:val="24"/>
        </w:rPr>
        <w:t>resposta,</w:t>
      </w:r>
      <w:r w:rsidRPr="00FC07F2">
        <w:rPr>
          <w:rFonts w:ascii="Verdana" w:hAnsi="Verdana"/>
          <w:sz w:val="24"/>
          <w:szCs w:val="24"/>
        </w:rPr>
        <w:t>seguindo</w:t>
      </w:r>
      <w:proofErr w:type="spellEnd"/>
      <w:r w:rsidRPr="00FC07F2">
        <w:rPr>
          <w:rFonts w:ascii="Verdana" w:hAnsi="Verdana"/>
          <w:sz w:val="24"/>
          <w:szCs w:val="24"/>
        </w:rPr>
        <w:t xml:space="preserve"> a lei. Alcione opinou que manteria as instituições atuais, e concordou com Michel e </w:t>
      </w:r>
      <w:r w:rsidR="00F83BAC">
        <w:rPr>
          <w:rFonts w:ascii="Verdana" w:hAnsi="Verdana"/>
          <w:sz w:val="24"/>
          <w:szCs w:val="24"/>
        </w:rPr>
        <w:t xml:space="preserve">Vera sobre o prosseguimento com </w:t>
      </w:r>
      <w:r w:rsidRPr="00FC07F2">
        <w:rPr>
          <w:rFonts w:ascii="Verdana" w:hAnsi="Verdana"/>
          <w:sz w:val="24"/>
          <w:szCs w:val="24"/>
        </w:rPr>
        <w:t>os trâmites legais desse processo. Lembrou que o COMUDA tinha dificuldades de organização i</w:t>
      </w:r>
      <w:r w:rsidR="00F83BAC">
        <w:rPr>
          <w:rFonts w:ascii="Verdana" w:hAnsi="Verdana"/>
          <w:sz w:val="24"/>
          <w:szCs w:val="24"/>
        </w:rPr>
        <w:t xml:space="preserve">nterna, inclusive com prazos, e </w:t>
      </w:r>
      <w:r w:rsidRPr="00FC07F2">
        <w:rPr>
          <w:rFonts w:ascii="Verdana" w:hAnsi="Verdana"/>
          <w:sz w:val="24"/>
          <w:szCs w:val="24"/>
        </w:rPr>
        <w:t>que, agora que estava em ordem, não deveria perder a oportunidade de mandar os ofícios e seguir os procedimentos legais.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Marcos contou que concordava</w:t>
      </w:r>
      <w:r w:rsidR="00F83BAC">
        <w:rPr>
          <w:rFonts w:ascii="Verdana" w:hAnsi="Verdana"/>
          <w:sz w:val="24"/>
          <w:szCs w:val="24"/>
        </w:rPr>
        <w:t xml:space="preserve"> com Michel sobre a importância </w:t>
      </w:r>
      <w:r w:rsidRPr="00FC07F2">
        <w:rPr>
          <w:rFonts w:ascii="Verdana" w:hAnsi="Verdana"/>
          <w:sz w:val="24"/>
          <w:szCs w:val="24"/>
        </w:rPr>
        <w:t>de seguir os prazos e os ritos</w:t>
      </w:r>
      <w:r w:rsidR="00F83BAC">
        <w:rPr>
          <w:rFonts w:ascii="Verdana" w:hAnsi="Verdana"/>
          <w:sz w:val="24"/>
          <w:szCs w:val="24"/>
        </w:rPr>
        <w:t xml:space="preserve"> previstos em lei. Disse também </w:t>
      </w:r>
      <w:r w:rsidRPr="00FC07F2">
        <w:rPr>
          <w:rFonts w:ascii="Verdana" w:hAnsi="Verdana"/>
          <w:sz w:val="24"/>
          <w:szCs w:val="24"/>
        </w:rPr>
        <w:t>que a discussão sobre troca de e</w:t>
      </w:r>
      <w:r w:rsidR="00F83BAC">
        <w:rPr>
          <w:rFonts w:ascii="Verdana" w:hAnsi="Verdana"/>
          <w:sz w:val="24"/>
          <w:szCs w:val="24"/>
        </w:rPr>
        <w:t xml:space="preserve">ntidades era delicada e que era </w:t>
      </w:r>
      <w:r w:rsidRPr="00FC07F2">
        <w:rPr>
          <w:rFonts w:ascii="Verdana" w:hAnsi="Verdana"/>
          <w:sz w:val="24"/>
          <w:szCs w:val="24"/>
        </w:rPr>
        <w:t xml:space="preserve">um privilégio ao COMUDA contar com a participação de organizações que são referências na </w:t>
      </w:r>
      <w:r w:rsidR="00F83BAC">
        <w:rPr>
          <w:rFonts w:ascii="Verdana" w:hAnsi="Verdana"/>
          <w:sz w:val="24"/>
          <w:szCs w:val="24"/>
        </w:rPr>
        <w:t xml:space="preserve">Política sobre Drogas. Comentou </w:t>
      </w:r>
      <w:r w:rsidRPr="00FC07F2">
        <w:rPr>
          <w:rFonts w:ascii="Verdana" w:hAnsi="Verdana"/>
          <w:sz w:val="24"/>
          <w:szCs w:val="24"/>
        </w:rPr>
        <w:t>que o caso da Anhanguera era</w:t>
      </w:r>
      <w:r w:rsidR="00F83BAC">
        <w:rPr>
          <w:rFonts w:ascii="Verdana" w:hAnsi="Verdana"/>
          <w:sz w:val="24"/>
          <w:szCs w:val="24"/>
        </w:rPr>
        <w:t xml:space="preserve"> emblemático e que as entidades </w:t>
      </w:r>
      <w:r w:rsidRPr="00FC07F2">
        <w:rPr>
          <w:rFonts w:ascii="Verdana" w:hAnsi="Verdana"/>
          <w:sz w:val="24"/>
          <w:szCs w:val="24"/>
        </w:rPr>
        <w:t>atuais estavam no conselho po</w:t>
      </w:r>
      <w:r w:rsidR="00F83BAC">
        <w:rPr>
          <w:rFonts w:ascii="Verdana" w:hAnsi="Verdana"/>
          <w:sz w:val="24"/>
          <w:szCs w:val="24"/>
        </w:rPr>
        <w:t xml:space="preserve">rque tinham interesse em </w:t>
      </w:r>
      <w:proofErr w:type="spellStart"/>
      <w:r w:rsidR="00F83BAC">
        <w:rPr>
          <w:rFonts w:ascii="Verdana" w:hAnsi="Verdana"/>
          <w:sz w:val="24"/>
          <w:szCs w:val="24"/>
        </w:rPr>
        <w:t>compô</w:t>
      </w:r>
      <w:proofErr w:type="spellEnd"/>
      <w:r w:rsidR="00F83BAC">
        <w:rPr>
          <w:rFonts w:ascii="Verdana" w:hAnsi="Verdana"/>
          <w:sz w:val="24"/>
          <w:szCs w:val="24"/>
        </w:rPr>
        <w:t xml:space="preserve">- </w:t>
      </w:r>
      <w:r w:rsidRPr="00FC07F2">
        <w:rPr>
          <w:rFonts w:ascii="Verdana" w:hAnsi="Verdana"/>
          <w:sz w:val="24"/>
          <w:szCs w:val="24"/>
        </w:rPr>
        <w:t>-</w:t>
      </w:r>
      <w:proofErr w:type="spellStart"/>
      <w:r w:rsidRPr="00FC07F2">
        <w:rPr>
          <w:rFonts w:ascii="Verdana" w:hAnsi="Verdana"/>
          <w:sz w:val="24"/>
          <w:szCs w:val="24"/>
        </w:rPr>
        <w:t>lo</w:t>
      </w:r>
      <w:proofErr w:type="spellEnd"/>
      <w:r w:rsidRPr="00FC07F2">
        <w:rPr>
          <w:rFonts w:ascii="Verdana" w:hAnsi="Verdana"/>
          <w:sz w:val="24"/>
          <w:szCs w:val="24"/>
        </w:rPr>
        <w:t xml:space="preserve"> e na continuidade de sua </w:t>
      </w:r>
      <w:r w:rsidR="00F83BAC">
        <w:rPr>
          <w:rFonts w:ascii="Verdana" w:hAnsi="Verdana"/>
          <w:sz w:val="24"/>
          <w:szCs w:val="24"/>
        </w:rPr>
        <w:t xml:space="preserve">participação. Sugeriu a votação </w:t>
      </w:r>
      <w:r w:rsidRPr="00FC07F2">
        <w:rPr>
          <w:rFonts w:ascii="Verdana" w:hAnsi="Verdana"/>
          <w:sz w:val="24"/>
          <w:szCs w:val="24"/>
        </w:rPr>
        <w:t>entre PROAD e NEPSIS para ocupar a vaga disponível, para futura sugestão ao prefeito. Cecília</w:t>
      </w:r>
      <w:r w:rsidR="00F83BAC">
        <w:rPr>
          <w:rFonts w:ascii="Verdana" w:hAnsi="Verdana"/>
          <w:sz w:val="24"/>
          <w:szCs w:val="24"/>
        </w:rPr>
        <w:t xml:space="preserve"> comentou que seria uma questão </w:t>
      </w:r>
      <w:r w:rsidRPr="00FC07F2">
        <w:rPr>
          <w:rFonts w:ascii="Verdana" w:hAnsi="Verdana"/>
          <w:sz w:val="24"/>
          <w:szCs w:val="24"/>
        </w:rPr>
        <w:t>de elegância dar a possibili</w:t>
      </w:r>
      <w:r w:rsidR="00F83BAC">
        <w:rPr>
          <w:rFonts w:ascii="Verdana" w:hAnsi="Verdana"/>
          <w:sz w:val="24"/>
          <w:szCs w:val="24"/>
        </w:rPr>
        <w:t xml:space="preserve">dade de recondução às entidades </w:t>
      </w:r>
      <w:r w:rsidRPr="00FC07F2">
        <w:rPr>
          <w:rFonts w:ascii="Verdana" w:hAnsi="Verdana"/>
          <w:sz w:val="24"/>
          <w:szCs w:val="24"/>
        </w:rPr>
        <w:t xml:space="preserve">atuais. Não lembrava como a </w:t>
      </w:r>
      <w:r w:rsidR="00F83BAC">
        <w:rPr>
          <w:rFonts w:ascii="Verdana" w:hAnsi="Verdana"/>
          <w:sz w:val="24"/>
          <w:szCs w:val="24"/>
        </w:rPr>
        <w:t xml:space="preserve">Anhanguera tinha sido indicada, </w:t>
      </w:r>
      <w:r w:rsidRPr="00FC07F2">
        <w:rPr>
          <w:rFonts w:ascii="Verdana" w:hAnsi="Verdana"/>
          <w:sz w:val="24"/>
          <w:szCs w:val="24"/>
        </w:rPr>
        <w:t>mas comentou que outras entidades com mais int</w:t>
      </w:r>
      <w:r w:rsidR="00F83BAC">
        <w:rPr>
          <w:rFonts w:ascii="Verdana" w:hAnsi="Verdana"/>
          <w:sz w:val="24"/>
          <w:szCs w:val="24"/>
        </w:rPr>
        <w:t xml:space="preserve">eresse em </w:t>
      </w:r>
      <w:r w:rsidRPr="00FC07F2">
        <w:rPr>
          <w:rFonts w:ascii="Verdana" w:hAnsi="Verdana"/>
          <w:sz w:val="24"/>
          <w:szCs w:val="24"/>
        </w:rPr>
        <w:t xml:space="preserve">compor o conselho poderiam </w:t>
      </w:r>
      <w:r w:rsidR="00F83BAC">
        <w:rPr>
          <w:rFonts w:ascii="Verdana" w:hAnsi="Verdana"/>
          <w:sz w:val="24"/>
          <w:szCs w:val="24"/>
        </w:rPr>
        <w:t xml:space="preserve">agregar mais. Alcione disse que </w:t>
      </w:r>
      <w:r w:rsidRPr="00FC07F2">
        <w:rPr>
          <w:rFonts w:ascii="Verdana" w:hAnsi="Verdana"/>
          <w:sz w:val="24"/>
          <w:szCs w:val="24"/>
        </w:rPr>
        <w:t>gostaria de compreender as duas sugestões da PROAD e UNIFESP. Pediu para Angélica e Cecília explicarem melhor a atuação</w:t>
      </w:r>
      <w:r w:rsidR="00F83BAC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lastRenderedPageBreak/>
        <w:t>delas, para partir para uma votação. Vera questionou a possibilidade da votação, uma vez que ela não estava prevista em pauta.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Décio disse que a indicação das su</w:t>
      </w:r>
      <w:r w:rsidR="00F83BAC">
        <w:rPr>
          <w:rFonts w:ascii="Verdana" w:hAnsi="Verdana"/>
          <w:sz w:val="24"/>
          <w:szCs w:val="24"/>
        </w:rPr>
        <w:t xml:space="preserve">gestões ao prefeito teria força </w:t>
      </w:r>
      <w:r w:rsidRPr="00FC07F2">
        <w:rPr>
          <w:rFonts w:ascii="Verdana" w:hAnsi="Verdana"/>
          <w:sz w:val="24"/>
          <w:szCs w:val="24"/>
        </w:rPr>
        <w:t xml:space="preserve">da plenária, mas que a vaga em </w:t>
      </w:r>
      <w:r w:rsidR="00F83BAC">
        <w:rPr>
          <w:rFonts w:ascii="Verdana" w:hAnsi="Verdana"/>
          <w:sz w:val="24"/>
          <w:szCs w:val="24"/>
        </w:rPr>
        <w:t xml:space="preserve">aberto não poderia ser definida </w:t>
      </w:r>
      <w:r w:rsidRPr="00FC07F2">
        <w:rPr>
          <w:rFonts w:ascii="Verdana" w:hAnsi="Verdana"/>
          <w:sz w:val="24"/>
          <w:szCs w:val="24"/>
        </w:rPr>
        <w:t>no momento, pois poderia apar</w:t>
      </w:r>
      <w:r w:rsidR="00F83BAC">
        <w:rPr>
          <w:rFonts w:ascii="Verdana" w:hAnsi="Verdana"/>
          <w:sz w:val="24"/>
          <w:szCs w:val="24"/>
        </w:rPr>
        <w:t xml:space="preserve">ecer outra indicação. Sugeriu a </w:t>
      </w:r>
      <w:r w:rsidRPr="00FC07F2">
        <w:rPr>
          <w:rFonts w:ascii="Verdana" w:hAnsi="Verdana"/>
          <w:sz w:val="24"/>
          <w:szCs w:val="24"/>
        </w:rPr>
        <w:t xml:space="preserve">convocação de uma reunião </w:t>
      </w:r>
      <w:r w:rsidR="00F83BAC">
        <w:rPr>
          <w:rFonts w:ascii="Verdana" w:hAnsi="Verdana"/>
          <w:sz w:val="24"/>
          <w:szCs w:val="24"/>
        </w:rPr>
        <w:t xml:space="preserve">extraordinária com pauta única, </w:t>
      </w:r>
      <w:r w:rsidRPr="00FC07F2">
        <w:rPr>
          <w:rFonts w:ascii="Verdana" w:hAnsi="Verdana"/>
          <w:sz w:val="24"/>
          <w:szCs w:val="24"/>
        </w:rPr>
        <w:t xml:space="preserve">que envolvesse a discussão da </w:t>
      </w:r>
      <w:r w:rsidR="00F83BAC">
        <w:rPr>
          <w:rFonts w:ascii="Verdana" w:hAnsi="Verdana"/>
          <w:sz w:val="24"/>
          <w:szCs w:val="24"/>
        </w:rPr>
        <w:t xml:space="preserve">composição do conselho. Poderia </w:t>
      </w:r>
      <w:proofErr w:type="gramStart"/>
      <w:r w:rsidR="00F83BAC">
        <w:rPr>
          <w:rFonts w:ascii="Verdana" w:hAnsi="Verdana"/>
          <w:sz w:val="24"/>
          <w:szCs w:val="24"/>
        </w:rPr>
        <w:t xml:space="preserve">ser em </w:t>
      </w:r>
      <w:r w:rsidRPr="00FC07F2">
        <w:rPr>
          <w:rFonts w:ascii="Verdana" w:hAnsi="Verdana"/>
          <w:sz w:val="24"/>
          <w:szCs w:val="24"/>
        </w:rPr>
        <w:t>duas</w:t>
      </w:r>
      <w:proofErr w:type="gramEnd"/>
      <w:r w:rsidRPr="00FC07F2">
        <w:rPr>
          <w:rFonts w:ascii="Verdana" w:hAnsi="Verdana"/>
          <w:sz w:val="24"/>
          <w:szCs w:val="24"/>
        </w:rPr>
        <w:t xml:space="preserve"> semanas e ter u</w:t>
      </w:r>
      <w:r w:rsidR="00F83BAC">
        <w:rPr>
          <w:rFonts w:ascii="Verdana" w:hAnsi="Verdana"/>
          <w:sz w:val="24"/>
          <w:szCs w:val="24"/>
        </w:rPr>
        <w:t xml:space="preserve">m tempo mais curto. A renovação </w:t>
      </w:r>
      <w:r w:rsidRPr="00FC07F2">
        <w:rPr>
          <w:rFonts w:ascii="Verdana" w:hAnsi="Verdana"/>
          <w:sz w:val="24"/>
          <w:szCs w:val="24"/>
        </w:rPr>
        <w:t>ou indicação das entidades poderi</w:t>
      </w:r>
      <w:r w:rsidR="00F83BAC">
        <w:rPr>
          <w:rFonts w:ascii="Verdana" w:hAnsi="Verdana"/>
          <w:sz w:val="24"/>
          <w:szCs w:val="24"/>
        </w:rPr>
        <w:t xml:space="preserve">a ser discutida em plenária e a </w:t>
      </w:r>
      <w:r w:rsidRPr="00FC07F2">
        <w:rPr>
          <w:rFonts w:ascii="Verdana" w:hAnsi="Verdana"/>
          <w:sz w:val="24"/>
          <w:szCs w:val="24"/>
        </w:rPr>
        <w:t>indicação dessa nova vaga poderia ser votada. Assim, seria possível formular e enviar um ofício, convidando as entidades definitivas para integrar o mandato 2021-2023 do COMUDA. Poderia ser feito um esforço par</w:t>
      </w:r>
      <w:r w:rsidR="00F83BAC">
        <w:rPr>
          <w:rFonts w:ascii="Verdana" w:hAnsi="Verdana"/>
          <w:sz w:val="24"/>
          <w:szCs w:val="24"/>
        </w:rPr>
        <w:t xml:space="preserve">a que em agosto ou no máximo em </w:t>
      </w:r>
      <w:r w:rsidRPr="00FC07F2">
        <w:rPr>
          <w:rFonts w:ascii="Verdana" w:hAnsi="Verdana"/>
          <w:sz w:val="24"/>
          <w:szCs w:val="24"/>
        </w:rPr>
        <w:t>setembro todos os conselheiros e</w:t>
      </w:r>
      <w:r w:rsidR="00F83BAC">
        <w:rPr>
          <w:rFonts w:ascii="Verdana" w:hAnsi="Verdana"/>
          <w:sz w:val="24"/>
          <w:szCs w:val="24"/>
        </w:rPr>
        <w:t xml:space="preserve">stivessem empossados. Cecília </w:t>
      </w:r>
      <w:r w:rsidRPr="00FC07F2">
        <w:rPr>
          <w:rFonts w:ascii="Verdana" w:hAnsi="Verdana"/>
          <w:sz w:val="24"/>
          <w:szCs w:val="24"/>
        </w:rPr>
        <w:t>lembrou que em novembr</w:t>
      </w:r>
      <w:r w:rsidR="00F83BAC">
        <w:rPr>
          <w:rFonts w:ascii="Verdana" w:hAnsi="Verdana"/>
          <w:sz w:val="24"/>
          <w:szCs w:val="24"/>
        </w:rPr>
        <w:t xml:space="preserve">o de 2020 o PROAD havia mandado </w:t>
      </w:r>
      <w:r w:rsidRPr="00FC07F2">
        <w:rPr>
          <w:rFonts w:ascii="Verdana" w:hAnsi="Verdana"/>
          <w:sz w:val="24"/>
          <w:szCs w:val="24"/>
        </w:rPr>
        <w:t>uma apresentação ao e-mail dos conselheiros e perguntou se 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NEPSI havia enviado algo. Que</w:t>
      </w:r>
      <w:r w:rsidR="00F83BAC">
        <w:rPr>
          <w:rFonts w:ascii="Verdana" w:hAnsi="Verdana"/>
          <w:sz w:val="24"/>
          <w:szCs w:val="24"/>
        </w:rPr>
        <w:t xml:space="preserve">stionou a </w:t>
      </w:r>
      <w:proofErr w:type="gramStart"/>
      <w:r w:rsidR="00F83BAC">
        <w:rPr>
          <w:rFonts w:ascii="Verdana" w:hAnsi="Verdana"/>
          <w:sz w:val="24"/>
          <w:szCs w:val="24"/>
        </w:rPr>
        <w:t>demora para</w:t>
      </w:r>
      <w:proofErr w:type="gramEnd"/>
      <w:r w:rsidR="00F83BAC">
        <w:rPr>
          <w:rFonts w:ascii="Verdana" w:hAnsi="Verdana"/>
          <w:sz w:val="24"/>
          <w:szCs w:val="24"/>
        </w:rPr>
        <w:t xml:space="preserve"> definir a </w:t>
      </w:r>
      <w:r w:rsidRPr="00FC07F2">
        <w:rPr>
          <w:rFonts w:ascii="Verdana" w:hAnsi="Verdana"/>
          <w:sz w:val="24"/>
          <w:szCs w:val="24"/>
        </w:rPr>
        <w:t>vaga disponível no COMUDA e</w:t>
      </w:r>
      <w:r w:rsidR="00F83BAC">
        <w:rPr>
          <w:rFonts w:ascii="Verdana" w:hAnsi="Verdana"/>
          <w:sz w:val="24"/>
          <w:szCs w:val="24"/>
        </w:rPr>
        <w:t xml:space="preserve"> comentou que enviaria ao grupo </w:t>
      </w:r>
      <w:r w:rsidRPr="00FC07F2">
        <w:rPr>
          <w:rFonts w:ascii="Verdana" w:hAnsi="Verdana"/>
          <w:sz w:val="24"/>
          <w:szCs w:val="24"/>
        </w:rPr>
        <w:t xml:space="preserve">de </w:t>
      </w:r>
      <w:proofErr w:type="spellStart"/>
      <w:r w:rsidRPr="00FC07F2">
        <w:rPr>
          <w:rFonts w:ascii="Verdana" w:hAnsi="Verdana"/>
          <w:sz w:val="24"/>
          <w:szCs w:val="24"/>
        </w:rPr>
        <w:t>WhatsApp</w:t>
      </w:r>
      <w:proofErr w:type="spellEnd"/>
      <w:r w:rsidRPr="00FC07F2">
        <w:rPr>
          <w:rFonts w:ascii="Verdana" w:hAnsi="Verdana"/>
          <w:sz w:val="24"/>
          <w:szCs w:val="24"/>
        </w:rPr>
        <w:t xml:space="preserve"> a apresentaç</w:t>
      </w:r>
      <w:r w:rsidR="00F83BAC">
        <w:rPr>
          <w:rFonts w:ascii="Verdana" w:hAnsi="Verdana"/>
          <w:sz w:val="24"/>
          <w:szCs w:val="24"/>
        </w:rPr>
        <w:t xml:space="preserve">ão do PROAD. Décio comentou que </w:t>
      </w:r>
      <w:r w:rsidRPr="00FC07F2">
        <w:rPr>
          <w:rFonts w:ascii="Verdana" w:hAnsi="Verdana"/>
          <w:sz w:val="24"/>
          <w:szCs w:val="24"/>
        </w:rPr>
        <w:t>infelizmente essa questão ac</w:t>
      </w:r>
      <w:r w:rsidR="00F83BAC">
        <w:rPr>
          <w:rFonts w:ascii="Verdana" w:hAnsi="Verdana"/>
          <w:sz w:val="24"/>
          <w:szCs w:val="24"/>
        </w:rPr>
        <w:t xml:space="preserve">abou ficando em suspenso, assim </w:t>
      </w:r>
      <w:r w:rsidRPr="00FC07F2">
        <w:rPr>
          <w:rFonts w:ascii="Verdana" w:hAnsi="Verdana"/>
          <w:sz w:val="24"/>
          <w:szCs w:val="24"/>
        </w:rPr>
        <w:t>como outras, devido à temporal</w:t>
      </w:r>
      <w:r w:rsidR="00F83BAC">
        <w:rPr>
          <w:rFonts w:ascii="Verdana" w:hAnsi="Verdana"/>
          <w:sz w:val="24"/>
          <w:szCs w:val="24"/>
        </w:rPr>
        <w:t xml:space="preserve">idade do conselho, mas que esse </w:t>
      </w:r>
      <w:r w:rsidRPr="00FC07F2">
        <w:rPr>
          <w:rFonts w:ascii="Verdana" w:hAnsi="Verdana"/>
          <w:sz w:val="24"/>
          <w:szCs w:val="24"/>
        </w:rPr>
        <w:t xml:space="preserve">processo poderia ser </w:t>
      </w:r>
      <w:proofErr w:type="gramStart"/>
      <w:r w:rsidRPr="00FC07F2">
        <w:rPr>
          <w:rFonts w:ascii="Verdana" w:hAnsi="Verdana"/>
          <w:sz w:val="24"/>
          <w:szCs w:val="24"/>
        </w:rPr>
        <w:t>agilizado</w:t>
      </w:r>
      <w:proofErr w:type="gramEnd"/>
      <w:r w:rsidRPr="00FC07F2">
        <w:rPr>
          <w:rFonts w:ascii="Verdana" w:hAnsi="Verdana"/>
          <w:sz w:val="24"/>
          <w:szCs w:val="24"/>
        </w:rPr>
        <w:t xml:space="preserve"> mediante reunião extraordinária.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Regiane comentou que estava com algumas dúvidas e perguntou o que deveria levar à reun</w:t>
      </w:r>
      <w:r w:rsidR="00F83BAC">
        <w:rPr>
          <w:rFonts w:ascii="Verdana" w:hAnsi="Verdana"/>
          <w:sz w:val="24"/>
          <w:szCs w:val="24"/>
        </w:rPr>
        <w:t xml:space="preserve">ião extraordinária, se todos os </w:t>
      </w:r>
      <w:r w:rsidRPr="00FC07F2">
        <w:rPr>
          <w:rFonts w:ascii="Verdana" w:hAnsi="Verdana"/>
          <w:sz w:val="24"/>
          <w:szCs w:val="24"/>
        </w:rPr>
        <w:t>conselheiros continuariam em seu mandato ou se haveria trocas.</w:t>
      </w:r>
      <w:r w:rsidR="00F83BAC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Décio descreveu que o Conselho</w:t>
      </w:r>
      <w:r w:rsidR="00F83BAC">
        <w:rPr>
          <w:rFonts w:ascii="Verdana" w:hAnsi="Verdana"/>
          <w:sz w:val="24"/>
          <w:szCs w:val="24"/>
        </w:rPr>
        <w:t xml:space="preserve"> era composto por 27 entidades, </w:t>
      </w:r>
      <w:r w:rsidRPr="00FC07F2">
        <w:rPr>
          <w:rFonts w:ascii="Verdana" w:hAnsi="Verdana"/>
          <w:sz w:val="24"/>
          <w:szCs w:val="24"/>
        </w:rPr>
        <w:t>que parte delas era fixa, po</w:t>
      </w:r>
      <w:r w:rsidR="00F83BAC">
        <w:rPr>
          <w:rFonts w:ascii="Verdana" w:hAnsi="Verdana"/>
          <w:sz w:val="24"/>
          <w:szCs w:val="24"/>
        </w:rPr>
        <w:t xml:space="preserve">is eram expressas nominalmente, </w:t>
      </w:r>
      <w:r w:rsidRPr="00FC07F2">
        <w:rPr>
          <w:rFonts w:ascii="Verdana" w:hAnsi="Verdana"/>
          <w:sz w:val="24"/>
          <w:szCs w:val="24"/>
        </w:rPr>
        <w:t>como as secretarias e os conselhos regionais, e que, nesses casos, havia somente a possibilidade de mudança de conselheiros.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Nos casos das instituições a</w:t>
      </w:r>
      <w:r w:rsidR="00F83BAC">
        <w:rPr>
          <w:rFonts w:ascii="Verdana" w:hAnsi="Verdana"/>
          <w:sz w:val="24"/>
          <w:szCs w:val="24"/>
        </w:rPr>
        <w:t xml:space="preserve">cadêmicas e das organizações da </w:t>
      </w:r>
      <w:r w:rsidRPr="00FC07F2">
        <w:rPr>
          <w:rFonts w:ascii="Verdana" w:hAnsi="Verdana"/>
          <w:sz w:val="24"/>
          <w:szCs w:val="24"/>
        </w:rPr>
        <w:t>sociedade civil, poderia haver al</w:t>
      </w:r>
      <w:r w:rsidR="00F83BAC">
        <w:rPr>
          <w:rFonts w:ascii="Verdana" w:hAnsi="Verdana"/>
          <w:sz w:val="24"/>
          <w:szCs w:val="24"/>
        </w:rPr>
        <w:t xml:space="preserve">terações das próprias entidades </w:t>
      </w:r>
      <w:r w:rsidRPr="00FC07F2">
        <w:rPr>
          <w:rFonts w:ascii="Verdana" w:hAnsi="Verdana"/>
          <w:sz w:val="24"/>
          <w:szCs w:val="24"/>
        </w:rPr>
        <w:t>na composição do conselho, me</w:t>
      </w:r>
      <w:r w:rsidR="00F83BAC">
        <w:rPr>
          <w:rFonts w:ascii="Verdana" w:hAnsi="Verdana"/>
          <w:sz w:val="24"/>
          <w:szCs w:val="24"/>
        </w:rPr>
        <w:t xml:space="preserve">diante convite do prefeito, mas </w:t>
      </w:r>
      <w:r w:rsidRPr="00FC07F2">
        <w:rPr>
          <w:rFonts w:ascii="Verdana" w:hAnsi="Verdana"/>
          <w:sz w:val="24"/>
          <w:szCs w:val="24"/>
        </w:rPr>
        <w:t xml:space="preserve">com indicações do Conselho. Portanto, após as decisões da reunião extraordinária, seria enviado um ofício a todas as 27 entidades, solicitando a indicação de </w:t>
      </w:r>
      <w:proofErr w:type="gramStart"/>
      <w:r w:rsidR="00F83BAC">
        <w:rPr>
          <w:rFonts w:ascii="Verdana" w:hAnsi="Verdana"/>
          <w:sz w:val="24"/>
          <w:szCs w:val="24"/>
        </w:rPr>
        <w:t>um(</w:t>
      </w:r>
      <w:proofErr w:type="gramEnd"/>
      <w:r w:rsidR="00F83BAC">
        <w:rPr>
          <w:rFonts w:ascii="Verdana" w:hAnsi="Verdana"/>
          <w:sz w:val="24"/>
          <w:szCs w:val="24"/>
        </w:rPr>
        <w:t xml:space="preserve">a) conselheiro(a), seja o(a) </w:t>
      </w:r>
      <w:r w:rsidRPr="00FC07F2">
        <w:rPr>
          <w:rFonts w:ascii="Verdana" w:hAnsi="Verdana"/>
          <w:sz w:val="24"/>
          <w:szCs w:val="24"/>
        </w:rPr>
        <w:t>que atualmente compõe o COMUDA ou algum(a) outro(a). Michel agradeceu a Cecília por</w:t>
      </w:r>
      <w:r w:rsidR="00F83BAC">
        <w:rPr>
          <w:rFonts w:ascii="Verdana" w:hAnsi="Verdana"/>
          <w:sz w:val="24"/>
          <w:szCs w:val="24"/>
        </w:rPr>
        <w:t xml:space="preserve"> enviar a apresentação do PROAD </w:t>
      </w:r>
      <w:r w:rsidRPr="00FC07F2">
        <w:rPr>
          <w:rFonts w:ascii="Verdana" w:hAnsi="Verdana"/>
          <w:sz w:val="24"/>
          <w:szCs w:val="24"/>
        </w:rPr>
        <w:t>no grupo e sugeriu finalizar ess</w:t>
      </w:r>
      <w:r w:rsidR="00F83BAC">
        <w:rPr>
          <w:rFonts w:ascii="Verdana" w:hAnsi="Verdana"/>
          <w:sz w:val="24"/>
          <w:szCs w:val="24"/>
        </w:rPr>
        <w:t xml:space="preserve">a pauta. Décio perguntou se era </w:t>
      </w:r>
      <w:r w:rsidRPr="00FC07F2">
        <w:rPr>
          <w:rFonts w:ascii="Verdana" w:hAnsi="Verdana"/>
          <w:sz w:val="24"/>
          <w:szCs w:val="24"/>
        </w:rPr>
        <w:t>viável a realização da reunião ex</w:t>
      </w:r>
      <w:r w:rsidR="00F83BAC">
        <w:rPr>
          <w:rFonts w:ascii="Verdana" w:hAnsi="Verdana"/>
          <w:sz w:val="24"/>
          <w:szCs w:val="24"/>
        </w:rPr>
        <w:t xml:space="preserve">traordinária no dia 15 de junho </w:t>
      </w:r>
      <w:r w:rsidRPr="00FC07F2">
        <w:rPr>
          <w:rFonts w:ascii="Verdana" w:hAnsi="Verdana"/>
          <w:sz w:val="24"/>
          <w:szCs w:val="24"/>
        </w:rPr>
        <w:t>de 2021, o que, na sequência,</w:t>
      </w:r>
      <w:r w:rsidR="00F83BAC">
        <w:rPr>
          <w:rFonts w:ascii="Verdana" w:hAnsi="Verdana"/>
          <w:sz w:val="24"/>
          <w:szCs w:val="24"/>
        </w:rPr>
        <w:t xml:space="preserve"> foi aprovado, com o horário de </w:t>
      </w:r>
      <w:r w:rsidRPr="00FC07F2">
        <w:rPr>
          <w:rFonts w:ascii="Verdana" w:hAnsi="Verdana"/>
          <w:sz w:val="24"/>
          <w:szCs w:val="24"/>
        </w:rPr>
        <w:t>início estipulado para às 14h.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Décio introduziu a última</w:t>
      </w:r>
      <w:r w:rsidR="00F83BAC">
        <w:rPr>
          <w:rFonts w:ascii="Verdana" w:hAnsi="Verdana"/>
          <w:sz w:val="24"/>
          <w:szCs w:val="24"/>
        </w:rPr>
        <w:t xml:space="preserve"> pauta, referente a questões de </w:t>
      </w:r>
      <w:r w:rsidRPr="00FC07F2">
        <w:rPr>
          <w:rFonts w:ascii="Verdana" w:hAnsi="Verdana"/>
          <w:sz w:val="24"/>
          <w:szCs w:val="24"/>
        </w:rPr>
        <w:t>violência estrutural dentro da po</w:t>
      </w:r>
      <w:r w:rsidR="00F83BAC">
        <w:rPr>
          <w:rFonts w:ascii="Verdana" w:hAnsi="Verdana"/>
          <w:sz w:val="24"/>
          <w:szCs w:val="24"/>
        </w:rPr>
        <w:t xml:space="preserve">lítica de drogas, especialmente </w:t>
      </w:r>
      <w:r w:rsidRPr="00FC07F2">
        <w:rPr>
          <w:rFonts w:ascii="Verdana" w:hAnsi="Verdana"/>
          <w:sz w:val="24"/>
          <w:szCs w:val="24"/>
        </w:rPr>
        <w:t>nas cenas de uso aberto. Ele ap</w:t>
      </w:r>
      <w:r w:rsidR="00F83BAC">
        <w:rPr>
          <w:rFonts w:ascii="Verdana" w:hAnsi="Verdana"/>
          <w:sz w:val="24"/>
          <w:szCs w:val="24"/>
        </w:rPr>
        <w:t xml:space="preserve">ontou como a violência policial </w:t>
      </w:r>
      <w:r w:rsidRPr="00FC07F2">
        <w:rPr>
          <w:rFonts w:ascii="Verdana" w:hAnsi="Verdana"/>
          <w:sz w:val="24"/>
          <w:szCs w:val="24"/>
        </w:rPr>
        <w:t>não se limitava à CGM, ma</w:t>
      </w:r>
      <w:r w:rsidR="00F83BAC">
        <w:rPr>
          <w:rFonts w:ascii="Verdana" w:hAnsi="Verdana"/>
          <w:sz w:val="24"/>
          <w:szCs w:val="24"/>
        </w:rPr>
        <w:t xml:space="preserve">s também havia ações da PM, que </w:t>
      </w:r>
      <w:r w:rsidRPr="00FC07F2">
        <w:rPr>
          <w:rFonts w:ascii="Verdana" w:hAnsi="Verdana"/>
          <w:sz w:val="24"/>
          <w:szCs w:val="24"/>
        </w:rPr>
        <w:t>é regida pelo Estado. Esse a</w:t>
      </w:r>
      <w:r w:rsidR="00F83BAC">
        <w:rPr>
          <w:rFonts w:ascii="Verdana" w:hAnsi="Verdana"/>
          <w:sz w:val="24"/>
          <w:szCs w:val="24"/>
        </w:rPr>
        <w:t xml:space="preserve">ssunto foi levado ao CONED e lá </w:t>
      </w:r>
      <w:r w:rsidRPr="00FC07F2">
        <w:rPr>
          <w:rFonts w:ascii="Verdana" w:hAnsi="Verdana"/>
          <w:sz w:val="24"/>
          <w:szCs w:val="24"/>
        </w:rPr>
        <w:t>foi compreendido como ass</w:t>
      </w:r>
      <w:r w:rsidR="00F83BAC">
        <w:rPr>
          <w:rFonts w:ascii="Verdana" w:hAnsi="Verdana"/>
          <w:sz w:val="24"/>
          <w:szCs w:val="24"/>
        </w:rPr>
        <w:t xml:space="preserve">unto de suma importância. Décio </w:t>
      </w:r>
      <w:r w:rsidRPr="00FC07F2">
        <w:rPr>
          <w:rFonts w:ascii="Verdana" w:hAnsi="Verdana"/>
          <w:sz w:val="24"/>
          <w:szCs w:val="24"/>
        </w:rPr>
        <w:t xml:space="preserve">contou que foi criado um GT para criar </w:t>
      </w:r>
      <w:r w:rsidRPr="00FC07F2">
        <w:rPr>
          <w:rFonts w:ascii="Verdana" w:hAnsi="Verdana"/>
          <w:sz w:val="24"/>
          <w:szCs w:val="24"/>
        </w:rPr>
        <w:lastRenderedPageBreak/>
        <w:t>propostas de como</w:t>
      </w:r>
      <w:r w:rsidR="00F83BAC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enfrentar a essa violência de forma mais ampla e efetiva.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 ideia era iniciar um pro</w:t>
      </w:r>
      <w:r w:rsidR="00F83BAC">
        <w:rPr>
          <w:rFonts w:ascii="Verdana" w:hAnsi="Verdana"/>
          <w:sz w:val="24"/>
          <w:szCs w:val="24"/>
        </w:rPr>
        <w:t xml:space="preserve">cesso de discussão mais longo e </w:t>
      </w:r>
      <w:r w:rsidRPr="00FC07F2">
        <w:rPr>
          <w:rFonts w:ascii="Verdana" w:hAnsi="Verdana"/>
          <w:sz w:val="24"/>
          <w:szCs w:val="24"/>
        </w:rPr>
        <w:t>abrangente, que pudesse chega</w:t>
      </w:r>
      <w:r w:rsidR="00F83BAC">
        <w:rPr>
          <w:rFonts w:ascii="Verdana" w:hAnsi="Verdana"/>
          <w:sz w:val="24"/>
          <w:szCs w:val="24"/>
        </w:rPr>
        <w:t xml:space="preserve">r ao poder público, a partir de </w:t>
      </w:r>
      <w:r w:rsidRPr="00FC07F2">
        <w:rPr>
          <w:rFonts w:ascii="Verdana" w:hAnsi="Verdana"/>
          <w:sz w:val="24"/>
          <w:szCs w:val="24"/>
        </w:rPr>
        <w:t xml:space="preserve">uma ação conjunta entre </w:t>
      </w:r>
      <w:r w:rsidR="00F83BAC">
        <w:rPr>
          <w:rFonts w:ascii="Verdana" w:hAnsi="Verdana"/>
          <w:sz w:val="24"/>
          <w:szCs w:val="24"/>
        </w:rPr>
        <w:t xml:space="preserve">COMUDA e CONED, que trabalhasse </w:t>
      </w:r>
      <w:r w:rsidRPr="00FC07F2">
        <w:rPr>
          <w:rFonts w:ascii="Verdana" w:hAnsi="Verdana"/>
          <w:sz w:val="24"/>
          <w:szCs w:val="24"/>
        </w:rPr>
        <w:t>estratégias de enfrentamento às violências nas cenas de uso.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O espaço da reunião foi pens</w:t>
      </w:r>
      <w:r w:rsidR="00F83BAC">
        <w:rPr>
          <w:rFonts w:ascii="Verdana" w:hAnsi="Verdana"/>
          <w:sz w:val="24"/>
          <w:szCs w:val="24"/>
        </w:rPr>
        <w:t xml:space="preserve">ando de maneira abrangente, que </w:t>
      </w:r>
      <w:r w:rsidRPr="00FC07F2">
        <w:rPr>
          <w:rFonts w:ascii="Verdana" w:hAnsi="Verdana"/>
          <w:sz w:val="24"/>
          <w:szCs w:val="24"/>
        </w:rPr>
        <w:t>incluísse a participação das pessoas que sof</w:t>
      </w:r>
      <w:r w:rsidR="00F83BAC">
        <w:rPr>
          <w:rFonts w:ascii="Verdana" w:hAnsi="Verdana"/>
          <w:sz w:val="24"/>
          <w:szCs w:val="24"/>
        </w:rPr>
        <w:t xml:space="preserve">rem a violência </w:t>
      </w:r>
      <w:r w:rsidRPr="00FC07F2">
        <w:rPr>
          <w:rFonts w:ascii="Verdana" w:hAnsi="Verdana"/>
          <w:sz w:val="24"/>
          <w:szCs w:val="24"/>
        </w:rPr>
        <w:t>e os trabalhadores do flux</w:t>
      </w:r>
      <w:r w:rsidR="00F83BAC">
        <w:rPr>
          <w:rFonts w:ascii="Verdana" w:hAnsi="Verdana"/>
          <w:sz w:val="24"/>
          <w:szCs w:val="24"/>
        </w:rPr>
        <w:t xml:space="preserve">o, com uma voz ampla dos atores </w:t>
      </w:r>
      <w:r w:rsidRPr="00FC07F2">
        <w:rPr>
          <w:rFonts w:ascii="Verdana" w:hAnsi="Verdana"/>
          <w:sz w:val="24"/>
          <w:szCs w:val="24"/>
        </w:rPr>
        <w:t xml:space="preserve">das cenas de uso aberto. No </w:t>
      </w:r>
      <w:r w:rsidR="00F83BAC">
        <w:rPr>
          <w:rFonts w:ascii="Verdana" w:hAnsi="Verdana"/>
          <w:sz w:val="24"/>
          <w:szCs w:val="24"/>
        </w:rPr>
        <w:t xml:space="preserve">caminho, poderiam ser agregados </w:t>
      </w:r>
      <w:r w:rsidRPr="00FC07F2">
        <w:rPr>
          <w:rFonts w:ascii="Verdana" w:hAnsi="Verdana"/>
          <w:sz w:val="24"/>
          <w:szCs w:val="24"/>
        </w:rPr>
        <w:t xml:space="preserve">outros conselhos municipais </w:t>
      </w:r>
      <w:r w:rsidR="00F83BAC">
        <w:rPr>
          <w:rFonts w:ascii="Verdana" w:hAnsi="Verdana"/>
          <w:sz w:val="24"/>
          <w:szCs w:val="24"/>
        </w:rPr>
        <w:t xml:space="preserve">de outras cidades. Décio contou </w:t>
      </w:r>
      <w:r w:rsidRPr="00FC07F2">
        <w:rPr>
          <w:rFonts w:ascii="Verdana" w:hAnsi="Verdana"/>
          <w:sz w:val="24"/>
          <w:szCs w:val="24"/>
        </w:rPr>
        <w:t xml:space="preserve">que a ideia do GT era pensar </w:t>
      </w:r>
      <w:r w:rsidR="00F83BAC">
        <w:rPr>
          <w:rFonts w:ascii="Verdana" w:hAnsi="Verdana"/>
          <w:sz w:val="24"/>
          <w:szCs w:val="24"/>
        </w:rPr>
        <w:t xml:space="preserve">em como desenhar essa proposta, </w:t>
      </w:r>
      <w:r w:rsidRPr="00FC07F2">
        <w:rPr>
          <w:rFonts w:ascii="Verdana" w:hAnsi="Verdana"/>
          <w:sz w:val="24"/>
          <w:szCs w:val="24"/>
        </w:rPr>
        <w:t>a partir de uma sequência de enc</w:t>
      </w:r>
      <w:r w:rsidR="00F83BAC">
        <w:rPr>
          <w:rFonts w:ascii="Verdana" w:hAnsi="Verdana"/>
          <w:sz w:val="24"/>
          <w:szCs w:val="24"/>
        </w:rPr>
        <w:t xml:space="preserve">ontros com registros, incluindo </w:t>
      </w:r>
      <w:r w:rsidRPr="00FC07F2">
        <w:rPr>
          <w:rFonts w:ascii="Verdana" w:hAnsi="Verdana"/>
          <w:sz w:val="24"/>
          <w:szCs w:val="24"/>
        </w:rPr>
        <w:t>a participação também de especial</w:t>
      </w:r>
      <w:r w:rsidR="00F83BAC">
        <w:rPr>
          <w:rFonts w:ascii="Verdana" w:hAnsi="Verdana"/>
          <w:sz w:val="24"/>
          <w:szCs w:val="24"/>
        </w:rPr>
        <w:t xml:space="preserve">istas. O objetivo final seria a </w:t>
      </w:r>
      <w:r w:rsidRPr="00FC07F2">
        <w:rPr>
          <w:rFonts w:ascii="Verdana" w:hAnsi="Verdana"/>
          <w:sz w:val="24"/>
          <w:szCs w:val="24"/>
        </w:rPr>
        <w:t>elaboração de um document</w:t>
      </w:r>
      <w:r w:rsidR="00F83BAC">
        <w:rPr>
          <w:rFonts w:ascii="Verdana" w:hAnsi="Verdana"/>
          <w:sz w:val="24"/>
          <w:szCs w:val="24"/>
        </w:rPr>
        <w:t xml:space="preserve">o para levar como proposição ao </w:t>
      </w:r>
      <w:r w:rsidRPr="00FC07F2">
        <w:rPr>
          <w:rFonts w:ascii="Verdana" w:hAnsi="Verdana"/>
          <w:sz w:val="24"/>
          <w:szCs w:val="24"/>
        </w:rPr>
        <w:t xml:space="preserve">poder público, que pudesse </w:t>
      </w:r>
      <w:r w:rsidR="00F83BAC">
        <w:rPr>
          <w:rFonts w:ascii="Verdana" w:hAnsi="Verdana"/>
          <w:sz w:val="24"/>
          <w:szCs w:val="24"/>
        </w:rPr>
        <w:t xml:space="preserve">incorporar os temas trabalhados </w:t>
      </w:r>
      <w:r w:rsidRPr="00FC07F2">
        <w:rPr>
          <w:rFonts w:ascii="Verdana" w:hAnsi="Verdana"/>
          <w:sz w:val="24"/>
          <w:szCs w:val="24"/>
        </w:rPr>
        <w:t xml:space="preserve">na política de drogas. Décio </w:t>
      </w:r>
      <w:r w:rsidR="00F83BAC">
        <w:rPr>
          <w:rFonts w:ascii="Verdana" w:hAnsi="Verdana"/>
          <w:sz w:val="24"/>
          <w:szCs w:val="24"/>
        </w:rPr>
        <w:t xml:space="preserve">perguntou se faria sentido essa </w:t>
      </w:r>
      <w:r w:rsidRPr="00FC07F2">
        <w:rPr>
          <w:rFonts w:ascii="Verdana" w:hAnsi="Verdana"/>
          <w:sz w:val="24"/>
          <w:szCs w:val="24"/>
        </w:rPr>
        <w:t xml:space="preserve">ação conjunta com o CONED. </w:t>
      </w:r>
      <w:r w:rsidR="00F83BAC">
        <w:rPr>
          <w:rFonts w:ascii="Verdana" w:hAnsi="Verdana"/>
          <w:sz w:val="24"/>
          <w:szCs w:val="24"/>
        </w:rPr>
        <w:t xml:space="preserve">Michel comentou que considerava </w:t>
      </w:r>
      <w:r w:rsidRPr="00FC07F2">
        <w:rPr>
          <w:rFonts w:ascii="Verdana" w:hAnsi="Verdana"/>
          <w:sz w:val="24"/>
          <w:szCs w:val="24"/>
        </w:rPr>
        <w:t>essa integração importante, con</w:t>
      </w:r>
      <w:r w:rsidR="00F83BAC">
        <w:rPr>
          <w:rFonts w:ascii="Verdana" w:hAnsi="Verdana"/>
          <w:sz w:val="24"/>
          <w:szCs w:val="24"/>
        </w:rPr>
        <w:t xml:space="preserve">siderando as especificidades da </w:t>
      </w:r>
      <w:r w:rsidRPr="00FC07F2">
        <w:rPr>
          <w:rFonts w:ascii="Verdana" w:hAnsi="Verdana"/>
          <w:sz w:val="24"/>
          <w:szCs w:val="24"/>
        </w:rPr>
        <w:t xml:space="preserve">realidade paulistana, e que </w:t>
      </w:r>
      <w:r w:rsidR="00F83BAC">
        <w:rPr>
          <w:rFonts w:ascii="Verdana" w:hAnsi="Verdana"/>
          <w:sz w:val="24"/>
          <w:szCs w:val="24"/>
        </w:rPr>
        <w:t xml:space="preserve">o COMUDA deveria se debruçar de </w:t>
      </w:r>
      <w:r w:rsidRPr="00FC07F2">
        <w:rPr>
          <w:rFonts w:ascii="Verdana" w:hAnsi="Verdana"/>
          <w:sz w:val="24"/>
          <w:szCs w:val="24"/>
        </w:rPr>
        <w:t>fato nas violências institucionais</w:t>
      </w:r>
      <w:r w:rsidR="00F83BAC">
        <w:rPr>
          <w:rFonts w:ascii="Verdana" w:hAnsi="Verdana"/>
          <w:sz w:val="24"/>
          <w:szCs w:val="24"/>
        </w:rPr>
        <w:t xml:space="preserve"> que têm ocorrido no território </w:t>
      </w:r>
      <w:r w:rsidRPr="00FC07F2">
        <w:rPr>
          <w:rFonts w:ascii="Verdana" w:hAnsi="Verdana"/>
          <w:sz w:val="24"/>
          <w:szCs w:val="24"/>
        </w:rPr>
        <w:t xml:space="preserve">da </w:t>
      </w:r>
      <w:proofErr w:type="spellStart"/>
      <w:r w:rsidRPr="00FC07F2">
        <w:rPr>
          <w:rFonts w:ascii="Verdana" w:hAnsi="Verdana"/>
          <w:sz w:val="24"/>
          <w:szCs w:val="24"/>
        </w:rPr>
        <w:t>Cracolândia</w:t>
      </w:r>
      <w:proofErr w:type="spellEnd"/>
      <w:r w:rsidRPr="00FC07F2">
        <w:rPr>
          <w:rFonts w:ascii="Verdana" w:hAnsi="Verdana"/>
          <w:sz w:val="24"/>
          <w:szCs w:val="24"/>
        </w:rPr>
        <w:t xml:space="preserve"> da Luz. Ele ap</w:t>
      </w:r>
      <w:r w:rsidR="00F83BAC">
        <w:rPr>
          <w:rFonts w:ascii="Verdana" w:hAnsi="Verdana"/>
          <w:sz w:val="24"/>
          <w:szCs w:val="24"/>
        </w:rPr>
        <w:t xml:space="preserve">ontou que tinha ficado irritado </w:t>
      </w:r>
      <w:r w:rsidRPr="00FC07F2">
        <w:rPr>
          <w:rFonts w:ascii="Verdana" w:hAnsi="Verdana"/>
          <w:sz w:val="24"/>
          <w:szCs w:val="24"/>
        </w:rPr>
        <w:t>com descumprimento dos combinados na anterior, mas que havia pouco tempo para discutir</w:t>
      </w:r>
      <w:r w:rsidR="00F83BAC">
        <w:rPr>
          <w:rFonts w:ascii="Verdana" w:hAnsi="Verdana"/>
          <w:sz w:val="24"/>
          <w:szCs w:val="24"/>
        </w:rPr>
        <w:t xml:space="preserve"> esse tema ou sobre as questões </w:t>
      </w:r>
      <w:r w:rsidRPr="00FC07F2">
        <w:rPr>
          <w:rFonts w:ascii="Verdana" w:hAnsi="Verdana"/>
          <w:sz w:val="24"/>
          <w:szCs w:val="24"/>
        </w:rPr>
        <w:t>das violências. Ele lembrou que as propostas encaminhadas do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COMUDA ao poder executivo estavam sem respostas: tanto 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SEI sobre o fechamento do AT</w:t>
      </w:r>
      <w:r w:rsidR="00F83BAC">
        <w:rPr>
          <w:rFonts w:ascii="Verdana" w:hAnsi="Verdana"/>
          <w:sz w:val="24"/>
          <w:szCs w:val="24"/>
        </w:rPr>
        <w:t xml:space="preserve">ENDE, quanto </w:t>
      </w:r>
      <w:proofErr w:type="gramStart"/>
      <w:r w:rsidR="00F83BAC">
        <w:rPr>
          <w:rFonts w:ascii="Verdana" w:hAnsi="Verdana"/>
          <w:sz w:val="24"/>
          <w:szCs w:val="24"/>
        </w:rPr>
        <w:t>as</w:t>
      </w:r>
      <w:proofErr w:type="gramEnd"/>
      <w:r w:rsidR="00F83BAC">
        <w:rPr>
          <w:rFonts w:ascii="Verdana" w:hAnsi="Verdana"/>
          <w:sz w:val="24"/>
          <w:szCs w:val="24"/>
        </w:rPr>
        <w:t xml:space="preserve"> perguntas sobre </w:t>
      </w:r>
      <w:r w:rsidRPr="00FC07F2">
        <w:rPr>
          <w:rFonts w:ascii="Verdana" w:hAnsi="Verdana"/>
          <w:sz w:val="24"/>
          <w:szCs w:val="24"/>
        </w:rPr>
        <w:t xml:space="preserve">a 7ª CONPAD. Ele solicitou ao Décio o número das </w:t>
      </w:r>
      <w:proofErr w:type="spellStart"/>
      <w:proofErr w:type="gramStart"/>
      <w:r w:rsidRPr="00FC07F2">
        <w:rPr>
          <w:rFonts w:ascii="Verdana" w:hAnsi="Verdana"/>
          <w:sz w:val="24"/>
          <w:szCs w:val="24"/>
        </w:rPr>
        <w:t>SEIs</w:t>
      </w:r>
      <w:proofErr w:type="spellEnd"/>
      <w:proofErr w:type="gramEnd"/>
      <w:r w:rsidRPr="00FC07F2">
        <w:rPr>
          <w:rFonts w:ascii="Verdana" w:hAnsi="Verdana"/>
          <w:sz w:val="24"/>
          <w:szCs w:val="24"/>
        </w:rPr>
        <w:t xml:space="preserve">, comentando que a articulação com CONED era importante, mas </w:t>
      </w:r>
      <w:r w:rsidR="00F83BAC">
        <w:rPr>
          <w:rFonts w:ascii="Verdana" w:hAnsi="Verdana"/>
          <w:sz w:val="24"/>
          <w:szCs w:val="24"/>
        </w:rPr>
        <w:t xml:space="preserve">que </w:t>
      </w:r>
      <w:r w:rsidRPr="00FC07F2">
        <w:rPr>
          <w:rFonts w:ascii="Verdana" w:hAnsi="Verdana"/>
          <w:sz w:val="24"/>
          <w:szCs w:val="24"/>
        </w:rPr>
        <w:t>o COMUDA vinha sendo atro</w:t>
      </w:r>
      <w:r w:rsidR="00F83BAC">
        <w:rPr>
          <w:rFonts w:ascii="Verdana" w:hAnsi="Verdana"/>
          <w:sz w:val="24"/>
          <w:szCs w:val="24"/>
        </w:rPr>
        <w:t xml:space="preserve">pelado em outras frentes. Maria </w:t>
      </w:r>
      <w:r w:rsidRPr="00FC07F2">
        <w:rPr>
          <w:rFonts w:ascii="Verdana" w:hAnsi="Verdana"/>
          <w:sz w:val="24"/>
          <w:szCs w:val="24"/>
        </w:rPr>
        <w:t>Angélica considerou o GT in</w:t>
      </w:r>
      <w:r w:rsidR="00F83BAC">
        <w:rPr>
          <w:rFonts w:ascii="Verdana" w:hAnsi="Verdana"/>
          <w:sz w:val="24"/>
          <w:szCs w:val="24"/>
        </w:rPr>
        <w:t xml:space="preserve">teressante, mas apontou que era </w:t>
      </w:r>
      <w:r w:rsidRPr="00FC07F2">
        <w:rPr>
          <w:rFonts w:ascii="Verdana" w:hAnsi="Verdana"/>
          <w:sz w:val="24"/>
          <w:szCs w:val="24"/>
        </w:rPr>
        <w:t>necessário pensar nas temátic</w:t>
      </w:r>
      <w:r w:rsidR="00F83BAC">
        <w:rPr>
          <w:rFonts w:ascii="Verdana" w:hAnsi="Verdana"/>
          <w:sz w:val="24"/>
          <w:szCs w:val="24"/>
        </w:rPr>
        <w:t xml:space="preserve">as a </w:t>
      </w:r>
      <w:proofErr w:type="gramStart"/>
      <w:r w:rsidR="00F83BAC">
        <w:rPr>
          <w:rFonts w:ascii="Verdana" w:hAnsi="Verdana"/>
          <w:sz w:val="24"/>
          <w:szCs w:val="24"/>
        </w:rPr>
        <w:t>serem</w:t>
      </w:r>
      <w:proofErr w:type="gramEnd"/>
      <w:r w:rsidR="00F83BAC">
        <w:rPr>
          <w:rFonts w:ascii="Verdana" w:hAnsi="Verdana"/>
          <w:sz w:val="24"/>
          <w:szCs w:val="24"/>
        </w:rPr>
        <w:t xml:space="preserve"> discutidas nele, que </w:t>
      </w:r>
      <w:r w:rsidRPr="00FC07F2">
        <w:rPr>
          <w:rFonts w:ascii="Verdana" w:hAnsi="Verdana"/>
          <w:sz w:val="24"/>
          <w:szCs w:val="24"/>
        </w:rPr>
        <w:t>não passaria só pela violênc</w:t>
      </w:r>
      <w:r w:rsidR="00F83BAC">
        <w:rPr>
          <w:rFonts w:ascii="Verdana" w:hAnsi="Verdana"/>
          <w:sz w:val="24"/>
          <w:szCs w:val="24"/>
        </w:rPr>
        <w:t xml:space="preserve">ia, mas envolveria temas como o </w:t>
      </w:r>
      <w:r w:rsidRPr="00FC07F2">
        <w:rPr>
          <w:rFonts w:ascii="Verdana" w:hAnsi="Verdana"/>
          <w:sz w:val="24"/>
          <w:szCs w:val="24"/>
        </w:rPr>
        <w:t xml:space="preserve">racismo estrutural e o </w:t>
      </w:r>
      <w:proofErr w:type="spellStart"/>
      <w:r w:rsidRPr="00FC07F2">
        <w:rPr>
          <w:rFonts w:ascii="Verdana" w:hAnsi="Verdana"/>
          <w:sz w:val="24"/>
          <w:szCs w:val="24"/>
        </w:rPr>
        <w:t>proibi</w:t>
      </w:r>
      <w:r w:rsidR="00F83BAC">
        <w:rPr>
          <w:rFonts w:ascii="Verdana" w:hAnsi="Verdana"/>
          <w:sz w:val="24"/>
          <w:szCs w:val="24"/>
        </w:rPr>
        <w:t>cionismo</w:t>
      </w:r>
      <w:proofErr w:type="spellEnd"/>
      <w:r w:rsidR="00F83BAC">
        <w:rPr>
          <w:rFonts w:ascii="Verdana" w:hAnsi="Verdana"/>
          <w:sz w:val="24"/>
          <w:szCs w:val="24"/>
        </w:rPr>
        <w:t xml:space="preserve">. Ela apontou ainda que </w:t>
      </w:r>
      <w:r w:rsidRPr="00FC07F2">
        <w:rPr>
          <w:rFonts w:ascii="Verdana" w:hAnsi="Verdana"/>
          <w:sz w:val="24"/>
          <w:szCs w:val="24"/>
        </w:rPr>
        <w:t>essa discussão deveria estar mais qualificada dentro do próprio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COMUDA e que, simultaneame</w:t>
      </w:r>
      <w:r w:rsidR="00F83BAC">
        <w:rPr>
          <w:rFonts w:ascii="Verdana" w:hAnsi="Verdana"/>
          <w:sz w:val="24"/>
          <w:szCs w:val="24"/>
        </w:rPr>
        <w:t xml:space="preserve">nte às discussões, deveriam ser </w:t>
      </w:r>
      <w:r w:rsidRPr="00FC07F2">
        <w:rPr>
          <w:rFonts w:ascii="Verdana" w:hAnsi="Verdana"/>
          <w:sz w:val="24"/>
          <w:szCs w:val="24"/>
        </w:rPr>
        <w:t>pensadas ações paralelas volta</w:t>
      </w:r>
      <w:r w:rsidR="00F83BAC">
        <w:rPr>
          <w:rFonts w:ascii="Verdana" w:hAnsi="Verdana"/>
          <w:sz w:val="24"/>
          <w:szCs w:val="24"/>
        </w:rPr>
        <w:t xml:space="preserve">das à redução das violações nas </w:t>
      </w:r>
      <w:r w:rsidRPr="00FC07F2">
        <w:rPr>
          <w:rFonts w:ascii="Verdana" w:hAnsi="Verdana"/>
          <w:sz w:val="24"/>
          <w:szCs w:val="24"/>
        </w:rPr>
        <w:t>cenas de uso aberto. Ela ai</w:t>
      </w:r>
      <w:r w:rsidR="00F83BAC">
        <w:rPr>
          <w:rFonts w:ascii="Verdana" w:hAnsi="Verdana"/>
          <w:sz w:val="24"/>
          <w:szCs w:val="24"/>
        </w:rPr>
        <w:t xml:space="preserve">nda alertou que na apresentação </w:t>
      </w:r>
      <w:r w:rsidRPr="00FC07F2">
        <w:rPr>
          <w:rFonts w:ascii="Verdana" w:hAnsi="Verdana"/>
          <w:sz w:val="24"/>
          <w:szCs w:val="24"/>
        </w:rPr>
        <w:t>de Alexis, um dos objetiv</w:t>
      </w:r>
      <w:r w:rsidR="00F83BAC">
        <w:rPr>
          <w:rFonts w:ascii="Verdana" w:hAnsi="Verdana"/>
          <w:sz w:val="24"/>
          <w:szCs w:val="24"/>
        </w:rPr>
        <w:t xml:space="preserve">os </w:t>
      </w:r>
      <w:proofErr w:type="gramStart"/>
      <w:r w:rsidR="00F83BAC">
        <w:rPr>
          <w:rFonts w:ascii="Verdana" w:hAnsi="Verdana"/>
          <w:sz w:val="24"/>
          <w:szCs w:val="24"/>
        </w:rPr>
        <w:t>do Redenção</w:t>
      </w:r>
      <w:proofErr w:type="gramEnd"/>
      <w:r w:rsidR="00F83BAC">
        <w:rPr>
          <w:rFonts w:ascii="Verdana" w:hAnsi="Verdana"/>
          <w:sz w:val="24"/>
          <w:szCs w:val="24"/>
        </w:rPr>
        <w:t xml:space="preserve"> era a redução do </w:t>
      </w:r>
      <w:r w:rsidRPr="00FC07F2">
        <w:rPr>
          <w:rFonts w:ascii="Verdana" w:hAnsi="Verdana"/>
          <w:sz w:val="24"/>
          <w:szCs w:val="24"/>
        </w:rPr>
        <w:t>número de pessoas no fluxo,</w:t>
      </w:r>
      <w:r w:rsidR="00F83BAC">
        <w:rPr>
          <w:rFonts w:ascii="Verdana" w:hAnsi="Verdana"/>
          <w:sz w:val="24"/>
          <w:szCs w:val="24"/>
        </w:rPr>
        <w:t xml:space="preserve"> mas questionou para onde essas </w:t>
      </w:r>
      <w:r w:rsidRPr="00FC07F2">
        <w:rPr>
          <w:rFonts w:ascii="Verdana" w:hAnsi="Verdana"/>
          <w:sz w:val="24"/>
          <w:szCs w:val="24"/>
        </w:rPr>
        <w:t>pessoas iriam, alertando para a</w:t>
      </w:r>
      <w:r w:rsidR="00F83BAC">
        <w:rPr>
          <w:rFonts w:ascii="Verdana" w:hAnsi="Verdana"/>
          <w:sz w:val="24"/>
          <w:szCs w:val="24"/>
        </w:rPr>
        <w:t xml:space="preserve"> possibilidade de ocorrência de </w:t>
      </w:r>
      <w:r w:rsidRPr="00FC07F2">
        <w:rPr>
          <w:rFonts w:ascii="Verdana" w:hAnsi="Verdana"/>
          <w:sz w:val="24"/>
          <w:szCs w:val="24"/>
        </w:rPr>
        <w:t xml:space="preserve">violências nessas situações. </w:t>
      </w:r>
      <w:r w:rsidR="00F83BAC">
        <w:rPr>
          <w:rFonts w:ascii="Verdana" w:hAnsi="Verdana"/>
          <w:sz w:val="24"/>
          <w:szCs w:val="24"/>
        </w:rPr>
        <w:t xml:space="preserve">Paulo comentou que o COMUDA </w:t>
      </w:r>
      <w:r w:rsidRPr="00FC07F2">
        <w:rPr>
          <w:rFonts w:ascii="Verdana" w:hAnsi="Verdana"/>
          <w:sz w:val="24"/>
          <w:szCs w:val="24"/>
        </w:rPr>
        <w:t>deveria se pronunciar mais efetivamente, pois a violência estava presente também em me</w:t>
      </w:r>
      <w:r w:rsidR="00F83BAC">
        <w:rPr>
          <w:rFonts w:ascii="Verdana" w:hAnsi="Verdana"/>
          <w:sz w:val="24"/>
          <w:szCs w:val="24"/>
        </w:rPr>
        <w:t xml:space="preserve">io à GCM e a PM. Precisaria ser </w:t>
      </w:r>
      <w:r w:rsidRPr="00FC07F2">
        <w:rPr>
          <w:rFonts w:ascii="Verdana" w:hAnsi="Verdana"/>
          <w:sz w:val="24"/>
          <w:szCs w:val="24"/>
        </w:rPr>
        <w:t>debatido e dialogado com os se</w:t>
      </w:r>
      <w:r w:rsidR="00F83BAC">
        <w:rPr>
          <w:rFonts w:ascii="Verdana" w:hAnsi="Verdana"/>
          <w:sz w:val="24"/>
          <w:szCs w:val="24"/>
        </w:rPr>
        <w:t xml:space="preserve">rviços de segurança da cidade e </w:t>
      </w:r>
      <w:r w:rsidRPr="00FC07F2">
        <w:rPr>
          <w:rFonts w:ascii="Verdana" w:hAnsi="Verdana"/>
          <w:sz w:val="24"/>
          <w:szCs w:val="24"/>
        </w:rPr>
        <w:t>do Estado o tema da violação dos direitos humano</w:t>
      </w:r>
      <w:r w:rsidR="00F83BAC">
        <w:rPr>
          <w:rFonts w:ascii="Verdana" w:hAnsi="Verdana"/>
          <w:sz w:val="24"/>
          <w:szCs w:val="24"/>
        </w:rPr>
        <w:t xml:space="preserve">s e os meios </w:t>
      </w:r>
      <w:r w:rsidRPr="00FC07F2">
        <w:rPr>
          <w:rFonts w:ascii="Verdana" w:hAnsi="Verdana"/>
          <w:sz w:val="24"/>
          <w:szCs w:val="24"/>
        </w:rPr>
        <w:t>para reduzir violência. Marcos</w:t>
      </w:r>
      <w:r w:rsidR="00F83BAC">
        <w:rPr>
          <w:rFonts w:ascii="Verdana" w:hAnsi="Verdana"/>
          <w:sz w:val="24"/>
          <w:szCs w:val="24"/>
        </w:rPr>
        <w:t xml:space="preserve"> lembrou que duas semanas antes </w:t>
      </w:r>
      <w:r w:rsidRPr="00FC07F2">
        <w:rPr>
          <w:rFonts w:ascii="Verdana" w:hAnsi="Verdana"/>
          <w:sz w:val="24"/>
          <w:szCs w:val="24"/>
        </w:rPr>
        <w:t xml:space="preserve">da reunião de fevereiro com </w:t>
      </w:r>
      <w:proofErr w:type="gramStart"/>
      <w:r w:rsidRPr="00FC07F2">
        <w:rPr>
          <w:rFonts w:ascii="Verdana" w:hAnsi="Verdana"/>
          <w:sz w:val="24"/>
          <w:szCs w:val="24"/>
        </w:rPr>
        <w:t>a comandante</w:t>
      </w:r>
      <w:proofErr w:type="gramEnd"/>
      <w:r w:rsidRPr="00FC07F2">
        <w:rPr>
          <w:rFonts w:ascii="Verdana" w:hAnsi="Verdana"/>
          <w:sz w:val="24"/>
          <w:szCs w:val="24"/>
        </w:rPr>
        <w:t xml:space="preserve"> Elza, tinha participado de uma reunião com MP em que o secretário de </w:t>
      </w:r>
      <w:r w:rsidRPr="00FC07F2">
        <w:rPr>
          <w:rFonts w:ascii="Verdana" w:hAnsi="Verdana"/>
          <w:sz w:val="24"/>
          <w:szCs w:val="24"/>
        </w:rPr>
        <w:lastRenderedPageBreak/>
        <w:t>segurança</w:t>
      </w:r>
      <w:r w:rsidR="00F83BAC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pública da época tinha se c</w:t>
      </w:r>
      <w:r w:rsidR="00F83BAC">
        <w:rPr>
          <w:rFonts w:ascii="Verdana" w:hAnsi="Verdana"/>
          <w:sz w:val="24"/>
          <w:szCs w:val="24"/>
        </w:rPr>
        <w:t xml:space="preserve">omprometido a enviar a comissão </w:t>
      </w:r>
      <w:r w:rsidRPr="00FC07F2">
        <w:rPr>
          <w:rFonts w:ascii="Verdana" w:hAnsi="Verdana"/>
          <w:sz w:val="24"/>
          <w:szCs w:val="24"/>
        </w:rPr>
        <w:t>de Direitos Humanos os vídeos de cada bomba atirada pela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GCM na </w:t>
      </w:r>
      <w:proofErr w:type="spellStart"/>
      <w:r w:rsidRPr="00FC07F2">
        <w:rPr>
          <w:rFonts w:ascii="Verdana" w:hAnsi="Verdana"/>
          <w:sz w:val="24"/>
          <w:szCs w:val="24"/>
        </w:rPr>
        <w:t>Cracolândia</w:t>
      </w:r>
      <w:proofErr w:type="spellEnd"/>
      <w:r w:rsidRPr="00FC07F2">
        <w:rPr>
          <w:rFonts w:ascii="Verdana" w:hAnsi="Verdana"/>
          <w:sz w:val="24"/>
          <w:szCs w:val="24"/>
        </w:rPr>
        <w:t>. Marcos c</w:t>
      </w:r>
      <w:r w:rsidR="00F83BAC">
        <w:rPr>
          <w:rFonts w:ascii="Verdana" w:hAnsi="Verdana"/>
          <w:sz w:val="24"/>
          <w:szCs w:val="24"/>
        </w:rPr>
        <w:t xml:space="preserve">ontou que, na reunião com Elza, </w:t>
      </w:r>
      <w:r w:rsidRPr="00FC07F2">
        <w:rPr>
          <w:rFonts w:ascii="Verdana" w:hAnsi="Verdana"/>
          <w:sz w:val="24"/>
          <w:szCs w:val="24"/>
        </w:rPr>
        <w:t>tinha perguntado se as i</w:t>
      </w:r>
      <w:r w:rsidR="00F83BAC">
        <w:rPr>
          <w:rFonts w:ascii="Verdana" w:hAnsi="Verdana"/>
          <w:sz w:val="24"/>
          <w:szCs w:val="24"/>
        </w:rPr>
        <w:t xml:space="preserve">magens estavam sendo </w:t>
      </w:r>
      <w:proofErr w:type="gramStart"/>
      <w:r w:rsidR="00F83BAC">
        <w:rPr>
          <w:rFonts w:ascii="Verdana" w:hAnsi="Verdana"/>
          <w:sz w:val="24"/>
          <w:szCs w:val="24"/>
        </w:rPr>
        <w:t xml:space="preserve">cedidas, o que ela </w:t>
      </w:r>
      <w:r w:rsidRPr="00FC07F2">
        <w:rPr>
          <w:rFonts w:ascii="Verdana" w:hAnsi="Verdana"/>
          <w:sz w:val="24"/>
          <w:szCs w:val="24"/>
        </w:rPr>
        <w:t>respondeu</w:t>
      </w:r>
      <w:proofErr w:type="gramEnd"/>
      <w:r w:rsidRPr="00FC07F2">
        <w:rPr>
          <w:rFonts w:ascii="Verdana" w:hAnsi="Verdana"/>
          <w:sz w:val="24"/>
          <w:szCs w:val="24"/>
        </w:rPr>
        <w:t xml:space="preserve"> que não d</w:t>
      </w:r>
      <w:r w:rsidR="00F83BAC">
        <w:rPr>
          <w:rFonts w:ascii="Verdana" w:hAnsi="Verdana"/>
          <w:sz w:val="24"/>
          <w:szCs w:val="24"/>
        </w:rPr>
        <w:t xml:space="preserve">a governabilidade Elza, mas que </w:t>
      </w:r>
      <w:r w:rsidRPr="00FC07F2">
        <w:rPr>
          <w:rFonts w:ascii="Verdana" w:hAnsi="Verdana"/>
          <w:sz w:val="24"/>
          <w:szCs w:val="24"/>
        </w:rPr>
        <w:t>averiguaria com o secretário e daria um retorno ao COMUDA.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Ele solicitou a Décio a respost</w:t>
      </w:r>
      <w:r w:rsidR="00F83BAC">
        <w:rPr>
          <w:rFonts w:ascii="Verdana" w:hAnsi="Verdana"/>
          <w:sz w:val="24"/>
          <w:szCs w:val="24"/>
        </w:rPr>
        <w:t xml:space="preserve">a de Elza, que tinha se tornado </w:t>
      </w:r>
      <w:r w:rsidRPr="00FC07F2">
        <w:rPr>
          <w:rFonts w:ascii="Verdana" w:hAnsi="Verdana"/>
          <w:sz w:val="24"/>
          <w:szCs w:val="24"/>
        </w:rPr>
        <w:t>a secretária de Segurança Púb</w:t>
      </w:r>
      <w:r w:rsidR="00F83BAC">
        <w:rPr>
          <w:rFonts w:ascii="Verdana" w:hAnsi="Verdana"/>
          <w:sz w:val="24"/>
          <w:szCs w:val="24"/>
        </w:rPr>
        <w:t xml:space="preserve">lica. Paulo fez a sugestão para </w:t>
      </w:r>
      <w:r w:rsidRPr="00FC07F2">
        <w:rPr>
          <w:rFonts w:ascii="Verdana" w:hAnsi="Verdana"/>
          <w:sz w:val="24"/>
          <w:szCs w:val="24"/>
        </w:rPr>
        <w:t>reiterar o pedido, uma vez que ela tinha se tornado secretária.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Décio</w:t>
      </w:r>
      <w:proofErr w:type="gramStart"/>
      <w:r w:rsidRPr="00FC07F2">
        <w:rPr>
          <w:rFonts w:ascii="Verdana" w:hAnsi="Verdana"/>
          <w:sz w:val="24"/>
          <w:szCs w:val="24"/>
        </w:rPr>
        <w:t>, concordou</w:t>
      </w:r>
      <w:proofErr w:type="gramEnd"/>
      <w:r w:rsidRPr="00FC07F2">
        <w:rPr>
          <w:rFonts w:ascii="Verdana" w:hAnsi="Verdana"/>
          <w:sz w:val="24"/>
          <w:szCs w:val="24"/>
        </w:rPr>
        <w:t xml:space="preserve"> com a reiteração oficial e propôs até </w:t>
      </w:r>
      <w:proofErr w:type="spellStart"/>
      <w:r w:rsidRPr="00FC07F2">
        <w:rPr>
          <w:rFonts w:ascii="Verdana" w:hAnsi="Verdana"/>
          <w:sz w:val="24"/>
          <w:szCs w:val="24"/>
        </w:rPr>
        <w:t>redebater</w:t>
      </w:r>
      <w:proofErr w:type="spellEnd"/>
      <w:r w:rsidRPr="00FC07F2">
        <w:rPr>
          <w:rFonts w:ascii="Verdana" w:hAnsi="Verdana"/>
          <w:sz w:val="24"/>
          <w:szCs w:val="24"/>
        </w:rPr>
        <w:t xml:space="preserve"> com ela essas questões. Ele </w:t>
      </w:r>
      <w:r w:rsidR="00F83BAC">
        <w:rPr>
          <w:rFonts w:ascii="Verdana" w:hAnsi="Verdana"/>
          <w:sz w:val="24"/>
          <w:szCs w:val="24"/>
        </w:rPr>
        <w:t xml:space="preserve">retomou a discussão sobre o GT, </w:t>
      </w:r>
      <w:r w:rsidRPr="00FC07F2">
        <w:rPr>
          <w:rFonts w:ascii="Verdana" w:hAnsi="Verdana"/>
          <w:sz w:val="24"/>
          <w:szCs w:val="24"/>
        </w:rPr>
        <w:t>ressaltando o espaço do GT com</w:t>
      </w:r>
      <w:r w:rsidR="00F83BAC">
        <w:rPr>
          <w:rFonts w:ascii="Verdana" w:hAnsi="Verdana"/>
          <w:sz w:val="24"/>
          <w:szCs w:val="24"/>
        </w:rPr>
        <w:t xml:space="preserve">o possibilidade de intensificar </w:t>
      </w:r>
      <w:r w:rsidRPr="00FC07F2">
        <w:rPr>
          <w:rFonts w:ascii="Verdana" w:hAnsi="Verdana"/>
          <w:sz w:val="24"/>
          <w:szCs w:val="24"/>
        </w:rPr>
        <w:t>as ações de combate contra a violência. Ele convidou os conselheiros para uma reunião na 3ª-f</w:t>
      </w:r>
      <w:r w:rsidR="00F83BAC">
        <w:rPr>
          <w:rFonts w:ascii="Verdana" w:hAnsi="Verdana"/>
          <w:sz w:val="24"/>
          <w:szCs w:val="24"/>
        </w:rPr>
        <w:t xml:space="preserve">eira (dia 8 de junho), às 9h da </w:t>
      </w:r>
      <w:r w:rsidRPr="00FC07F2">
        <w:rPr>
          <w:rFonts w:ascii="Verdana" w:hAnsi="Verdana"/>
          <w:sz w:val="24"/>
          <w:szCs w:val="24"/>
        </w:rPr>
        <w:t>manhã, para levar questões p</w:t>
      </w:r>
      <w:r w:rsidR="00F83BAC">
        <w:rPr>
          <w:rFonts w:ascii="Verdana" w:hAnsi="Verdana"/>
          <w:sz w:val="24"/>
          <w:szCs w:val="24"/>
        </w:rPr>
        <w:t xml:space="preserve">ara esse debate. Maria Angélica </w:t>
      </w:r>
      <w:r w:rsidRPr="00FC07F2">
        <w:rPr>
          <w:rFonts w:ascii="Verdana" w:hAnsi="Verdana"/>
          <w:sz w:val="24"/>
          <w:szCs w:val="24"/>
        </w:rPr>
        <w:t>demonstrou interesse em parti</w:t>
      </w:r>
      <w:r w:rsidR="00F83BAC">
        <w:rPr>
          <w:rFonts w:ascii="Verdana" w:hAnsi="Verdana"/>
          <w:sz w:val="24"/>
          <w:szCs w:val="24"/>
        </w:rPr>
        <w:t xml:space="preserve">cipar da reunião, e lembrou que </w:t>
      </w:r>
      <w:r w:rsidRPr="00FC07F2">
        <w:rPr>
          <w:rFonts w:ascii="Verdana" w:hAnsi="Verdana"/>
          <w:sz w:val="24"/>
          <w:szCs w:val="24"/>
        </w:rPr>
        <w:t>na Comissão de Direitos H</w:t>
      </w:r>
      <w:r w:rsidR="00F83BAC">
        <w:rPr>
          <w:rFonts w:ascii="Verdana" w:hAnsi="Verdana"/>
          <w:sz w:val="24"/>
          <w:szCs w:val="24"/>
        </w:rPr>
        <w:t xml:space="preserve">umanos da Câmara dos Vereadores </w:t>
      </w:r>
      <w:r w:rsidRPr="00FC07F2">
        <w:rPr>
          <w:rFonts w:ascii="Verdana" w:hAnsi="Verdana"/>
          <w:sz w:val="24"/>
          <w:szCs w:val="24"/>
        </w:rPr>
        <w:t xml:space="preserve">estava sendo </w:t>
      </w:r>
      <w:proofErr w:type="gramStart"/>
      <w:r w:rsidRPr="00FC07F2">
        <w:rPr>
          <w:rFonts w:ascii="Verdana" w:hAnsi="Verdana"/>
          <w:sz w:val="24"/>
          <w:szCs w:val="24"/>
        </w:rPr>
        <w:t>pautado a qu</w:t>
      </w:r>
      <w:r w:rsidR="00F83BAC">
        <w:rPr>
          <w:rFonts w:ascii="Verdana" w:hAnsi="Verdana"/>
          <w:sz w:val="24"/>
          <w:szCs w:val="24"/>
        </w:rPr>
        <w:t xml:space="preserve">estão das violações de direitos </w:t>
      </w:r>
      <w:r w:rsidRPr="00FC07F2">
        <w:rPr>
          <w:rFonts w:ascii="Verdana" w:hAnsi="Verdana"/>
          <w:sz w:val="24"/>
          <w:szCs w:val="24"/>
        </w:rPr>
        <w:t>humanos nas cenas de uso</w:t>
      </w:r>
      <w:proofErr w:type="gramEnd"/>
      <w:r w:rsidRPr="00FC07F2">
        <w:rPr>
          <w:rFonts w:ascii="Verdana" w:hAnsi="Verdana"/>
          <w:sz w:val="24"/>
          <w:szCs w:val="24"/>
        </w:rPr>
        <w:t>. Ela disse que estavam sendo chamadas audiências públicas com</w:t>
      </w:r>
      <w:r w:rsidR="00F83BAC">
        <w:rPr>
          <w:rFonts w:ascii="Verdana" w:hAnsi="Verdana"/>
          <w:sz w:val="24"/>
          <w:szCs w:val="24"/>
        </w:rPr>
        <w:t xml:space="preserve"> essa temática, sugerindo que o </w:t>
      </w:r>
      <w:r w:rsidRPr="00FC07F2">
        <w:rPr>
          <w:rFonts w:ascii="Verdana" w:hAnsi="Verdana"/>
          <w:sz w:val="24"/>
          <w:szCs w:val="24"/>
        </w:rPr>
        <w:t>GT participasse delas. Décio salie</w:t>
      </w:r>
      <w:r w:rsidR="00F83BAC">
        <w:rPr>
          <w:rFonts w:ascii="Verdana" w:hAnsi="Verdana"/>
          <w:sz w:val="24"/>
          <w:szCs w:val="24"/>
        </w:rPr>
        <w:t xml:space="preserve">ntou a importância das ações </w:t>
      </w:r>
      <w:r w:rsidRPr="00FC07F2">
        <w:rPr>
          <w:rFonts w:ascii="Verdana" w:hAnsi="Verdana"/>
          <w:sz w:val="24"/>
          <w:szCs w:val="24"/>
        </w:rPr>
        <w:t>conjuntas contra a violência. Perguntou se mais gostaria de participar dessa primeira reunião.</w:t>
      </w:r>
      <w:r w:rsidR="00F83BAC">
        <w:rPr>
          <w:rFonts w:ascii="Verdana" w:hAnsi="Verdana"/>
          <w:sz w:val="24"/>
          <w:szCs w:val="24"/>
        </w:rPr>
        <w:t xml:space="preserve"> Cecília, Michel e Paulo também </w:t>
      </w:r>
      <w:r w:rsidRPr="00FC07F2">
        <w:rPr>
          <w:rFonts w:ascii="Verdana" w:hAnsi="Verdana"/>
          <w:sz w:val="24"/>
          <w:szCs w:val="24"/>
        </w:rPr>
        <w:t>demonstraram interesse. No fi</w:t>
      </w:r>
      <w:r w:rsidR="00F83BAC">
        <w:rPr>
          <w:rFonts w:ascii="Verdana" w:hAnsi="Verdana"/>
          <w:sz w:val="24"/>
          <w:szCs w:val="24"/>
        </w:rPr>
        <w:t xml:space="preserve">nal da reunião, Márcia comentou </w:t>
      </w:r>
      <w:r w:rsidRPr="00FC07F2">
        <w:rPr>
          <w:rFonts w:ascii="Verdana" w:hAnsi="Verdana"/>
          <w:sz w:val="24"/>
          <w:szCs w:val="24"/>
        </w:rPr>
        <w:t xml:space="preserve">que a SME estava construindo um projeto </w:t>
      </w:r>
      <w:r w:rsidR="00F83BAC">
        <w:rPr>
          <w:rFonts w:ascii="Verdana" w:hAnsi="Verdana"/>
          <w:sz w:val="24"/>
          <w:szCs w:val="24"/>
        </w:rPr>
        <w:t xml:space="preserve">de prevenção junto </w:t>
      </w:r>
      <w:proofErr w:type="gramStart"/>
      <w:r w:rsidRPr="00FC07F2">
        <w:rPr>
          <w:rFonts w:ascii="Verdana" w:hAnsi="Verdana"/>
          <w:sz w:val="24"/>
          <w:szCs w:val="24"/>
        </w:rPr>
        <w:t>ao Redenção</w:t>
      </w:r>
      <w:proofErr w:type="gramEnd"/>
      <w:r w:rsidRPr="00FC07F2">
        <w:rPr>
          <w:rFonts w:ascii="Verdana" w:hAnsi="Verdana"/>
          <w:sz w:val="24"/>
          <w:szCs w:val="24"/>
        </w:rPr>
        <w:t xml:space="preserve"> e que apresentar</w:t>
      </w:r>
      <w:r w:rsidR="00F83BAC">
        <w:rPr>
          <w:rFonts w:ascii="Verdana" w:hAnsi="Verdana"/>
          <w:sz w:val="24"/>
          <w:szCs w:val="24"/>
        </w:rPr>
        <w:t xml:space="preserve">ia ao COMUDA no futuro, e Décio </w:t>
      </w:r>
      <w:r w:rsidRPr="00FC07F2">
        <w:rPr>
          <w:rFonts w:ascii="Verdana" w:hAnsi="Verdana"/>
          <w:sz w:val="24"/>
          <w:szCs w:val="24"/>
        </w:rPr>
        <w:t>apontou a importância de ava</w:t>
      </w:r>
      <w:r w:rsidR="00F83BAC">
        <w:rPr>
          <w:rFonts w:ascii="Verdana" w:hAnsi="Verdana"/>
          <w:sz w:val="24"/>
          <w:szCs w:val="24"/>
        </w:rPr>
        <w:t xml:space="preserve">liação da reunião com Alexis. A </w:t>
      </w:r>
      <w:r w:rsidRPr="00FC07F2">
        <w:rPr>
          <w:rFonts w:ascii="Verdana" w:hAnsi="Verdana"/>
          <w:sz w:val="24"/>
          <w:szCs w:val="24"/>
        </w:rPr>
        <w:t>reunião foi encerrada.</w:t>
      </w:r>
    </w:p>
    <w:p w:rsidR="00FC07F2" w:rsidRPr="00780AAD" w:rsidRDefault="00FC07F2" w:rsidP="00FC07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AAD">
        <w:rPr>
          <w:rFonts w:ascii="Verdana" w:hAnsi="Verdana"/>
          <w:b/>
          <w:sz w:val="24"/>
          <w:szCs w:val="24"/>
        </w:rPr>
        <w:t xml:space="preserve">CONSELHO MUNICIPAL DE POLÍTICAS PÚBLICAS DE </w:t>
      </w:r>
      <w:r w:rsidR="00780AAD">
        <w:rPr>
          <w:rFonts w:ascii="Verdana" w:hAnsi="Verdana"/>
          <w:b/>
          <w:sz w:val="24"/>
          <w:szCs w:val="24"/>
        </w:rPr>
        <w:t xml:space="preserve">DROGAS E ÁLCOOL DO MUNICÍPIO DE </w:t>
      </w:r>
      <w:r w:rsidRPr="00780AAD">
        <w:rPr>
          <w:rFonts w:ascii="Verdana" w:hAnsi="Verdana"/>
          <w:b/>
          <w:sz w:val="24"/>
          <w:szCs w:val="24"/>
        </w:rPr>
        <w:t>SÃO PAULO - COMUDA</w:t>
      </w:r>
    </w:p>
    <w:p w:rsidR="00FC07F2" w:rsidRPr="00780AAD" w:rsidRDefault="00780AAD" w:rsidP="00FC07F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REGIMENTO INTERNO </w:t>
      </w:r>
      <w:r w:rsidR="00FC07F2" w:rsidRPr="00780AAD">
        <w:rPr>
          <w:rFonts w:ascii="Verdana" w:hAnsi="Verdana"/>
          <w:b/>
          <w:sz w:val="24"/>
          <w:szCs w:val="24"/>
        </w:rPr>
        <w:t>PREÂMBULO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O Conselho Municipal de Políticas Públicas de Drogas e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Álcool do Município de São</w:t>
      </w:r>
      <w:r w:rsidR="00F83BAC">
        <w:rPr>
          <w:rFonts w:ascii="Verdana" w:hAnsi="Verdana"/>
          <w:sz w:val="24"/>
          <w:szCs w:val="24"/>
        </w:rPr>
        <w:t xml:space="preserve"> Paulo – COMUDA, tem sua origem </w:t>
      </w:r>
      <w:r w:rsidRPr="00FC07F2">
        <w:rPr>
          <w:rFonts w:ascii="Verdana" w:hAnsi="Verdana"/>
          <w:sz w:val="24"/>
          <w:szCs w:val="24"/>
        </w:rPr>
        <w:t>no ano de 1989 quando ainda era denominado Conselho Municipal de Entorpecentes – COMEN – criado pela Lei nº 10.750</w:t>
      </w:r>
      <w:r w:rsidR="00F83BAC">
        <w:rPr>
          <w:rFonts w:ascii="Verdana" w:hAnsi="Verdana"/>
          <w:sz w:val="24"/>
          <w:szCs w:val="24"/>
        </w:rPr>
        <w:t xml:space="preserve">, </w:t>
      </w:r>
      <w:r w:rsidRPr="00FC07F2">
        <w:rPr>
          <w:rFonts w:ascii="Verdana" w:hAnsi="Verdana"/>
          <w:sz w:val="24"/>
          <w:szCs w:val="24"/>
        </w:rPr>
        <w:t>de 26 de setembro de 1989.</w:t>
      </w:r>
      <w:r w:rsidR="00F83BAC">
        <w:rPr>
          <w:rFonts w:ascii="Verdana" w:hAnsi="Verdana"/>
          <w:sz w:val="24"/>
          <w:szCs w:val="24"/>
        </w:rPr>
        <w:t xml:space="preserve"> Perdurou dessa forma até 2002,</w:t>
      </w:r>
      <w:proofErr w:type="gramStart"/>
      <w:r w:rsidR="00F83BAC">
        <w:rPr>
          <w:rFonts w:ascii="Verdana" w:hAnsi="Verdana"/>
          <w:sz w:val="24"/>
          <w:szCs w:val="24"/>
        </w:rPr>
        <w:t xml:space="preserve">  </w:t>
      </w:r>
      <w:proofErr w:type="gramEnd"/>
      <w:r w:rsidRPr="00FC07F2">
        <w:rPr>
          <w:rFonts w:ascii="Verdana" w:hAnsi="Verdana"/>
          <w:sz w:val="24"/>
          <w:szCs w:val="24"/>
        </w:rPr>
        <w:t xml:space="preserve">quando pela lei nº 13.321 de 6 </w:t>
      </w:r>
      <w:r w:rsidR="00F83BAC">
        <w:rPr>
          <w:rFonts w:ascii="Verdana" w:hAnsi="Verdana"/>
          <w:sz w:val="24"/>
          <w:szCs w:val="24"/>
        </w:rPr>
        <w:t xml:space="preserve">de fevereiro de 2002 passou por reformulações. Em </w:t>
      </w:r>
      <w:r w:rsidRPr="00FC07F2">
        <w:rPr>
          <w:rFonts w:ascii="Verdana" w:hAnsi="Verdana"/>
          <w:sz w:val="24"/>
          <w:szCs w:val="24"/>
        </w:rPr>
        <w:t>20 de ma</w:t>
      </w:r>
      <w:r w:rsidR="00F83BAC">
        <w:rPr>
          <w:rFonts w:ascii="Verdana" w:hAnsi="Verdana"/>
          <w:sz w:val="24"/>
          <w:szCs w:val="24"/>
        </w:rPr>
        <w:t xml:space="preserve">io de 2019 com a Lei nº 17.089, </w:t>
      </w:r>
      <w:r w:rsidRPr="00FC07F2">
        <w:rPr>
          <w:rFonts w:ascii="Verdana" w:hAnsi="Verdana"/>
          <w:sz w:val="24"/>
          <w:szCs w:val="24"/>
        </w:rPr>
        <w:t>teve sua composição modificada com vistas a atualizar a representação tanto do Poder Público quanto da Sociedade Civil.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Este Regimento Intern</w:t>
      </w:r>
      <w:r w:rsidR="00F83BAC">
        <w:rPr>
          <w:rFonts w:ascii="Verdana" w:hAnsi="Verdana"/>
          <w:sz w:val="24"/>
          <w:szCs w:val="24"/>
        </w:rPr>
        <w:t xml:space="preserve">o está em consonância com a lei </w:t>
      </w:r>
      <w:r w:rsidRPr="00FC07F2">
        <w:rPr>
          <w:rFonts w:ascii="Verdana" w:hAnsi="Verdana"/>
          <w:sz w:val="24"/>
          <w:szCs w:val="24"/>
        </w:rPr>
        <w:t>17.089 de 20 de maio de 2019, que trata da Política Municipal sobre Álcool e outras Dro</w:t>
      </w:r>
      <w:r w:rsidR="00F83BAC">
        <w:rPr>
          <w:rFonts w:ascii="Verdana" w:hAnsi="Verdana"/>
          <w:sz w:val="24"/>
          <w:szCs w:val="24"/>
        </w:rPr>
        <w:t xml:space="preserve">gas, no Município de São Paulo, </w:t>
      </w:r>
      <w:r w:rsidRPr="00FC07F2">
        <w:rPr>
          <w:rFonts w:ascii="Verdana" w:hAnsi="Verdana"/>
          <w:sz w:val="24"/>
          <w:szCs w:val="24"/>
        </w:rPr>
        <w:t xml:space="preserve">conforme descrito em seus artigos 7º </w:t>
      </w:r>
      <w:proofErr w:type="gramStart"/>
      <w:r w:rsidRPr="00FC07F2">
        <w:rPr>
          <w:rFonts w:ascii="Verdana" w:hAnsi="Verdana"/>
          <w:sz w:val="24"/>
          <w:szCs w:val="24"/>
        </w:rPr>
        <w:t>ao</w:t>
      </w:r>
      <w:r w:rsidR="00F83BAC">
        <w:rPr>
          <w:rFonts w:ascii="Verdana" w:hAnsi="Verdana"/>
          <w:sz w:val="24"/>
          <w:szCs w:val="24"/>
        </w:rPr>
        <w:t xml:space="preserve"> 11</w:t>
      </w:r>
      <w:proofErr w:type="gramEnd"/>
      <w:r w:rsidR="00F83BAC">
        <w:rPr>
          <w:rFonts w:ascii="Verdana" w:hAnsi="Verdana"/>
          <w:sz w:val="24"/>
          <w:szCs w:val="24"/>
        </w:rPr>
        <w:t xml:space="preserve">. Dessa forma trata </w:t>
      </w:r>
      <w:r w:rsidRPr="00FC07F2">
        <w:rPr>
          <w:rFonts w:ascii="Verdana" w:hAnsi="Verdana"/>
          <w:sz w:val="24"/>
          <w:szCs w:val="24"/>
        </w:rPr>
        <w:t>este Regimento Interno de</w:t>
      </w:r>
      <w:r w:rsidR="00F83BAC">
        <w:rPr>
          <w:rFonts w:ascii="Verdana" w:hAnsi="Verdana"/>
          <w:sz w:val="24"/>
          <w:szCs w:val="24"/>
        </w:rPr>
        <w:t xml:space="preserve"> regulamentar seu funcionamento </w:t>
      </w:r>
      <w:r w:rsidRPr="00FC07F2">
        <w:rPr>
          <w:rFonts w:ascii="Verdana" w:hAnsi="Verdana"/>
          <w:sz w:val="24"/>
          <w:szCs w:val="24"/>
        </w:rPr>
        <w:t>com base na referida lei, consi</w:t>
      </w:r>
      <w:r w:rsidR="00F83BAC">
        <w:rPr>
          <w:rFonts w:ascii="Verdana" w:hAnsi="Verdana"/>
          <w:sz w:val="24"/>
          <w:szCs w:val="24"/>
        </w:rPr>
        <w:t xml:space="preserve">derando seus artigos quanto aos </w:t>
      </w:r>
      <w:r w:rsidRPr="00FC07F2">
        <w:rPr>
          <w:rFonts w:ascii="Verdana" w:hAnsi="Verdana"/>
          <w:sz w:val="24"/>
          <w:szCs w:val="24"/>
        </w:rPr>
        <w:t>objetivos, atribuições, composição, natureza e competência.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Este Regimento Interno t</w:t>
      </w:r>
      <w:r w:rsidR="00677756">
        <w:rPr>
          <w:rFonts w:ascii="Verdana" w:hAnsi="Verdana"/>
          <w:sz w:val="24"/>
          <w:szCs w:val="24"/>
        </w:rPr>
        <w:t xml:space="preserve">em a finalidade de normatizar e </w:t>
      </w:r>
      <w:r w:rsidRPr="00FC07F2">
        <w:rPr>
          <w:rFonts w:ascii="Verdana" w:hAnsi="Verdana"/>
          <w:sz w:val="24"/>
          <w:szCs w:val="24"/>
        </w:rPr>
        <w:t>organizar o funcionamento interno do Conselho, conforme Art.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lastRenderedPageBreak/>
        <w:t>5º da lei 17.089.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CAPÍTULO I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DA GOVERNANÇA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1º são órgãos de governança: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I) Plenário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C07F2">
        <w:rPr>
          <w:rFonts w:ascii="Verdana" w:hAnsi="Verdana"/>
          <w:sz w:val="24"/>
          <w:szCs w:val="24"/>
        </w:rPr>
        <w:t>II)</w:t>
      </w:r>
      <w:proofErr w:type="gramEnd"/>
      <w:r w:rsidRPr="00FC07F2">
        <w:rPr>
          <w:rFonts w:ascii="Verdana" w:hAnsi="Verdana"/>
          <w:sz w:val="24"/>
          <w:szCs w:val="24"/>
        </w:rPr>
        <w:t xml:space="preserve"> Coordenação Executiva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III) Comissão de Participação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SEÇÃO I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DO PLENÁRIO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2º O Plenário é o órgão máximo de decisão do Conselho, constituído pelos conselheiros nomeado</w:t>
      </w:r>
      <w:r w:rsidR="00677756">
        <w:rPr>
          <w:rFonts w:ascii="Verdana" w:hAnsi="Verdana"/>
          <w:sz w:val="24"/>
          <w:szCs w:val="24"/>
        </w:rPr>
        <w:t xml:space="preserve">s, tendo como </w:t>
      </w:r>
      <w:r w:rsidRPr="00FC07F2">
        <w:rPr>
          <w:rFonts w:ascii="Verdana" w:hAnsi="Verdana"/>
          <w:sz w:val="24"/>
          <w:szCs w:val="24"/>
        </w:rPr>
        <w:t>competência: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Realizar reuniões ordin</w:t>
      </w:r>
      <w:r w:rsidR="00677756">
        <w:rPr>
          <w:rFonts w:ascii="Verdana" w:hAnsi="Verdana"/>
          <w:sz w:val="24"/>
          <w:szCs w:val="24"/>
        </w:rPr>
        <w:t xml:space="preserve">árias e extraordinárias mensais </w:t>
      </w:r>
      <w:r w:rsidRPr="00FC07F2">
        <w:rPr>
          <w:rFonts w:ascii="Verdana" w:hAnsi="Verdana"/>
          <w:sz w:val="24"/>
          <w:szCs w:val="24"/>
        </w:rPr>
        <w:t>do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Deliberar acerca de t</w:t>
      </w:r>
      <w:r w:rsidR="00677756">
        <w:rPr>
          <w:rFonts w:ascii="Verdana" w:hAnsi="Verdana"/>
          <w:sz w:val="24"/>
          <w:szCs w:val="24"/>
        </w:rPr>
        <w:t xml:space="preserve">odo e qualquer assunto tratados </w:t>
      </w:r>
      <w:r w:rsidRPr="00FC07F2">
        <w:rPr>
          <w:rFonts w:ascii="Verdana" w:hAnsi="Verdana"/>
          <w:sz w:val="24"/>
          <w:szCs w:val="24"/>
        </w:rPr>
        <w:t>pelo Conselho por intermédio d</w:t>
      </w:r>
      <w:r w:rsidR="00677756">
        <w:rPr>
          <w:rFonts w:ascii="Verdana" w:hAnsi="Verdana"/>
          <w:sz w:val="24"/>
          <w:szCs w:val="24"/>
        </w:rPr>
        <w:t xml:space="preserve">e votação entre os conselheiros </w:t>
      </w:r>
      <w:r w:rsidRPr="00FC07F2">
        <w:rPr>
          <w:rFonts w:ascii="Verdana" w:hAnsi="Verdana"/>
          <w:sz w:val="24"/>
          <w:szCs w:val="24"/>
        </w:rPr>
        <w:t>nomeados nas reuniões ordinárias mensais e extraordinárias;</w:t>
      </w:r>
      <w:r w:rsidRPr="00FC07F2">
        <w:t xml:space="preserve"> </w:t>
      </w:r>
      <w:r w:rsidRPr="00FC07F2">
        <w:rPr>
          <w:rFonts w:ascii="Verdana" w:hAnsi="Verdana"/>
          <w:sz w:val="24"/>
          <w:szCs w:val="24"/>
        </w:rPr>
        <w:t>III - Acolher as manifestaç</w:t>
      </w:r>
      <w:r w:rsidR="00677756">
        <w:rPr>
          <w:rFonts w:ascii="Verdana" w:hAnsi="Verdana"/>
          <w:sz w:val="24"/>
          <w:szCs w:val="24"/>
        </w:rPr>
        <w:t xml:space="preserve">ões dos conselheiros nomeados e </w:t>
      </w:r>
      <w:r w:rsidRPr="00FC07F2">
        <w:rPr>
          <w:rFonts w:ascii="Verdana" w:hAnsi="Verdana"/>
          <w:sz w:val="24"/>
          <w:szCs w:val="24"/>
        </w:rPr>
        <w:t>definir mediante o comum acordo de seus membros as respectivas providências que o Conselho decidirá encaminhar;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3 º A plenária terá </w:t>
      </w:r>
      <w:proofErr w:type="gramStart"/>
      <w:r w:rsidRPr="00FC07F2">
        <w:rPr>
          <w:rFonts w:ascii="Verdana" w:hAnsi="Verdana"/>
          <w:sz w:val="24"/>
          <w:szCs w:val="24"/>
        </w:rPr>
        <w:t>s</w:t>
      </w:r>
      <w:r w:rsidR="00677756">
        <w:rPr>
          <w:rFonts w:ascii="Verdana" w:hAnsi="Verdana"/>
          <w:sz w:val="24"/>
          <w:szCs w:val="24"/>
        </w:rPr>
        <w:t xml:space="preserve">eu funcionamento organizada nos </w:t>
      </w:r>
      <w:r w:rsidRPr="00FC07F2">
        <w:rPr>
          <w:rFonts w:ascii="Verdana" w:hAnsi="Verdana"/>
          <w:sz w:val="24"/>
          <w:szCs w:val="24"/>
        </w:rPr>
        <w:t>termos seguintes</w:t>
      </w:r>
      <w:proofErr w:type="gramEnd"/>
      <w:r w:rsidRPr="00FC07F2">
        <w:rPr>
          <w:rFonts w:ascii="Verdana" w:hAnsi="Verdana"/>
          <w:sz w:val="24"/>
          <w:szCs w:val="24"/>
        </w:rPr>
        <w:t>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As sessões ordinárias e extraordinárias, somente poderão ter início com a presença m</w:t>
      </w:r>
      <w:r w:rsidR="00677756">
        <w:rPr>
          <w:rFonts w:ascii="Verdana" w:hAnsi="Verdana"/>
          <w:sz w:val="24"/>
          <w:szCs w:val="24"/>
        </w:rPr>
        <w:t xml:space="preserve">ínima de um terço da totalidade </w:t>
      </w:r>
      <w:r w:rsidRPr="00FC07F2">
        <w:rPr>
          <w:rFonts w:ascii="Verdana" w:hAnsi="Verdana"/>
          <w:sz w:val="24"/>
          <w:szCs w:val="24"/>
        </w:rPr>
        <w:t>dos Conselheiros nomeados;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As sessões ordinári</w:t>
      </w:r>
      <w:r w:rsidR="00677756">
        <w:rPr>
          <w:rFonts w:ascii="Verdana" w:hAnsi="Verdana"/>
          <w:sz w:val="24"/>
          <w:szCs w:val="24"/>
        </w:rPr>
        <w:t xml:space="preserve">as do Conselho serão realizadas </w:t>
      </w:r>
      <w:r w:rsidRPr="00FC07F2">
        <w:rPr>
          <w:rFonts w:ascii="Verdana" w:hAnsi="Verdana"/>
          <w:sz w:val="24"/>
          <w:szCs w:val="24"/>
        </w:rPr>
        <w:t>uma vez ao mês devendo ocorrer na prime</w:t>
      </w:r>
      <w:r w:rsidR="00677756">
        <w:rPr>
          <w:rFonts w:ascii="Verdana" w:hAnsi="Verdana"/>
          <w:sz w:val="24"/>
          <w:szCs w:val="24"/>
        </w:rPr>
        <w:t xml:space="preserve">ira terça feira de </w:t>
      </w:r>
      <w:r w:rsidRPr="00FC07F2">
        <w:rPr>
          <w:rFonts w:ascii="Verdana" w:hAnsi="Verdana"/>
          <w:sz w:val="24"/>
          <w:szCs w:val="24"/>
        </w:rPr>
        <w:t>cada mês, com três horas de duração, das 14 às 17h, preferencialmente, no auditório da S</w:t>
      </w:r>
      <w:r w:rsidR="00677756">
        <w:rPr>
          <w:rFonts w:ascii="Verdana" w:hAnsi="Verdana"/>
          <w:sz w:val="24"/>
          <w:szCs w:val="24"/>
        </w:rPr>
        <w:t xml:space="preserve">ecretaria Municipal de Direitos </w:t>
      </w:r>
      <w:r w:rsidRPr="00FC07F2">
        <w:rPr>
          <w:rFonts w:ascii="Verdana" w:hAnsi="Verdana"/>
          <w:sz w:val="24"/>
          <w:szCs w:val="24"/>
        </w:rPr>
        <w:t>Humanos e Cidadania, tend</w:t>
      </w:r>
      <w:r w:rsidR="00677756">
        <w:rPr>
          <w:rFonts w:ascii="Verdana" w:hAnsi="Verdana"/>
          <w:sz w:val="24"/>
          <w:szCs w:val="24"/>
        </w:rPr>
        <w:t xml:space="preserve">o seu cronograma anual aprovado </w:t>
      </w:r>
      <w:r w:rsidRPr="00FC07F2">
        <w:rPr>
          <w:rFonts w:ascii="Verdana" w:hAnsi="Verdana"/>
          <w:sz w:val="24"/>
          <w:szCs w:val="24"/>
        </w:rPr>
        <w:t>na última sessão do ano referente ao ano seguinte;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 - As sessões deverã</w:t>
      </w:r>
      <w:r w:rsidR="00677756">
        <w:rPr>
          <w:rFonts w:ascii="Verdana" w:hAnsi="Verdana"/>
          <w:sz w:val="24"/>
          <w:szCs w:val="24"/>
        </w:rPr>
        <w:t xml:space="preserve">o ser divulgadas quanto ao dia, </w:t>
      </w:r>
      <w:r w:rsidRPr="00FC07F2">
        <w:rPr>
          <w:rFonts w:ascii="Verdana" w:hAnsi="Verdana"/>
          <w:sz w:val="24"/>
          <w:szCs w:val="24"/>
        </w:rPr>
        <w:t>horário e pauta na página ele</w:t>
      </w:r>
      <w:r w:rsidR="00677756">
        <w:rPr>
          <w:rFonts w:ascii="Verdana" w:hAnsi="Verdana"/>
          <w:sz w:val="24"/>
          <w:szCs w:val="24"/>
        </w:rPr>
        <w:t xml:space="preserve">trônica do Conselho, do site da </w:t>
      </w:r>
      <w:r w:rsidRPr="00FC07F2">
        <w:rPr>
          <w:rFonts w:ascii="Verdana" w:hAnsi="Verdana"/>
          <w:sz w:val="24"/>
          <w:szCs w:val="24"/>
        </w:rPr>
        <w:t>Secretaria Municipal de Direitos Humanos e Cidadania;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IV - As sessões serão convo</w:t>
      </w:r>
      <w:r w:rsidR="00677756">
        <w:rPr>
          <w:rFonts w:ascii="Verdana" w:hAnsi="Verdana"/>
          <w:sz w:val="24"/>
          <w:szCs w:val="24"/>
        </w:rPr>
        <w:t xml:space="preserve">cadas pelo Secretário Executivo </w:t>
      </w:r>
      <w:r w:rsidRPr="00FC07F2">
        <w:rPr>
          <w:rFonts w:ascii="Verdana" w:hAnsi="Verdana"/>
          <w:sz w:val="24"/>
          <w:szCs w:val="24"/>
        </w:rPr>
        <w:t xml:space="preserve">com antecedência mínima de </w:t>
      </w:r>
      <w:proofErr w:type="gramStart"/>
      <w:r w:rsidRPr="00FC07F2">
        <w:rPr>
          <w:rFonts w:ascii="Verdana" w:hAnsi="Verdana"/>
          <w:sz w:val="24"/>
          <w:szCs w:val="24"/>
        </w:rPr>
        <w:t>7</w:t>
      </w:r>
      <w:proofErr w:type="gramEnd"/>
      <w:r w:rsidRPr="00FC07F2">
        <w:rPr>
          <w:rFonts w:ascii="Verdana" w:hAnsi="Verdana"/>
          <w:sz w:val="24"/>
          <w:szCs w:val="24"/>
        </w:rPr>
        <w:t xml:space="preserve"> (sete) dias;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V - As pautas das sessões</w:t>
      </w:r>
      <w:r w:rsidR="00677756">
        <w:rPr>
          <w:rFonts w:ascii="Verdana" w:hAnsi="Verdana"/>
          <w:sz w:val="24"/>
          <w:szCs w:val="24"/>
        </w:rPr>
        <w:t xml:space="preserve"> ordinárias ou extraordinárias, </w:t>
      </w:r>
      <w:r w:rsidRPr="00FC07F2">
        <w:rPr>
          <w:rFonts w:ascii="Verdana" w:hAnsi="Verdana"/>
          <w:sz w:val="24"/>
          <w:szCs w:val="24"/>
        </w:rPr>
        <w:t>poderão ser definidas em ple</w:t>
      </w:r>
      <w:r w:rsidR="00677756">
        <w:rPr>
          <w:rFonts w:ascii="Verdana" w:hAnsi="Verdana"/>
          <w:sz w:val="24"/>
          <w:szCs w:val="24"/>
        </w:rPr>
        <w:t xml:space="preserve">nário para a sessão subsequente </w:t>
      </w:r>
      <w:r w:rsidRPr="00FC07F2">
        <w:rPr>
          <w:rFonts w:ascii="Verdana" w:hAnsi="Verdana"/>
          <w:sz w:val="24"/>
          <w:szCs w:val="24"/>
        </w:rPr>
        <w:t>ou pelo Presidente, podendo também ser enviadas pelos Conselheiros sugestões de pauta até</w:t>
      </w:r>
      <w:r w:rsidR="00677756">
        <w:rPr>
          <w:rFonts w:ascii="Verdana" w:hAnsi="Verdana"/>
          <w:sz w:val="24"/>
          <w:szCs w:val="24"/>
        </w:rPr>
        <w:t xml:space="preserve"> </w:t>
      </w:r>
      <w:proofErr w:type="gramStart"/>
      <w:r w:rsidR="00677756">
        <w:rPr>
          <w:rFonts w:ascii="Verdana" w:hAnsi="Verdana"/>
          <w:sz w:val="24"/>
          <w:szCs w:val="24"/>
        </w:rPr>
        <w:t>3</w:t>
      </w:r>
      <w:proofErr w:type="gramEnd"/>
      <w:r w:rsidR="00677756">
        <w:rPr>
          <w:rFonts w:ascii="Verdana" w:hAnsi="Verdana"/>
          <w:sz w:val="24"/>
          <w:szCs w:val="24"/>
        </w:rPr>
        <w:t xml:space="preserve"> dias antes da data da sessão </w:t>
      </w:r>
      <w:r w:rsidRPr="00FC07F2">
        <w:rPr>
          <w:rFonts w:ascii="Verdana" w:hAnsi="Verdana"/>
          <w:sz w:val="24"/>
          <w:szCs w:val="24"/>
        </w:rPr>
        <w:t xml:space="preserve">ordinária, ficando ao cargo da </w:t>
      </w:r>
      <w:r w:rsidR="00677756">
        <w:rPr>
          <w:rFonts w:ascii="Verdana" w:hAnsi="Verdana"/>
          <w:sz w:val="24"/>
          <w:szCs w:val="24"/>
        </w:rPr>
        <w:t xml:space="preserve">Coordenação Executiva avaliar a </w:t>
      </w:r>
      <w:r w:rsidRPr="00FC07F2">
        <w:rPr>
          <w:rFonts w:ascii="Verdana" w:hAnsi="Verdana"/>
          <w:sz w:val="24"/>
          <w:szCs w:val="24"/>
        </w:rPr>
        <w:t>pertinência em acrescentar à pauta o tema proposto;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VI - O tema proposto por C</w:t>
      </w:r>
      <w:r w:rsidR="00677756">
        <w:rPr>
          <w:rFonts w:ascii="Verdana" w:hAnsi="Verdana"/>
          <w:sz w:val="24"/>
          <w:szCs w:val="24"/>
        </w:rPr>
        <w:t>onselheiro e incluído em pauta</w:t>
      </w:r>
      <w:proofErr w:type="gramStart"/>
      <w:r w:rsidR="00677756">
        <w:rPr>
          <w:rFonts w:ascii="Verdana" w:hAnsi="Verdana"/>
          <w:sz w:val="24"/>
          <w:szCs w:val="24"/>
        </w:rPr>
        <w:t xml:space="preserve">, </w:t>
      </w:r>
      <w:r w:rsidRPr="00FC07F2">
        <w:rPr>
          <w:rFonts w:ascii="Verdana" w:hAnsi="Verdana"/>
          <w:sz w:val="24"/>
          <w:szCs w:val="24"/>
        </w:rPr>
        <w:t>será</w:t>
      </w:r>
      <w:proofErr w:type="gramEnd"/>
      <w:r w:rsidRPr="00FC07F2">
        <w:rPr>
          <w:rFonts w:ascii="Verdana" w:hAnsi="Verdana"/>
          <w:sz w:val="24"/>
          <w:szCs w:val="24"/>
        </w:rPr>
        <w:t xml:space="preserve"> apresentado na sessão pe</w:t>
      </w:r>
      <w:r w:rsidR="00677756">
        <w:rPr>
          <w:rFonts w:ascii="Verdana" w:hAnsi="Verdana"/>
          <w:sz w:val="24"/>
          <w:szCs w:val="24"/>
        </w:rPr>
        <w:t xml:space="preserve">lo proponente, devendo expor as </w:t>
      </w:r>
      <w:r w:rsidRPr="00FC07F2">
        <w:rPr>
          <w:rFonts w:ascii="Verdana" w:hAnsi="Verdana"/>
          <w:sz w:val="24"/>
          <w:szCs w:val="24"/>
        </w:rPr>
        <w:t>razões e proposições sobre encaminhamentos;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VII - O Presidente poderá, por sua iniciativa, ou por sugestão de Conselheiro, convidar especialista em temas pertinentes</w:t>
      </w:r>
      <w:r w:rsidR="00677756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à Política Municipal sobre Álcoo</w:t>
      </w:r>
      <w:r w:rsidR="00677756">
        <w:rPr>
          <w:rFonts w:ascii="Verdana" w:hAnsi="Verdana"/>
          <w:sz w:val="24"/>
          <w:szCs w:val="24"/>
        </w:rPr>
        <w:t xml:space="preserve">l e outras Drogas, no Município </w:t>
      </w:r>
      <w:r w:rsidRPr="00FC07F2">
        <w:rPr>
          <w:rFonts w:ascii="Verdana" w:hAnsi="Verdana"/>
          <w:sz w:val="24"/>
          <w:szCs w:val="24"/>
        </w:rPr>
        <w:t>de São Paulo, visando subsidiar debates e discussões de interesse do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lastRenderedPageBreak/>
        <w:t>VIII - A plenária deverá deli</w:t>
      </w:r>
      <w:r w:rsidR="00677756">
        <w:rPr>
          <w:rFonts w:ascii="Verdana" w:hAnsi="Verdana"/>
          <w:sz w:val="24"/>
          <w:szCs w:val="24"/>
        </w:rPr>
        <w:t xml:space="preserve">berar sobre os itens constantes </w:t>
      </w:r>
      <w:r w:rsidRPr="00FC07F2">
        <w:rPr>
          <w:rFonts w:ascii="Verdana" w:hAnsi="Verdana"/>
          <w:sz w:val="24"/>
          <w:szCs w:val="24"/>
        </w:rPr>
        <w:t xml:space="preserve">na Pauta de Convocação sempre que se fizer necessário </w:t>
      </w:r>
      <w:proofErr w:type="gramStart"/>
      <w:r w:rsidRPr="00FC07F2">
        <w:rPr>
          <w:rFonts w:ascii="Verdana" w:hAnsi="Verdana"/>
          <w:sz w:val="24"/>
          <w:szCs w:val="24"/>
        </w:rPr>
        <w:t>a</w:t>
      </w:r>
      <w:proofErr w:type="gramEnd"/>
      <w:r w:rsidRPr="00FC07F2">
        <w:rPr>
          <w:rFonts w:ascii="Verdana" w:hAnsi="Verdana"/>
          <w:sz w:val="24"/>
          <w:szCs w:val="24"/>
        </w:rPr>
        <w:t xml:space="preserve"> tomada de decisão sobre o assunto tratado;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IX - As decisões serão</w:t>
      </w:r>
      <w:r w:rsidR="00677756">
        <w:rPr>
          <w:rFonts w:ascii="Verdana" w:hAnsi="Verdana"/>
          <w:sz w:val="24"/>
          <w:szCs w:val="24"/>
        </w:rPr>
        <w:t xml:space="preserve"> tomadas por maioria simples de </w:t>
      </w:r>
      <w:r w:rsidRPr="00FC07F2">
        <w:rPr>
          <w:rFonts w:ascii="Verdana" w:hAnsi="Verdana"/>
          <w:sz w:val="24"/>
          <w:szCs w:val="24"/>
        </w:rPr>
        <w:t>votos;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X - Havendo empate, cab</w:t>
      </w:r>
      <w:r w:rsidR="00677756">
        <w:rPr>
          <w:rFonts w:ascii="Verdana" w:hAnsi="Verdana"/>
          <w:sz w:val="24"/>
          <w:szCs w:val="24"/>
        </w:rPr>
        <w:t xml:space="preserve">erá ao Presidente do Conselho o </w:t>
      </w:r>
      <w:r w:rsidRPr="00FC07F2">
        <w:rPr>
          <w:rFonts w:ascii="Verdana" w:hAnsi="Verdana"/>
          <w:sz w:val="24"/>
          <w:szCs w:val="24"/>
        </w:rPr>
        <w:t>exercício do voto de qualidade.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único. A deliberação pela aprovação e modificação do Regimento Interno deverá ser por maioria absoluta.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As sessões ordinárias</w:t>
      </w:r>
      <w:r w:rsidR="00677756">
        <w:rPr>
          <w:rFonts w:ascii="Verdana" w:hAnsi="Verdana"/>
          <w:sz w:val="24"/>
          <w:szCs w:val="24"/>
        </w:rPr>
        <w:t xml:space="preserve"> ou extraordinárias poderão ser </w:t>
      </w:r>
      <w:r w:rsidRPr="00FC07F2">
        <w:rPr>
          <w:rFonts w:ascii="Verdana" w:hAnsi="Verdana"/>
          <w:sz w:val="24"/>
          <w:szCs w:val="24"/>
        </w:rPr>
        <w:t xml:space="preserve">gravadas por providência da </w:t>
      </w:r>
      <w:r w:rsidR="00677756">
        <w:rPr>
          <w:rFonts w:ascii="Verdana" w:hAnsi="Verdana"/>
          <w:sz w:val="24"/>
          <w:szCs w:val="24"/>
        </w:rPr>
        <w:t xml:space="preserve">Coordenação Executiva, por meio </w:t>
      </w:r>
      <w:r w:rsidRPr="00FC07F2">
        <w:rPr>
          <w:rFonts w:ascii="Verdana" w:hAnsi="Verdana"/>
          <w:sz w:val="24"/>
          <w:szCs w:val="24"/>
        </w:rPr>
        <w:t>eletrônico, áudio ou áudio visual, e será utilizada para a realização da ata;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As sessões ordinárias</w:t>
      </w:r>
      <w:r w:rsidR="00677756">
        <w:rPr>
          <w:rFonts w:ascii="Verdana" w:hAnsi="Verdana"/>
          <w:sz w:val="24"/>
          <w:szCs w:val="24"/>
        </w:rPr>
        <w:t xml:space="preserve"> ou extraordinárias poderão ser </w:t>
      </w:r>
      <w:r w:rsidRPr="00FC07F2">
        <w:rPr>
          <w:rFonts w:ascii="Verdana" w:hAnsi="Verdana"/>
          <w:sz w:val="24"/>
          <w:szCs w:val="24"/>
        </w:rPr>
        <w:t>transmitidas em meio digita</w:t>
      </w:r>
      <w:r w:rsidR="00677756">
        <w:rPr>
          <w:rFonts w:ascii="Verdana" w:hAnsi="Verdana"/>
          <w:sz w:val="24"/>
          <w:szCs w:val="24"/>
        </w:rPr>
        <w:t xml:space="preserve">l, eletrônico, no exato momento </w:t>
      </w:r>
      <w:r w:rsidRPr="00FC07F2">
        <w:rPr>
          <w:rFonts w:ascii="Verdana" w:hAnsi="Verdana"/>
          <w:sz w:val="24"/>
          <w:szCs w:val="24"/>
        </w:rPr>
        <w:t>de sua realização, cabendo à S</w:t>
      </w:r>
      <w:r w:rsidR="00780AAD">
        <w:rPr>
          <w:rFonts w:ascii="Verdana" w:hAnsi="Verdana"/>
          <w:sz w:val="24"/>
          <w:szCs w:val="24"/>
        </w:rPr>
        <w:t xml:space="preserve">ecretaria Municipal de Direitos </w:t>
      </w:r>
      <w:r w:rsidRPr="00FC07F2">
        <w:rPr>
          <w:rFonts w:ascii="Verdana" w:hAnsi="Verdana"/>
          <w:sz w:val="24"/>
          <w:szCs w:val="24"/>
        </w:rPr>
        <w:t>Humanos e Cidadania, o for</w:t>
      </w:r>
      <w:r w:rsidR="00677756">
        <w:rPr>
          <w:rFonts w:ascii="Verdana" w:hAnsi="Verdana"/>
          <w:sz w:val="24"/>
          <w:szCs w:val="24"/>
        </w:rPr>
        <w:t xml:space="preserve">necimento dos meios necessários </w:t>
      </w:r>
      <w:r w:rsidRPr="00FC07F2">
        <w:rPr>
          <w:rFonts w:ascii="Verdana" w:hAnsi="Verdana"/>
          <w:sz w:val="24"/>
          <w:szCs w:val="24"/>
        </w:rPr>
        <w:t>para a realização de transmissão em tempo real.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4º As sessões extrao</w:t>
      </w:r>
      <w:r w:rsidR="00677756">
        <w:rPr>
          <w:rFonts w:ascii="Verdana" w:hAnsi="Verdana"/>
          <w:sz w:val="24"/>
          <w:szCs w:val="24"/>
        </w:rPr>
        <w:t xml:space="preserve">rdinárias serão convocadas com, </w:t>
      </w:r>
      <w:r w:rsidRPr="00FC07F2">
        <w:rPr>
          <w:rFonts w:ascii="Verdana" w:hAnsi="Verdana"/>
          <w:sz w:val="24"/>
          <w:szCs w:val="24"/>
        </w:rPr>
        <w:t>no mínimo, 72 horas de antecedência, cabendo à</w:t>
      </w:r>
      <w:r w:rsidR="00677756">
        <w:rPr>
          <w:rFonts w:ascii="Verdana" w:hAnsi="Verdana"/>
          <w:sz w:val="24"/>
          <w:szCs w:val="24"/>
        </w:rPr>
        <w:t xml:space="preserve"> plenária </w:t>
      </w:r>
      <w:r w:rsidRPr="00FC07F2">
        <w:rPr>
          <w:rFonts w:ascii="Verdana" w:hAnsi="Verdana"/>
          <w:sz w:val="24"/>
          <w:szCs w:val="24"/>
        </w:rPr>
        <w:t>deliberar tão somente sobre os assuntos que motivaram a convocação, sem prejuízo de acré</w:t>
      </w:r>
      <w:r w:rsidR="00677756">
        <w:rPr>
          <w:rFonts w:ascii="Verdana" w:hAnsi="Verdana"/>
          <w:sz w:val="24"/>
          <w:szCs w:val="24"/>
        </w:rPr>
        <w:t xml:space="preserve">scimo de assuntos pertinentes e </w:t>
      </w:r>
      <w:r w:rsidRPr="00FC07F2">
        <w:rPr>
          <w:rFonts w:ascii="Verdana" w:hAnsi="Verdana"/>
          <w:sz w:val="24"/>
          <w:szCs w:val="24"/>
        </w:rPr>
        <w:t>complementares à pauta anteriormente definida.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5º As sessões serão reg</w:t>
      </w:r>
      <w:r w:rsidR="00677756">
        <w:rPr>
          <w:rFonts w:ascii="Verdana" w:hAnsi="Verdana"/>
          <w:sz w:val="24"/>
          <w:szCs w:val="24"/>
        </w:rPr>
        <w:t xml:space="preserve">istradas em atas, e organizadas </w:t>
      </w:r>
      <w:r w:rsidRPr="00FC07F2">
        <w:rPr>
          <w:rFonts w:ascii="Verdana" w:hAnsi="Verdana"/>
          <w:sz w:val="24"/>
          <w:szCs w:val="24"/>
        </w:rPr>
        <w:t>da seguinte maneira: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§1º - As atas das sessões ordinárias e extraordinárias deverão ser disponibilizadas aos Co</w:t>
      </w:r>
      <w:r w:rsidR="00677756">
        <w:rPr>
          <w:rFonts w:ascii="Verdana" w:hAnsi="Verdana"/>
          <w:sz w:val="24"/>
          <w:szCs w:val="24"/>
        </w:rPr>
        <w:t xml:space="preserve">nselheiros por e-mail em até 15 </w:t>
      </w:r>
      <w:r w:rsidRPr="00FC07F2">
        <w:rPr>
          <w:rFonts w:ascii="Verdana" w:hAnsi="Verdana"/>
          <w:sz w:val="24"/>
          <w:szCs w:val="24"/>
        </w:rPr>
        <w:t>dias após a realização da sess</w:t>
      </w:r>
      <w:r w:rsidR="00677756">
        <w:rPr>
          <w:rFonts w:ascii="Verdana" w:hAnsi="Verdana"/>
          <w:sz w:val="24"/>
          <w:szCs w:val="24"/>
        </w:rPr>
        <w:t xml:space="preserve">ão a que se referem, contados a </w:t>
      </w:r>
      <w:r w:rsidRPr="00FC07F2">
        <w:rPr>
          <w:rFonts w:ascii="Verdana" w:hAnsi="Verdana"/>
          <w:sz w:val="24"/>
          <w:szCs w:val="24"/>
        </w:rPr>
        <w:t>partir do primeiro dia útil subsequente;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§2º - Faculta-se </w:t>
      </w:r>
      <w:proofErr w:type="gramStart"/>
      <w:r w:rsidRPr="00FC07F2">
        <w:rPr>
          <w:rFonts w:ascii="Verdana" w:hAnsi="Verdana"/>
          <w:sz w:val="24"/>
          <w:szCs w:val="24"/>
        </w:rPr>
        <w:t>aos(</w:t>
      </w:r>
      <w:proofErr w:type="gramEnd"/>
      <w:r w:rsidRPr="00FC07F2">
        <w:rPr>
          <w:rFonts w:ascii="Verdana" w:hAnsi="Verdana"/>
          <w:sz w:val="24"/>
          <w:szCs w:val="24"/>
        </w:rPr>
        <w:t>às) Conselheiros(as) o prazo de 72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(setenta e duas) horas, contadas a partir da data de disponibilização das atas, para propos</w:t>
      </w:r>
      <w:r w:rsidR="00677756">
        <w:rPr>
          <w:rFonts w:ascii="Verdana" w:hAnsi="Verdana"/>
          <w:sz w:val="24"/>
          <w:szCs w:val="24"/>
        </w:rPr>
        <w:t xml:space="preserve">ição de eventuais alterações no </w:t>
      </w:r>
      <w:r w:rsidRPr="00FC07F2">
        <w:rPr>
          <w:rFonts w:ascii="Verdana" w:hAnsi="Verdana"/>
          <w:sz w:val="24"/>
          <w:szCs w:val="24"/>
        </w:rPr>
        <w:t>documento;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§3º - Uma vez disponibi</w:t>
      </w:r>
      <w:r w:rsidR="00677756">
        <w:rPr>
          <w:rFonts w:ascii="Verdana" w:hAnsi="Verdana"/>
          <w:sz w:val="24"/>
          <w:szCs w:val="24"/>
        </w:rPr>
        <w:t xml:space="preserve">lizada, decorrido o prazo de 72 </w:t>
      </w:r>
      <w:r w:rsidRPr="00FC07F2">
        <w:rPr>
          <w:rFonts w:ascii="Verdana" w:hAnsi="Verdana"/>
          <w:sz w:val="24"/>
          <w:szCs w:val="24"/>
        </w:rPr>
        <w:t>horas, não havendo dissenso em relação a</w:t>
      </w:r>
      <w:r w:rsidR="00677756">
        <w:rPr>
          <w:rFonts w:ascii="Verdana" w:hAnsi="Verdana"/>
          <w:sz w:val="24"/>
          <w:szCs w:val="24"/>
        </w:rPr>
        <w:t xml:space="preserve">o seu conteúdo, a </w:t>
      </w:r>
      <w:r w:rsidRPr="00FC07F2">
        <w:rPr>
          <w:rFonts w:ascii="Verdana" w:hAnsi="Verdana"/>
          <w:sz w:val="24"/>
          <w:szCs w:val="24"/>
        </w:rPr>
        <w:t>ata será considerada aprovada</w:t>
      </w:r>
      <w:r w:rsidR="00677756">
        <w:rPr>
          <w:rFonts w:ascii="Verdana" w:hAnsi="Verdana"/>
          <w:sz w:val="24"/>
          <w:szCs w:val="24"/>
        </w:rPr>
        <w:t xml:space="preserve">, e será disponibilizada em até </w:t>
      </w:r>
      <w:r w:rsidRPr="00FC07F2">
        <w:rPr>
          <w:rFonts w:ascii="Verdana" w:hAnsi="Verdana"/>
          <w:sz w:val="24"/>
          <w:szCs w:val="24"/>
        </w:rPr>
        <w:t xml:space="preserve">72 (setenta e duas horas) na página eletrônica do Conselho </w:t>
      </w:r>
      <w:proofErr w:type="gramStart"/>
      <w:r w:rsidRPr="00FC07F2">
        <w:rPr>
          <w:rFonts w:ascii="Verdana" w:hAnsi="Verdana"/>
          <w:sz w:val="24"/>
          <w:szCs w:val="24"/>
        </w:rPr>
        <w:t>da</w:t>
      </w:r>
      <w:proofErr w:type="gramEnd"/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Secretaria Municipal de Direitos Humanos e Cidadania.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§4º Não havendo consen</w:t>
      </w:r>
      <w:r w:rsidR="00677756">
        <w:rPr>
          <w:rFonts w:ascii="Verdana" w:hAnsi="Verdana"/>
          <w:sz w:val="24"/>
          <w:szCs w:val="24"/>
        </w:rPr>
        <w:t xml:space="preserve">so em relação às alterações, as </w:t>
      </w:r>
      <w:r w:rsidRPr="00FC07F2">
        <w:rPr>
          <w:rFonts w:ascii="Verdana" w:hAnsi="Verdana"/>
          <w:sz w:val="24"/>
          <w:szCs w:val="24"/>
        </w:rPr>
        <w:t>atas serão submetidas à apreciação na sessão ordinária imediatamente posterior à realização da sessão a que se referem;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SEÇÃO II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DA COORDENAÇÃO EXECUTIVA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6º A Coordenação Executiva é composta pelo Presidente, Vice-Presidente e Secretário Executivo.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7º Ao Presidente compete: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Representar oficialmente 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Assinar documentos e deliberações das plenárias;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 - Cumprir e fazer cumprir este Regimento;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IV - Presidir e coordenar as sessões ordinárias e extraordinárias do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lastRenderedPageBreak/>
        <w:t xml:space="preserve">V - Encaminhar </w:t>
      </w:r>
      <w:proofErr w:type="gramStart"/>
      <w:r w:rsidRPr="00FC07F2">
        <w:rPr>
          <w:rFonts w:ascii="Verdana" w:hAnsi="Verdana"/>
          <w:sz w:val="24"/>
          <w:szCs w:val="24"/>
        </w:rPr>
        <w:t>a(</w:t>
      </w:r>
      <w:proofErr w:type="gramEnd"/>
      <w:r w:rsidRPr="00FC07F2">
        <w:rPr>
          <w:rFonts w:ascii="Verdana" w:hAnsi="Verdana"/>
          <w:sz w:val="24"/>
          <w:szCs w:val="24"/>
        </w:rPr>
        <w:t>o) Prefeito(a) as deliberações do Conselho que impliquem no cumprim</w:t>
      </w:r>
      <w:r w:rsidR="00677756">
        <w:rPr>
          <w:rFonts w:ascii="Verdana" w:hAnsi="Verdana"/>
          <w:sz w:val="24"/>
          <w:szCs w:val="24"/>
        </w:rPr>
        <w:t xml:space="preserve">ento do artigo 8º da lei 17.089 </w:t>
      </w:r>
      <w:r w:rsidRPr="00FC07F2">
        <w:rPr>
          <w:rFonts w:ascii="Verdana" w:hAnsi="Verdana"/>
          <w:sz w:val="24"/>
          <w:szCs w:val="24"/>
        </w:rPr>
        <w:t>de 20 de maio de 2019;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VI - Praticar os demais </w:t>
      </w:r>
      <w:r w:rsidR="00677756">
        <w:rPr>
          <w:rFonts w:ascii="Verdana" w:hAnsi="Verdana"/>
          <w:sz w:val="24"/>
          <w:szCs w:val="24"/>
        </w:rPr>
        <w:t xml:space="preserve">atos necessários ao cumprimento </w:t>
      </w:r>
      <w:r w:rsidRPr="00FC07F2">
        <w:rPr>
          <w:rFonts w:ascii="Verdana" w:hAnsi="Verdana"/>
          <w:sz w:val="24"/>
          <w:szCs w:val="24"/>
        </w:rPr>
        <w:t>dos objetivos do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VII - Proferir voto de desempate em votações nas</w:t>
      </w:r>
      <w:r w:rsidR="00677756">
        <w:rPr>
          <w:rFonts w:ascii="Verdana" w:hAnsi="Verdana"/>
          <w:sz w:val="24"/>
          <w:szCs w:val="24"/>
        </w:rPr>
        <w:t xml:space="preserve"> sessões </w:t>
      </w:r>
      <w:r w:rsidRPr="00FC07F2">
        <w:rPr>
          <w:rFonts w:ascii="Verdana" w:hAnsi="Verdana"/>
          <w:sz w:val="24"/>
          <w:szCs w:val="24"/>
        </w:rPr>
        <w:t>ordinárias e extraordinárias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Parágrafo Único: Em sua ausência ou impedimento temporário, </w:t>
      </w:r>
      <w:proofErr w:type="gramStart"/>
      <w:r w:rsidRPr="00FC07F2">
        <w:rPr>
          <w:rFonts w:ascii="Verdana" w:hAnsi="Verdana"/>
          <w:sz w:val="24"/>
          <w:szCs w:val="24"/>
        </w:rPr>
        <w:t>o(</w:t>
      </w:r>
      <w:proofErr w:type="gramEnd"/>
      <w:r w:rsidRPr="00FC07F2">
        <w:rPr>
          <w:rFonts w:ascii="Verdana" w:hAnsi="Verdana"/>
          <w:sz w:val="24"/>
          <w:szCs w:val="24"/>
        </w:rPr>
        <w:t>a) Presidente(a) será substituído pelo(a) Vice-Presidente.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Na ausência ou impossibilidade </w:t>
      </w:r>
      <w:proofErr w:type="gramStart"/>
      <w:r w:rsidRPr="00FC07F2">
        <w:rPr>
          <w:rFonts w:ascii="Verdana" w:hAnsi="Verdana"/>
          <w:sz w:val="24"/>
          <w:szCs w:val="24"/>
        </w:rPr>
        <w:t>do(</w:t>
      </w:r>
      <w:proofErr w:type="gramEnd"/>
      <w:r w:rsidRPr="00FC07F2">
        <w:rPr>
          <w:rFonts w:ascii="Verdana" w:hAnsi="Verdana"/>
          <w:sz w:val="24"/>
          <w:szCs w:val="24"/>
        </w:rPr>
        <w:t>a) Vice-Presidente assumir 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Presidência, </w:t>
      </w:r>
      <w:proofErr w:type="gramStart"/>
      <w:r w:rsidRPr="00FC07F2">
        <w:rPr>
          <w:rFonts w:ascii="Verdana" w:hAnsi="Verdana"/>
          <w:sz w:val="24"/>
          <w:szCs w:val="24"/>
        </w:rPr>
        <w:t>o(</w:t>
      </w:r>
      <w:proofErr w:type="gramEnd"/>
      <w:r w:rsidRPr="00FC07F2">
        <w:rPr>
          <w:rFonts w:ascii="Verdana" w:hAnsi="Verdana"/>
          <w:sz w:val="24"/>
          <w:szCs w:val="24"/>
        </w:rPr>
        <w:t>a) Secretário(a) Ex</w:t>
      </w:r>
      <w:r w:rsidR="00677756">
        <w:rPr>
          <w:rFonts w:ascii="Verdana" w:hAnsi="Verdana"/>
          <w:sz w:val="24"/>
          <w:szCs w:val="24"/>
        </w:rPr>
        <w:t xml:space="preserve">ecutivo assumirá os trabalhos </w:t>
      </w:r>
      <w:r w:rsidRPr="00FC07F2">
        <w:rPr>
          <w:rFonts w:ascii="Verdana" w:hAnsi="Verdana"/>
          <w:sz w:val="24"/>
          <w:szCs w:val="24"/>
        </w:rPr>
        <w:t>da Presidência para coordenaçã</w:t>
      </w:r>
      <w:r w:rsidR="00677756">
        <w:rPr>
          <w:rFonts w:ascii="Verdana" w:hAnsi="Verdana"/>
          <w:sz w:val="24"/>
          <w:szCs w:val="24"/>
        </w:rPr>
        <w:t xml:space="preserve">o da sessão. Na impossibilidade </w:t>
      </w:r>
      <w:r w:rsidRPr="00FC07F2">
        <w:rPr>
          <w:rFonts w:ascii="Verdana" w:hAnsi="Verdana"/>
          <w:sz w:val="24"/>
          <w:szCs w:val="24"/>
        </w:rPr>
        <w:t>de todos os responsáveis pelas</w:t>
      </w:r>
      <w:r w:rsidR="00677756">
        <w:rPr>
          <w:rFonts w:ascii="Verdana" w:hAnsi="Verdana"/>
          <w:sz w:val="24"/>
          <w:szCs w:val="24"/>
        </w:rPr>
        <w:t xml:space="preserve"> </w:t>
      </w:r>
      <w:proofErr w:type="gramStart"/>
      <w:r w:rsidR="00677756">
        <w:rPr>
          <w:rFonts w:ascii="Verdana" w:hAnsi="Verdana"/>
          <w:sz w:val="24"/>
          <w:szCs w:val="24"/>
        </w:rPr>
        <w:t>funções executivos</w:t>
      </w:r>
      <w:proofErr w:type="gramEnd"/>
      <w:r w:rsidR="00677756">
        <w:rPr>
          <w:rFonts w:ascii="Verdana" w:hAnsi="Verdana"/>
          <w:sz w:val="24"/>
          <w:szCs w:val="24"/>
        </w:rPr>
        <w:t xml:space="preserve">, o Plenário </w:t>
      </w:r>
      <w:r w:rsidRPr="00FC07F2">
        <w:rPr>
          <w:rFonts w:ascii="Verdana" w:hAnsi="Verdana"/>
          <w:sz w:val="24"/>
          <w:szCs w:val="24"/>
        </w:rPr>
        <w:t>decidirá quem assumirá a condução da sessão.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8º ao Vice-presidente compete: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Substituir o Presi</w:t>
      </w:r>
      <w:r w:rsidR="00677756">
        <w:rPr>
          <w:rFonts w:ascii="Verdana" w:hAnsi="Verdana"/>
          <w:sz w:val="24"/>
          <w:szCs w:val="24"/>
        </w:rPr>
        <w:t xml:space="preserve">dente quando de sua ausência ou </w:t>
      </w:r>
      <w:r w:rsidRPr="00FC07F2">
        <w:rPr>
          <w:rFonts w:ascii="Verdana" w:hAnsi="Verdana"/>
          <w:sz w:val="24"/>
          <w:szCs w:val="24"/>
        </w:rPr>
        <w:t>impedimento;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Exercer atividades designadas pelo Presidente;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 - Representar a Presi</w:t>
      </w:r>
      <w:r w:rsidR="00677756">
        <w:rPr>
          <w:rFonts w:ascii="Verdana" w:hAnsi="Verdana"/>
          <w:sz w:val="24"/>
          <w:szCs w:val="24"/>
        </w:rPr>
        <w:t xml:space="preserve">dência em atos quanto designado </w:t>
      </w:r>
      <w:r w:rsidRPr="00FC07F2">
        <w:rPr>
          <w:rFonts w:ascii="Verdana" w:hAnsi="Verdana"/>
          <w:sz w:val="24"/>
          <w:szCs w:val="24"/>
        </w:rPr>
        <w:t>pelo Presidente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IV - Cumprir e fazer cumprir este Regimento.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9º Ao Secretário Executivo Compete: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Coordenar a execução d</w:t>
      </w:r>
      <w:r w:rsidR="00677756">
        <w:rPr>
          <w:rFonts w:ascii="Verdana" w:hAnsi="Verdana"/>
          <w:sz w:val="24"/>
          <w:szCs w:val="24"/>
        </w:rPr>
        <w:t xml:space="preserve">as atividades de apoio técnico- </w:t>
      </w:r>
      <w:r w:rsidRPr="00FC07F2">
        <w:rPr>
          <w:rFonts w:ascii="Verdana" w:hAnsi="Verdana"/>
          <w:sz w:val="24"/>
          <w:szCs w:val="24"/>
        </w:rPr>
        <w:t>-</w:t>
      </w:r>
      <w:proofErr w:type="gramStart"/>
      <w:r w:rsidRPr="00FC07F2">
        <w:rPr>
          <w:rFonts w:ascii="Verdana" w:hAnsi="Verdana"/>
          <w:sz w:val="24"/>
          <w:szCs w:val="24"/>
        </w:rPr>
        <w:t>administrativos necessárias ao funcionamento do Conselho</w:t>
      </w:r>
      <w:proofErr w:type="gramEnd"/>
      <w:r w:rsidRPr="00FC07F2">
        <w:rPr>
          <w:rFonts w:ascii="Verdana" w:hAnsi="Verdana"/>
          <w:sz w:val="24"/>
          <w:szCs w:val="24"/>
        </w:rPr>
        <w:t>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Secretariar as reuniões ordinárias e extraordinárias do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 - Apoiar a organização de Grupos de Trabalho e Comissão de Participação;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IV - Expedir os atos administrativos que se fizerem necessários;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V - Secretariar as sessões ordinárias e extraordinárias do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Conselho, mantendo organizada toda a documentação correspondente;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VI - Praticar os demais </w:t>
      </w:r>
      <w:r w:rsidR="00677756">
        <w:rPr>
          <w:rFonts w:ascii="Verdana" w:hAnsi="Verdana"/>
          <w:sz w:val="24"/>
          <w:szCs w:val="24"/>
        </w:rPr>
        <w:t xml:space="preserve">atos necessários ao cumprimento </w:t>
      </w:r>
      <w:r w:rsidRPr="00FC07F2">
        <w:rPr>
          <w:rFonts w:ascii="Verdana" w:hAnsi="Verdana"/>
          <w:sz w:val="24"/>
          <w:szCs w:val="24"/>
        </w:rPr>
        <w:t>dos objetivos do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VII - Representar o Presidente na sua ausência e pela ausência do Vice-Presidente.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SEÇÃO III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DA COMISSÃO DE PARTICIPAÇÃO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10 Fica criada a</w:t>
      </w:r>
      <w:r w:rsidR="00677756">
        <w:rPr>
          <w:rFonts w:ascii="Verdana" w:hAnsi="Verdana"/>
          <w:sz w:val="24"/>
          <w:szCs w:val="24"/>
        </w:rPr>
        <w:t xml:space="preserve"> Comissão de Participação com a </w:t>
      </w:r>
      <w:r w:rsidRPr="00FC07F2">
        <w:rPr>
          <w:rFonts w:ascii="Verdana" w:hAnsi="Verdana"/>
          <w:sz w:val="24"/>
          <w:szCs w:val="24"/>
        </w:rPr>
        <w:t>finalidade de facilitar a aproximação e participação dos trabalhadores e também dos usu</w:t>
      </w:r>
      <w:r w:rsidR="00677756">
        <w:rPr>
          <w:rFonts w:ascii="Verdana" w:hAnsi="Verdana"/>
          <w:sz w:val="24"/>
          <w:szCs w:val="24"/>
        </w:rPr>
        <w:t xml:space="preserve">ários assim como possibilitar a </w:t>
      </w:r>
      <w:r w:rsidRPr="00FC07F2">
        <w:rPr>
          <w:rFonts w:ascii="Verdana" w:hAnsi="Verdana"/>
          <w:sz w:val="24"/>
          <w:szCs w:val="24"/>
        </w:rPr>
        <w:t>participação do Conselho nos territórios.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11 A Comissão de Participação tem caráter permanente.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Art.12 Deve ser constituí</w:t>
      </w:r>
      <w:r w:rsidR="00677756">
        <w:rPr>
          <w:rFonts w:ascii="Verdana" w:hAnsi="Verdana"/>
          <w:sz w:val="24"/>
          <w:szCs w:val="24"/>
        </w:rPr>
        <w:t xml:space="preserve">da por no mínimo um Conselheiro </w:t>
      </w:r>
      <w:r w:rsidRPr="00FC07F2">
        <w:rPr>
          <w:rFonts w:ascii="Verdana" w:hAnsi="Verdana"/>
          <w:sz w:val="24"/>
          <w:szCs w:val="24"/>
        </w:rPr>
        <w:t>representante de cada seguimento que compõe o Conselho.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13 Comissão de Participação – Atribuições: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Tem como atribuição estabelecer articulação e mediação</w:t>
      </w:r>
      <w:r w:rsidR="00677756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 xml:space="preserve">com os trabalhadores dos serviços da rede </w:t>
      </w:r>
      <w:proofErr w:type="spellStart"/>
      <w:r w:rsidRPr="00FC07F2">
        <w:rPr>
          <w:rFonts w:ascii="Verdana" w:hAnsi="Verdana"/>
          <w:sz w:val="24"/>
          <w:szCs w:val="24"/>
        </w:rPr>
        <w:t>intersetorial</w:t>
      </w:r>
      <w:proofErr w:type="spellEnd"/>
      <w:r w:rsidRPr="00FC07F2">
        <w:rPr>
          <w:rFonts w:ascii="Verdana" w:hAnsi="Verdana"/>
          <w:sz w:val="24"/>
          <w:szCs w:val="24"/>
        </w:rPr>
        <w:t xml:space="preserve">, e atenção psicossocial que compõem a </w:t>
      </w:r>
      <w:r w:rsidR="00677756">
        <w:rPr>
          <w:rFonts w:ascii="Verdana" w:hAnsi="Verdana"/>
          <w:sz w:val="24"/>
          <w:szCs w:val="24"/>
        </w:rPr>
        <w:t xml:space="preserve">Política Municipal sobre Álcool </w:t>
      </w:r>
      <w:r w:rsidRPr="00FC07F2">
        <w:rPr>
          <w:rFonts w:ascii="Verdana" w:hAnsi="Verdana"/>
          <w:sz w:val="24"/>
          <w:szCs w:val="24"/>
        </w:rPr>
        <w:t xml:space="preserve">e outras </w:t>
      </w:r>
      <w:r w:rsidRPr="00FC07F2">
        <w:rPr>
          <w:rFonts w:ascii="Verdana" w:hAnsi="Verdana"/>
          <w:sz w:val="24"/>
          <w:szCs w:val="24"/>
        </w:rPr>
        <w:lastRenderedPageBreak/>
        <w:t>Drogas, no Município d</w:t>
      </w:r>
      <w:r w:rsidR="00677756">
        <w:rPr>
          <w:rFonts w:ascii="Verdana" w:hAnsi="Verdana"/>
          <w:sz w:val="24"/>
          <w:szCs w:val="24"/>
        </w:rPr>
        <w:t xml:space="preserve">e São Paulo, quer sejam da área </w:t>
      </w:r>
      <w:r w:rsidRPr="00FC07F2">
        <w:rPr>
          <w:rFonts w:ascii="Verdana" w:hAnsi="Verdana"/>
          <w:sz w:val="24"/>
          <w:szCs w:val="24"/>
        </w:rPr>
        <w:t>técnica quer da área de gestão, assim como com os usuários;</w:t>
      </w:r>
    </w:p>
    <w:p w:rsid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Promover a facilitaçã</w:t>
      </w:r>
      <w:r w:rsidR="00677756">
        <w:rPr>
          <w:rFonts w:ascii="Verdana" w:hAnsi="Verdana"/>
          <w:sz w:val="24"/>
          <w:szCs w:val="24"/>
        </w:rPr>
        <w:t xml:space="preserve">o para participação no Conselho </w:t>
      </w:r>
      <w:r w:rsidRPr="00FC07F2">
        <w:rPr>
          <w:rFonts w:ascii="Verdana" w:hAnsi="Verdana"/>
          <w:sz w:val="24"/>
          <w:szCs w:val="24"/>
        </w:rPr>
        <w:t xml:space="preserve">de trabalhadores e usuários </w:t>
      </w:r>
      <w:r w:rsidR="00677756">
        <w:rPr>
          <w:rFonts w:ascii="Verdana" w:hAnsi="Verdana"/>
          <w:sz w:val="24"/>
          <w:szCs w:val="24"/>
        </w:rPr>
        <w:t>dos serviços da rede de atenção</w:t>
      </w:r>
      <w:proofErr w:type="gramStart"/>
      <w:r w:rsidR="00677756">
        <w:rPr>
          <w:rFonts w:ascii="Verdana" w:hAnsi="Verdana"/>
          <w:sz w:val="24"/>
          <w:szCs w:val="24"/>
        </w:rPr>
        <w:t xml:space="preserve">  </w:t>
      </w:r>
      <w:proofErr w:type="gramEnd"/>
      <w:r w:rsidRPr="00FC07F2">
        <w:rPr>
          <w:rFonts w:ascii="Verdana" w:hAnsi="Verdana"/>
          <w:sz w:val="24"/>
          <w:szCs w:val="24"/>
        </w:rPr>
        <w:t>psicossocial;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 - o funcionamento operacional da Comissão de Participação será defin</w:t>
      </w:r>
      <w:r w:rsidR="00677756">
        <w:rPr>
          <w:rFonts w:ascii="Verdana" w:hAnsi="Verdana"/>
          <w:sz w:val="24"/>
          <w:szCs w:val="24"/>
        </w:rPr>
        <w:t xml:space="preserve">ido pelos seus membros de forma </w:t>
      </w:r>
      <w:r w:rsidRPr="00FC07F2">
        <w:rPr>
          <w:rFonts w:ascii="Verdana" w:hAnsi="Verdana"/>
          <w:sz w:val="24"/>
          <w:szCs w:val="24"/>
        </w:rPr>
        <w:t>a garantir o preconizado no caput.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CAPÍTULO II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DOS GRUPOS DE TRABALHO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14 Os Grupos de Trabalho têm como finalidade subsidiar os debates do Conse</w:t>
      </w:r>
      <w:r w:rsidR="00677756">
        <w:rPr>
          <w:rFonts w:ascii="Verdana" w:hAnsi="Verdana"/>
          <w:sz w:val="24"/>
          <w:szCs w:val="24"/>
        </w:rPr>
        <w:t xml:space="preserve">lho, cabendo-lhes, as seguintes </w:t>
      </w:r>
      <w:r w:rsidRPr="00FC07F2">
        <w:rPr>
          <w:rFonts w:ascii="Verdana" w:hAnsi="Verdana"/>
          <w:sz w:val="24"/>
          <w:szCs w:val="24"/>
        </w:rPr>
        <w:t>atribuições: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Elaborar estudos e propostas referentes assuntos específicos decididos na plenária;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Tem a duração tem</w:t>
      </w:r>
      <w:r w:rsidR="00677756">
        <w:rPr>
          <w:rFonts w:ascii="Verdana" w:hAnsi="Verdana"/>
          <w:sz w:val="24"/>
          <w:szCs w:val="24"/>
        </w:rPr>
        <w:t xml:space="preserve">porária, condizente com o prazo </w:t>
      </w:r>
      <w:r w:rsidRPr="00FC07F2">
        <w:rPr>
          <w:rFonts w:ascii="Verdana" w:hAnsi="Verdana"/>
          <w:sz w:val="24"/>
          <w:szCs w:val="24"/>
        </w:rPr>
        <w:t>estabelecido para o término do trabalho a ser realizado;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 - É constituído por Conselheiros indicados e referendados pela plenária;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único: os Grup</w:t>
      </w:r>
      <w:r w:rsidR="00677756">
        <w:rPr>
          <w:rFonts w:ascii="Verdana" w:hAnsi="Verdana"/>
          <w:sz w:val="24"/>
          <w:szCs w:val="24"/>
        </w:rPr>
        <w:t xml:space="preserve">os de Trabalho são criados pela </w:t>
      </w:r>
      <w:r w:rsidRPr="00FC07F2">
        <w:rPr>
          <w:rFonts w:ascii="Verdana" w:hAnsi="Verdana"/>
          <w:sz w:val="24"/>
          <w:szCs w:val="24"/>
        </w:rPr>
        <w:t>plenária sempre que for verific</w:t>
      </w:r>
      <w:r w:rsidR="00677756">
        <w:rPr>
          <w:rFonts w:ascii="Verdana" w:hAnsi="Verdana"/>
          <w:sz w:val="24"/>
          <w:szCs w:val="24"/>
        </w:rPr>
        <w:t xml:space="preserve">ada a necessidade de elaboração </w:t>
      </w:r>
      <w:r w:rsidRPr="00FC07F2">
        <w:rPr>
          <w:rFonts w:ascii="Verdana" w:hAnsi="Verdana"/>
          <w:sz w:val="24"/>
          <w:szCs w:val="24"/>
        </w:rPr>
        <w:t>de estudos sobre assuntos específicos.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CAPÍTULO III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DOS CONSELHEIROS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15 </w:t>
      </w:r>
      <w:proofErr w:type="gramStart"/>
      <w:r w:rsidRPr="00FC07F2">
        <w:rPr>
          <w:rFonts w:ascii="Verdana" w:hAnsi="Verdana"/>
          <w:sz w:val="24"/>
          <w:szCs w:val="24"/>
        </w:rPr>
        <w:t>Aos(</w:t>
      </w:r>
      <w:proofErr w:type="gramEnd"/>
      <w:r w:rsidRPr="00FC07F2">
        <w:rPr>
          <w:rFonts w:ascii="Verdana" w:hAnsi="Verdana"/>
          <w:sz w:val="24"/>
          <w:szCs w:val="24"/>
        </w:rPr>
        <w:t>às) Conselheiros(as) compete: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Participar das reuniões</w:t>
      </w:r>
      <w:r w:rsidR="00677756">
        <w:rPr>
          <w:rFonts w:ascii="Verdana" w:hAnsi="Verdana"/>
          <w:sz w:val="24"/>
          <w:szCs w:val="24"/>
        </w:rPr>
        <w:t xml:space="preserve"> do Conselho, com direito a voz </w:t>
      </w:r>
      <w:r w:rsidRPr="00FC07F2">
        <w:rPr>
          <w:rFonts w:ascii="Verdana" w:hAnsi="Verdana"/>
          <w:sz w:val="24"/>
          <w:szCs w:val="24"/>
        </w:rPr>
        <w:t>e voto;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Executar as tarefas que lhes forem atribuídas na plenária;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 - Manter a Instituição que representa regularmente informada sobre as decisões e deliberações do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IV- Representar</w:t>
      </w:r>
      <w:r w:rsidR="00677756">
        <w:rPr>
          <w:rFonts w:ascii="Verdana" w:hAnsi="Verdana"/>
          <w:sz w:val="24"/>
          <w:szCs w:val="24"/>
        </w:rPr>
        <w:t xml:space="preserve"> oficialmente o Conselho quando </w:t>
      </w:r>
      <w:proofErr w:type="gramStart"/>
      <w:r w:rsidRPr="00FC07F2">
        <w:rPr>
          <w:rFonts w:ascii="Verdana" w:hAnsi="Verdana"/>
          <w:sz w:val="24"/>
          <w:szCs w:val="24"/>
        </w:rPr>
        <w:t>designado(</w:t>
      </w:r>
      <w:proofErr w:type="gramEnd"/>
      <w:r w:rsidRPr="00FC07F2">
        <w:rPr>
          <w:rFonts w:ascii="Verdana" w:hAnsi="Verdana"/>
          <w:sz w:val="24"/>
          <w:szCs w:val="24"/>
        </w:rPr>
        <w:t>a) pela plenária ou pela Presidência;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V - Votar e ser </w:t>
      </w:r>
      <w:proofErr w:type="gramStart"/>
      <w:r w:rsidRPr="00FC07F2">
        <w:rPr>
          <w:rFonts w:ascii="Verdana" w:hAnsi="Verdana"/>
          <w:sz w:val="24"/>
          <w:szCs w:val="24"/>
        </w:rPr>
        <w:t>votado(</w:t>
      </w:r>
      <w:proofErr w:type="gramEnd"/>
      <w:r w:rsidRPr="00FC07F2">
        <w:rPr>
          <w:rFonts w:ascii="Verdana" w:hAnsi="Verdana"/>
          <w:sz w:val="24"/>
          <w:szCs w:val="24"/>
        </w:rPr>
        <w:t>a) para os cargos que compõe 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Coordenação Executiva e a Comissão de Participação;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Art.16 O não comparecimen</w:t>
      </w:r>
      <w:r w:rsidR="00677756">
        <w:rPr>
          <w:rFonts w:ascii="Verdana" w:hAnsi="Verdana"/>
          <w:sz w:val="24"/>
          <w:szCs w:val="24"/>
        </w:rPr>
        <w:t xml:space="preserve">to injustificado a três sessões </w:t>
      </w:r>
      <w:r w:rsidRPr="00FC07F2">
        <w:rPr>
          <w:rFonts w:ascii="Verdana" w:hAnsi="Verdana"/>
          <w:sz w:val="24"/>
          <w:szCs w:val="24"/>
        </w:rPr>
        <w:t>consecutivas ou a cinco sessõ</w:t>
      </w:r>
      <w:r w:rsidR="00677756">
        <w:rPr>
          <w:rFonts w:ascii="Verdana" w:hAnsi="Verdana"/>
          <w:sz w:val="24"/>
          <w:szCs w:val="24"/>
        </w:rPr>
        <w:t xml:space="preserve">es alternadamente, considerando </w:t>
      </w:r>
      <w:r w:rsidRPr="00FC07F2">
        <w:rPr>
          <w:rFonts w:ascii="Verdana" w:hAnsi="Verdana"/>
          <w:sz w:val="24"/>
          <w:szCs w:val="24"/>
        </w:rPr>
        <w:t>as ordinárias e extraordinárias,</w:t>
      </w:r>
      <w:r w:rsidR="00677756">
        <w:rPr>
          <w:rFonts w:ascii="Verdana" w:hAnsi="Verdana"/>
          <w:sz w:val="24"/>
          <w:szCs w:val="24"/>
        </w:rPr>
        <w:t xml:space="preserve"> durante o período de 12 (doze) </w:t>
      </w:r>
      <w:r w:rsidRPr="00FC07F2">
        <w:rPr>
          <w:rFonts w:ascii="Verdana" w:hAnsi="Verdana"/>
          <w:sz w:val="24"/>
          <w:szCs w:val="24"/>
        </w:rPr>
        <w:t>meses a contar da publicação da indicação, implicará na comunicação pelo Presidente do Conselho a</w:t>
      </w:r>
      <w:r w:rsidR="00677756">
        <w:rPr>
          <w:rFonts w:ascii="Verdana" w:hAnsi="Verdana"/>
          <w:sz w:val="24"/>
          <w:szCs w:val="24"/>
        </w:rPr>
        <w:t xml:space="preserve">o Poder Executivo </w:t>
      </w:r>
      <w:r w:rsidRPr="00FC07F2">
        <w:rPr>
          <w:rFonts w:ascii="Verdana" w:hAnsi="Verdana"/>
          <w:sz w:val="24"/>
          <w:szCs w:val="24"/>
        </w:rPr>
        <w:t>com vistas a oficiar o órgão d</w:t>
      </w:r>
      <w:r w:rsidR="00677756">
        <w:rPr>
          <w:rFonts w:ascii="Verdana" w:hAnsi="Verdana"/>
          <w:sz w:val="24"/>
          <w:szCs w:val="24"/>
        </w:rPr>
        <w:t xml:space="preserve">e representação do Conselheiro, </w:t>
      </w:r>
      <w:r w:rsidRPr="00FC07F2">
        <w:rPr>
          <w:rFonts w:ascii="Verdana" w:hAnsi="Verdana"/>
          <w:sz w:val="24"/>
          <w:szCs w:val="24"/>
        </w:rPr>
        <w:t>para providências de substituiç</w:t>
      </w:r>
      <w:r w:rsidR="00677756">
        <w:rPr>
          <w:rFonts w:ascii="Verdana" w:hAnsi="Verdana"/>
          <w:sz w:val="24"/>
          <w:szCs w:val="24"/>
        </w:rPr>
        <w:t xml:space="preserve">ão, ficando a critério do órgão </w:t>
      </w:r>
      <w:r w:rsidRPr="00FC07F2">
        <w:rPr>
          <w:rFonts w:ascii="Verdana" w:hAnsi="Verdana"/>
          <w:sz w:val="24"/>
          <w:szCs w:val="24"/>
        </w:rPr>
        <w:t>a decisão sobre a escolha do indicado para sua representação.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17 Ao se constatar a ausência de 50% do total </w:t>
      </w:r>
      <w:r w:rsidR="00677756">
        <w:rPr>
          <w:rFonts w:ascii="Verdana" w:hAnsi="Verdana"/>
          <w:sz w:val="24"/>
          <w:szCs w:val="24"/>
        </w:rPr>
        <w:t xml:space="preserve">de </w:t>
      </w:r>
      <w:r w:rsidRPr="00FC07F2">
        <w:rPr>
          <w:rFonts w:ascii="Verdana" w:hAnsi="Verdana"/>
          <w:sz w:val="24"/>
          <w:szCs w:val="24"/>
        </w:rPr>
        <w:t>sessões ordinárias e extrao</w:t>
      </w:r>
      <w:r w:rsidR="00677756">
        <w:rPr>
          <w:rFonts w:ascii="Verdana" w:hAnsi="Verdana"/>
          <w:sz w:val="24"/>
          <w:szCs w:val="24"/>
        </w:rPr>
        <w:t xml:space="preserve">rdinárias em 12 (doze) meses da </w:t>
      </w:r>
      <w:r w:rsidRPr="00FC07F2">
        <w:rPr>
          <w:rFonts w:ascii="Verdana" w:hAnsi="Verdana"/>
          <w:sz w:val="24"/>
          <w:szCs w:val="24"/>
        </w:rPr>
        <w:t>publicação da nomeação, quer</w:t>
      </w:r>
      <w:r w:rsidR="00677756">
        <w:rPr>
          <w:rFonts w:ascii="Verdana" w:hAnsi="Verdana"/>
          <w:sz w:val="24"/>
          <w:szCs w:val="24"/>
        </w:rPr>
        <w:t xml:space="preserve"> </w:t>
      </w:r>
      <w:proofErr w:type="gramStart"/>
      <w:r w:rsidR="00677756">
        <w:rPr>
          <w:rFonts w:ascii="Verdana" w:hAnsi="Verdana"/>
          <w:sz w:val="24"/>
          <w:szCs w:val="24"/>
        </w:rPr>
        <w:t>justificada ou injustificadas</w:t>
      </w:r>
      <w:proofErr w:type="gramEnd"/>
      <w:r w:rsidR="00677756">
        <w:rPr>
          <w:rFonts w:ascii="Verdana" w:hAnsi="Verdana"/>
          <w:sz w:val="24"/>
          <w:szCs w:val="24"/>
        </w:rPr>
        <w:t xml:space="preserve">, </w:t>
      </w:r>
      <w:r w:rsidRPr="00FC07F2">
        <w:rPr>
          <w:rFonts w:ascii="Verdana" w:hAnsi="Verdana"/>
          <w:sz w:val="24"/>
          <w:szCs w:val="24"/>
        </w:rPr>
        <w:t>será solicitado ao órgão a sub</w:t>
      </w:r>
      <w:r w:rsidR="00677756">
        <w:rPr>
          <w:rFonts w:ascii="Verdana" w:hAnsi="Verdana"/>
          <w:sz w:val="24"/>
          <w:szCs w:val="24"/>
        </w:rPr>
        <w:t xml:space="preserve">stituição do indicado, seguindo </w:t>
      </w:r>
      <w:r w:rsidRPr="00FC07F2">
        <w:rPr>
          <w:rFonts w:ascii="Verdana" w:hAnsi="Verdana"/>
          <w:sz w:val="24"/>
          <w:szCs w:val="24"/>
        </w:rPr>
        <w:t>o tramite descrito.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18 O não comparecimento injustificado ou justificado</w:t>
      </w:r>
      <w:r w:rsidR="00677756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em 80% das sessões ordiná</w:t>
      </w:r>
      <w:r w:rsidR="00677756">
        <w:rPr>
          <w:rFonts w:ascii="Verdana" w:hAnsi="Verdana"/>
          <w:sz w:val="24"/>
          <w:szCs w:val="24"/>
        </w:rPr>
        <w:t xml:space="preserve">rias e extraordinárias contando </w:t>
      </w:r>
      <w:r w:rsidRPr="00FC07F2">
        <w:rPr>
          <w:rFonts w:ascii="Verdana" w:hAnsi="Verdana"/>
          <w:sz w:val="24"/>
          <w:szCs w:val="24"/>
        </w:rPr>
        <w:t>12 (doze) meses a partir da</w:t>
      </w:r>
      <w:r w:rsidR="00677756">
        <w:rPr>
          <w:rFonts w:ascii="Verdana" w:hAnsi="Verdana"/>
          <w:sz w:val="24"/>
          <w:szCs w:val="24"/>
        </w:rPr>
        <w:t xml:space="preserve"> nomeação, poderá implicar, por </w:t>
      </w:r>
      <w:r w:rsidRPr="00FC07F2">
        <w:rPr>
          <w:rFonts w:ascii="Verdana" w:hAnsi="Verdana"/>
          <w:sz w:val="24"/>
          <w:szCs w:val="24"/>
        </w:rPr>
        <w:t xml:space="preserve">decisão da plenária, na </w:t>
      </w:r>
      <w:r w:rsidRPr="00FC07F2">
        <w:rPr>
          <w:rFonts w:ascii="Verdana" w:hAnsi="Verdana"/>
          <w:sz w:val="24"/>
          <w:szCs w:val="24"/>
        </w:rPr>
        <w:lastRenderedPageBreak/>
        <w:t>recom</w:t>
      </w:r>
      <w:r w:rsidR="00677756">
        <w:rPr>
          <w:rFonts w:ascii="Verdana" w:hAnsi="Verdana"/>
          <w:sz w:val="24"/>
          <w:szCs w:val="24"/>
        </w:rPr>
        <w:t xml:space="preserve">endação ao Poder Executivo pela </w:t>
      </w:r>
      <w:r w:rsidRPr="00FC07F2">
        <w:rPr>
          <w:rFonts w:ascii="Verdana" w:hAnsi="Verdana"/>
          <w:sz w:val="24"/>
          <w:szCs w:val="24"/>
        </w:rPr>
        <w:t>substituição do órgão de representação definidos nas alíneas a,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b, i, do inciso III do Art.9º da Lei 17.089 de 20 de maio de 2019.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Único: a justif</w:t>
      </w:r>
      <w:r w:rsidR="00677756">
        <w:rPr>
          <w:rFonts w:ascii="Verdana" w:hAnsi="Verdana"/>
          <w:sz w:val="24"/>
          <w:szCs w:val="24"/>
        </w:rPr>
        <w:t xml:space="preserve">icativa de ausência nas sessões </w:t>
      </w:r>
      <w:r w:rsidRPr="00FC07F2">
        <w:rPr>
          <w:rFonts w:ascii="Verdana" w:hAnsi="Verdana"/>
          <w:sz w:val="24"/>
          <w:szCs w:val="24"/>
        </w:rPr>
        <w:t>ordinárias ou extraordinárias deverá ser encaminhada para 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Presidente do Conselho por </w:t>
      </w:r>
      <w:r w:rsidR="00677756">
        <w:rPr>
          <w:rFonts w:ascii="Verdana" w:hAnsi="Verdana"/>
          <w:sz w:val="24"/>
          <w:szCs w:val="24"/>
        </w:rPr>
        <w:t xml:space="preserve">e-mail ou outro meio eletrônico </w:t>
      </w:r>
      <w:r w:rsidRPr="00FC07F2">
        <w:rPr>
          <w:rFonts w:ascii="Verdana" w:hAnsi="Verdana"/>
          <w:sz w:val="24"/>
          <w:szCs w:val="24"/>
        </w:rPr>
        <w:t>utilizado pelo Conselho, em até dois dias após a data de realização da sessão.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CAPÍTULO IV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DA ELEIÇÃO DA COORDENAÇÃO EXECUTIVA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19 poderá se candidatar à função de Presidente, Vice</w:t>
      </w:r>
      <w:proofErr w:type="gramStart"/>
      <w:r w:rsidRPr="00FC07F2">
        <w:rPr>
          <w:rFonts w:ascii="Verdana" w:hAnsi="Verdana"/>
          <w:sz w:val="24"/>
          <w:szCs w:val="24"/>
        </w:rPr>
        <w:t>-</w:t>
      </w:r>
      <w:proofErr w:type="gramEnd"/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-Presidente e Secretário Execu</w:t>
      </w:r>
      <w:r w:rsidR="00677756">
        <w:rPr>
          <w:rFonts w:ascii="Verdana" w:hAnsi="Verdana"/>
          <w:sz w:val="24"/>
          <w:szCs w:val="24"/>
        </w:rPr>
        <w:t xml:space="preserve">tivo qualquer Conselheiro (quer </w:t>
      </w:r>
      <w:r w:rsidRPr="00FC07F2">
        <w:rPr>
          <w:rFonts w:ascii="Verdana" w:hAnsi="Verdana"/>
          <w:sz w:val="24"/>
          <w:szCs w:val="24"/>
        </w:rPr>
        <w:t>representante do Poder Público</w:t>
      </w:r>
      <w:r w:rsidR="00677756">
        <w:rPr>
          <w:rFonts w:ascii="Verdana" w:hAnsi="Verdana"/>
          <w:sz w:val="24"/>
          <w:szCs w:val="24"/>
        </w:rPr>
        <w:t xml:space="preserve">, quer da Sociedade Civil) em </w:t>
      </w:r>
      <w:r w:rsidRPr="00FC07F2">
        <w:rPr>
          <w:rFonts w:ascii="Verdana" w:hAnsi="Verdana"/>
          <w:sz w:val="24"/>
          <w:szCs w:val="24"/>
        </w:rPr>
        <w:t>plena vigência de seus mandatos, independente de sua Instituição e Organização de representação.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Único: São consid</w:t>
      </w:r>
      <w:r w:rsidR="00677756">
        <w:rPr>
          <w:rFonts w:ascii="Verdana" w:hAnsi="Verdana"/>
          <w:sz w:val="24"/>
          <w:szCs w:val="24"/>
        </w:rPr>
        <w:t xml:space="preserve">erados, dentre os Conselheiros, </w:t>
      </w:r>
      <w:r w:rsidRPr="00FC07F2">
        <w:rPr>
          <w:rFonts w:ascii="Verdana" w:hAnsi="Verdana"/>
          <w:sz w:val="24"/>
          <w:szCs w:val="24"/>
        </w:rPr>
        <w:t xml:space="preserve">conforme Art. 9º da lei 17.089, os representantes do </w:t>
      </w:r>
      <w:proofErr w:type="gramStart"/>
      <w:r w:rsidRPr="00FC07F2">
        <w:rPr>
          <w:rFonts w:ascii="Verdana" w:hAnsi="Verdana"/>
          <w:sz w:val="24"/>
          <w:szCs w:val="24"/>
        </w:rPr>
        <w:t>Poder</w:t>
      </w:r>
      <w:proofErr w:type="gramEnd"/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Público: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 - designados pelo Executivo: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de Educação;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b)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da Saúde;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c)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de Assistência e Desenvolvimento Social;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d)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de Esportes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C07F2">
        <w:rPr>
          <w:rFonts w:ascii="Verdana" w:hAnsi="Verdana"/>
          <w:sz w:val="24"/>
          <w:szCs w:val="24"/>
        </w:rPr>
        <w:t>e</w:t>
      </w:r>
      <w:proofErr w:type="gramEnd"/>
      <w:r w:rsidRPr="00FC07F2">
        <w:rPr>
          <w:rFonts w:ascii="Verdana" w:hAnsi="Verdana"/>
          <w:sz w:val="24"/>
          <w:szCs w:val="24"/>
        </w:rPr>
        <w:t xml:space="preserve"> Lazer;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e)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de Cultura;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f)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de Desenvolvimento Econômico e Trabalho;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g)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de Segurança Urbana;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h)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Municipal de Direitos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Humanos e Cidadania;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i)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Secretaria do Governo Municipal.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 - designados pelo Presidente da Câmara Municipal: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Comissão Ordinária Permanente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C07F2">
        <w:rPr>
          <w:rFonts w:ascii="Verdana" w:hAnsi="Verdana"/>
          <w:sz w:val="24"/>
          <w:szCs w:val="24"/>
        </w:rPr>
        <w:t>de</w:t>
      </w:r>
      <w:proofErr w:type="gramEnd"/>
      <w:r w:rsidRPr="00FC07F2">
        <w:rPr>
          <w:rFonts w:ascii="Verdana" w:hAnsi="Verdana"/>
          <w:sz w:val="24"/>
          <w:szCs w:val="24"/>
        </w:rPr>
        <w:t xml:space="preserve"> Saúde, Promoção Social, Trabalho e Mulher;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b)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Comissão Extraordinária Permanente de Defesa dos Direitos Humanos e Cidadania;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c)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Comissão Extraordinária Permanente da Criança, Adolescente e da Juventude;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d) um representante do</w:t>
      </w:r>
      <w:r w:rsidR="00677756">
        <w:rPr>
          <w:rFonts w:ascii="Verdana" w:hAnsi="Verdana"/>
          <w:sz w:val="24"/>
          <w:szCs w:val="24"/>
        </w:rPr>
        <w:t xml:space="preserve"> Conselho Estadual de Políticas </w:t>
      </w:r>
      <w:r w:rsidRPr="00FC07F2">
        <w:rPr>
          <w:rFonts w:ascii="Verdana" w:hAnsi="Verdana"/>
          <w:sz w:val="24"/>
          <w:szCs w:val="24"/>
        </w:rPr>
        <w:t xml:space="preserve">sobre Drogas- </w:t>
      </w:r>
      <w:proofErr w:type="spellStart"/>
      <w:r w:rsidRPr="00FC07F2">
        <w:rPr>
          <w:rFonts w:ascii="Verdana" w:hAnsi="Verdana"/>
          <w:sz w:val="24"/>
          <w:szCs w:val="24"/>
        </w:rPr>
        <w:t>Coned</w:t>
      </w:r>
      <w:proofErr w:type="spellEnd"/>
      <w:r w:rsidRPr="00FC07F2">
        <w:rPr>
          <w:rFonts w:ascii="Verdana" w:hAnsi="Verdana"/>
          <w:sz w:val="24"/>
          <w:szCs w:val="24"/>
        </w:rPr>
        <w:t xml:space="preserve"> - representando o Poder Público.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20 São Considerados dentre os Conselheiros, representantes da Sociedade Civil, conforme Art. 9º da lei 17.089: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III - a convite da Prefeitura: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a) quatro representantes indicados pelas organizações não</w:t>
      </w:r>
      <w:r w:rsidR="00677756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governamentais destinadas</w:t>
      </w:r>
      <w:r w:rsidR="00677756">
        <w:rPr>
          <w:rFonts w:ascii="Verdana" w:hAnsi="Verdana"/>
          <w:sz w:val="24"/>
          <w:szCs w:val="24"/>
        </w:rPr>
        <w:t xml:space="preserve"> à prevenção do uso indevido de </w:t>
      </w:r>
      <w:r w:rsidRPr="00FC07F2">
        <w:rPr>
          <w:rFonts w:ascii="Verdana" w:hAnsi="Verdana"/>
          <w:sz w:val="24"/>
          <w:szCs w:val="24"/>
        </w:rPr>
        <w:t>álcool e outras drogas, trata</w:t>
      </w:r>
      <w:r w:rsidR="00677756">
        <w:rPr>
          <w:rFonts w:ascii="Verdana" w:hAnsi="Verdana"/>
          <w:sz w:val="24"/>
          <w:szCs w:val="24"/>
        </w:rPr>
        <w:t xml:space="preserve">mento, recuperação e reinserção </w:t>
      </w:r>
      <w:r w:rsidRPr="00FC07F2">
        <w:rPr>
          <w:rFonts w:ascii="Verdana" w:hAnsi="Verdana"/>
          <w:sz w:val="24"/>
          <w:szCs w:val="24"/>
        </w:rPr>
        <w:t>social de dependentes;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lastRenderedPageBreak/>
        <w:t>b) três representantes da c</w:t>
      </w:r>
      <w:r w:rsidR="00677756">
        <w:rPr>
          <w:rFonts w:ascii="Verdana" w:hAnsi="Verdana"/>
          <w:sz w:val="24"/>
          <w:szCs w:val="24"/>
        </w:rPr>
        <w:t xml:space="preserve">omunidade acadêmico-científica, </w:t>
      </w:r>
      <w:r w:rsidRPr="00FC07F2">
        <w:rPr>
          <w:rFonts w:ascii="Verdana" w:hAnsi="Verdana"/>
          <w:sz w:val="24"/>
          <w:szCs w:val="24"/>
        </w:rPr>
        <w:t>de notório saber nas áreas de atribuições do Conselho;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c)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do Conselho Regional de Medicina;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d)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do Conselho Regional de Psicologia;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e)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do Conselho Regional de Farmácia;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f)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 xml:space="preserve">a) representante do Conselho </w:t>
      </w:r>
      <w:r w:rsidR="00677756">
        <w:rPr>
          <w:rFonts w:ascii="Verdana" w:hAnsi="Verdana"/>
          <w:sz w:val="24"/>
          <w:szCs w:val="24"/>
        </w:rPr>
        <w:t xml:space="preserve">Regional de Assistência </w:t>
      </w:r>
      <w:r w:rsidRPr="00FC07F2">
        <w:rPr>
          <w:rFonts w:ascii="Verdana" w:hAnsi="Verdana"/>
          <w:sz w:val="24"/>
          <w:szCs w:val="24"/>
        </w:rPr>
        <w:t>Social;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g)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 xml:space="preserve">a) representante </w:t>
      </w:r>
      <w:r w:rsidR="00677756">
        <w:rPr>
          <w:rFonts w:ascii="Verdana" w:hAnsi="Verdana"/>
          <w:sz w:val="24"/>
          <w:szCs w:val="24"/>
        </w:rPr>
        <w:t xml:space="preserve">do Conselho Regional de Terapia </w:t>
      </w:r>
      <w:r w:rsidRPr="00FC07F2">
        <w:rPr>
          <w:rFonts w:ascii="Verdana" w:hAnsi="Verdana"/>
          <w:sz w:val="24"/>
          <w:szCs w:val="24"/>
        </w:rPr>
        <w:t>Ocupacional;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h)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>a) representante da Ordem dos Advogados do Brasil;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i) </w:t>
      </w:r>
      <w:proofErr w:type="gramStart"/>
      <w:r w:rsidRPr="00FC07F2">
        <w:rPr>
          <w:rFonts w:ascii="Verdana" w:hAnsi="Verdana"/>
          <w:sz w:val="24"/>
          <w:szCs w:val="24"/>
        </w:rPr>
        <w:t>um(</w:t>
      </w:r>
      <w:proofErr w:type="gramEnd"/>
      <w:r w:rsidRPr="00FC07F2">
        <w:rPr>
          <w:rFonts w:ascii="Verdana" w:hAnsi="Verdana"/>
          <w:sz w:val="24"/>
          <w:szCs w:val="24"/>
        </w:rPr>
        <w:t xml:space="preserve">a)representantes </w:t>
      </w:r>
      <w:r w:rsidR="00677756">
        <w:rPr>
          <w:rFonts w:ascii="Verdana" w:hAnsi="Verdana"/>
          <w:sz w:val="24"/>
          <w:szCs w:val="24"/>
        </w:rPr>
        <w:t xml:space="preserve">do Conselho Estadual de Drogas, </w:t>
      </w:r>
      <w:r w:rsidRPr="00FC07F2">
        <w:rPr>
          <w:rFonts w:ascii="Verdana" w:hAnsi="Verdana"/>
          <w:sz w:val="24"/>
          <w:szCs w:val="24"/>
        </w:rPr>
        <w:t>representando a Sociedade Civil.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21 O mandato de Presidente, Vice-Presidente e Secretário Executivo terá duração de </w:t>
      </w:r>
      <w:proofErr w:type="gramStart"/>
      <w:r w:rsidRPr="00FC07F2">
        <w:rPr>
          <w:rFonts w:ascii="Verdana" w:hAnsi="Verdana"/>
          <w:sz w:val="24"/>
          <w:szCs w:val="24"/>
        </w:rPr>
        <w:t>2</w:t>
      </w:r>
      <w:proofErr w:type="gramEnd"/>
      <w:r w:rsidRPr="00FC07F2">
        <w:rPr>
          <w:rFonts w:ascii="Verdana" w:hAnsi="Verdana"/>
          <w:sz w:val="24"/>
          <w:szCs w:val="24"/>
        </w:rPr>
        <w:t xml:space="preserve"> (dois) anos;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único: Para o car</w:t>
      </w:r>
      <w:r w:rsidR="00677756">
        <w:rPr>
          <w:rFonts w:ascii="Verdana" w:hAnsi="Verdana"/>
          <w:sz w:val="24"/>
          <w:szCs w:val="24"/>
        </w:rPr>
        <w:t xml:space="preserve">go de Presidente será permitida </w:t>
      </w:r>
      <w:r w:rsidRPr="00FC07F2">
        <w:rPr>
          <w:rFonts w:ascii="Verdana" w:hAnsi="Verdana"/>
          <w:sz w:val="24"/>
          <w:szCs w:val="24"/>
        </w:rPr>
        <w:t>apenas uma recondução.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22 A eleição de Presidente, Vice-Presidente e </w:t>
      </w:r>
      <w:proofErr w:type="gramStart"/>
      <w:r w:rsidRPr="00FC07F2">
        <w:rPr>
          <w:rFonts w:ascii="Verdana" w:hAnsi="Verdana"/>
          <w:sz w:val="24"/>
          <w:szCs w:val="24"/>
        </w:rPr>
        <w:t>Secretário</w:t>
      </w:r>
      <w:proofErr w:type="gramEnd"/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Executivo deverá ocorrer a</w:t>
      </w:r>
      <w:r w:rsidR="00677756">
        <w:rPr>
          <w:rFonts w:ascii="Verdana" w:hAnsi="Verdana"/>
          <w:sz w:val="24"/>
          <w:szCs w:val="24"/>
        </w:rPr>
        <w:t xml:space="preserve">té a segunda sessão posterior à </w:t>
      </w:r>
      <w:r w:rsidRPr="00FC07F2">
        <w:rPr>
          <w:rFonts w:ascii="Verdana" w:hAnsi="Verdana"/>
          <w:sz w:val="24"/>
          <w:szCs w:val="24"/>
        </w:rPr>
        <w:t>publicação da portaria de n</w:t>
      </w:r>
      <w:r w:rsidR="00677756">
        <w:rPr>
          <w:rFonts w:ascii="Verdana" w:hAnsi="Verdana"/>
          <w:sz w:val="24"/>
          <w:szCs w:val="24"/>
        </w:rPr>
        <w:t xml:space="preserve">omeação dos Conselheiros para o </w:t>
      </w:r>
      <w:r w:rsidRPr="00FC07F2">
        <w:rPr>
          <w:rFonts w:ascii="Verdana" w:hAnsi="Verdana"/>
          <w:sz w:val="24"/>
          <w:szCs w:val="24"/>
        </w:rPr>
        <w:t>biênio seguinte.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 - A primei</w:t>
      </w:r>
      <w:r w:rsidR="00677756">
        <w:rPr>
          <w:rFonts w:ascii="Verdana" w:hAnsi="Verdana"/>
          <w:sz w:val="24"/>
          <w:szCs w:val="24"/>
        </w:rPr>
        <w:t xml:space="preserve">ra sessão de que trata o caput, </w:t>
      </w:r>
      <w:r w:rsidRPr="00FC07F2">
        <w:rPr>
          <w:rFonts w:ascii="Verdana" w:hAnsi="Verdana"/>
          <w:sz w:val="24"/>
          <w:szCs w:val="24"/>
        </w:rPr>
        <w:t>deverá necessariamente ter como pauta a organização da eleição e a segunda sessão a realização da eleição.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23 A eleição, em regr</w:t>
      </w:r>
      <w:r w:rsidR="00677756">
        <w:rPr>
          <w:rFonts w:ascii="Verdana" w:hAnsi="Verdana"/>
          <w:sz w:val="24"/>
          <w:szCs w:val="24"/>
        </w:rPr>
        <w:t xml:space="preserve">a, se dará de forma presencial, </w:t>
      </w:r>
      <w:r w:rsidRPr="00FC07F2">
        <w:rPr>
          <w:rFonts w:ascii="Verdana" w:hAnsi="Verdana"/>
          <w:sz w:val="24"/>
          <w:szCs w:val="24"/>
        </w:rPr>
        <w:t>necessitando o Conselheiro</w:t>
      </w:r>
      <w:r w:rsidR="00677756">
        <w:rPr>
          <w:rFonts w:ascii="Verdana" w:hAnsi="Verdana"/>
          <w:sz w:val="24"/>
          <w:szCs w:val="24"/>
        </w:rPr>
        <w:t xml:space="preserve"> da assinatura de presença para </w:t>
      </w:r>
      <w:r w:rsidRPr="00FC07F2">
        <w:rPr>
          <w:rFonts w:ascii="Verdana" w:hAnsi="Verdana"/>
          <w:sz w:val="24"/>
          <w:szCs w:val="24"/>
        </w:rPr>
        <w:t>formalizar o voto.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24 A eleição para Presidente deverá ocorrer indistintamente da eleição para Vice-Presidente, </w:t>
      </w:r>
      <w:r w:rsidR="00677756">
        <w:rPr>
          <w:rFonts w:ascii="Verdana" w:hAnsi="Verdana"/>
          <w:sz w:val="24"/>
          <w:szCs w:val="24"/>
        </w:rPr>
        <w:t xml:space="preserve">e Secretario Executivo </w:t>
      </w:r>
      <w:r w:rsidRPr="00FC07F2">
        <w:rPr>
          <w:rFonts w:ascii="Verdana" w:hAnsi="Verdana"/>
          <w:sz w:val="24"/>
          <w:szCs w:val="24"/>
        </w:rPr>
        <w:t>devendo cada um ser votado separadamente.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Paragrafo Único: </w:t>
      </w:r>
      <w:proofErr w:type="gramStart"/>
      <w:r w:rsidRPr="00FC07F2">
        <w:rPr>
          <w:rFonts w:ascii="Verdana" w:hAnsi="Verdana"/>
          <w:sz w:val="24"/>
          <w:szCs w:val="24"/>
        </w:rPr>
        <w:t xml:space="preserve">a escolha </w:t>
      </w:r>
      <w:r w:rsidR="00677756">
        <w:rPr>
          <w:rFonts w:ascii="Verdana" w:hAnsi="Verdana"/>
          <w:sz w:val="24"/>
          <w:szCs w:val="24"/>
        </w:rPr>
        <w:t xml:space="preserve">do Presidente e Vice-Presidente </w:t>
      </w:r>
      <w:r w:rsidRPr="00FC07F2">
        <w:rPr>
          <w:rFonts w:ascii="Verdana" w:hAnsi="Verdana"/>
          <w:sz w:val="24"/>
          <w:szCs w:val="24"/>
        </w:rPr>
        <w:t>e Secretário Executivo será</w:t>
      </w:r>
      <w:proofErr w:type="gramEnd"/>
      <w:r w:rsidRPr="00FC07F2">
        <w:rPr>
          <w:rFonts w:ascii="Verdana" w:hAnsi="Verdana"/>
          <w:sz w:val="24"/>
          <w:szCs w:val="24"/>
        </w:rPr>
        <w:t xml:space="preserve"> por maioria simples dos votos.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CAPÍTULO V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DA INDICAÇÃO DE ENTIDADES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25 As entidades e Instituições </w:t>
      </w:r>
      <w:r w:rsidR="00677756">
        <w:rPr>
          <w:rFonts w:ascii="Verdana" w:hAnsi="Verdana"/>
          <w:sz w:val="24"/>
          <w:szCs w:val="24"/>
        </w:rPr>
        <w:t xml:space="preserve">descritas nas alíneas a </w:t>
      </w:r>
      <w:r w:rsidRPr="00FC07F2">
        <w:rPr>
          <w:rFonts w:ascii="Verdana" w:hAnsi="Verdana"/>
          <w:sz w:val="24"/>
          <w:szCs w:val="24"/>
        </w:rPr>
        <w:t>e b inciso III do art. 9º da L</w:t>
      </w:r>
      <w:r w:rsidR="00677756">
        <w:rPr>
          <w:rFonts w:ascii="Verdana" w:hAnsi="Verdana"/>
          <w:sz w:val="24"/>
          <w:szCs w:val="24"/>
        </w:rPr>
        <w:t xml:space="preserve">ei 17.089 de 20 de maio de 2019 </w:t>
      </w:r>
      <w:r w:rsidRPr="00FC07F2">
        <w:rPr>
          <w:rFonts w:ascii="Verdana" w:hAnsi="Verdana"/>
          <w:sz w:val="24"/>
          <w:szCs w:val="24"/>
        </w:rPr>
        <w:t>poderão ser indicadas pelo</w:t>
      </w:r>
      <w:r w:rsidR="00677756">
        <w:rPr>
          <w:rFonts w:ascii="Verdana" w:hAnsi="Verdana"/>
          <w:sz w:val="24"/>
          <w:szCs w:val="24"/>
        </w:rPr>
        <w:t xml:space="preserve">s Conselheiros como sugestão ao </w:t>
      </w:r>
      <w:r w:rsidRPr="00FC07F2">
        <w:rPr>
          <w:rFonts w:ascii="Verdana" w:hAnsi="Verdana"/>
          <w:sz w:val="24"/>
          <w:szCs w:val="24"/>
        </w:rPr>
        <w:t>Poder Executivo.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SEÇÃO I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DAS DISPOSIÇÕES GERAIS E TRANSITÓRIAS</w:t>
      </w:r>
    </w:p>
    <w:p w:rsid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Art. 26 As reuniões do Conselho serão públicas com a participação de pessoas físicas ou </w:t>
      </w:r>
      <w:r w:rsidR="00677756">
        <w:rPr>
          <w:rFonts w:ascii="Verdana" w:hAnsi="Verdana"/>
          <w:sz w:val="24"/>
          <w:szCs w:val="24"/>
        </w:rPr>
        <w:t xml:space="preserve">jurídicas em suas plenárias com </w:t>
      </w:r>
      <w:r w:rsidRPr="00FC07F2">
        <w:rPr>
          <w:rFonts w:ascii="Verdana" w:hAnsi="Verdana"/>
          <w:sz w:val="24"/>
          <w:szCs w:val="24"/>
        </w:rPr>
        <w:t>direito a voz e sem direito a voto.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 27 As atas das sessõ</w:t>
      </w:r>
      <w:r w:rsidR="00677756">
        <w:rPr>
          <w:rFonts w:ascii="Verdana" w:hAnsi="Verdana"/>
          <w:sz w:val="24"/>
          <w:szCs w:val="24"/>
        </w:rPr>
        <w:t xml:space="preserve">es ordinárias e extraordinárias </w:t>
      </w:r>
      <w:r w:rsidRPr="00FC07F2">
        <w:rPr>
          <w:rFonts w:ascii="Verdana" w:hAnsi="Verdana"/>
          <w:sz w:val="24"/>
          <w:szCs w:val="24"/>
        </w:rPr>
        <w:t xml:space="preserve">terão seus documentos publicados no Diário Oficial do Município, mediante encaminhamento do </w:t>
      </w:r>
      <w:r w:rsidR="00677756">
        <w:rPr>
          <w:rFonts w:ascii="Verdana" w:hAnsi="Verdana"/>
          <w:sz w:val="24"/>
          <w:szCs w:val="24"/>
        </w:rPr>
        <w:t xml:space="preserve">Presidente à Secretaria </w:t>
      </w:r>
      <w:r w:rsidRPr="00FC07F2">
        <w:rPr>
          <w:rFonts w:ascii="Verdana" w:hAnsi="Verdana"/>
          <w:sz w:val="24"/>
          <w:szCs w:val="24"/>
        </w:rPr>
        <w:t>Municipal de Direitos Huma</w:t>
      </w:r>
      <w:r w:rsidR="00677756">
        <w:rPr>
          <w:rFonts w:ascii="Verdana" w:hAnsi="Verdana"/>
          <w:sz w:val="24"/>
          <w:szCs w:val="24"/>
        </w:rPr>
        <w:t xml:space="preserve">nos e Cidadania para encaminhar </w:t>
      </w:r>
      <w:r w:rsidRPr="00FC07F2">
        <w:rPr>
          <w:rFonts w:ascii="Verdana" w:hAnsi="Verdana"/>
          <w:sz w:val="24"/>
          <w:szCs w:val="24"/>
        </w:rPr>
        <w:t>ao Poder Executivo.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Art.28 Os casos não previstos no que se refere ao assunto</w:t>
      </w:r>
      <w:r w:rsidR="00677756">
        <w:rPr>
          <w:rFonts w:ascii="Verdana" w:hAnsi="Verdana"/>
          <w:sz w:val="24"/>
          <w:szCs w:val="24"/>
        </w:rPr>
        <w:t xml:space="preserve"> </w:t>
      </w:r>
      <w:r w:rsidRPr="00FC07F2">
        <w:rPr>
          <w:rFonts w:ascii="Verdana" w:hAnsi="Verdana"/>
          <w:sz w:val="24"/>
          <w:szCs w:val="24"/>
        </w:rPr>
        <w:t>de funcionamento do conselho</w:t>
      </w:r>
      <w:r w:rsidR="00677756">
        <w:rPr>
          <w:rFonts w:ascii="Verdana" w:hAnsi="Verdana"/>
          <w:sz w:val="24"/>
          <w:szCs w:val="24"/>
        </w:rPr>
        <w:t xml:space="preserve"> serão discutidos e deliberados </w:t>
      </w:r>
      <w:r w:rsidRPr="00FC07F2">
        <w:rPr>
          <w:rFonts w:ascii="Verdana" w:hAnsi="Verdana"/>
          <w:sz w:val="24"/>
          <w:szCs w:val="24"/>
        </w:rPr>
        <w:t>em sessão plenária.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Parágrafo único: Este Reg</w:t>
      </w:r>
      <w:r w:rsidR="00677756">
        <w:rPr>
          <w:rFonts w:ascii="Verdana" w:hAnsi="Verdana"/>
          <w:sz w:val="24"/>
          <w:szCs w:val="24"/>
        </w:rPr>
        <w:t xml:space="preserve">imento Interno entrará em vigor </w:t>
      </w:r>
      <w:r w:rsidRPr="00FC07F2">
        <w:rPr>
          <w:rFonts w:ascii="Verdana" w:hAnsi="Verdana"/>
          <w:sz w:val="24"/>
          <w:szCs w:val="24"/>
        </w:rPr>
        <w:t>após aprovação do Plenário do Conselho e publicação no Diário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lastRenderedPageBreak/>
        <w:t>Oficial do Município.</w:t>
      </w:r>
    </w:p>
    <w:p w:rsidR="00FC07F2" w:rsidRPr="00780AAD" w:rsidRDefault="00FC07F2" w:rsidP="00FC07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0AAD">
        <w:rPr>
          <w:rFonts w:ascii="Verdana" w:hAnsi="Verdana"/>
          <w:b/>
          <w:sz w:val="24"/>
          <w:szCs w:val="24"/>
        </w:rPr>
        <w:t>NOTIFIC</w:t>
      </w:r>
      <w:r w:rsidR="00780AAD" w:rsidRPr="00780AAD">
        <w:rPr>
          <w:rFonts w:ascii="Verdana" w:hAnsi="Verdana"/>
          <w:b/>
          <w:sz w:val="24"/>
          <w:szCs w:val="24"/>
        </w:rPr>
        <w:t xml:space="preserve">AÇÃO DE PUBLICAÇÃO Nº 064/2021/ </w:t>
      </w:r>
      <w:r w:rsidRPr="00780AAD">
        <w:rPr>
          <w:rFonts w:ascii="Verdana" w:hAnsi="Verdana"/>
          <w:b/>
          <w:sz w:val="24"/>
          <w:szCs w:val="24"/>
        </w:rPr>
        <w:t>SMDHC/DP/DGP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Vimos, por meio desta, </w:t>
      </w:r>
      <w:r w:rsidR="00677756">
        <w:rPr>
          <w:rFonts w:ascii="Verdana" w:hAnsi="Verdana"/>
          <w:sz w:val="24"/>
          <w:szCs w:val="24"/>
        </w:rPr>
        <w:t xml:space="preserve">NOTIFICAR o Representante Legal </w:t>
      </w:r>
      <w:r w:rsidRPr="00FC07F2">
        <w:rPr>
          <w:rFonts w:ascii="Verdana" w:hAnsi="Verdana"/>
          <w:sz w:val="24"/>
          <w:szCs w:val="24"/>
        </w:rPr>
        <w:t>da OSC Associação Cidade Es</w:t>
      </w:r>
      <w:r w:rsidR="00677756">
        <w:rPr>
          <w:rFonts w:ascii="Verdana" w:hAnsi="Verdana"/>
          <w:sz w:val="24"/>
          <w:szCs w:val="24"/>
        </w:rPr>
        <w:t xml:space="preserve">cola Aprendiz, inscrita no CNPJ </w:t>
      </w:r>
      <w:r w:rsidRPr="00FC07F2">
        <w:rPr>
          <w:rFonts w:ascii="Verdana" w:hAnsi="Verdana"/>
          <w:sz w:val="24"/>
          <w:szCs w:val="24"/>
        </w:rPr>
        <w:t>sob nº 03.074.383/0001-30, situada em Rua General Jardim,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660- complemento sala 72 - Vila Buarque, CEP: 01223-010 - </w:t>
      </w:r>
      <w:proofErr w:type="gramStart"/>
      <w:r w:rsidRPr="00FC07F2">
        <w:rPr>
          <w:rFonts w:ascii="Verdana" w:hAnsi="Verdana"/>
          <w:sz w:val="24"/>
          <w:szCs w:val="24"/>
        </w:rPr>
        <w:t>São</w:t>
      </w:r>
      <w:proofErr w:type="gramEnd"/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Paulo - SP, referente ao proj</w:t>
      </w:r>
      <w:r w:rsidR="00677756">
        <w:rPr>
          <w:rFonts w:ascii="Verdana" w:hAnsi="Verdana"/>
          <w:sz w:val="24"/>
          <w:szCs w:val="24"/>
        </w:rPr>
        <w:t xml:space="preserve">eto: “Pesquisa Exclusão Escolar </w:t>
      </w:r>
      <w:r w:rsidRPr="00FC07F2">
        <w:rPr>
          <w:rFonts w:ascii="Verdana" w:hAnsi="Verdana"/>
          <w:sz w:val="24"/>
          <w:szCs w:val="24"/>
        </w:rPr>
        <w:t xml:space="preserve">e Trabalho Infantil no Município de São </w:t>
      </w:r>
      <w:r w:rsidR="00677756">
        <w:rPr>
          <w:rFonts w:ascii="Verdana" w:hAnsi="Verdana"/>
          <w:sz w:val="24"/>
          <w:szCs w:val="24"/>
        </w:rPr>
        <w:t xml:space="preserve">Paulo num Contexto </w:t>
      </w:r>
      <w:r w:rsidRPr="00FC07F2">
        <w:rPr>
          <w:rFonts w:ascii="Verdana" w:hAnsi="Verdana"/>
          <w:sz w:val="24"/>
          <w:szCs w:val="24"/>
        </w:rPr>
        <w:t>de Crise Social”, oriund</w:t>
      </w:r>
      <w:r w:rsidR="00677756">
        <w:rPr>
          <w:rFonts w:ascii="Verdana" w:hAnsi="Verdana"/>
          <w:sz w:val="24"/>
          <w:szCs w:val="24"/>
        </w:rPr>
        <w:t xml:space="preserve">o do CPB/002 /2021/SMDHC/CMDCA, </w:t>
      </w:r>
      <w:r w:rsidRPr="00FC07F2">
        <w:rPr>
          <w:rFonts w:ascii="Verdana" w:hAnsi="Verdana"/>
          <w:sz w:val="24"/>
          <w:szCs w:val="24"/>
        </w:rPr>
        <w:t>para entrega dos documentos</w:t>
      </w:r>
      <w:r w:rsidR="00677756">
        <w:rPr>
          <w:rFonts w:ascii="Verdana" w:hAnsi="Verdana"/>
          <w:sz w:val="24"/>
          <w:szCs w:val="24"/>
        </w:rPr>
        <w:t xml:space="preserve"> digitalizados para comprovar o </w:t>
      </w:r>
      <w:r w:rsidRPr="00FC07F2">
        <w:rPr>
          <w:rFonts w:ascii="Verdana" w:hAnsi="Verdana"/>
          <w:sz w:val="24"/>
          <w:szCs w:val="24"/>
        </w:rPr>
        <w:t xml:space="preserve">cumprimento dos requisitos previstos no inciso I do caput </w:t>
      </w:r>
      <w:proofErr w:type="spellStart"/>
      <w:r w:rsidRPr="00FC07F2">
        <w:rPr>
          <w:rFonts w:ascii="Verdana" w:hAnsi="Verdana"/>
          <w:sz w:val="24"/>
          <w:szCs w:val="24"/>
        </w:rPr>
        <w:t>doart</w:t>
      </w:r>
      <w:proofErr w:type="spellEnd"/>
      <w:r w:rsidRPr="00FC07F2">
        <w:rPr>
          <w:rFonts w:ascii="Verdana" w:hAnsi="Verdana"/>
          <w:sz w:val="24"/>
          <w:szCs w:val="24"/>
        </w:rPr>
        <w:t>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2º, nos incisos I a V do caput do art. 33 e nos incisos I</w:t>
      </w:r>
      <w:r w:rsidR="00677756">
        <w:rPr>
          <w:rFonts w:ascii="Verdana" w:hAnsi="Verdana"/>
          <w:sz w:val="24"/>
          <w:szCs w:val="24"/>
        </w:rPr>
        <w:t xml:space="preserve">I a VII do </w:t>
      </w:r>
      <w:r w:rsidRPr="00FC07F2">
        <w:rPr>
          <w:rFonts w:ascii="Verdana" w:hAnsi="Verdana"/>
          <w:sz w:val="24"/>
          <w:szCs w:val="24"/>
        </w:rPr>
        <w:t>caput do art. 34 da Lei n° 13</w:t>
      </w:r>
      <w:r w:rsidR="00677756">
        <w:rPr>
          <w:rFonts w:ascii="Verdana" w:hAnsi="Verdana"/>
          <w:sz w:val="24"/>
          <w:szCs w:val="24"/>
        </w:rPr>
        <w:t>.019/</w:t>
      </w:r>
      <w:proofErr w:type="gramStart"/>
      <w:r w:rsidR="00677756">
        <w:rPr>
          <w:rFonts w:ascii="Verdana" w:hAnsi="Verdana"/>
          <w:sz w:val="24"/>
          <w:szCs w:val="24"/>
        </w:rPr>
        <w:t>2014,</w:t>
      </w:r>
      <w:proofErr w:type="gramEnd"/>
      <w:r w:rsidR="00677756">
        <w:rPr>
          <w:rFonts w:ascii="Verdana" w:hAnsi="Verdana"/>
          <w:sz w:val="24"/>
          <w:szCs w:val="24"/>
        </w:rPr>
        <w:t xml:space="preserve">e a não ocorrência de </w:t>
      </w:r>
      <w:r w:rsidRPr="00FC07F2">
        <w:rPr>
          <w:rFonts w:ascii="Verdana" w:hAnsi="Verdana"/>
          <w:sz w:val="24"/>
          <w:szCs w:val="24"/>
        </w:rPr>
        <w:t>hipóteses que incorram nas ved</w:t>
      </w:r>
      <w:r w:rsidR="00677756">
        <w:rPr>
          <w:rFonts w:ascii="Verdana" w:hAnsi="Verdana"/>
          <w:sz w:val="24"/>
          <w:szCs w:val="24"/>
        </w:rPr>
        <w:t xml:space="preserve">ações de que trata o art. 39 da </w:t>
      </w:r>
      <w:r w:rsidRPr="00FC07F2">
        <w:rPr>
          <w:rFonts w:ascii="Verdana" w:hAnsi="Verdana"/>
          <w:sz w:val="24"/>
          <w:szCs w:val="24"/>
        </w:rPr>
        <w:t>referida Lei.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A documentação deverá ser encaminhada para: rlimaalves@prefeitura.sp.gov.br e smdhcdgp@prefeitura.sp.gov.br.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TERMO DE APOSTILAMENTO AO CONTRATO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DE LOCAÇÃO Nº 010/</w:t>
      </w:r>
      <w:proofErr w:type="gramStart"/>
      <w:r w:rsidRPr="00FC07F2">
        <w:rPr>
          <w:rFonts w:ascii="Verdana" w:hAnsi="Verdana"/>
          <w:sz w:val="24"/>
          <w:szCs w:val="24"/>
        </w:rPr>
        <w:t>SP.</w:t>
      </w:r>
      <w:proofErr w:type="gramEnd"/>
      <w:r w:rsidRPr="00FC07F2">
        <w:rPr>
          <w:rFonts w:ascii="Verdana" w:hAnsi="Verdana"/>
          <w:sz w:val="24"/>
          <w:szCs w:val="24"/>
        </w:rPr>
        <w:t>FB/2013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 xml:space="preserve">1. ESPÉCIE: Termo de </w:t>
      </w:r>
      <w:proofErr w:type="spellStart"/>
      <w:r w:rsidRPr="00FC07F2">
        <w:rPr>
          <w:rFonts w:ascii="Verdana" w:hAnsi="Verdana"/>
          <w:sz w:val="24"/>
          <w:szCs w:val="24"/>
        </w:rPr>
        <w:t>Apostilamento</w:t>
      </w:r>
      <w:proofErr w:type="spellEnd"/>
      <w:r w:rsidRPr="00FC07F2">
        <w:rPr>
          <w:rFonts w:ascii="Verdana" w:hAnsi="Verdana"/>
          <w:sz w:val="24"/>
          <w:szCs w:val="24"/>
        </w:rPr>
        <w:t>, firmado pela Secretaria Municipal de Direito</w:t>
      </w:r>
      <w:r w:rsidR="00677756">
        <w:rPr>
          <w:rFonts w:ascii="Verdana" w:hAnsi="Verdana"/>
          <w:sz w:val="24"/>
          <w:szCs w:val="24"/>
        </w:rPr>
        <w:t xml:space="preserve">s Humanos e Cidadania, em favor </w:t>
      </w:r>
      <w:r w:rsidRPr="00FC07F2">
        <w:rPr>
          <w:rFonts w:ascii="Verdana" w:hAnsi="Verdana"/>
          <w:sz w:val="24"/>
          <w:szCs w:val="24"/>
        </w:rPr>
        <w:t xml:space="preserve">dos </w:t>
      </w:r>
      <w:proofErr w:type="spellStart"/>
      <w:r w:rsidRPr="00FC07F2">
        <w:rPr>
          <w:rFonts w:ascii="Verdana" w:hAnsi="Verdana"/>
          <w:sz w:val="24"/>
          <w:szCs w:val="24"/>
        </w:rPr>
        <w:t>Locadorer</w:t>
      </w:r>
      <w:proofErr w:type="spellEnd"/>
      <w:r w:rsidRPr="00FC07F2">
        <w:rPr>
          <w:rFonts w:ascii="Verdana" w:hAnsi="Verdana"/>
          <w:sz w:val="24"/>
          <w:szCs w:val="24"/>
        </w:rPr>
        <w:t xml:space="preserve"> VITOR ANTONIO DE SOUSA, inscrito no CPF </w:t>
      </w:r>
      <w:proofErr w:type="gramStart"/>
      <w:r w:rsidRPr="00FC07F2">
        <w:rPr>
          <w:rFonts w:ascii="Verdana" w:hAnsi="Verdana"/>
          <w:sz w:val="24"/>
          <w:szCs w:val="24"/>
        </w:rPr>
        <w:t>nº</w:t>
      </w:r>
      <w:proofErr w:type="gramEnd"/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011.224.228-65, e AIDA</w:t>
      </w:r>
      <w:r w:rsidR="00677756">
        <w:rPr>
          <w:rFonts w:ascii="Verdana" w:hAnsi="Verdana"/>
          <w:sz w:val="24"/>
          <w:szCs w:val="24"/>
        </w:rPr>
        <w:t xml:space="preserve"> DE LOURDES CARDOSO SIQUEIRA </w:t>
      </w:r>
      <w:r w:rsidRPr="00FC07F2">
        <w:rPr>
          <w:rFonts w:ascii="Verdana" w:hAnsi="Verdana"/>
          <w:sz w:val="24"/>
          <w:szCs w:val="24"/>
        </w:rPr>
        <w:t>SOUSA, inscrita no CPF nº 013.897.048-31.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2. OBJETO: Reajuste Def</w:t>
      </w:r>
      <w:r w:rsidR="00677756">
        <w:rPr>
          <w:rFonts w:ascii="Verdana" w:hAnsi="Verdana"/>
          <w:sz w:val="24"/>
          <w:szCs w:val="24"/>
        </w:rPr>
        <w:t xml:space="preserve">initivo pelo índice IPC-FIPE no </w:t>
      </w:r>
      <w:r w:rsidRPr="00FC07F2">
        <w:rPr>
          <w:rFonts w:ascii="Verdana" w:hAnsi="Verdana"/>
          <w:sz w:val="24"/>
          <w:szCs w:val="24"/>
        </w:rPr>
        <w:t>percentual de 6,35% no val</w:t>
      </w:r>
      <w:r w:rsidR="00677756">
        <w:rPr>
          <w:rFonts w:ascii="Verdana" w:hAnsi="Verdana"/>
          <w:sz w:val="24"/>
          <w:szCs w:val="24"/>
        </w:rPr>
        <w:t xml:space="preserve">or total de R$ 1.904,97 (um mil </w:t>
      </w:r>
      <w:r w:rsidRPr="00FC07F2">
        <w:rPr>
          <w:rFonts w:ascii="Verdana" w:hAnsi="Verdana"/>
          <w:sz w:val="24"/>
          <w:szCs w:val="24"/>
        </w:rPr>
        <w:t>novecentos e quatro reais e nov</w:t>
      </w:r>
      <w:r w:rsidR="00677756">
        <w:rPr>
          <w:rFonts w:ascii="Verdana" w:hAnsi="Verdana"/>
          <w:sz w:val="24"/>
          <w:szCs w:val="24"/>
        </w:rPr>
        <w:t xml:space="preserve">enta e sete centavos), conforme </w:t>
      </w:r>
      <w:r w:rsidRPr="00FC07F2">
        <w:rPr>
          <w:rFonts w:ascii="Verdana" w:hAnsi="Verdana"/>
          <w:sz w:val="24"/>
          <w:szCs w:val="24"/>
        </w:rPr>
        <w:t>Tabela de Cálculo sob doc. SEI 054212742, com base no período de e 14/10/2021 a 13</w:t>
      </w:r>
      <w:r w:rsidR="00677756">
        <w:rPr>
          <w:rFonts w:ascii="Verdana" w:hAnsi="Verdana"/>
          <w:sz w:val="24"/>
          <w:szCs w:val="24"/>
        </w:rPr>
        <w:t xml:space="preserve">/10/2022, em conformidade com o </w:t>
      </w:r>
      <w:r w:rsidRPr="00FC07F2">
        <w:rPr>
          <w:rFonts w:ascii="Verdana" w:hAnsi="Verdana"/>
          <w:sz w:val="24"/>
          <w:szCs w:val="24"/>
        </w:rPr>
        <w:t>estabelecido no Contrato de Locação nº 010/</w:t>
      </w:r>
      <w:proofErr w:type="gramStart"/>
      <w:r w:rsidRPr="00FC07F2">
        <w:rPr>
          <w:rFonts w:ascii="Verdana" w:hAnsi="Verdana"/>
          <w:sz w:val="24"/>
          <w:szCs w:val="24"/>
        </w:rPr>
        <w:t>SP.</w:t>
      </w:r>
      <w:proofErr w:type="gramEnd"/>
      <w:r w:rsidRPr="00FC07F2">
        <w:rPr>
          <w:rFonts w:ascii="Verdana" w:hAnsi="Verdana"/>
          <w:sz w:val="24"/>
          <w:szCs w:val="24"/>
        </w:rPr>
        <w:t>FB/2013.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3. VALOR DO APOSTILAMENTO: R$ 1.904,97 (um mil novecentos e quatro reais e noventa e sete centav</w:t>
      </w:r>
      <w:r w:rsidR="00677756">
        <w:rPr>
          <w:rFonts w:ascii="Verdana" w:hAnsi="Verdana"/>
          <w:sz w:val="24"/>
          <w:szCs w:val="24"/>
        </w:rPr>
        <w:t xml:space="preserve">os), em adição ao </w:t>
      </w:r>
      <w:r w:rsidRPr="00FC07F2">
        <w:rPr>
          <w:rFonts w:ascii="Verdana" w:hAnsi="Verdana"/>
          <w:sz w:val="24"/>
          <w:szCs w:val="24"/>
        </w:rPr>
        <w:t>valor atual contratual do pe</w:t>
      </w:r>
      <w:r w:rsidR="00677756">
        <w:rPr>
          <w:rFonts w:ascii="Verdana" w:hAnsi="Verdana"/>
          <w:sz w:val="24"/>
          <w:szCs w:val="24"/>
        </w:rPr>
        <w:t xml:space="preserve">ríodo supramencionado, conforme </w:t>
      </w:r>
      <w:r w:rsidRPr="00FC07F2">
        <w:rPr>
          <w:rFonts w:ascii="Verdana" w:hAnsi="Verdana"/>
          <w:sz w:val="24"/>
          <w:szCs w:val="24"/>
        </w:rPr>
        <w:t>memória de cálculo constante n</w:t>
      </w:r>
      <w:r w:rsidR="00677756">
        <w:rPr>
          <w:rFonts w:ascii="Verdana" w:hAnsi="Verdana"/>
          <w:sz w:val="24"/>
          <w:szCs w:val="24"/>
        </w:rPr>
        <w:t xml:space="preserve">os autos do Processo Eletrônico </w:t>
      </w:r>
      <w:r w:rsidRPr="00FC07F2">
        <w:rPr>
          <w:rFonts w:ascii="Verdana" w:hAnsi="Verdana"/>
          <w:sz w:val="24"/>
          <w:szCs w:val="24"/>
        </w:rPr>
        <w:t>nº 6037.2018/0000159-0.</w:t>
      </w:r>
    </w:p>
    <w:p w:rsidR="00FC07F2" w:rsidRP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4. VALOR DA CONTRA</w:t>
      </w:r>
      <w:r w:rsidR="00677756">
        <w:rPr>
          <w:rFonts w:ascii="Verdana" w:hAnsi="Verdana"/>
          <w:sz w:val="24"/>
          <w:szCs w:val="24"/>
        </w:rPr>
        <w:t xml:space="preserve">TAÇÃO ATUALIZADO: O valor anual </w:t>
      </w:r>
      <w:r w:rsidRPr="00FC07F2">
        <w:rPr>
          <w:rFonts w:ascii="Verdana" w:hAnsi="Verdana"/>
          <w:sz w:val="24"/>
          <w:szCs w:val="24"/>
        </w:rPr>
        <w:t xml:space="preserve">do Contrato passa de R$ 36.158,04 (trinta </w:t>
      </w:r>
      <w:r w:rsidR="00677756">
        <w:rPr>
          <w:rFonts w:ascii="Verdana" w:hAnsi="Verdana"/>
          <w:sz w:val="24"/>
          <w:szCs w:val="24"/>
        </w:rPr>
        <w:t xml:space="preserve">e seis mil cento e </w:t>
      </w:r>
      <w:r w:rsidRPr="00FC07F2">
        <w:rPr>
          <w:rFonts w:ascii="Verdana" w:hAnsi="Verdana"/>
          <w:sz w:val="24"/>
          <w:szCs w:val="24"/>
        </w:rPr>
        <w:t>cinquenta e oito reais e quatro centavos).</w:t>
      </w:r>
    </w:p>
    <w:p w:rsidR="00FC07F2" w:rsidRDefault="00FC07F2" w:rsidP="00FC07F2">
      <w:pPr>
        <w:spacing w:after="0" w:line="240" w:lineRule="auto"/>
        <w:rPr>
          <w:rFonts w:ascii="Verdana" w:hAnsi="Verdana"/>
          <w:sz w:val="24"/>
          <w:szCs w:val="24"/>
        </w:rPr>
      </w:pPr>
      <w:r w:rsidRPr="00FC07F2">
        <w:rPr>
          <w:rFonts w:ascii="Verdana" w:hAnsi="Verdana"/>
          <w:sz w:val="24"/>
          <w:szCs w:val="24"/>
        </w:rPr>
        <w:t>5. FUNDAMENTO LEGAL: Lei nº 8.666/93 - art. 65, §</w:t>
      </w:r>
      <w:proofErr w:type="gramStart"/>
      <w:r w:rsidRPr="00FC07F2">
        <w:rPr>
          <w:rFonts w:ascii="Verdana" w:hAnsi="Verdana"/>
          <w:sz w:val="24"/>
          <w:szCs w:val="24"/>
        </w:rPr>
        <w:t>8º</w:t>
      </w:r>
      <w:proofErr w:type="gramEnd"/>
      <w:r w:rsidRPr="00FC07F2">
        <w:rPr>
          <w:rFonts w:ascii="Verdana" w:hAnsi="Verdana"/>
          <w:sz w:val="24"/>
          <w:szCs w:val="24"/>
        </w:rPr>
        <w:cr/>
      </w:r>
    </w:p>
    <w:p w:rsidR="00677756" w:rsidRDefault="00677756" w:rsidP="00FC07F2">
      <w:pPr>
        <w:spacing w:after="0" w:line="240" w:lineRule="auto"/>
        <w:rPr>
          <w:rFonts w:ascii="Verdana" w:hAnsi="Verdana"/>
          <w:sz w:val="24"/>
          <w:szCs w:val="24"/>
        </w:rPr>
      </w:pPr>
    </w:p>
    <w:p w:rsidR="00677756" w:rsidRPr="00677756" w:rsidRDefault="00677756" w:rsidP="00FC07F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7775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677756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677756">
        <w:rPr>
          <w:rFonts w:ascii="Verdana" w:hAnsi="Verdana"/>
          <w:b/>
          <w:sz w:val="24"/>
          <w:szCs w:val="24"/>
        </w:rPr>
        <w:t>PAG. 64</w:t>
      </w:r>
    </w:p>
    <w:p w:rsidR="00677756" w:rsidRPr="00677756" w:rsidRDefault="00677756" w:rsidP="00FC07F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77756" w:rsidRPr="00677756" w:rsidRDefault="00677756" w:rsidP="006777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7775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7775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GABINETE DA SECRETÁRIA</w:t>
      </w:r>
    </w:p>
    <w:p w:rsid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77756" w:rsidRPr="00677756" w:rsidRDefault="00677756" w:rsidP="006777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77756">
        <w:rPr>
          <w:rFonts w:ascii="Verdana" w:hAnsi="Verdana"/>
          <w:b/>
          <w:sz w:val="24"/>
          <w:szCs w:val="24"/>
        </w:rPr>
        <w:lastRenderedPageBreak/>
        <w:t>DESPACHO DO CHEFE DE GABINETE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77756" w:rsidRPr="00677756" w:rsidRDefault="00677756" w:rsidP="006777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77756">
        <w:rPr>
          <w:rFonts w:ascii="Verdana" w:hAnsi="Verdana"/>
          <w:b/>
          <w:sz w:val="24"/>
          <w:szCs w:val="24"/>
        </w:rPr>
        <w:t>6064.2021/0001269-2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I - À vista dos elementos contidos no presente SEI nº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 xml:space="preserve">6064.2021/0001269-2, nos termos do inciso II do artigo 24 </w:t>
      </w:r>
      <w:proofErr w:type="gramStart"/>
      <w:r w:rsidRPr="00677756">
        <w:rPr>
          <w:rFonts w:ascii="Verdana" w:hAnsi="Verdana"/>
          <w:sz w:val="24"/>
          <w:szCs w:val="24"/>
        </w:rPr>
        <w:t>da</w:t>
      </w:r>
      <w:proofErr w:type="gramEnd"/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77756">
        <w:rPr>
          <w:rFonts w:ascii="Verdana" w:hAnsi="Verdana"/>
          <w:sz w:val="24"/>
          <w:szCs w:val="24"/>
        </w:rPr>
        <w:t>Lei Federal 8.666/93 e alterações c/c Lei Municipal 13.278/02,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Decreto 44.279/03 e Decr</w:t>
      </w:r>
      <w:r>
        <w:rPr>
          <w:rFonts w:ascii="Verdana" w:hAnsi="Verdana"/>
          <w:sz w:val="24"/>
          <w:szCs w:val="24"/>
        </w:rPr>
        <w:t xml:space="preserve">eto 54.102/2013, com os valores </w:t>
      </w:r>
      <w:r w:rsidRPr="00677756">
        <w:rPr>
          <w:rFonts w:ascii="Verdana" w:hAnsi="Verdana"/>
          <w:sz w:val="24"/>
          <w:szCs w:val="24"/>
        </w:rPr>
        <w:t>atualizados pelo Decreto Federal 9.412/2018, diante do resultado da Cotação Eletrôni</w:t>
      </w:r>
      <w:r>
        <w:rPr>
          <w:rFonts w:ascii="Verdana" w:hAnsi="Verdana"/>
          <w:sz w:val="24"/>
          <w:szCs w:val="24"/>
        </w:rPr>
        <w:t xml:space="preserve">ca (052860694) e em especial as </w:t>
      </w:r>
      <w:r w:rsidRPr="00677756">
        <w:rPr>
          <w:rFonts w:ascii="Verdana" w:hAnsi="Verdana"/>
          <w:sz w:val="24"/>
          <w:szCs w:val="24"/>
        </w:rPr>
        <w:t xml:space="preserve">manifestações da Supervisão de Administração, Supervisão </w:t>
      </w:r>
      <w:proofErr w:type="gramStart"/>
      <w:r w:rsidRPr="00677756">
        <w:rPr>
          <w:rFonts w:ascii="Verdana" w:hAnsi="Verdana"/>
          <w:sz w:val="24"/>
          <w:szCs w:val="24"/>
        </w:rPr>
        <w:t>de</w:t>
      </w:r>
      <w:proofErr w:type="gramEnd"/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Execução Orçamentária e Financeira, Supervisão de Compras,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Convênio e Parceria e da Assessoria Jurídica desta Pasta, AUTORIZO, com base na del</w:t>
      </w:r>
      <w:r>
        <w:rPr>
          <w:rFonts w:ascii="Verdana" w:hAnsi="Verdana"/>
          <w:sz w:val="24"/>
          <w:szCs w:val="24"/>
        </w:rPr>
        <w:t xml:space="preserve">egação de competência promovida </w:t>
      </w:r>
      <w:r w:rsidRPr="00677756">
        <w:rPr>
          <w:rFonts w:ascii="Verdana" w:hAnsi="Verdana"/>
          <w:sz w:val="24"/>
          <w:szCs w:val="24"/>
        </w:rPr>
        <w:t>pela Portaria nº 38/2013 - S</w:t>
      </w:r>
      <w:r>
        <w:rPr>
          <w:rFonts w:ascii="Verdana" w:hAnsi="Verdana"/>
          <w:sz w:val="24"/>
          <w:szCs w:val="24"/>
        </w:rPr>
        <w:t xml:space="preserve">DTE, observadas as formalidades </w:t>
      </w:r>
      <w:r w:rsidRPr="00677756">
        <w:rPr>
          <w:rFonts w:ascii="Verdana" w:hAnsi="Verdana"/>
          <w:sz w:val="24"/>
          <w:szCs w:val="24"/>
        </w:rPr>
        <w:t>legais e cautelas de estilo, a contratação da empresa SISTÉCNICA INFORMÁTICA E</w:t>
      </w:r>
      <w:r>
        <w:rPr>
          <w:rFonts w:ascii="Verdana" w:hAnsi="Verdana"/>
          <w:sz w:val="24"/>
          <w:szCs w:val="24"/>
        </w:rPr>
        <w:t xml:space="preserve"> SERVIÇOS EIRELI – EPP inscrita </w:t>
      </w:r>
      <w:r w:rsidRPr="00677756">
        <w:rPr>
          <w:rFonts w:ascii="Verdana" w:hAnsi="Verdana"/>
          <w:sz w:val="24"/>
          <w:szCs w:val="24"/>
        </w:rPr>
        <w:t>no CNPJ sob nº 53.249.4</w:t>
      </w:r>
      <w:r>
        <w:rPr>
          <w:rFonts w:ascii="Verdana" w:hAnsi="Verdana"/>
          <w:sz w:val="24"/>
          <w:szCs w:val="24"/>
        </w:rPr>
        <w:t xml:space="preserve">70/0001-50, para o fornecimento </w:t>
      </w:r>
      <w:r w:rsidRPr="00677756">
        <w:rPr>
          <w:rFonts w:ascii="Verdana" w:hAnsi="Verdana"/>
          <w:sz w:val="24"/>
          <w:szCs w:val="24"/>
        </w:rPr>
        <w:t>dos materiais/acessório de in</w:t>
      </w:r>
      <w:r>
        <w:rPr>
          <w:rFonts w:ascii="Verdana" w:hAnsi="Verdana"/>
          <w:sz w:val="24"/>
          <w:szCs w:val="24"/>
        </w:rPr>
        <w:t xml:space="preserve">formática - ITEM </w:t>
      </w:r>
      <w:proofErr w:type="gramStart"/>
      <w:r>
        <w:rPr>
          <w:rFonts w:ascii="Verdana" w:hAnsi="Verdana"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 xml:space="preserve"> - 25 câmeras </w:t>
      </w:r>
      <w:r w:rsidRPr="00677756">
        <w:rPr>
          <w:rFonts w:ascii="Verdana" w:hAnsi="Verdana"/>
          <w:sz w:val="24"/>
          <w:szCs w:val="24"/>
        </w:rPr>
        <w:t>webcam B-Max HD USB10</w:t>
      </w:r>
      <w:r>
        <w:rPr>
          <w:rFonts w:ascii="Verdana" w:hAnsi="Verdana"/>
          <w:sz w:val="24"/>
          <w:szCs w:val="24"/>
        </w:rPr>
        <w:t xml:space="preserve">80P </w:t>
      </w:r>
      <w:proofErr w:type="spellStart"/>
      <w:r>
        <w:rPr>
          <w:rFonts w:ascii="Verdana" w:hAnsi="Verdana"/>
          <w:sz w:val="24"/>
          <w:szCs w:val="24"/>
        </w:rPr>
        <w:t>Full</w:t>
      </w:r>
      <w:proofErr w:type="spellEnd"/>
      <w:r>
        <w:rPr>
          <w:rFonts w:ascii="Verdana" w:hAnsi="Verdana"/>
          <w:sz w:val="24"/>
          <w:szCs w:val="24"/>
        </w:rPr>
        <w:t xml:space="preserve"> HD C/MIC BM F916, pelo </w:t>
      </w:r>
      <w:r w:rsidRPr="00677756">
        <w:rPr>
          <w:rFonts w:ascii="Verdana" w:hAnsi="Verdana"/>
          <w:sz w:val="24"/>
          <w:szCs w:val="24"/>
        </w:rPr>
        <w:t>valor unitário de R$ 48,99 (qu</w:t>
      </w:r>
      <w:r>
        <w:rPr>
          <w:rFonts w:ascii="Verdana" w:hAnsi="Verdana"/>
          <w:sz w:val="24"/>
          <w:szCs w:val="24"/>
        </w:rPr>
        <w:t xml:space="preserve">arenta e oito reais e noventa e </w:t>
      </w:r>
      <w:r w:rsidRPr="00677756">
        <w:rPr>
          <w:rFonts w:ascii="Verdana" w:hAnsi="Verdana"/>
          <w:sz w:val="24"/>
          <w:szCs w:val="24"/>
        </w:rPr>
        <w:t>nove centavos), total de R$ 1.</w:t>
      </w:r>
      <w:r>
        <w:rPr>
          <w:rFonts w:ascii="Verdana" w:hAnsi="Verdana"/>
          <w:sz w:val="24"/>
          <w:szCs w:val="24"/>
        </w:rPr>
        <w:t xml:space="preserve">224,75 (um mil duzentos e vinte </w:t>
      </w:r>
      <w:r w:rsidRPr="00677756">
        <w:rPr>
          <w:rFonts w:ascii="Verdana" w:hAnsi="Verdana"/>
          <w:sz w:val="24"/>
          <w:szCs w:val="24"/>
        </w:rPr>
        <w:t xml:space="preserve">e quatro reais e setenta e </w:t>
      </w:r>
      <w:r>
        <w:rPr>
          <w:rFonts w:ascii="Verdana" w:hAnsi="Verdana"/>
          <w:sz w:val="24"/>
          <w:szCs w:val="24"/>
        </w:rPr>
        <w:t xml:space="preserve">cinco centavos); ITEM 2 – 02 HD </w:t>
      </w:r>
      <w:r w:rsidRPr="00677756">
        <w:rPr>
          <w:rFonts w:ascii="Verdana" w:hAnsi="Verdana"/>
          <w:sz w:val="24"/>
          <w:szCs w:val="24"/>
        </w:rPr>
        <w:t>externo Seagate STB 2.5” S</w:t>
      </w:r>
      <w:r>
        <w:rPr>
          <w:rFonts w:ascii="Verdana" w:hAnsi="Verdana"/>
          <w:sz w:val="24"/>
          <w:szCs w:val="24"/>
        </w:rPr>
        <w:t xml:space="preserve">TKC5000401, pelo valor unitário </w:t>
      </w:r>
      <w:r w:rsidRPr="00677756">
        <w:rPr>
          <w:rFonts w:ascii="Verdana" w:hAnsi="Verdana"/>
          <w:sz w:val="24"/>
          <w:szCs w:val="24"/>
        </w:rPr>
        <w:t>de R$ 769,00 (setecentos e sessenta e nove reais), total de R$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 xml:space="preserve">1.538,00 (um mil quinhentos e trinta e oito reais), ITEM 3 – </w:t>
      </w:r>
      <w:proofErr w:type="gramStart"/>
      <w:r w:rsidRPr="00677756">
        <w:rPr>
          <w:rFonts w:ascii="Verdana" w:hAnsi="Verdana"/>
          <w:sz w:val="24"/>
          <w:szCs w:val="24"/>
        </w:rPr>
        <w:t>06</w:t>
      </w:r>
      <w:proofErr w:type="gramEnd"/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 xml:space="preserve">Mouse </w:t>
      </w:r>
      <w:proofErr w:type="spellStart"/>
      <w:r w:rsidRPr="00677756">
        <w:rPr>
          <w:rFonts w:ascii="Verdana" w:hAnsi="Verdana"/>
          <w:sz w:val="24"/>
          <w:szCs w:val="24"/>
        </w:rPr>
        <w:t>Wiereless</w:t>
      </w:r>
      <w:proofErr w:type="spellEnd"/>
      <w:r w:rsidRPr="00677756">
        <w:rPr>
          <w:rFonts w:ascii="Verdana" w:hAnsi="Verdana"/>
          <w:sz w:val="24"/>
          <w:szCs w:val="24"/>
        </w:rPr>
        <w:t xml:space="preserve"> KNUP G24 </w:t>
      </w:r>
      <w:r>
        <w:rPr>
          <w:rFonts w:ascii="Verdana" w:hAnsi="Verdana"/>
          <w:sz w:val="24"/>
          <w:szCs w:val="24"/>
        </w:rPr>
        <w:t xml:space="preserve">800/1200/1600 Preto, pelo valor </w:t>
      </w:r>
      <w:r w:rsidRPr="00677756">
        <w:rPr>
          <w:rFonts w:ascii="Verdana" w:hAnsi="Verdana"/>
          <w:sz w:val="24"/>
          <w:szCs w:val="24"/>
        </w:rPr>
        <w:t>unitário de R$ 30,00 (trinta re</w:t>
      </w:r>
      <w:r>
        <w:rPr>
          <w:rFonts w:ascii="Verdana" w:hAnsi="Verdana"/>
          <w:sz w:val="24"/>
          <w:szCs w:val="24"/>
        </w:rPr>
        <w:t xml:space="preserve">ais), total de R$ 180,00 (cento </w:t>
      </w:r>
      <w:r w:rsidRPr="00677756">
        <w:rPr>
          <w:rFonts w:ascii="Verdana" w:hAnsi="Verdana"/>
          <w:sz w:val="24"/>
          <w:szCs w:val="24"/>
        </w:rPr>
        <w:t xml:space="preserve">e oitenta reais), ITEM 4- </w:t>
      </w:r>
      <w:proofErr w:type="gramStart"/>
      <w:r w:rsidR="00625D6E">
        <w:rPr>
          <w:rFonts w:ascii="Verdana" w:hAnsi="Verdana"/>
          <w:sz w:val="24"/>
          <w:szCs w:val="24"/>
        </w:rPr>
        <w:t>30 Mouse</w:t>
      </w:r>
      <w:proofErr w:type="gramEnd"/>
      <w:r w:rsidR="00625D6E">
        <w:rPr>
          <w:rFonts w:ascii="Verdana" w:hAnsi="Verdana"/>
          <w:sz w:val="24"/>
          <w:szCs w:val="24"/>
        </w:rPr>
        <w:t xml:space="preserve"> USV EXBOM LED vermelha </w:t>
      </w:r>
      <w:r w:rsidRPr="00677756">
        <w:rPr>
          <w:rFonts w:ascii="Verdana" w:hAnsi="Verdana"/>
          <w:sz w:val="24"/>
          <w:szCs w:val="24"/>
        </w:rPr>
        <w:t>1MDPI MS-9, pelo valor unitário</w:t>
      </w:r>
      <w:r w:rsidR="00625D6E">
        <w:rPr>
          <w:rFonts w:ascii="Verdana" w:hAnsi="Verdana"/>
          <w:sz w:val="24"/>
          <w:szCs w:val="24"/>
        </w:rPr>
        <w:t xml:space="preserve"> de R$ 6,20 (seis reais e vinte </w:t>
      </w:r>
      <w:r w:rsidRPr="00677756">
        <w:rPr>
          <w:rFonts w:ascii="Verdana" w:hAnsi="Verdana"/>
          <w:sz w:val="24"/>
          <w:szCs w:val="24"/>
        </w:rPr>
        <w:t>centavos), total de R$ 186,00 (c</w:t>
      </w:r>
      <w:r w:rsidR="00625D6E">
        <w:rPr>
          <w:rFonts w:ascii="Verdana" w:hAnsi="Verdana"/>
          <w:sz w:val="24"/>
          <w:szCs w:val="24"/>
        </w:rPr>
        <w:t xml:space="preserve">ento e oitenta e seis reais), e </w:t>
      </w:r>
      <w:r w:rsidRPr="00677756">
        <w:rPr>
          <w:rFonts w:ascii="Verdana" w:hAnsi="Verdana"/>
          <w:sz w:val="24"/>
          <w:szCs w:val="24"/>
        </w:rPr>
        <w:t>ITEM 5 – 30 Teclado US</w:t>
      </w:r>
      <w:r w:rsidR="00625D6E">
        <w:rPr>
          <w:rFonts w:ascii="Verdana" w:hAnsi="Verdana"/>
          <w:sz w:val="24"/>
          <w:szCs w:val="24"/>
        </w:rPr>
        <w:t xml:space="preserve">B KMEX STANDARD KM-3728U Preto, </w:t>
      </w:r>
      <w:r w:rsidRPr="00677756">
        <w:rPr>
          <w:rFonts w:ascii="Verdana" w:hAnsi="Verdana"/>
          <w:sz w:val="24"/>
          <w:szCs w:val="24"/>
        </w:rPr>
        <w:t>pelo valor de R$ 20,20 (vinte reais</w:t>
      </w:r>
      <w:r w:rsidR="00625D6E">
        <w:rPr>
          <w:rFonts w:ascii="Verdana" w:hAnsi="Verdana"/>
          <w:sz w:val="24"/>
          <w:szCs w:val="24"/>
        </w:rPr>
        <w:t xml:space="preserve"> e vinte centavos), total de R$ </w:t>
      </w:r>
      <w:r w:rsidRPr="00677756">
        <w:rPr>
          <w:rFonts w:ascii="Verdana" w:hAnsi="Verdana"/>
          <w:sz w:val="24"/>
          <w:szCs w:val="24"/>
        </w:rPr>
        <w:t>606,00 (seiscentos e seis reais),</w:t>
      </w:r>
      <w:r w:rsidR="00625D6E">
        <w:rPr>
          <w:rFonts w:ascii="Verdana" w:hAnsi="Verdana"/>
          <w:sz w:val="24"/>
          <w:szCs w:val="24"/>
        </w:rPr>
        <w:t xml:space="preserve"> perfazendo o total geral de R$ </w:t>
      </w:r>
      <w:r w:rsidRPr="00677756">
        <w:rPr>
          <w:rFonts w:ascii="Verdana" w:hAnsi="Verdana"/>
          <w:sz w:val="24"/>
          <w:szCs w:val="24"/>
        </w:rPr>
        <w:t>3.734,75 (três mil setecentos e tr</w:t>
      </w:r>
      <w:r w:rsidR="00625D6E">
        <w:rPr>
          <w:rFonts w:ascii="Verdana" w:hAnsi="Verdana"/>
          <w:sz w:val="24"/>
          <w:szCs w:val="24"/>
        </w:rPr>
        <w:t xml:space="preserve">inta e quatro reais e setenta e </w:t>
      </w:r>
      <w:r w:rsidRPr="00677756">
        <w:rPr>
          <w:rFonts w:ascii="Verdana" w:hAnsi="Verdana"/>
          <w:sz w:val="24"/>
          <w:szCs w:val="24"/>
        </w:rPr>
        <w:t>cinco centavos), conforme prop</w:t>
      </w:r>
      <w:r w:rsidR="00625D6E">
        <w:rPr>
          <w:rFonts w:ascii="Verdana" w:hAnsi="Verdana"/>
          <w:sz w:val="24"/>
          <w:szCs w:val="24"/>
        </w:rPr>
        <w:t xml:space="preserve">osta comercial (doc.052871397); </w:t>
      </w:r>
      <w:r w:rsidRPr="00677756">
        <w:rPr>
          <w:rFonts w:ascii="Verdana" w:hAnsi="Verdana"/>
          <w:sz w:val="24"/>
          <w:szCs w:val="24"/>
        </w:rPr>
        <w:t xml:space="preserve">e, da empresa IVANETE </w:t>
      </w:r>
      <w:r w:rsidR="00625D6E">
        <w:rPr>
          <w:rFonts w:ascii="Verdana" w:hAnsi="Verdana"/>
          <w:sz w:val="24"/>
          <w:szCs w:val="24"/>
        </w:rPr>
        <w:t xml:space="preserve">APARECIDA MIRANDA –ME inscrita </w:t>
      </w:r>
      <w:r w:rsidRPr="00677756">
        <w:rPr>
          <w:rFonts w:ascii="Verdana" w:hAnsi="Verdana"/>
          <w:sz w:val="24"/>
          <w:szCs w:val="24"/>
        </w:rPr>
        <w:t>no CNPJ sob nº 31722.206</w:t>
      </w:r>
      <w:r w:rsidR="00625D6E">
        <w:rPr>
          <w:rFonts w:ascii="Verdana" w:hAnsi="Verdana"/>
          <w:sz w:val="24"/>
          <w:szCs w:val="24"/>
        </w:rPr>
        <w:t xml:space="preserve">/0001-59 para o fornecimento do </w:t>
      </w:r>
      <w:r w:rsidRPr="00677756">
        <w:rPr>
          <w:rFonts w:ascii="Verdana" w:hAnsi="Verdana"/>
          <w:sz w:val="24"/>
          <w:szCs w:val="24"/>
        </w:rPr>
        <w:t>ITEM 6 – 30 Filtro de linha para proteção contra surtos e contenção de ruídos, com pote</w:t>
      </w:r>
      <w:r w:rsidR="00625D6E">
        <w:rPr>
          <w:rFonts w:ascii="Verdana" w:hAnsi="Verdana"/>
          <w:sz w:val="24"/>
          <w:szCs w:val="24"/>
        </w:rPr>
        <w:t xml:space="preserve">ncia de 1100VA em 110V e 2200VA </w:t>
      </w:r>
      <w:r w:rsidRPr="00677756">
        <w:rPr>
          <w:rFonts w:ascii="Verdana" w:hAnsi="Verdana"/>
          <w:sz w:val="24"/>
          <w:szCs w:val="24"/>
        </w:rPr>
        <w:t>em 220V, 110/220v (bivolt), com 06 tomadas tripola</w:t>
      </w:r>
      <w:r w:rsidR="00625D6E">
        <w:rPr>
          <w:rFonts w:ascii="Verdana" w:hAnsi="Verdana"/>
          <w:sz w:val="24"/>
          <w:szCs w:val="24"/>
        </w:rPr>
        <w:t xml:space="preserve">res, chave </w:t>
      </w:r>
      <w:r w:rsidRPr="00677756">
        <w:rPr>
          <w:rFonts w:ascii="Verdana" w:hAnsi="Verdana"/>
          <w:sz w:val="24"/>
          <w:szCs w:val="24"/>
        </w:rPr>
        <w:t>de liga/desliga com indicação luminosa, pelo valor unitário de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R$ 18,31 (dezoito reais e trin</w:t>
      </w:r>
      <w:r w:rsidR="00625D6E">
        <w:rPr>
          <w:rFonts w:ascii="Verdana" w:hAnsi="Verdana"/>
          <w:sz w:val="24"/>
          <w:szCs w:val="24"/>
        </w:rPr>
        <w:t xml:space="preserve">ta e um centavos), perfazendo o </w:t>
      </w:r>
      <w:r w:rsidRPr="00677756">
        <w:rPr>
          <w:rFonts w:ascii="Verdana" w:hAnsi="Verdana"/>
          <w:sz w:val="24"/>
          <w:szCs w:val="24"/>
        </w:rPr>
        <w:t>total de R$ 549,30 (quinhentos e</w:t>
      </w:r>
      <w:r w:rsidR="00625D6E">
        <w:rPr>
          <w:rFonts w:ascii="Verdana" w:hAnsi="Verdana"/>
          <w:sz w:val="24"/>
          <w:szCs w:val="24"/>
        </w:rPr>
        <w:t xml:space="preserve"> quarenta e nove reais e trinta </w:t>
      </w:r>
      <w:r w:rsidRPr="00677756">
        <w:rPr>
          <w:rFonts w:ascii="Verdana" w:hAnsi="Verdana"/>
          <w:sz w:val="24"/>
          <w:szCs w:val="24"/>
        </w:rPr>
        <w:t>centavos), conforme proposta comercial (doc. 052871952),</w:t>
      </w:r>
      <w:r w:rsidR="00625D6E">
        <w:rPr>
          <w:rFonts w:ascii="Verdana" w:hAnsi="Verdana"/>
          <w:sz w:val="24"/>
          <w:szCs w:val="24"/>
        </w:rPr>
        <w:t xml:space="preserve"> </w:t>
      </w:r>
      <w:r w:rsidRPr="00677756">
        <w:rPr>
          <w:rFonts w:ascii="Verdana" w:hAnsi="Verdana"/>
          <w:sz w:val="24"/>
          <w:szCs w:val="24"/>
        </w:rPr>
        <w:t xml:space="preserve">atendendo as quantidades e </w:t>
      </w:r>
      <w:r w:rsidR="00625D6E">
        <w:rPr>
          <w:rFonts w:ascii="Verdana" w:hAnsi="Verdana"/>
          <w:sz w:val="24"/>
          <w:szCs w:val="24"/>
        </w:rPr>
        <w:t xml:space="preserve">exigências contidas no termo de </w:t>
      </w:r>
      <w:r w:rsidRPr="00677756">
        <w:rPr>
          <w:rFonts w:ascii="Verdana" w:hAnsi="Verdana"/>
          <w:sz w:val="24"/>
          <w:szCs w:val="24"/>
        </w:rPr>
        <w:t>referência (doc. 051345096).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 xml:space="preserve">II - AUTORIZO, em consequência, a emissão da </w:t>
      </w:r>
      <w:proofErr w:type="gramStart"/>
      <w:r w:rsidRPr="00677756">
        <w:rPr>
          <w:rFonts w:ascii="Verdana" w:hAnsi="Verdana"/>
          <w:sz w:val="24"/>
          <w:szCs w:val="24"/>
        </w:rPr>
        <w:t>competente</w:t>
      </w:r>
      <w:proofErr w:type="gramEnd"/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Nota de Empenho, no valor tot</w:t>
      </w:r>
      <w:r w:rsidR="00625D6E">
        <w:rPr>
          <w:rFonts w:ascii="Verdana" w:hAnsi="Verdana"/>
          <w:sz w:val="24"/>
          <w:szCs w:val="24"/>
        </w:rPr>
        <w:t xml:space="preserve">al da despesa, emitido em favor </w:t>
      </w:r>
      <w:r w:rsidRPr="00677756">
        <w:rPr>
          <w:rFonts w:ascii="Verdana" w:hAnsi="Verdana"/>
          <w:sz w:val="24"/>
          <w:szCs w:val="24"/>
        </w:rPr>
        <w:t xml:space="preserve">das empresas contratadas no item I, onerando as dotações </w:t>
      </w:r>
      <w:proofErr w:type="gramStart"/>
      <w:r w:rsidRPr="00677756">
        <w:rPr>
          <w:rFonts w:ascii="Verdana" w:hAnsi="Verdana"/>
          <w:sz w:val="24"/>
          <w:szCs w:val="24"/>
        </w:rPr>
        <w:t>nº</w:t>
      </w:r>
      <w:proofErr w:type="gramEnd"/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30.10.11.126.3011.2818.44905200.00 e 30.10.11.122.3024.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lastRenderedPageBreak/>
        <w:t>2100.33903000.00, do orçame</w:t>
      </w:r>
      <w:r w:rsidR="00625D6E">
        <w:rPr>
          <w:rFonts w:ascii="Verdana" w:hAnsi="Verdana"/>
          <w:sz w:val="24"/>
          <w:szCs w:val="24"/>
        </w:rPr>
        <w:t xml:space="preserve">nto vigente, cujo anexo fará </w:t>
      </w:r>
      <w:proofErr w:type="gramStart"/>
      <w:r w:rsidR="00625D6E">
        <w:rPr>
          <w:rFonts w:ascii="Verdana" w:hAnsi="Verdana"/>
          <w:sz w:val="24"/>
          <w:szCs w:val="24"/>
        </w:rPr>
        <w:t>as</w:t>
      </w:r>
      <w:proofErr w:type="gramEnd"/>
      <w:r w:rsidR="00625D6E">
        <w:rPr>
          <w:rFonts w:ascii="Verdana" w:hAnsi="Verdana"/>
          <w:sz w:val="24"/>
          <w:szCs w:val="24"/>
        </w:rPr>
        <w:t xml:space="preserve"> </w:t>
      </w:r>
      <w:r w:rsidRPr="00677756">
        <w:rPr>
          <w:rFonts w:ascii="Verdana" w:hAnsi="Verdana"/>
          <w:sz w:val="24"/>
          <w:szCs w:val="24"/>
        </w:rPr>
        <w:t>vezes de contrato.</w:t>
      </w:r>
    </w:p>
    <w:p w:rsidR="00677756" w:rsidRP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III – Nos termos do artigo</w:t>
      </w:r>
      <w:r w:rsidR="00625D6E">
        <w:rPr>
          <w:rFonts w:ascii="Verdana" w:hAnsi="Verdana"/>
          <w:sz w:val="24"/>
          <w:szCs w:val="24"/>
        </w:rPr>
        <w:t xml:space="preserve"> 67 da Lei Federal nº 8.666/93, </w:t>
      </w:r>
      <w:r w:rsidRPr="00677756">
        <w:rPr>
          <w:rFonts w:ascii="Verdana" w:hAnsi="Verdana"/>
          <w:sz w:val="24"/>
          <w:szCs w:val="24"/>
        </w:rPr>
        <w:t>bem como do Decreto Mu</w:t>
      </w:r>
      <w:r w:rsidR="00625D6E">
        <w:rPr>
          <w:rFonts w:ascii="Verdana" w:hAnsi="Verdana"/>
          <w:sz w:val="24"/>
          <w:szCs w:val="24"/>
        </w:rPr>
        <w:t xml:space="preserve">nicipal nº 54.873/2014, DESIGNO </w:t>
      </w:r>
      <w:r w:rsidRPr="00677756">
        <w:rPr>
          <w:rFonts w:ascii="Verdana" w:hAnsi="Verdana"/>
          <w:sz w:val="24"/>
          <w:szCs w:val="24"/>
        </w:rPr>
        <w:t>como fiscal para acompanham</w:t>
      </w:r>
      <w:r w:rsidR="00625D6E">
        <w:rPr>
          <w:rFonts w:ascii="Verdana" w:hAnsi="Verdana"/>
          <w:sz w:val="24"/>
          <w:szCs w:val="24"/>
        </w:rPr>
        <w:t xml:space="preserve">ento do ajuste e recebimento de </w:t>
      </w:r>
      <w:r w:rsidRPr="00677756">
        <w:rPr>
          <w:rFonts w:ascii="Verdana" w:hAnsi="Verdana"/>
          <w:sz w:val="24"/>
          <w:szCs w:val="24"/>
        </w:rPr>
        <w:t>seu objeto, por preencherem os requisitos estabelecidos no art.</w:t>
      </w:r>
    </w:p>
    <w:p w:rsidR="00677756" w:rsidRDefault="00677756" w:rsidP="00677756">
      <w:pPr>
        <w:spacing w:after="0" w:line="240" w:lineRule="auto"/>
        <w:rPr>
          <w:rFonts w:ascii="Verdana" w:hAnsi="Verdana"/>
          <w:sz w:val="24"/>
          <w:szCs w:val="24"/>
        </w:rPr>
      </w:pPr>
      <w:r w:rsidRPr="00677756">
        <w:rPr>
          <w:rFonts w:ascii="Verdana" w:hAnsi="Verdana"/>
          <w:sz w:val="24"/>
          <w:szCs w:val="24"/>
        </w:rPr>
        <w:t>6° do citado Decreto, conform</w:t>
      </w:r>
      <w:r w:rsidR="00625D6E">
        <w:rPr>
          <w:rFonts w:ascii="Verdana" w:hAnsi="Verdana"/>
          <w:sz w:val="24"/>
          <w:szCs w:val="24"/>
        </w:rPr>
        <w:t xml:space="preserve">e informação lançada aos autos, </w:t>
      </w:r>
      <w:r w:rsidRPr="00677756">
        <w:rPr>
          <w:rFonts w:ascii="Verdana" w:hAnsi="Verdana"/>
          <w:sz w:val="24"/>
          <w:szCs w:val="24"/>
        </w:rPr>
        <w:t xml:space="preserve">o servidor Jorge Rise Salomão RF n. </w:t>
      </w:r>
      <w:proofErr w:type="gramStart"/>
      <w:r w:rsidRPr="00677756">
        <w:rPr>
          <w:rFonts w:ascii="Verdana" w:hAnsi="Verdana"/>
          <w:sz w:val="24"/>
          <w:szCs w:val="24"/>
        </w:rPr>
        <w:t>756.923.8</w:t>
      </w:r>
      <w:proofErr w:type="gramEnd"/>
    </w:p>
    <w:p w:rsidR="00625D6E" w:rsidRDefault="00625D6E" w:rsidP="006777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5D6E" w:rsidRDefault="00625D6E" w:rsidP="006777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5D6E" w:rsidRPr="00625D6E" w:rsidRDefault="00625D6E" w:rsidP="00625D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5D6E">
        <w:rPr>
          <w:rFonts w:ascii="Verdana" w:hAnsi="Verdana"/>
          <w:b/>
          <w:sz w:val="24"/>
          <w:szCs w:val="24"/>
        </w:rPr>
        <w:t xml:space="preserve">FUNDAÇÃO PAULISTANA DE </w:t>
      </w:r>
      <w:r w:rsidRPr="00625D6E">
        <w:rPr>
          <w:rFonts w:ascii="Verdana" w:hAnsi="Verdana"/>
          <w:b/>
          <w:sz w:val="24"/>
          <w:szCs w:val="24"/>
        </w:rPr>
        <w:t>EDUCAÇÃO E TECNOLOGIA</w:t>
      </w:r>
    </w:p>
    <w:p w:rsidR="00625D6E" w:rsidRPr="00625D6E" w:rsidRDefault="00625D6E" w:rsidP="00625D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5D6E" w:rsidRPr="00EE6DBF" w:rsidRDefault="00EE6DBF" w:rsidP="00625D6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DIRETOR GERAL</w:t>
      </w:r>
      <w:bookmarkStart w:id="0" w:name="_GoBack"/>
      <w:bookmarkEnd w:id="0"/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PROCESSO: 8110.2021/0000712-0</w:t>
      </w:r>
    </w:p>
    <w:p w:rsid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PREGÃO ELETRÔNICO Nº 21/FPETC/2021.</w:t>
      </w:r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A FUNDAÇÃO PAULISTANA DE EDUCAÇÃO TECNOLOGIA E</w:t>
      </w:r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CULTURA</w:t>
      </w:r>
      <w:proofErr w:type="gramStart"/>
      <w:r w:rsidRPr="00625D6E">
        <w:rPr>
          <w:rFonts w:ascii="Verdana" w:hAnsi="Verdana"/>
          <w:sz w:val="24"/>
          <w:szCs w:val="24"/>
        </w:rPr>
        <w:t>, torna</w:t>
      </w:r>
      <w:proofErr w:type="gramEnd"/>
      <w:r w:rsidRPr="00625D6E">
        <w:rPr>
          <w:rFonts w:ascii="Verdana" w:hAnsi="Verdana"/>
          <w:sz w:val="24"/>
          <w:szCs w:val="24"/>
        </w:rPr>
        <w:t xml:space="preserve"> público para</w:t>
      </w:r>
      <w:r>
        <w:rPr>
          <w:rFonts w:ascii="Verdana" w:hAnsi="Verdana"/>
          <w:sz w:val="24"/>
          <w:szCs w:val="24"/>
        </w:rPr>
        <w:t xml:space="preserve"> conhecimento de quantos possam </w:t>
      </w:r>
      <w:r w:rsidRPr="00625D6E">
        <w:rPr>
          <w:rFonts w:ascii="Verdana" w:hAnsi="Verdana"/>
          <w:sz w:val="24"/>
          <w:szCs w:val="24"/>
        </w:rPr>
        <w:t>se interessar, que procederá a abertura da licitação na modalidade PREGÃO ELETRÔNICO,</w:t>
      </w:r>
      <w:r>
        <w:rPr>
          <w:rFonts w:ascii="Verdana" w:hAnsi="Verdana"/>
          <w:sz w:val="24"/>
          <w:szCs w:val="24"/>
        </w:rPr>
        <w:t xml:space="preserve"> a ser realizada por intermédio </w:t>
      </w:r>
      <w:r w:rsidRPr="00625D6E">
        <w:rPr>
          <w:rFonts w:ascii="Verdana" w:hAnsi="Verdana"/>
          <w:sz w:val="24"/>
          <w:szCs w:val="24"/>
        </w:rPr>
        <w:t>do sistema eletrônico de</w:t>
      </w:r>
      <w:r>
        <w:rPr>
          <w:rFonts w:ascii="Verdana" w:hAnsi="Verdana"/>
          <w:sz w:val="24"/>
          <w:szCs w:val="24"/>
        </w:rPr>
        <w:t xml:space="preserve"> contratações denominado “Bolsa </w:t>
      </w:r>
      <w:r w:rsidRPr="00625D6E">
        <w:rPr>
          <w:rFonts w:ascii="Verdana" w:hAnsi="Verdana"/>
          <w:sz w:val="24"/>
          <w:szCs w:val="24"/>
        </w:rPr>
        <w:t>Eletrônica de Compras do G</w:t>
      </w:r>
      <w:r>
        <w:rPr>
          <w:rFonts w:ascii="Verdana" w:hAnsi="Verdana"/>
          <w:sz w:val="24"/>
          <w:szCs w:val="24"/>
        </w:rPr>
        <w:t xml:space="preserve">overno do Estado de São Paulo – </w:t>
      </w:r>
      <w:r w:rsidRPr="00625D6E">
        <w:rPr>
          <w:rFonts w:ascii="Verdana" w:hAnsi="Verdana"/>
          <w:sz w:val="24"/>
          <w:szCs w:val="24"/>
        </w:rPr>
        <w:t xml:space="preserve">Sistema BEC/SP”, do tipo </w:t>
      </w:r>
      <w:r>
        <w:rPr>
          <w:rFonts w:ascii="Verdana" w:hAnsi="Verdana"/>
          <w:sz w:val="24"/>
          <w:szCs w:val="24"/>
        </w:rPr>
        <w:t xml:space="preserve">MENOR PREÇO GLOBAL, objetivando </w:t>
      </w:r>
      <w:r w:rsidRPr="00625D6E">
        <w:rPr>
          <w:rFonts w:ascii="Verdana" w:hAnsi="Verdana"/>
          <w:sz w:val="24"/>
          <w:szCs w:val="24"/>
        </w:rPr>
        <w:t xml:space="preserve">a contratação de empresa </w:t>
      </w:r>
      <w:r>
        <w:rPr>
          <w:rFonts w:ascii="Verdana" w:hAnsi="Verdana"/>
          <w:sz w:val="24"/>
          <w:szCs w:val="24"/>
        </w:rPr>
        <w:t xml:space="preserve">especializada para prestação de </w:t>
      </w:r>
      <w:r w:rsidRPr="00625D6E">
        <w:rPr>
          <w:rFonts w:ascii="Verdana" w:hAnsi="Verdana"/>
          <w:sz w:val="24"/>
          <w:szCs w:val="24"/>
        </w:rPr>
        <w:t>serviços de Seguro Coletivo de Ac</w:t>
      </w:r>
      <w:r>
        <w:rPr>
          <w:rFonts w:ascii="Verdana" w:hAnsi="Verdana"/>
          <w:sz w:val="24"/>
          <w:szCs w:val="24"/>
        </w:rPr>
        <w:t xml:space="preserve">identes Pessoais de alunos </w:t>
      </w:r>
      <w:r w:rsidRPr="00625D6E">
        <w:rPr>
          <w:rFonts w:ascii="Verdana" w:hAnsi="Verdana"/>
          <w:sz w:val="24"/>
          <w:szCs w:val="24"/>
        </w:rPr>
        <w:t xml:space="preserve">MATRICULADOS NOS MÓDULOS II E III, para a Escola Municipal de Educação Profissional </w:t>
      </w:r>
      <w:r>
        <w:rPr>
          <w:rFonts w:ascii="Verdana" w:hAnsi="Verdana"/>
          <w:sz w:val="24"/>
          <w:szCs w:val="24"/>
        </w:rPr>
        <w:t xml:space="preserve">e Saúde Pública Prof.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625D6E">
        <w:rPr>
          <w:rFonts w:ascii="Verdana" w:hAnsi="Verdana"/>
          <w:sz w:val="24"/>
          <w:szCs w:val="24"/>
        </w:rPr>
        <w:t>situada a Av. dos Metalúrgicos 1945, Cidade Tiradentes, São</w:t>
      </w:r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Paulo – SP, e para a Escola Municipal de Educação Pro</w:t>
      </w:r>
      <w:r>
        <w:rPr>
          <w:rFonts w:ascii="Verdana" w:hAnsi="Verdana"/>
          <w:sz w:val="24"/>
          <w:szCs w:val="24"/>
        </w:rPr>
        <w:t xml:space="preserve">fissional </w:t>
      </w:r>
      <w:r w:rsidRPr="00625D6E">
        <w:rPr>
          <w:rFonts w:ascii="Verdana" w:hAnsi="Verdana"/>
          <w:sz w:val="24"/>
          <w:szCs w:val="24"/>
        </w:rPr>
        <w:t xml:space="preserve">e Saúde Pública Prof. </w:t>
      </w:r>
      <w:proofErr w:type="spellStart"/>
      <w:r w:rsidRPr="00625D6E">
        <w:rPr>
          <w:rFonts w:ascii="Verdana" w:hAnsi="Verdana"/>
          <w:sz w:val="24"/>
          <w:szCs w:val="24"/>
        </w:rPr>
        <w:t>Makiguti</w:t>
      </w:r>
      <w:proofErr w:type="spellEnd"/>
      <w:r w:rsidRPr="00625D6E">
        <w:rPr>
          <w:rFonts w:ascii="Verdana" w:hAnsi="Verdana"/>
          <w:sz w:val="24"/>
          <w:szCs w:val="24"/>
        </w:rPr>
        <w:t xml:space="preserve"> - Núcleo Norte I situada na </w:t>
      </w:r>
      <w:proofErr w:type="gramStart"/>
      <w:r w:rsidRPr="00625D6E">
        <w:rPr>
          <w:rFonts w:ascii="Verdana" w:hAnsi="Verdana"/>
          <w:sz w:val="24"/>
          <w:szCs w:val="24"/>
        </w:rPr>
        <w:t>Rua</w:t>
      </w:r>
      <w:proofErr w:type="gramEnd"/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Voluntários da Pátria 777, Santa</w:t>
      </w:r>
      <w:r>
        <w:rPr>
          <w:rFonts w:ascii="Verdana" w:hAnsi="Verdana"/>
          <w:sz w:val="24"/>
          <w:szCs w:val="24"/>
        </w:rPr>
        <w:t xml:space="preserve">na, São Paulo/SP, administradas </w:t>
      </w:r>
      <w:r w:rsidRPr="00625D6E">
        <w:rPr>
          <w:rFonts w:ascii="Verdana" w:hAnsi="Verdana"/>
          <w:sz w:val="24"/>
          <w:szCs w:val="24"/>
        </w:rPr>
        <w:t>pela Fundação Paulistana de</w:t>
      </w:r>
      <w:r>
        <w:rPr>
          <w:rFonts w:ascii="Verdana" w:hAnsi="Verdana"/>
          <w:sz w:val="24"/>
          <w:szCs w:val="24"/>
        </w:rPr>
        <w:t xml:space="preserve"> Educação Tecnologia e Cultura, </w:t>
      </w:r>
      <w:r w:rsidRPr="00625D6E">
        <w:rPr>
          <w:rFonts w:ascii="Verdana" w:hAnsi="Verdana"/>
          <w:sz w:val="24"/>
          <w:szCs w:val="24"/>
        </w:rPr>
        <w:t>conforme Termo de Referência.</w:t>
      </w:r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 xml:space="preserve">O início do prazo de envio de </w:t>
      </w:r>
      <w:r>
        <w:rPr>
          <w:rFonts w:ascii="Verdana" w:hAnsi="Verdana"/>
          <w:sz w:val="24"/>
          <w:szCs w:val="24"/>
        </w:rPr>
        <w:t xml:space="preserve">propostas eletrônicas será </w:t>
      </w:r>
      <w:r w:rsidRPr="00625D6E">
        <w:rPr>
          <w:rFonts w:ascii="Verdana" w:hAnsi="Verdana"/>
          <w:sz w:val="24"/>
          <w:szCs w:val="24"/>
        </w:rPr>
        <w:t xml:space="preserve">dia 08 de novembro de 2021 e </w:t>
      </w:r>
      <w:r>
        <w:rPr>
          <w:rFonts w:ascii="Verdana" w:hAnsi="Verdana"/>
          <w:sz w:val="24"/>
          <w:szCs w:val="24"/>
        </w:rPr>
        <w:t xml:space="preserve">a abertura da sessão pública de </w:t>
      </w:r>
      <w:r w:rsidRPr="00625D6E">
        <w:rPr>
          <w:rFonts w:ascii="Verdana" w:hAnsi="Verdana"/>
          <w:sz w:val="24"/>
          <w:szCs w:val="24"/>
        </w:rPr>
        <w:t>processamento do certame oc</w:t>
      </w:r>
      <w:r w:rsidR="00780AAD">
        <w:rPr>
          <w:rFonts w:ascii="Verdana" w:hAnsi="Verdana"/>
          <w:sz w:val="24"/>
          <w:szCs w:val="24"/>
        </w:rPr>
        <w:t xml:space="preserve">orrerá no dia 19 de novembro de </w:t>
      </w:r>
      <w:r w:rsidRPr="00625D6E">
        <w:rPr>
          <w:rFonts w:ascii="Verdana" w:hAnsi="Verdana"/>
          <w:sz w:val="24"/>
          <w:szCs w:val="24"/>
        </w:rPr>
        <w:t xml:space="preserve">2021 às </w:t>
      </w:r>
      <w:proofErr w:type="gramStart"/>
      <w:r w:rsidRPr="00625D6E">
        <w:rPr>
          <w:rFonts w:ascii="Verdana" w:hAnsi="Verdana"/>
          <w:sz w:val="24"/>
          <w:szCs w:val="24"/>
        </w:rPr>
        <w:t>10:30</w:t>
      </w:r>
      <w:proofErr w:type="gramEnd"/>
      <w:r w:rsidRPr="00625D6E">
        <w:rPr>
          <w:rFonts w:ascii="Verdana" w:hAnsi="Verdana"/>
          <w:sz w:val="24"/>
          <w:szCs w:val="24"/>
        </w:rPr>
        <w:t xml:space="preserve"> horas.</w:t>
      </w:r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O Caderno de Licita</w:t>
      </w:r>
      <w:r>
        <w:rPr>
          <w:rFonts w:ascii="Verdana" w:hAnsi="Verdana"/>
          <w:sz w:val="24"/>
          <w:szCs w:val="24"/>
        </w:rPr>
        <w:t xml:space="preserve">ção composto de </w:t>
      </w:r>
      <w:proofErr w:type="gramStart"/>
      <w:r>
        <w:rPr>
          <w:rFonts w:ascii="Verdana" w:hAnsi="Verdana"/>
          <w:sz w:val="24"/>
          <w:szCs w:val="24"/>
        </w:rPr>
        <w:t>Edital e Anexos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625D6E">
        <w:rPr>
          <w:rFonts w:ascii="Verdana" w:hAnsi="Verdana"/>
          <w:sz w:val="24"/>
          <w:szCs w:val="24"/>
        </w:rPr>
        <w:t>poderá ser retirado, mediant</w:t>
      </w:r>
      <w:r>
        <w:rPr>
          <w:rFonts w:ascii="Verdana" w:hAnsi="Verdana"/>
          <w:sz w:val="24"/>
          <w:szCs w:val="24"/>
        </w:rPr>
        <w:t xml:space="preserve">e a entrega de um CD-R na seção </w:t>
      </w:r>
      <w:r w:rsidRPr="00625D6E">
        <w:rPr>
          <w:rFonts w:ascii="Verdana" w:hAnsi="Verdana"/>
          <w:sz w:val="24"/>
          <w:szCs w:val="24"/>
        </w:rPr>
        <w:t>de Compras e Licitações à A</w:t>
      </w:r>
      <w:r>
        <w:rPr>
          <w:rFonts w:ascii="Verdana" w:hAnsi="Verdana"/>
          <w:sz w:val="24"/>
          <w:szCs w:val="24"/>
        </w:rPr>
        <w:t xml:space="preserve">venida São João, 473, 6º andar, </w:t>
      </w:r>
      <w:r w:rsidRPr="00625D6E">
        <w:rPr>
          <w:rFonts w:ascii="Verdana" w:hAnsi="Verdana"/>
          <w:sz w:val="24"/>
          <w:szCs w:val="24"/>
        </w:rPr>
        <w:t>Centro - São Paulo - SP, CEP 01035-000, de segunda à sexta-</w:t>
      </w:r>
    </w:p>
    <w:p w:rsidR="00625D6E" w:rsidRP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 xml:space="preserve">-feira, no horário das </w:t>
      </w:r>
      <w:proofErr w:type="gramStart"/>
      <w:r w:rsidRPr="00625D6E">
        <w:rPr>
          <w:rFonts w:ascii="Verdana" w:hAnsi="Verdana"/>
          <w:sz w:val="24"/>
          <w:szCs w:val="24"/>
        </w:rPr>
        <w:t>10:00</w:t>
      </w:r>
      <w:proofErr w:type="gramEnd"/>
      <w:r w:rsidRPr="00625D6E">
        <w:rPr>
          <w:rFonts w:ascii="Verdana" w:hAnsi="Verdana"/>
          <w:sz w:val="24"/>
          <w:szCs w:val="24"/>
        </w:rPr>
        <w:t xml:space="preserve"> às 16:</w:t>
      </w:r>
      <w:r w:rsidR="00780AAD">
        <w:rPr>
          <w:rFonts w:ascii="Verdana" w:hAnsi="Verdana"/>
          <w:sz w:val="24"/>
          <w:szCs w:val="24"/>
        </w:rPr>
        <w:t xml:space="preserve">00 horas, até o último dia útil </w:t>
      </w:r>
      <w:r w:rsidRPr="00625D6E">
        <w:rPr>
          <w:rFonts w:ascii="Verdana" w:hAnsi="Verdana"/>
          <w:sz w:val="24"/>
          <w:szCs w:val="24"/>
        </w:rPr>
        <w:t>que anteceder a data designad</w:t>
      </w:r>
      <w:r w:rsidR="00780AAD">
        <w:rPr>
          <w:rFonts w:ascii="Verdana" w:hAnsi="Verdana"/>
          <w:sz w:val="24"/>
          <w:szCs w:val="24"/>
        </w:rPr>
        <w:t xml:space="preserve">a para a abertura do certame ou </w:t>
      </w:r>
      <w:r w:rsidRPr="00625D6E">
        <w:rPr>
          <w:rFonts w:ascii="Verdana" w:hAnsi="Verdana"/>
          <w:sz w:val="24"/>
          <w:szCs w:val="24"/>
        </w:rPr>
        <w:t>poderá ser obtido via interne</w:t>
      </w:r>
      <w:r w:rsidR="00780AAD">
        <w:rPr>
          <w:rFonts w:ascii="Verdana" w:hAnsi="Verdana"/>
          <w:sz w:val="24"/>
          <w:szCs w:val="24"/>
        </w:rPr>
        <w:t xml:space="preserve">t, gratuitamente, nos endereços </w:t>
      </w:r>
      <w:r w:rsidRPr="00625D6E">
        <w:rPr>
          <w:rFonts w:ascii="Verdana" w:hAnsi="Verdana"/>
          <w:sz w:val="24"/>
          <w:szCs w:val="24"/>
        </w:rPr>
        <w:t>eletrônicos da Prefeitura do Mu</w:t>
      </w:r>
      <w:r w:rsidR="00780AAD">
        <w:rPr>
          <w:rFonts w:ascii="Verdana" w:hAnsi="Verdana"/>
          <w:sz w:val="24"/>
          <w:szCs w:val="24"/>
        </w:rPr>
        <w:t xml:space="preserve">nicípio de São Paulo: </w:t>
      </w:r>
      <w:hyperlink r:id="rId15" w:history="1">
        <w:r w:rsidR="00780AAD" w:rsidRPr="00A300B8">
          <w:rPr>
            <w:rStyle w:val="Hyperlink"/>
            <w:rFonts w:ascii="Verdana" w:hAnsi="Verdana"/>
            <w:sz w:val="24"/>
            <w:szCs w:val="24"/>
          </w:rPr>
          <w:t>http://e-</w:t>
        </w:r>
      </w:hyperlink>
      <w:r w:rsidR="00780AAD">
        <w:rPr>
          <w:rFonts w:ascii="Verdana" w:hAnsi="Verdana"/>
          <w:sz w:val="24"/>
          <w:szCs w:val="24"/>
        </w:rPr>
        <w:t xml:space="preserve"> </w:t>
      </w:r>
      <w:r w:rsidRPr="00625D6E">
        <w:rPr>
          <w:rFonts w:ascii="Verdana" w:hAnsi="Verdana"/>
          <w:sz w:val="24"/>
          <w:szCs w:val="24"/>
        </w:rPr>
        <w:t>-egocioscidadesp.prefeitura</w:t>
      </w:r>
      <w:r w:rsidR="00780AAD">
        <w:rPr>
          <w:rFonts w:ascii="Verdana" w:hAnsi="Verdana"/>
          <w:sz w:val="24"/>
          <w:szCs w:val="24"/>
        </w:rPr>
        <w:t xml:space="preserve">.sp.gov.br ou </w:t>
      </w:r>
      <w:hyperlink r:id="rId16" w:history="1">
        <w:r w:rsidR="00780AAD" w:rsidRPr="00A300B8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  <w:r w:rsidR="00780AAD">
        <w:rPr>
          <w:rFonts w:ascii="Verdana" w:hAnsi="Verdana"/>
          <w:sz w:val="24"/>
          <w:szCs w:val="24"/>
        </w:rPr>
        <w:t xml:space="preserve"> </w:t>
      </w:r>
      <w:r w:rsidRPr="00625D6E">
        <w:rPr>
          <w:rFonts w:ascii="Verdana" w:hAnsi="Verdana"/>
          <w:sz w:val="24"/>
          <w:szCs w:val="24"/>
        </w:rPr>
        <w:t>-OC 801085801002021OC00018.</w:t>
      </w:r>
    </w:p>
    <w:p w:rsidR="00625D6E" w:rsidRDefault="00625D6E" w:rsidP="00625D6E">
      <w:pPr>
        <w:spacing w:after="0" w:line="240" w:lineRule="auto"/>
        <w:rPr>
          <w:rFonts w:ascii="Verdana" w:hAnsi="Verdana"/>
          <w:sz w:val="24"/>
          <w:szCs w:val="24"/>
        </w:rPr>
      </w:pPr>
      <w:r w:rsidRPr="00625D6E">
        <w:rPr>
          <w:rFonts w:ascii="Verdana" w:hAnsi="Verdana"/>
          <w:sz w:val="24"/>
          <w:szCs w:val="24"/>
        </w:rPr>
        <w:t>Maiores esclarecimentos poderão ser obtidos pelos interessados através dos telefones (11) 3225-1920.</w:t>
      </w:r>
    </w:p>
    <w:p w:rsidR="00780AAD" w:rsidRDefault="00780AAD" w:rsidP="00625D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0AAD" w:rsidRDefault="00780AAD" w:rsidP="00625D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B4030B" w:rsidRDefault="00B4030B" w:rsidP="00B40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4AF8" w:rsidRDefault="00B94AF8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4AF8" w:rsidRPr="000B152A" w:rsidRDefault="00B94AF8" w:rsidP="000B15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1748" w:rsidRDefault="00691748" w:rsidP="006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691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71E4"/>
    <w:rsid w:val="00045C4F"/>
    <w:rsid w:val="0007520B"/>
    <w:rsid w:val="000A272B"/>
    <w:rsid w:val="000B152A"/>
    <w:rsid w:val="000C1894"/>
    <w:rsid w:val="000E511E"/>
    <w:rsid w:val="0013737E"/>
    <w:rsid w:val="00171A07"/>
    <w:rsid w:val="001B7938"/>
    <w:rsid w:val="002975FC"/>
    <w:rsid w:val="00335493"/>
    <w:rsid w:val="00377C49"/>
    <w:rsid w:val="004169D3"/>
    <w:rsid w:val="005C5A7D"/>
    <w:rsid w:val="00625D6E"/>
    <w:rsid w:val="00677756"/>
    <w:rsid w:val="00691748"/>
    <w:rsid w:val="007530BE"/>
    <w:rsid w:val="0075466A"/>
    <w:rsid w:val="00756E93"/>
    <w:rsid w:val="007748FE"/>
    <w:rsid w:val="00780AAD"/>
    <w:rsid w:val="007A3114"/>
    <w:rsid w:val="008826E8"/>
    <w:rsid w:val="00995502"/>
    <w:rsid w:val="009B1C2B"/>
    <w:rsid w:val="00A33CA0"/>
    <w:rsid w:val="00AD7B33"/>
    <w:rsid w:val="00B257F2"/>
    <w:rsid w:val="00B4030B"/>
    <w:rsid w:val="00B94AF8"/>
    <w:rsid w:val="00BD1BE8"/>
    <w:rsid w:val="00C21259"/>
    <w:rsid w:val="00C47E25"/>
    <w:rsid w:val="00C86953"/>
    <w:rsid w:val="00C9685D"/>
    <w:rsid w:val="00D53BAB"/>
    <w:rsid w:val="00D64FB9"/>
    <w:rsid w:val="00D65AD1"/>
    <w:rsid w:val="00EE6DBF"/>
    <w:rsid w:val="00F15C20"/>
    <w:rsid w:val="00F44EAD"/>
    <w:rsid w:val="00F7133C"/>
    <w:rsid w:val="00F83BAC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e-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ABA3-3505-48DC-AB53-DA926FE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30</Pages>
  <Words>10698</Words>
  <Characters>57772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2021-11-08T14:48:00Z</dcterms:modified>
</cp:coreProperties>
</file>