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D022" w14:textId="62548AE0" w:rsidR="004846ED" w:rsidRDefault="00B434AB">
      <w:pPr>
        <w:rPr>
          <w:b/>
          <w:bCs/>
          <w:sz w:val="24"/>
          <w:szCs w:val="24"/>
        </w:rPr>
      </w:pPr>
      <w:r w:rsidRPr="00C847DF">
        <w:rPr>
          <w:b/>
          <w:bCs/>
          <w:sz w:val="24"/>
          <w:szCs w:val="24"/>
        </w:rPr>
        <w:t>1ª reunião ordinária Conselho Participativo Municipal Subprefeitura Pinheiros</w:t>
      </w:r>
    </w:p>
    <w:p w14:paraId="60609634" w14:textId="4980E6AE" w:rsidR="009713DE" w:rsidRPr="009713DE" w:rsidRDefault="009713DE">
      <w:pPr>
        <w:rPr>
          <w:b/>
          <w:bCs/>
        </w:rPr>
      </w:pPr>
      <w:r w:rsidRPr="009713DE">
        <w:rPr>
          <w:b/>
          <w:bCs/>
        </w:rPr>
        <w:t xml:space="preserve">25/10/2022 </w:t>
      </w:r>
      <w:r w:rsidRPr="009713DE">
        <w:t>- online</w:t>
      </w:r>
    </w:p>
    <w:p w14:paraId="1C362421" w14:textId="6414CD9E" w:rsidR="00B434AB" w:rsidRDefault="00B434AB"/>
    <w:p w14:paraId="0D21191E" w14:textId="30030894" w:rsidR="00B434AB" w:rsidRDefault="00B434AB" w:rsidP="00B93867">
      <w:r>
        <w:t>Presentes:</w:t>
      </w:r>
    </w:p>
    <w:p w14:paraId="176DEC5D" w14:textId="5F680342" w:rsidR="00D77E1F" w:rsidRDefault="00D77E1F" w:rsidP="00B93867">
      <w:pPr>
        <w:spacing w:after="0" w:line="240" w:lineRule="auto"/>
        <w:ind w:firstLine="708"/>
      </w:pPr>
      <w:r>
        <w:t>Sidinei Couto Jr – Coordenação de Governo Local</w:t>
      </w:r>
    </w:p>
    <w:p w14:paraId="7F6CD201" w14:textId="19E23DEA" w:rsidR="00B434AB" w:rsidRDefault="00B434AB" w:rsidP="00B93867">
      <w:pPr>
        <w:spacing w:after="0" w:line="240" w:lineRule="auto"/>
        <w:ind w:firstLine="708"/>
      </w:pPr>
      <w:r>
        <w:t>Adriana Bicudo</w:t>
      </w:r>
    </w:p>
    <w:p w14:paraId="60A1B6A1" w14:textId="71AD41CD" w:rsidR="00B434AB" w:rsidRDefault="00B434AB" w:rsidP="00B93867">
      <w:pPr>
        <w:spacing w:after="0" w:line="240" w:lineRule="auto"/>
        <w:ind w:left="708"/>
      </w:pPr>
      <w:r>
        <w:t>Christian Person Galo</w:t>
      </w:r>
    </w:p>
    <w:p w14:paraId="1EC25A8C" w14:textId="6290DD8C" w:rsidR="00B434AB" w:rsidRDefault="00B434AB" w:rsidP="00B93867">
      <w:pPr>
        <w:spacing w:after="0" w:line="240" w:lineRule="auto"/>
        <w:ind w:firstLine="708"/>
      </w:pPr>
      <w:r>
        <w:t xml:space="preserve">Fabiano </w:t>
      </w:r>
      <w:proofErr w:type="spellStart"/>
      <w:r>
        <w:t>Sannino</w:t>
      </w:r>
      <w:proofErr w:type="spellEnd"/>
    </w:p>
    <w:p w14:paraId="6A902AA9" w14:textId="1A787980" w:rsidR="00B434AB" w:rsidRDefault="00B434AB" w:rsidP="00B93867">
      <w:pPr>
        <w:spacing w:after="0" w:line="240" w:lineRule="auto"/>
        <w:ind w:firstLine="708"/>
      </w:pPr>
      <w:r>
        <w:t>Fernando Gomes</w:t>
      </w:r>
    </w:p>
    <w:p w14:paraId="1AD9EF7B" w14:textId="60906A65" w:rsidR="00B434AB" w:rsidRDefault="00B434AB" w:rsidP="00B93867">
      <w:pPr>
        <w:spacing w:after="0" w:line="240" w:lineRule="auto"/>
        <w:ind w:firstLine="708"/>
      </w:pPr>
      <w:proofErr w:type="spellStart"/>
      <w:r>
        <w:t>Kareen</w:t>
      </w:r>
      <w:proofErr w:type="spellEnd"/>
      <w:r>
        <w:t xml:space="preserve"> </w:t>
      </w:r>
      <w:proofErr w:type="spellStart"/>
      <w:r>
        <w:t>Terenzzo</w:t>
      </w:r>
      <w:proofErr w:type="spellEnd"/>
    </w:p>
    <w:p w14:paraId="1F4E813B" w14:textId="42225768" w:rsidR="00B434AB" w:rsidRDefault="00B434AB" w:rsidP="00B93867">
      <w:pPr>
        <w:spacing w:after="0" w:line="240" w:lineRule="auto"/>
        <w:ind w:firstLine="708"/>
      </w:pPr>
      <w:r>
        <w:t>Laurita Salles</w:t>
      </w:r>
    </w:p>
    <w:p w14:paraId="3A8004ED" w14:textId="5842252B" w:rsidR="00B434AB" w:rsidRDefault="00B434AB" w:rsidP="00B93867">
      <w:pPr>
        <w:spacing w:after="0" w:line="240" w:lineRule="auto"/>
        <w:ind w:firstLine="708"/>
      </w:pPr>
      <w:r>
        <w:t xml:space="preserve">Veronica </w:t>
      </w:r>
      <w:proofErr w:type="spellStart"/>
      <w:r>
        <w:t>Bilyk</w:t>
      </w:r>
      <w:proofErr w:type="spellEnd"/>
    </w:p>
    <w:p w14:paraId="77D5A6E8" w14:textId="383B9F14" w:rsidR="00B434AB" w:rsidRDefault="00B434AB" w:rsidP="00B93867">
      <w:pPr>
        <w:spacing w:after="0" w:line="240" w:lineRule="auto"/>
        <w:ind w:firstLine="708"/>
      </w:pPr>
      <w:r>
        <w:t>Michel Chaui</w:t>
      </w:r>
    </w:p>
    <w:p w14:paraId="625297D5" w14:textId="01FEC02F" w:rsidR="00B434AB" w:rsidRDefault="00B434AB" w:rsidP="00B93867">
      <w:pPr>
        <w:spacing w:after="0" w:line="240" w:lineRule="auto"/>
        <w:ind w:firstLine="708"/>
      </w:pPr>
      <w:r>
        <w:t>Neiva Otero</w:t>
      </w:r>
    </w:p>
    <w:p w14:paraId="251F7C4E" w14:textId="58E8434E" w:rsidR="00B434AB" w:rsidRDefault="00B434AB" w:rsidP="00B93867">
      <w:pPr>
        <w:spacing w:after="0" w:line="240" w:lineRule="auto"/>
        <w:ind w:firstLine="708"/>
      </w:pPr>
      <w:r>
        <w:t>Og Doria</w:t>
      </w:r>
    </w:p>
    <w:p w14:paraId="616ADA5B" w14:textId="1855245E" w:rsidR="00B434AB" w:rsidRDefault="00B434AB" w:rsidP="00B93867">
      <w:pPr>
        <w:spacing w:after="0" w:line="240" w:lineRule="auto"/>
        <w:ind w:firstLine="708"/>
      </w:pPr>
      <w:r>
        <w:t>Raquel Leal</w:t>
      </w:r>
    </w:p>
    <w:p w14:paraId="1560DA68" w14:textId="3CAD7BB5" w:rsidR="00B434AB" w:rsidRDefault="00B434AB" w:rsidP="00B93867">
      <w:pPr>
        <w:spacing w:after="0" w:line="240" w:lineRule="auto"/>
        <w:ind w:firstLine="708"/>
      </w:pPr>
      <w:r>
        <w:t>Ricardo Carneiro</w:t>
      </w:r>
    </w:p>
    <w:p w14:paraId="666F92F0" w14:textId="258D10DA" w:rsidR="00B434AB" w:rsidRDefault="00B434AB" w:rsidP="00B93867">
      <w:pPr>
        <w:spacing w:after="0" w:line="240" w:lineRule="auto"/>
        <w:ind w:firstLine="708"/>
      </w:pPr>
      <w:r>
        <w:t>Vitor Veloso</w:t>
      </w:r>
    </w:p>
    <w:p w14:paraId="2FCC42E7" w14:textId="42B319AF" w:rsidR="00B434AB" w:rsidRDefault="00B434AB" w:rsidP="00B93867">
      <w:pPr>
        <w:spacing w:after="0" w:line="240" w:lineRule="auto"/>
        <w:ind w:firstLine="708"/>
      </w:pPr>
      <w:r>
        <w:t>Vereadora Cristina Monteiro (NOVO)</w:t>
      </w:r>
      <w:r w:rsidR="00981500">
        <w:t xml:space="preserve"> – moradora da região</w:t>
      </w:r>
    </w:p>
    <w:p w14:paraId="6BED1E4C" w14:textId="3E2C66F4" w:rsidR="00B93867" w:rsidRDefault="00B93867" w:rsidP="00B93867">
      <w:pPr>
        <w:spacing w:after="0" w:line="240" w:lineRule="auto"/>
        <w:ind w:firstLine="708"/>
      </w:pPr>
      <w:r>
        <w:t>Carolina Rocha – Coordenação de Diálogo e Participação Social – Casa Civil</w:t>
      </w:r>
    </w:p>
    <w:p w14:paraId="3C2ACCDB" w14:textId="631F2F3B" w:rsidR="00B434AB" w:rsidRDefault="00B434AB"/>
    <w:p w14:paraId="3E63DAC0" w14:textId="7967BE10" w:rsidR="00B93867" w:rsidRDefault="00B93867">
      <w:r>
        <w:t>Atividades:</w:t>
      </w:r>
    </w:p>
    <w:p w14:paraId="4BDE2AA4" w14:textId="0B63D72C" w:rsidR="00B434AB" w:rsidRDefault="00B434AB" w:rsidP="000B3982">
      <w:pPr>
        <w:pStyle w:val="PargrafodaLista"/>
        <w:numPr>
          <w:ilvl w:val="0"/>
          <w:numId w:val="1"/>
        </w:numPr>
      </w:pPr>
      <w:r>
        <w:t>O conselho ratificou a importância de todas as reuniões serem abertas aos munícipes.</w:t>
      </w:r>
    </w:p>
    <w:p w14:paraId="104258C0" w14:textId="77777777" w:rsidR="00AB03B9" w:rsidRDefault="00AB03B9" w:rsidP="00AB03B9">
      <w:pPr>
        <w:pStyle w:val="PargrafodaLista"/>
      </w:pPr>
    </w:p>
    <w:p w14:paraId="23547A7F" w14:textId="31AC4E04" w:rsidR="002B1CE3" w:rsidRDefault="002B1CE3" w:rsidP="000B3982">
      <w:pPr>
        <w:pStyle w:val="PargrafodaLista"/>
        <w:numPr>
          <w:ilvl w:val="0"/>
          <w:numId w:val="1"/>
        </w:numPr>
      </w:pPr>
      <w:r>
        <w:t>F</w:t>
      </w:r>
      <w:r w:rsidRPr="002B1CE3">
        <w:t>oi questionado pelos conselheiros o fato de a convocação publicada em DO não const</w:t>
      </w:r>
      <w:r>
        <w:t>ar</w:t>
      </w:r>
      <w:r w:rsidRPr="002B1CE3">
        <w:t xml:space="preserve"> convite aos munícipes, apenas aos conselheiros. Esclarecido </w:t>
      </w:r>
      <w:r w:rsidRPr="002B1CE3">
        <w:rPr>
          <w:i/>
          <w:iCs/>
        </w:rPr>
        <w:t>a posteriori</w:t>
      </w:r>
      <w:r w:rsidRPr="002B1CE3">
        <w:t xml:space="preserve"> pela representante da Casa Civil que as reuniões são abertas ao público e que houve erro na interpretação da orientação por parte da </w:t>
      </w:r>
      <w:r>
        <w:t>S</w:t>
      </w:r>
      <w:r w:rsidRPr="002B1CE3">
        <w:t>ubprefeitura.</w:t>
      </w:r>
    </w:p>
    <w:p w14:paraId="6D551390" w14:textId="77777777" w:rsidR="00D77E1F" w:rsidRDefault="00D77E1F" w:rsidP="00D77E1F">
      <w:pPr>
        <w:pStyle w:val="PargrafodaLista"/>
      </w:pPr>
    </w:p>
    <w:p w14:paraId="61F13D66" w14:textId="0314AD23" w:rsidR="00AB03B9" w:rsidRDefault="00D77E1F" w:rsidP="00AB03B9">
      <w:pPr>
        <w:pStyle w:val="PargrafodaLista"/>
        <w:numPr>
          <w:ilvl w:val="0"/>
          <w:numId w:val="1"/>
        </w:numPr>
      </w:pPr>
      <w:r>
        <w:t xml:space="preserve">Foi solicitado que as reuniões sejam </w:t>
      </w:r>
      <w:r w:rsidRPr="002B1CE3">
        <w:rPr>
          <w:b/>
          <w:bCs/>
        </w:rPr>
        <w:t>híbridas</w:t>
      </w:r>
      <w:r>
        <w:t xml:space="preserve"> (online e presencial) e </w:t>
      </w:r>
      <w:r w:rsidRPr="00D77E1F">
        <w:t xml:space="preserve">a Subprefeitura </w:t>
      </w:r>
      <w:r>
        <w:t>deverá</w:t>
      </w:r>
      <w:r w:rsidRPr="00D77E1F">
        <w:t xml:space="preserve"> providenciar</w:t>
      </w:r>
      <w:r w:rsidRPr="00D77E1F">
        <w:t xml:space="preserve"> a estrutura e o suporte necessário - equipamento notebook e acesso à internet. Até que a estrutura seja implantada, as reuniões ocorrerão no formato online</w:t>
      </w:r>
      <w:r w:rsidR="002B1CE3">
        <w:t xml:space="preserve">. </w:t>
      </w:r>
      <w:r w:rsidR="002B1CE3" w:rsidRPr="002B1CE3">
        <w:t xml:space="preserve">O objetivo é facilitar a participação de todas as pessoas </w:t>
      </w:r>
      <w:r w:rsidR="002B1CE3">
        <w:t>–</w:t>
      </w:r>
      <w:r w:rsidR="002B1CE3" w:rsidRPr="002B1CE3">
        <w:t xml:space="preserve"> por motivo da impossibilidade de deslocamento até a subprefeitura</w:t>
      </w:r>
      <w:r w:rsidR="002B1CE3">
        <w:t xml:space="preserve"> –</w:t>
      </w:r>
      <w:r w:rsidR="002B1CE3" w:rsidRPr="002B1CE3">
        <w:t xml:space="preserve"> e para motivar a participação dos munícipes</w:t>
      </w:r>
      <w:r w:rsidR="002B1CE3">
        <w:t>.</w:t>
      </w:r>
    </w:p>
    <w:p w14:paraId="4B42C0C6" w14:textId="77777777" w:rsidR="00AB03B9" w:rsidRDefault="00AB03B9" w:rsidP="00AB03B9">
      <w:pPr>
        <w:pStyle w:val="PargrafodaLista"/>
      </w:pPr>
    </w:p>
    <w:p w14:paraId="14764B7E" w14:textId="2C6DDC7A" w:rsidR="00D77E1F" w:rsidRDefault="00D77E1F" w:rsidP="00D77E1F">
      <w:pPr>
        <w:pStyle w:val="PargrafodaLista"/>
        <w:numPr>
          <w:ilvl w:val="0"/>
          <w:numId w:val="1"/>
        </w:numPr>
      </w:pPr>
      <w:r>
        <w:t xml:space="preserve">As próximas </w:t>
      </w:r>
      <w:r w:rsidRPr="00D77E1F">
        <w:rPr>
          <w:b/>
          <w:bCs/>
        </w:rPr>
        <w:t>reuniões ordinárias devem ocorrer na última quinta-feira de cada mês</w:t>
      </w:r>
      <w:r>
        <w:t>, salvo exceções a serem tratadas pontualmente (ex.: mês de dezembro).</w:t>
      </w:r>
    </w:p>
    <w:p w14:paraId="10914529" w14:textId="77777777" w:rsidR="00D77E1F" w:rsidRDefault="00D77E1F" w:rsidP="00D77E1F">
      <w:pPr>
        <w:pStyle w:val="PargrafodaLista"/>
      </w:pPr>
    </w:p>
    <w:p w14:paraId="4C5E4174" w14:textId="5F058C19" w:rsidR="004B4C9F" w:rsidRDefault="004B4C9F" w:rsidP="000B3982">
      <w:pPr>
        <w:pStyle w:val="PargrafodaLista"/>
        <w:numPr>
          <w:ilvl w:val="0"/>
          <w:numId w:val="1"/>
        </w:numPr>
      </w:pPr>
      <w:r>
        <w:t>Foram eleitos:</w:t>
      </w:r>
    </w:p>
    <w:p w14:paraId="72DC7631" w14:textId="27983D1B" w:rsidR="004B4C9F" w:rsidRDefault="004B4C9F" w:rsidP="00981500">
      <w:pPr>
        <w:ind w:left="708" w:firstLine="708"/>
      </w:pPr>
      <w:r>
        <w:t>Maria Veronica</w:t>
      </w:r>
      <w:r w:rsidR="000B3982">
        <w:t xml:space="preserve"> Porto</w:t>
      </w:r>
      <w:r>
        <w:t xml:space="preserve"> </w:t>
      </w:r>
      <w:proofErr w:type="spellStart"/>
      <w:r>
        <w:t>Bilyk</w:t>
      </w:r>
      <w:proofErr w:type="spellEnd"/>
      <w:r w:rsidR="000B3982">
        <w:t xml:space="preserve"> – coordenadora do Conselho</w:t>
      </w:r>
    </w:p>
    <w:p w14:paraId="46F26984" w14:textId="1946707D" w:rsidR="00981500" w:rsidRDefault="000B3982" w:rsidP="00981500">
      <w:pPr>
        <w:pStyle w:val="PargrafodaLista"/>
        <w:ind w:firstLine="696"/>
      </w:pPr>
      <w:r>
        <w:t>Michel Hoog Chaui do Vale – secretário do Conselho</w:t>
      </w:r>
    </w:p>
    <w:p w14:paraId="3E56184B" w14:textId="77777777" w:rsidR="00981500" w:rsidRDefault="00981500" w:rsidP="00981500">
      <w:pPr>
        <w:pStyle w:val="PargrafodaLista"/>
      </w:pPr>
    </w:p>
    <w:p w14:paraId="282A7F8D" w14:textId="41D9432A" w:rsidR="000B3982" w:rsidRDefault="000B3982" w:rsidP="00981500">
      <w:pPr>
        <w:pStyle w:val="PargrafodaLista"/>
        <w:numPr>
          <w:ilvl w:val="0"/>
          <w:numId w:val="6"/>
        </w:numPr>
      </w:pPr>
      <w:r>
        <w:lastRenderedPageBreak/>
        <w:t xml:space="preserve">Foi levantada pelo Cons. Og Doria a importância de se fazer uma </w:t>
      </w:r>
      <w:r w:rsidRPr="00AB03B9">
        <w:rPr>
          <w:b/>
          <w:bCs/>
        </w:rPr>
        <w:t>apresentação sobre o</w:t>
      </w:r>
      <w:r>
        <w:t xml:space="preserve"> </w:t>
      </w:r>
      <w:r w:rsidRPr="00AB03B9">
        <w:rPr>
          <w:b/>
          <w:bCs/>
        </w:rPr>
        <w:t>Pró Pinheiros</w:t>
      </w:r>
      <w:r>
        <w:t xml:space="preserve"> (motivações, atuação etc.) por parte dos conselheiros eleitos que têm ligação com o movimento.</w:t>
      </w:r>
    </w:p>
    <w:p w14:paraId="65F3B01A" w14:textId="77777777" w:rsidR="00981500" w:rsidRDefault="00981500" w:rsidP="00981500">
      <w:pPr>
        <w:pStyle w:val="PargrafodaLista"/>
      </w:pPr>
    </w:p>
    <w:p w14:paraId="0D0518D7" w14:textId="02F8A48A" w:rsidR="000B3982" w:rsidRDefault="000B3982" w:rsidP="000B3982">
      <w:pPr>
        <w:pStyle w:val="PargrafodaLista"/>
        <w:numPr>
          <w:ilvl w:val="0"/>
          <w:numId w:val="2"/>
        </w:numPr>
      </w:pPr>
      <w:r>
        <w:t xml:space="preserve">Foi solicitado pelo Cons. Og Doria a apresentação pela Subprefeitura dos </w:t>
      </w:r>
      <w:r w:rsidR="00B93867" w:rsidRPr="00AB03B9">
        <w:rPr>
          <w:b/>
          <w:bCs/>
        </w:rPr>
        <w:t>P</w:t>
      </w:r>
      <w:r w:rsidRPr="00AB03B9">
        <w:rPr>
          <w:b/>
          <w:bCs/>
        </w:rPr>
        <w:t xml:space="preserve">lanos de </w:t>
      </w:r>
      <w:r w:rsidR="00B93867" w:rsidRPr="00AB03B9">
        <w:rPr>
          <w:b/>
          <w:bCs/>
        </w:rPr>
        <w:t>A</w:t>
      </w:r>
      <w:r w:rsidRPr="00AB03B9">
        <w:rPr>
          <w:b/>
          <w:bCs/>
        </w:rPr>
        <w:t>ção</w:t>
      </w:r>
      <w:r w:rsidR="00B93867">
        <w:t xml:space="preserve"> </w:t>
      </w:r>
      <w:r>
        <w:t>para:</w:t>
      </w:r>
    </w:p>
    <w:p w14:paraId="2A1330F8" w14:textId="77777777" w:rsidR="000B3982" w:rsidRDefault="000B3982" w:rsidP="00981500">
      <w:pPr>
        <w:ind w:left="360" w:firstLine="708"/>
      </w:pPr>
      <w:r>
        <w:t xml:space="preserve">o período da </w:t>
      </w:r>
      <w:r w:rsidRPr="00AB03B9">
        <w:rPr>
          <w:b/>
          <w:bCs/>
        </w:rPr>
        <w:t>Copa</w:t>
      </w:r>
      <w:r>
        <w:t>; e</w:t>
      </w:r>
    </w:p>
    <w:p w14:paraId="7108879A" w14:textId="17CCFF0D" w:rsidR="000B3982" w:rsidRDefault="000B3982" w:rsidP="00981500">
      <w:pPr>
        <w:ind w:left="720" w:firstLine="348"/>
      </w:pPr>
      <w:r>
        <w:t xml:space="preserve">a </w:t>
      </w:r>
      <w:r w:rsidRPr="00AB03B9">
        <w:rPr>
          <w:b/>
          <w:bCs/>
        </w:rPr>
        <w:t>estação de chuvas</w:t>
      </w:r>
      <w:r>
        <w:t xml:space="preserve"> na cidade.</w:t>
      </w:r>
    </w:p>
    <w:p w14:paraId="14D8B38C" w14:textId="77777777" w:rsidR="00B93867" w:rsidRDefault="00B93867" w:rsidP="00B93867">
      <w:pPr>
        <w:pStyle w:val="PargrafodaLista"/>
      </w:pPr>
    </w:p>
    <w:p w14:paraId="0EEDC6B2" w14:textId="48F7738A" w:rsidR="00B93867" w:rsidRDefault="00B93867" w:rsidP="00B93867">
      <w:pPr>
        <w:pStyle w:val="PargrafodaLista"/>
        <w:numPr>
          <w:ilvl w:val="0"/>
          <w:numId w:val="4"/>
        </w:numPr>
      </w:pPr>
      <w:r>
        <w:t xml:space="preserve">Foi solicitada uma apresentação sobre o </w:t>
      </w:r>
      <w:r w:rsidRPr="002B1CE3">
        <w:rPr>
          <w:b/>
          <w:bCs/>
        </w:rPr>
        <w:t>Plano de Metas</w:t>
      </w:r>
      <w:r w:rsidR="002B1CE3" w:rsidRPr="002B1CE3">
        <w:rPr>
          <w:b/>
          <w:bCs/>
        </w:rPr>
        <w:t xml:space="preserve"> </w:t>
      </w:r>
      <w:r w:rsidR="002B1CE3" w:rsidRPr="002B1CE3">
        <w:t>e</w:t>
      </w:r>
      <w:r w:rsidR="002B1CE3" w:rsidRPr="002B1CE3">
        <w:rPr>
          <w:b/>
          <w:bCs/>
        </w:rPr>
        <w:t xml:space="preserve"> dos Perímetros de Ação</w:t>
      </w:r>
      <w:r w:rsidR="002B1CE3">
        <w:t xml:space="preserve"> (Plano Regional)</w:t>
      </w:r>
      <w:r>
        <w:t xml:space="preserve"> pela Subprefeitura</w:t>
      </w:r>
      <w:r w:rsidR="002B1CE3">
        <w:t>, de maneira a subsidiar os trabalhos de fiscalização do Conselho.</w:t>
      </w:r>
    </w:p>
    <w:p w14:paraId="209F088C" w14:textId="77777777" w:rsidR="00D77E1F" w:rsidRDefault="00D77E1F" w:rsidP="00D77E1F">
      <w:pPr>
        <w:pStyle w:val="PargrafodaLista"/>
      </w:pPr>
    </w:p>
    <w:p w14:paraId="3436426C" w14:textId="50E1C984" w:rsidR="00D77E1F" w:rsidRDefault="00D77E1F" w:rsidP="00B93867">
      <w:pPr>
        <w:pStyle w:val="PargrafodaLista"/>
        <w:numPr>
          <w:ilvl w:val="0"/>
          <w:numId w:val="4"/>
        </w:numPr>
      </w:pPr>
      <w:r>
        <w:t xml:space="preserve">Foi solicitada uma apresentação sobre o </w:t>
      </w:r>
      <w:r w:rsidRPr="002B1CE3">
        <w:rPr>
          <w:b/>
          <w:bCs/>
        </w:rPr>
        <w:t>Portal 156</w:t>
      </w:r>
      <w:r>
        <w:t xml:space="preserve"> para os conselheiros a ser feita pela Subprefeitura.</w:t>
      </w:r>
    </w:p>
    <w:p w14:paraId="7691F72F" w14:textId="77777777" w:rsidR="00AB03B9" w:rsidRDefault="00AB03B9" w:rsidP="00AB03B9">
      <w:pPr>
        <w:pStyle w:val="PargrafodaLista"/>
      </w:pPr>
    </w:p>
    <w:p w14:paraId="00FC9FFA" w14:textId="7C477097" w:rsidR="00AB03B9" w:rsidRDefault="00AB03B9" w:rsidP="00B93867">
      <w:pPr>
        <w:pStyle w:val="PargrafodaLista"/>
        <w:numPr>
          <w:ilvl w:val="0"/>
          <w:numId w:val="4"/>
        </w:numPr>
      </w:pPr>
      <w:r>
        <w:t>Foi solicitado a</w:t>
      </w:r>
      <w:r w:rsidRPr="00AB03B9">
        <w:t xml:space="preserve">genda de </w:t>
      </w:r>
      <w:r w:rsidRPr="00AB03B9">
        <w:rPr>
          <w:b/>
          <w:bCs/>
        </w:rPr>
        <w:t xml:space="preserve">treinamento para os </w:t>
      </w:r>
      <w:proofErr w:type="spellStart"/>
      <w:r w:rsidRPr="00AB03B9">
        <w:rPr>
          <w:b/>
          <w:bCs/>
        </w:rPr>
        <w:t>CPM's</w:t>
      </w:r>
      <w:proofErr w:type="spellEnd"/>
      <w:r w:rsidRPr="00AB03B9">
        <w:t>.</w:t>
      </w:r>
    </w:p>
    <w:p w14:paraId="6975D0FC" w14:textId="0B506B89" w:rsidR="006E10AF" w:rsidRDefault="006E10AF" w:rsidP="00B93867">
      <w:pPr>
        <w:pStyle w:val="PargrafodaLista"/>
      </w:pPr>
    </w:p>
    <w:p w14:paraId="7A897A81" w14:textId="77777777" w:rsidR="00AB03B9" w:rsidRDefault="00AB03B9" w:rsidP="00AB03B9">
      <w:pPr>
        <w:pStyle w:val="PargrafodaLista"/>
        <w:numPr>
          <w:ilvl w:val="0"/>
          <w:numId w:val="4"/>
        </w:numPr>
      </w:pPr>
      <w:r>
        <w:t xml:space="preserve">Foi apontada a importância de </w:t>
      </w:r>
      <w:r w:rsidRPr="002B1CE3">
        <w:rPr>
          <w:b/>
          <w:bCs/>
        </w:rPr>
        <w:t>interação com outros conselhos municipais</w:t>
      </w:r>
      <w:r>
        <w:t xml:space="preserve"> e, inclusive, a realização semestral de reuniões destes com o CPM, conforme indicado pelo decreto que regula o tema: no. </w:t>
      </w:r>
      <w:r w:rsidRPr="009265B9">
        <w:t>59.023</w:t>
      </w:r>
      <w:r>
        <w:t>,</w:t>
      </w:r>
      <w:r w:rsidRPr="009265B9">
        <w:t xml:space="preserve"> 21 de outubro de 2019</w:t>
      </w:r>
      <w:r>
        <w:t xml:space="preserve"> (</w:t>
      </w:r>
      <w:hyperlink r:id="rId5" w:history="1">
        <w:r w:rsidRPr="0055457F">
          <w:rPr>
            <w:rStyle w:val="Hyperlink"/>
          </w:rPr>
          <w:t>https://legislacao.prefeitura.sp.gov.br/leis/decreto-59023-de-21-de-outubro-de-2019</w:t>
        </w:r>
      </w:hyperlink>
      <w:proofErr w:type="gramStart"/>
      <w:r>
        <w:t>) .</w:t>
      </w:r>
      <w:proofErr w:type="gramEnd"/>
    </w:p>
    <w:p w14:paraId="273A16CD" w14:textId="77777777" w:rsidR="00AB03B9" w:rsidRDefault="00AB03B9" w:rsidP="00B93867">
      <w:pPr>
        <w:pStyle w:val="PargrafodaLista"/>
      </w:pPr>
    </w:p>
    <w:p w14:paraId="7A4E486A" w14:textId="1DC4ECA3" w:rsidR="006E10AF" w:rsidRDefault="006E10AF" w:rsidP="00B93867">
      <w:pPr>
        <w:pStyle w:val="PargrafodaLista"/>
        <w:numPr>
          <w:ilvl w:val="0"/>
          <w:numId w:val="4"/>
        </w:numPr>
      </w:pPr>
      <w:r>
        <w:t xml:space="preserve">Foi informado o contato por </w:t>
      </w:r>
      <w:proofErr w:type="spellStart"/>
      <w:r>
        <w:t>email</w:t>
      </w:r>
      <w:proofErr w:type="spellEnd"/>
      <w:r>
        <w:t xml:space="preserve"> da parte da Prefeitura dos Conselhos participativos: </w:t>
      </w:r>
      <w:hyperlink r:id="rId6" w:history="1">
        <w:r w:rsidR="00B93867" w:rsidRPr="0055457F">
          <w:rPr>
            <w:rStyle w:val="Hyperlink"/>
          </w:rPr>
          <w:t>conselhoparticipativo@prefeitura.sp.gov.br</w:t>
        </w:r>
      </w:hyperlink>
      <w:r w:rsidR="00B93867">
        <w:t xml:space="preserve"> e do </w:t>
      </w:r>
      <w:proofErr w:type="spellStart"/>
      <w:r w:rsidR="00B93867">
        <w:t>email</w:t>
      </w:r>
      <w:proofErr w:type="spellEnd"/>
      <w:r w:rsidR="00B93867">
        <w:t xml:space="preserve"> de contato com os conselheiros: </w:t>
      </w:r>
      <w:hyperlink r:id="rId7" w:history="1">
        <w:r w:rsidR="00B93867" w:rsidRPr="0055457F">
          <w:rPr>
            <w:rStyle w:val="Hyperlink"/>
          </w:rPr>
          <w:t>subpinheiroscpm@gmail.com</w:t>
        </w:r>
      </w:hyperlink>
      <w:r w:rsidR="00B93867">
        <w:t xml:space="preserve"> </w:t>
      </w:r>
    </w:p>
    <w:p w14:paraId="5A51842A" w14:textId="18B3B84E" w:rsidR="00981500" w:rsidRDefault="00981500" w:rsidP="00981500">
      <w:pPr>
        <w:pStyle w:val="PargrafodaLista"/>
      </w:pPr>
    </w:p>
    <w:p w14:paraId="41B24B79" w14:textId="0394BD47" w:rsidR="002B1CE3" w:rsidRDefault="002B1CE3" w:rsidP="002B1CE3">
      <w:pPr>
        <w:pStyle w:val="PargrafodaLista"/>
        <w:numPr>
          <w:ilvl w:val="0"/>
          <w:numId w:val="4"/>
        </w:numPr>
      </w:pPr>
      <w:r>
        <w:t xml:space="preserve">Foi informado pela Subprefeitura sobre a proposta de </w:t>
      </w:r>
      <w:r w:rsidRPr="00AB03B9">
        <w:rPr>
          <w:b/>
          <w:bCs/>
        </w:rPr>
        <w:t>prorrogação dos mandatos dos conselheiros do CMPU</w:t>
      </w:r>
      <w:r>
        <w:t>, em função dos ajustes anteriores decorrentes da pandemia e do processo de revisão do PDE. A ser confirmada.</w:t>
      </w:r>
    </w:p>
    <w:p w14:paraId="7C2E1013" w14:textId="77777777" w:rsidR="002B1CE3" w:rsidRDefault="002B1CE3" w:rsidP="00981500">
      <w:pPr>
        <w:pStyle w:val="PargrafodaLista"/>
      </w:pPr>
    </w:p>
    <w:p w14:paraId="561B340A" w14:textId="1404B949" w:rsidR="00B93867" w:rsidRDefault="00B93867" w:rsidP="00CA7D3B">
      <w:pPr>
        <w:pStyle w:val="PargrafodaLista"/>
        <w:numPr>
          <w:ilvl w:val="0"/>
          <w:numId w:val="4"/>
        </w:numPr>
      </w:pPr>
      <w:r>
        <w:t xml:space="preserve">A </w:t>
      </w:r>
      <w:r w:rsidRPr="00AB03B9">
        <w:rPr>
          <w:b/>
          <w:bCs/>
        </w:rPr>
        <w:t>pauta da próxima reunião</w:t>
      </w:r>
      <w:r>
        <w:t xml:space="preserve"> deverá ser definida oportunamente pelos conselheiros</w:t>
      </w:r>
      <w:r w:rsidR="00CA7D3B">
        <w:t xml:space="preserve"> com a devida antecedência.</w:t>
      </w:r>
    </w:p>
    <w:p w14:paraId="3150D448" w14:textId="77777777" w:rsidR="00AB03B9" w:rsidRDefault="00AB03B9" w:rsidP="00AB03B9">
      <w:pPr>
        <w:pStyle w:val="PargrafodaLista"/>
      </w:pPr>
    </w:p>
    <w:p w14:paraId="5DBE7D2C" w14:textId="77777777" w:rsidR="00AB03B9" w:rsidRDefault="00AB03B9" w:rsidP="00AB03B9">
      <w:pPr>
        <w:pStyle w:val="PargrafodaLista"/>
        <w:numPr>
          <w:ilvl w:val="0"/>
          <w:numId w:val="4"/>
        </w:numPr>
      </w:pPr>
      <w:r>
        <w:t xml:space="preserve">Foi definida a data da </w:t>
      </w:r>
      <w:r w:rsidRPr="00B93867">
        <w:rPr>
          <w:b/>
          <w:bCs/>
        </w:rPr>
        <w:t>próxima reunião</w:t>
      </w:r>
      <w:r>
        <w:t xml:space="preserve"> do Conselho: </w:t>
      </w:r>
      <w:r w:rsidRPr="00B93867">
        <w:rPr>
          <w:b/>
          <w:bCs/>
        </w:rPr>
        <w:t xml:space="preserve">24/11 </w:t>
      </w:r>
      <w:r>
        <w:t>(em formato híbrido – cuja infraestrutura de conexão remota instalada na Subprefeitura deverá ser confirmada pela contraparte Sidinei).</w:t>
      </w:r>
    </w:p>
    <w:p w14:paraId="1444DFF7" w14:textId="77777777" w:rsidR="00AB03B9" w:rsidRDefault="00AB03B9" w:rsidP="00AB03B9">
      <w:pPr>
        <w:ind w:left="360"/>
      </w:pPr>
    </w:p>
    <w:p w14:paraId="26109903" w14:textId="77777777" w:rsidR="00981500" w:rsidRDefault="00981500" w:rsidP="00981500">
      <w:pPr>
        <w:pStyle w:val="PargrafodaLista"/>
      </w:pPr>
    </w:p>
    <w:p w14:paraId="79CFE9A8" w14:textId="77777777" w:rsidR="000B3982" w:rsidRDefault="000B3982" w:rsidP="000B3982">
      <w:pPr>
        <w:ind w:left="360"/>
      </w:pPr>
    </w:p>
    <w:p w14:paraId="0D2AF590" w14:textId="441B56E0" w:rsidR="000B3982" w:rsidRDefault="000B3982"/>
    <w:p w14:paraId="67E0A6BD" w14:textId="77777777" w:rsidR="000B3982" w:rsidRDefault="000B3982"/>
    <w:sectPr w:rsidR="000B39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657"/>
    <w:multiLevelType w:val="hybridMultilevel"/>
    <w:tmpl w:val="86109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B25"/>
    <w:multiLevelType w:val="hybridMultilevel"/>
    <w:tmpl w:val="1C567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5E1B"/>
    <w:multiLevelType w:val="hybridMultilevel"/>
    <w:tmpl w:val="13D88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F134D"/>
    <w:multiLevelType w:val="hybridMultilevel"/>
    <w:tmpl w:val="3EA83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505CD"/>
    <w:multiLevelType w:val="hybridMultilevel"/>
    <w:tmpl w:val="66CAF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A1F9F"/>
    <w:multiLevelType w:val="hybridMultilevel"/>
    <w:tmpl w:val="93C68E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C64F46"/>
    <w:multiLevelType w:val="hybridMultilevel"/>
    <w:tmpl w:val="D91230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B"/>
    <w:rsid w:val="000B3982"/>
    <w:rsid w:val="00157D98"/>
    <w:rsid w:val="002B1CE3"/>
    <w:rsid w:val="004846ED"/>
    <w:rsid w:val="004B4C9F"/>
    <w:rsid w:val="005654DD"/>
    <w:rsid w:val="00644BB0"/>
    <w:rsid w:val="006E10AF"/>
    <w:rsid w:val="009265B9"/>
    <w:rsid w:val="009713DE"/>
    <w:rsid w:val="00981500"/>
    <w:rsid w:val="00AB03B9"/>
    <w:rsid w:val="00B434AB"/>
    <w:rsid w:val="00B93867"/>
    <w:rsid w:val="00C847DF"/>
    <w:rsid w:val="00CA7D3B"/>
    <w:rsid w:val="00D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5F48"/>
  <w15:docId w15:val="{1733743A-6E5A-4F65-97DF-A268D5D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3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38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3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bpinheiroscp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elhoparticipativo@prefeitura.sp.gov.br" TargetMode="External"/><Relationship Id="rId5" Type="http://schemas.openxmlformats.org/officeDocument/2006/relationships/hyperlink" Target="https://legislacao.prefeitura.sp.gov.br/leis/decreto-59023-de-21-de-outubro-de-2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HOOG CHAUI DO VALE</dc:creator>
  <cp:keywords/>
  <dc:description/>
  <cp:lastModifiedBy>MICHEL HOOG CHAUI DO VALE</cp:lastModifiedBy>
  <cp:revision>7</cp:revision>
  <dcterms:created xsi:type="dcterms:W3CDTF">2022-10-26T00:05:00Z</dcterms:created>
  <dcterms:modified xsi:type="dcterms:W3CDTF">2022-10-26T15:44:00Z</dcterms:modified>
</cp:coreProperties>
</file>