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44B" w:rsidRDefault="00BA444B">
      <w:pPr>
        <w:pStyle w:val="Corpodetexto"/>
        <w:ind w:left="0"/>
        <w:rPr>
          <w:sz w:val="26"/>
        </w:rPr>
      </w:pPr>
    </w:p>
    <w:p w:rsidR="00BA444B" w:rsidRDefault="00BA444B">
      <w:pPr>
        <w:pStyle w:val="Corpodetexto"/>
        <w:spacing w:before="3"/>
        <w:ind w:left="0"/>
        <w:rPr>
          <w:sz w:val="34"/>
        </w:rPr>
      </w:pPr>
    </w:p>
    <w:p w:rsidR="00BA444B" w:rsidRDefault="00000000">
      <w:pPr>
        <w:pStyle w:val="Ttulo2"/>
        <w:ind w:left="295"/>
      </w:pPr>
      <w:r>
        <w:t>GABINETE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SUBPREFEITO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ATA</w:t>
      </w:r>
      <w:r>
        <w:rPr>
          <w:spacing w:val="8"/>
        </w:rPr>
        <w:t xml:space="preserve"> </w:t>
      </w:r>
      <w:r>
        <w:t>CADES</w:t>
      </w:r>
      <w:r>
        <w:rPr>
          <w:spacing w:val="7"/>
        </w:rPr>
        <w:t xml:space="preserve"> </w:t>
      </w:r>
      <w:r>
        <w:t>PINHEIROS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REUNIÃO</w:t>
      </w:r>
      <w:r>
        <w:rPr>
          <w:spacing w:val="8"/>
        </w:rPr>
        <w:t xml:space="preserve"> </w:t>
      </w:r>
      <w:r>
        <w:t>ORDINÁRIA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ABRIL</w:t>
      </w:r>
      <w:r>
        <w:rPr>
          <w:spacing w:val="51"/>
        </w:rPr>
        <w:t xml:space="preserve"> </w:t>
      </w:r>
      <w:r>
        <w:rPr>
          <w:spacing w:val="-5"/>
        </w:rPr>
        <w:t>DE</w:t>
      </w:r>
    </w:p>
    <w:p w:rsidR="00BA444B" w:rsidRDefault="00000000">
      <w:pPr>
        <w:spacing w:before="17" w:line="256" w:lineRule="auto"/>
        <w:ind w:left="280" w:right="117"/>
        <w:jc w:val="both"/>
      </w:pPr>
      <w:r>
        <w:rPr>
          <w:b/>
        </w:rPr>
        <w:t xml:space="preserve">2023 - </w:t>
      </w:r>
      <w:r>
        <w:t>Ao 18º dia do mês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reuniram-se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Subprefeitura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Pinheiros,</w:t>
      </w:r>
      <w:r>
        <w:rPr>
          <w:spacing w:val="-3"/>
        </w:rPr>
        <w:t xml:space="preserve"> </w:t>
      </w:r>
      <w:r>
        <w:t>Avenida</w:t>
      </w:r>
      <w:r>
        <w:rPr>
          <w:spacing w:val="-3"/>
        </w:rPr>
        <w:t xml:space="preserve"> </w:t>
      </w:r>
      <w:r>
        <w:t xml:space="preserve">das Nações Unidas, 7.123, os membros titulares convocados e suplentes convidados para a quarta reunião ordinária do CADES Pinheiros em 2023, sob a presidência do </w:t>
      </w:r>
      <w:r>
        <w:rPr>
          <w:b/>
        </w:rPr>
        <w:t xml:space="preserve">Coordenador </w:t>
      </w:r>
      <w:r>
        <w:rPr>
          <w:b/>
          <w:color w:val="323232"/>
          <w:sz w:val="21"/>
        </w:rPr>
        <w:t>de Governo Local e Eventos da Subprefeitura</w:t>
      </w:r>
      <w:r>
        <w:t xml:space="preserve">, Sidinei Couto Junior. Participaram, conforme lista de presença, os </w:t>
      </w:r>
      <w:r>
        <w:rPr>
          <w:b/>
        </w:rPr>
        <w:t>Conselheiros Titulares da</w:t>
      </w:r>
      <w:r>
        <w:rPr>
          <w:b/>
          <w:spacing w:val="-4"/>
        </w:rPr>
        <w:t xml:space="preserve"> </w:t>
      </w:r>
      <w:r>
        <w:rPr>
          <w:b/>
        </w:rPr>
        <w:t>Sociedade</w:t>
      </w:r>
      <w:r>
        <w:rPr>
          <w:b/>
          <w:spacing w:val="-5"/>
        </w:rPr>
        <w:t xml:space="preserve"> </w:t>
      </w:r>
      <w:r>
        <w:rPr>
          <w:b/>
        </w:rPr>
        <w:t>Civil:</w:t>
      </w:r>
      <w:r>
        <w:rPr>
          <w:b/>
          <w:spacing w:val="-4"/>
        </w:rPr>
        <w:t xml:space="preserve"> </w:t>
      </w:r>
      <w:r>
        <w:t>Flávio</w:t>
      </w:r>
      <w:r>
        <w:rPr>
          <w:spacing w:val="-5"/>
        </w:rPr>
        <w:t xml:space="preserve"> </w:t>
      </w:r>
      <w:r>
        <w:t>Augusto</w:t>
      </w:r>
      <w:r>
        <w:rPr>
          <w:spacing w:val="-4"/>
        </w:rPr>
        <w:t xml:space="preserve"> </w:t>
      </w:r>
      <w:r>
        <w:t>W.</w:t>
      </w:r>
      <w:r>
        <w:rPr>
          <w:spacing w:val="-5"/>
        </w:rPr>
        <w:t xml:space="preserve"> </w:t>
      </w:r>
      <w:r>
        <w:t>Scavasin,</w:t>
      </w:r>
      <w:r>
        <w:rPr>
          <w:spacing w:val="-4"/>
        </w:rPr>
        <w:t xml:space="preserve"> </w:t>
      </w:r>
      <w:r>
        <w:t>Isaura</w:t>
      </w:r>
      <w:r>
        <w:rPr>
          <w:spacing w:val="-5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Ribeiro</w:t>
      </w:r>
      <w:r>
        <w:rPr>
          <w:spacing w:val="-5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Leite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Celina</w:t>
      </w:r>
      <w:r>
        <w:rPr>
          <w:spacing w:val="-5"/>
        </w:rPr>
        <w:t xml:space="preserve"> </w:t>
      </w:r>
      <w:r>
        <w:t>Cambraia</w:t>
      </w:r>
    </w:p>
    <w:p w:rsidR="00BA444B" w:rsidRDefault="00000000">
      <w:pPr>
        <w:spacing w:line="256" w:lineRule="auto"/>
        <w:ind w:left="280" w:right="112"/>
        <w:jc w:val="both"/>
      </w:pPr>
      <w:r>
        <w:t>F. Sardão;</w:t>
      </w:r>
      <w:r>
        <w:rPr>
          <w:spacing w:val="40"/>
        </w:rPr>
        <w:t xml:space="preserve"> </w:t>
      </w:r>
      <w:r>
        <w:rPr>
          <w:b/>
        </w:rPr>
        <w:t xml:space="preserve">Conselheiros Suplentes da Sociedade Civil: </w:t>
      </w:r>
      <w:r>
        <w:t>Helena Napoleon Degreas, Marcelo Rodrigues Alves e Helena</w:t>
      </w:r>
      <w:r>
        <w:rPr>
          <w:spacing w:val="-3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Moura</w:t>
      </w:r>
      <w:r>
        <w:rPr>
          <w:spacing w:val="-3"/>
        </w:rPr>
        <w:t xml:space="preserve"> </w:t>
      </w:r>
      <w:r>
        <w:t>Fragomeni;</w:t>
      </w:r>
      <w:r>
        <w:rPr>
          <w:spacing w:val="-3"/>
        </w:rPr>
        <w:t xml:space="preserve"> </w:t>
      </w:r>
      <w:r>
        <w:rPr>
          <w:b/>
        </w:rPr>
        <w:t>Subprefeitura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Pinheiros:</w:t>
      </w:r>
      <w:r>
        <w:rPr>
          <w:b/>
          <w:spacing w:val="-3"/>
        </w:rPr>
        <w:t xml:space="preserve"> </w:t>
      </w:r>
      <w:r>
        <w:t>Sidinei</w:t>
      </w:r>
      <w:r>
        <w:rPr>
          <w:spacing w:val="-3"/>
        </w:rPr>
        <w:t xml:space="preserve"> </w:t>
      </w:r>
      <w:r>
        <w:t>Couto</w:t>
      </w:r>
      <w:r>
        <w:rPr>
          <w:spacing w:val="-3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Norival</w:t>
      </w:r>
      <w:r>
        <w:rPr>
          <w:spacing w:val="-3"/>
        </w:rPr>
        <w:t xml:space="preserve"> </w:t>
      </w:r>
      <w:r>
        <w:t xml:space="preserve">Nunes Rodrigues Junior; </w:t>
      </w:r>
      <w:r>
        <w:rPr>
          <w:b/>
        </w:rPr>
        <w:t xml:space="preserve">Secretaria Municipal de Urbanismo e Licenciamento - SMUL: </w:t>
      </w:r>
      <w:r>
        <w:t xml:space="preserve">Luiz Octavio da Silva; </w:t>
      </w:r>
      <w:r>
        <w:rPr>
          <w:b/>
        </w:rPr>
        <w:t>Convidados:</w:t>
      </w:r>
      <w:r>
        <w:rPr>
          <w:b/>
          <w:spacing w:val="-4"/>
        </w:rPr>
        <w:t xml:space="preserve"> </w:t>
      </w:r>
      <w:r>
        <w:t>Miklos</w:t>
      </w:r>
      <w:r>
        <w:rPr>
          <w:spacing w:val="-4"/>
        </w:rPr>
        <w:t xml:space="preserve"> </w:t>
      </w:r>
      <w:r>
        <w:t>Pál</w:t>
      </w:r>
      <w:r>
        <w:rPr>
          <w:spacing w:val="-4"/>
        </w:rPr>
        <w:t xml:space="preserve"> </w:t>
      </w:r>
      <w:r>
        <w:t>Hromada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Bellizia;</w:t>
      </w:r>
      <w:r>
        <w:rPr>
          <w:spacing w:val="-4"/>
        </w:rPr>
        <w:t xml:space="preserve"> </w:t>
      </w:r>
      <w:r>
        <w:rPr>
          <w:b/>
        </w:rPr>
        <w:t>Ausências</w:t>
      </w:r>
      <w:r>
        <w:rPr>
          <w:b/>
          <w:spacing w:val="-4"/>
        </w:rPr>
        <w:t xml:space="preserve"> </w:t>
      </w:r>
      <w:r>
        <w:rPr>
          <w:b/>
        </w:rPr>
        <w:t>Justificadas:</w:t>
      </w:r>
      <w:r>
        <w:rPr>
          <w:b/>
          <w:spacing w:val="-4"/>
        </w:rPr>
        <w:t xml:space="preserve"> </w:t>
      </w:r>
      <w:r>
        <w:t>Ana</w:t>
      </w:r>
      <w:r>
        <w:rPr>
          <w:spacing w:val="-4"/>
        </w:rPr>
        <w:t xml:space="preserve"> </w:t>
      </w:r>
      <w:r>
        <w:t>Maria</w:t>
      </w:r>
      <w:r>
        <w:rPr>
          <w:spacing w:val="-4"/>
        </w:rPr>
        <w:t xml:space="preserve"> </w:t>
      </w:r>
      <w:r>
        <w:t>Wilheim,</w:t>
      </w:r>
      <w:r>
        <w:rPr>
          <w:spacing w:val="-4"/>
        </w:rPr>
        <w:t xml:space="preserve"> </w:t>
      </w:r>
      <w:r>
        <w:t>Juliana</w:t>
      </w:r>
      <w:r>
        <w:rPr>
          <w:spacing w:val="-4"/>
        </w:rPr>
        <w:t xml:space="preserve"> </w:t>
      </w:r>
      <w:r>
        <w:t>de Freitas Leal, Diego Ramos Lahoz e Glaucia Maria M. Santell (Conselheiros Titulares); Cyra Malta Olegário da Costa (Secretaria Municipal do Verde e do Meio Ambiente -SVMA) e João Lindolfo Filho (Secretaria Municipal de Mobilidade e Trânsito - SMT);</w:t>
      </w:r>
    </w:p>
    <w:p w:rsidR="00BA444B" w:rsidRDefault="00000000">
      <w:pPr>
        <w:pStyle w:val="Ttulo2"/>
        <w:spacing w:line="248" w:lineRule="exact"/>
      </w:pPr>
      <w:r>
        <w:t>ASSUNTOS</w:t>
      </w:r>
      <w:r>
        <w:rPr>
          <w:spacing w:val="-12"/>
        </w:rPr>
        <w:t xml:space="preserve"> </w:t>
      </w:r>
      <w:r>
        <w:rPr>
          <w:spacing w:val="-2"/>
        </w:rPr>
        <w:t>TRATADOS:</w:t>
      </w:r>
    </w:p>
    <w:p w:rsidR="00BA444B" w:rsidRDefault="00000000">
      <w:pPr>
        <w:pStyle w:val="PargrafodaLista"/>
        <w:numPr>
          <w:ilvl w:val="0"/>
          <w:numId w:val="2"/>
        </w:numPr>
        <w:tabs>
          <w:tab w:val="left" w:pos="462"/>
        </w:tabs>
        <w:spacing w:before="14"/>
        <w:ind w:left="462" w:hanging="182"/>
      </w:pPr>
      <w:r>
        <w:t>Início</w:t>
      </w:r>
      <w:r>
        <w:rPr>
          <w:spacing w:val="-8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preparativos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âmbito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Subprefeitura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Pinheiros;</w:t>
      </w:r>
    </w:p>
    <w:p w:rsidR="00BA444B" w:rsidRDefault="00000000">
      <w:pPr>
        <w:pStyle w:val="PargrafodaLista"/>
        <w:numPr>
          <w:ilvl w:val="0"/>
          <w:numId w:val="2"/>
        </w:numPr>
        <w:tabs>
          <w:tab w:val="left" w:pos="462"/>
        </w:tabs>
        <w:spacing w:before="17"/>
        <w:ind w:left="462" w:hanging="182"/>
      </w:pPr>
      <w:r>
        <w:t>Revitalização</w:t>
      </w:r>
      <w:r>
        <w:rPr>
          <w:spacing w:val="-7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Praça</w:t>
      </w:r>
      <w:r>
        <w:rPr>
          <w:spacing w:val="-5"/>
        </w:rPr>
        <w:t xml:space="preserve"> </w:t>
      </w:r>
      <w:r>
        <w:t>Pôr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Sol;</w:t>
      </w:r>
    </w:p>
    <w:p w:rsidR="00BA444B" w:rsidRDefault="00000000">
      <w:pPr>
        <w:pStyle w:val="PargrafodaLista"/>
        <w:numPr>
          <w:ilvl w:val="0"/>
          <w:numId w:val="2"/>
        </w:numPr>
        <w:tabs>
          <w:tab w:val="left" w:pos="462"/>
        </w:tabs>
        <w:spacing w:before="17"/>
        <w:ind w:left="462" w:hanging="182"/>
      </w:pPr>
      <w:r>
        <w:t>Propostas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Paulo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2024</w:t>
      </w:r>
      <w:r>
        <w:rPr>
          <w:spacing w:val="-5"/>
        </w:rPr>
        <w:t xml:space="preserve"> </w:t>
      </w:r>
      <w:r>
        <w:t>(PLOA</w:t>
      </w:r>
      <w:r>
        <w:rPr>
          <w:spacing w:val="-4"/>
        </w:rPr>
        <w:t xml:space="preserve"> </w:t>
      </w:r>
      <w:r>
        <w:rPr>
          <w:spacing w:val="-2"/>
        </w:rPr>
        <w:t>2024);</w:t>
      </w:r>
    </w:p>
    <w:p w:rsidR="00BA444B" w:rsidRDefault="00000000">
      <w:pPr>
        <w:pStyle w:val="PargrafodaLista"/>
        <w:numPr>
          <w:ilvl w:val="0"/>
          <w:numId w:val="2"/>
        </w:numPr>
        <w:tabs>
          <w:tab w:val="left" w:pos="462"/>
        </w:tabs>
        <w:spacing w:before="17"/>
        <w:ind w:left="462" w:hanging="182"/>
      </w:pPr>
      <w:r>
        <w:t>Informes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Pendências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Reuniões</w:t>
      </w:r>
      <w:r>
        <w:rPr>
          <w:spacing w:val="-5"/>
        </w:rPr>
        <w:t xml:space="preserve"> </w:t>
      </w:r>
      <w:r>
        <w:rPr>
          <w:spacing w:val="-2"/>
        </w:rPr>
        <w:t>Passadas;</w:t>
      </w:r>
    </w:p>
    <w:p w:rsidR="00BA444B" w:rsidRDefault="00000000">
      <w:pPr>
        <w:pStyle w:val="PargrafodaLista"/>
        <w:numPr>
          <w:ilvl w:val="0"/>
          <w:numId w:val="2"/>
        </w:numPr>
        <w:tabs>
          <w:tab w:val="left" w:pos="462"/>
        </w:tabs>
        <w:spacing w:before="17"/>
        <w:ind w:left="462" w:hanging="182"/>
      </w:pPr>
      <w:r>
        <w:t>Rodada</w:t>
      </w:r>
      <w:r>
        <w:rPr>
          <w:spacing w:val="-7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conselheiros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temas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abordados</w:t>
      </w:r>
      <w:r>
        <w:rPr>
          <w:spacing w:val="-7"/>
        </w:rPr>
        <w:t xml:space="preserve"> </w:t>
      </w:r>
      <w:r>
        <w:t>anteriormente,</w:t>
      </w:r>
      <w:r>
        <w:rPr>
          <w:spacing w:val="-6"/>
        </w:rPr>
        <w:t xml:space="preserve"> </w:t>
      </w:r>
      <w:r>
        <w:rPr>
          <w:spacing w:val="-10"/>
        </w:rPr>
        <w:t>e</w:t>
      </w:r>
    </w:p>
    <w:p w:rsidR="00BA444B" w:rsidRDefault="00000000">
      <w:pPr>
        <w:pStyle w:val="PargrafodaLista"/>
        <w:numPr>
          <w:ilvl w:val="0"/>
          <w:numId w:val="2"/>
        </w:numPr>
        <w:tabs>
          <w:tab w:val="left" w:pos="462"/>
        </w:tabs>
        <w:spacing w:before="17"/>
        <w:ind w:left="462" w:hanging="182"/>
      </w:pPr>
      <w:r>
        <w:t>Outros</w:t>
      </w:r>
      <w:r>
        <w:rPr>
          <w:spacing w:val="-6"/>
        </w:rPr>
        <w:t xml:space="preserve"> </w:t>
      </w:r>
      <w:r>
        <w:t>assuntos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Conselho</w:t>
      </w:r>
    </w:p>
    <w:p w:rsidR="00BA444B" w:rsidRDefault="00000000">
      <w:pPr>
        <w:pStyle w:val="Ttulo2"/>
        <w:spacing w:before="17"/>
        <w:ind w:left="310"/>
      </w:pPr>
      <w:r>
        <w:rPr>
          <w:spacing w:val="-2"/>
        </w:rPr>
        <w:t>DESTAQUES: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07"/>
        </w:tabs>
        <w:spacing w:before="17" w:line="256" w:lineRule="auto"/>
        <w:ind w:right="114" w:firstLine="15"/>
        <w:jc w:val="both"/>
      </w:pPr>
      <w:r>
        <w:t>lamentou-se a nova ausência do subprefeito de</w:t>
      </w:r>
      <w:r>
        <w:rPr>
          <w:spacing w:val="-3"/>
        </w:rPr>
        <w:t xml:space="preserve"> </w:t>
      </w:r>
      <w:r>
        <w:t>Pinheiros,</w:t>
      </w:r>
      <w:r>
        <w:rPr>
          <w:spacing w:val="-3"/>
        </w:rPr>
        <w:t xml:space="preserve"> </w:t>
      </w:r>
      <w:r>
        <w:t>Leonardo</w:t>
      </w:r>
      <w:r>
        <w:rPr>
          <w:spacing w:val="-3"/>
        </w:rPr>
        <w:t xml:space="preserve"> </w:t>
      </w:r>
      <w:r>
        <w:t>Casal</w:t>
      </w:r>
      <w:r>
        <w:rPr>
          <w:spacing w:val="-3"/>
        </w:rPr>
        <w:t xml:space="preserve"> </w:t>
      </w:r>
      <w:r>
        <w:t>Santos,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havia</w:t>
      </w:r>
      <w:r>
        <w:rPr>
          <w:spacing w:val="-3"/>
        </w:rPr>
        <w:t xml:space="preserve"> </w:t>
      </w:r>
      <w:r>
        <w:t>confirmado presença anteriormente quando da audiência pública sobre o Orçamento Participativo, uma vez que os principais assuntos a serem tratados dependiam de sua participação;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37"/>
        </w:tabs>
        <w:spacing w:line="256" w:lineRule="auto"/>
        <w:ind w:right="117" w:firstLine="15"/>
        <w:jc w:val="both"/>
      </w:pPr>
      <w:r>
        <w:t>por outro lado, foram dadas as boas vindas aos novos conselheiros suplentes - Helena Maria Moura Fragomeni e Marcelo Rodrigues Alves - que certamente muito contribuirão com os trabalhos do CADES Pinheiros, observando-se que,</w:t>
      </w:r>
      <w:r>
        <w:rPr>
          <w:spacing w:val="-4"/>
        </w:rPr>
        <w:t xml:space="preserve"> </w:t>
      </w:r>
      <w:r>
        <w:t>exceto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alguns</w:t>
      </w:r>
      <w:r>
        <w:rPr>
          <w:spacing w:val="-4"/>
        </w:rPr>
        <w:t xml:space="preserve"> </w:t>
      </w:r>
      <w:r>
        <w:t>aspectos</w:t>
      </w:r>
      <w:r>
        <w:rPr>
          <w:spacing w:val="-4"/>
        </w:rPr>
        <w:t xml:space="preserve"> </w:t>
      </w:r>
      <w:r>
        <w:t>regimentais,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prática,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feitas</w:t>
      </w:r>
      <w:r>
        <w:rPr>
          <w:spacing w:val="-4"/>
        </w:rPr>
        <w:t xml:space="preserve"> </w:t>
      </w:r>
      <w:r>
        <w:t>distinções entre a titularidade e a suplência. Igualmente, foram</w:t>
      </w:r>
      <w:r>
        <w:rPr>
          <w:spacing w:val="-3"/>
        </w:rPr>
        <w:t xml:space="preserve"> </w:t>
      </w:r>
      <w:r>
        <w:t>dadas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boas-vindas</w:t>
      </w:r>
      <w:r>
        <w:rPr>
          <w:spacing w:val="-3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moradores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bairro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Vila Beatriz, Miklos Pál Hromada e Paulo Bellizia;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67"/>
        </w:tabs>
        <w:spacing w:line="256" w:lineRule="auto"/>
        <w:ind w:right="113" w:firstLine="15"/>
        <w:jc w:val="both"/>
      </w:pPr>
      <w:r>
        <w:t>Diante da evolução histórica trazida e com valores atualizados quanto ao orçamento desde 2005 constante no programa IRIS do TCM, compararam-se impressões sobre a eficácia da subprefeitura de Pinheiros em períodos anteriores, quandov ainda dispunha de equipes de</w:t>
      </w:r>
      <w:r>
        <w:rPr>
          <w:spacing w:val="-3"/>
        </w:rPr>
        <w:t xml:space="preserve"> </w:t>
      </w:r>
      <w:r>
        <w:t>manutenção,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diante da atual condição restrita à zeladoria urbana, atribuindo-se, como possibilidade desse esvaziamento, a evolução de custos constantes da</w:t>
      </w:r>
      <w:r>
        <w:rPr>
          <w:spacing w:val="-3"/>
        </w:rPr>
        <w:t xml:space="preserve"> </w:t>
      </w:r>
      <w:r>
        <w:t>tabela</w:t>
      </w:r>
      <w:r>
        <w:rPr>
          <w:spacing w:val="-3"/>
        </w:rPr>
        <w:t xml:space="preserve"> </w:t>
      </w:r>
      <w:r>
        <w:t>EDIF/SIURB.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registro,</w:t>
      </w:r>
      <w:r>
        <w:rPr>
          <w:spacing w:val="-3"/>
        </w:rPr>
        <w:t xml:space="preserve"> </w:t>
      </w:r>
      <w:r>
        <w:t>informou-se</w:t>
      </w:r>
      <w:r>
        <w:rPr>
          <w:spacing w:val="-3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orçamento</w:t>
      </w:r>
      <w:r>
        <w:rPr>
          <w:spacing w:val="-3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de R$ 48,3 milhões em 2005, R$ 44,6 milhões em 2015, R$ 49,02 milhões em 2020 e R$ 60,9 milhões em 2023, ou seja, acima de valores anteriores. Também foram observados, para fins comparativos, os dados disponíveis no projeto da prefeitura de São Paulo denominado “Diálogo Aberto”;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07"/>
        </w:tabs>
        <w:spacing w:line="256" w:lineRule="auto"/>
        <w:ind w:right="117" w:firstLine="15"/>
        <w:jc w:val="both"/>
      </w:pPr>
      <w:r>
        <w:t>Embora existam muitas propostas de melhoria para a</w:t>
      </w:r>
      <w:r>
        <w:rPr>
          <w:spacing w:val="-3"/>
        </w:rPr>
        <w:t xml:space="preserve"> </w:t>
      </w:r>
      <w:r>
        <w:t>icônica</w:t>
      </w:r>
      <w:r>
        <w:rPr>
          <w:spacing w:val="-3"/>
        </w:rPr>
        <w:t xml:space="preserve"> </w:t>
      </w:r>
      <w:r>
        <w:t>Praça</w:t>
      </w:r>
      <w:r>
        <w:rPr>
          <w:spacing w:val="-3"/>
        </w:rPr>
        <w:t xml:space="preserve"> </w:t>
      </w:r>
      <w:r>
        <w:t>Pôr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Sol,</w:t>
      </w:r>
      <w:r>
        <w:rPr>
          <w:spacing w:val="-3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nem</w:t>
      </w:r>
      <w:r>
        <w:rPr>
          <w:spacing w:val="-3"/>
        </w:rPr>
        <w:t xml:space="preserve"> </w:t>
      </w:r>
      <w:r>
        <w:t xml:space="preserve">sempre consensuais, a discussão sobre a sua revitalização também não pôde evoluir por conta da ausência do </w:t>
      </w:r>
      <w:r>
        <w:rPr>
          <w:spacing w:val="-2"/>
        </w:rPr>
        <w:t>Subprefeito;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37"/>
        </w:tabs>
        <w:spacing w:line="256" w:lineRule="auto"/>
        <w:ind w:right="115" w:firstLine="15"/>
        <w:jc w:val="both"/>
      </w:pPr>
      <w:r>
        <w:t xml:space="preserve">Deu-se ciência da data limite de 16 de maio para que os cidadãos possam apresentar propostas no orçamento da cidade de São Paulo para 2024 (PLOA 2024), para isso devendo-se acessar o site </w:t>
      </w:r>
      <w:hyperlink r:id="rId5">
        <w:r w:rsidRPr="00CE7260">
          <w:rPr>
            <w:color w:val="000000" w:themeColor="text1"/>
            <w:spacing w:val="-2"/>
            <w:u w:val="thick" w:color="1054CC"/>
          </w:rPr>
          <w:t>https://participemais.prefeitura.sp.gov.br</w:t>
        </w:r>
      </w:hyperlink>
      <w:r w:rsidRPr="00CE7260">
        <w:rPr>
          <w:color w:val="000000" w:themeColor="text1"/>
          <w:spacing w:val="-2"/>
        </w:rPr>
        <w:t>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07"/>
        </w:tabs>
        <w:spacing w:line="256" w:lineRule="auto"/>
        <w:ind w:right="113" w:firstLine="15"/>
        <w:jc w:val="both"/>
      </w:pPr>
      <w:r>
        <w:t>Debateu-se sobre o desperdício de podas trituradas pela ENEL, que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diretamente</w:t>
      </w:r>
      <w:r>
        <w:rPr>
          <w:spacing w:val="-3"/>
        </w:rPr>
        <w:t xml:space="preserve"> </w:t>
      </w:r>
      <w:r>
        <w:t>aos aterros sanitários, tendo-se tratado da dificuldade de entendimento com a empresa pelos cidadãos e pela própria prefeitura, sendo muitas as reclamações. Sugeriu-se orientar a equipe da Florestana a usar folhas caídas e galhos pequenos para</w:t>
      </w:r>
      <w:r>
        <w:rPr>
          <w:spacing w:val="-3"/>
        </w:rPr>
        <w:t xml:space="preserve"> </w:t>
      </w:r>
      <w:r>
        <w:t>coroar</w:t>
      </w:r>
      <w:r>
        <w:rPr>
          <w:spacing w:val="-3"/>
        </w:rPr>
        <w:t xml:space="preserve"> </w:t>
      </w:r>
      <w:r>
        <w:t>árvores,</w:t>
      </w:r>
      <w:r>
        <w:rPr>
          <w:spacing w:val="-3"/>
        </w:rPr>
        <w:t xml:space="preserve"> </w:t>
      </w:r>
      <w:r>
        <w:t>deixando-os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solo,</w:t>
      </w:r>
      <w:r>
        <w:rPr>
          <w:spacing w:val="-3"/>
        </w:rPr>
        <w:t xml:space="preserve"> </w:t>
      </w:r>
      <w:r>
        <w:t>pois</w:t>
      </w:r>
      <w:r>
        <w:rPr>
          <w:spacing w:val="-3"/>
        </w:rPr>
        <w:t xml:space="preserve"> </w:t>
      </w:r>
      <w:r>
        <w:t>essa</w:t>
      </w:r>
      <w:r>
        <w:rPr>
          <w:spacing w:val="-3"/>
        </w:rPr>
        <w:t xml:space="preserve"> </w:t>
      </w:r>
      <w:r>
        <w:t>prática</w:t>
      </w:r>
      <w:r>
        <w:rPr>
          <w:spacing w:val="-3"/>
        </w:rPr>
        <w:t xml:space="preserve"> </w:t>
      </w:r>
      <w:r>
        <w:t>traz</w:t>
      </w:r>
      <w:r>
        <w:rPr>
          <w:spacing w:val="-3"/>
        </w:rPr>
        <w:t xml:space="preserve"> </w:t>
      </w:r>
      <w:r>
        <w:t>benefícios</w:t>
      </w:r>
      <w:r>
        <w:rPr>
          <w:spacing w:val="-3"/>
        </w:rPr>
        <w:t xml:space="preserve"> </w:t>
      </w:r>
      <w:r>
        <w:t>como aumento da fertilidade e melhoria da estrutura do solo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permeabilidade,</w:t>
      </w:r>
      <w:r>
        <w:rPr>
          <w:spacing w:val="-3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aumentar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atividade biológica,</w:t>
      </w:r>
      <w:r>
        <w:rPr>
          <w:spacing w:val="-2"/>
        </w:rPr>
        <w:t xml:space="preserve"> </w:t>
      </w:r>
      <w:r>
        <w:t>reduzir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erosão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ajudar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reduzir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desperdício.</w:t>
      </w:r>
      <w:r>
        <w:rPr>
          <w:spacing w:val="-2"/>
        </w:rPr>
        <w:t xml:space="preserve"> </w:t>
      </w:r>
      <w:r>
        <w:t>Isso</w:t>
      </w:r>
      <w:r>
        <w:rPr>
          <w:spacing w:val="-2"/>
        </w:rPr>
        <w:t xml:space="preserve"> </w:t>
      </w:r>
      <w:r>
        <w:t>também</w:t>
      </w:r>
      <w:r>
        <w:rPr>
          <w:spacing w:val="-2"/>
        </w:rPr>
        <w:t xml:space="preserve"> </w:t>
      </w:r>
      <w:r>
        <w:t>contribuiria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reduzir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custo</w:t>
      </w:r>
      <w:r>
        <w:rPr>
          <w:spacing w:val="-2"/>
        </w:rPr>
        <w:t xml:space="preserve"> </w:t>
      </w:r>
      <w:r>
        <w:t>de transporte do material para o aterro de Guarulhos e aumentaria a eficiência da equipe de jardinagem;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52"/>
        </w:tabs>
        <w:spacing w:line="256" w:lineRule="auto"/>
        <w:ind w:right="113" w:firstLine="15"/>
        <w:jc w:val="both"/>
      </w:pPr>
      <w:r>
        <w:t>foi comunicado por Norival Nunes Rodrigues Junior que o SEI</w:t>
      </w:r>
      <w:r>
        <w:rPr>
          <w:spacing w:val="40"/>
        </w:rPr>
        <w:t xml:space="preserve"> </w:t>
      </w:r>
      <w:r>
        <w:t>6050.2022/0020518-6, que trata da revisão de valetas para o curso de água pluvial na Rua Francisco Isoldi, teria sido reaberto, posto que o serviço anterior não fôra considerado satisfatório no âmbito do CADES Pinheiros;</w:t>
      </w:r>
    </w:p>
    <w:p w:rsidR="00BA444B" w:rsidRDefault="00BA444B">
      <w:pPr>
        <w:spacing w:line="256" w:lineRule="auto"/>
        <w:jc w:val="both"/>
        <w:sectPr w:rsidR="00BA444B">
          <w:type w:val="continuous"/>
          <w:pgSz w:w="11920" w:h="16840"/>
          <w:pgMar w:top="220" w:right="520" w:bottom="280" w:left="420" w:header="720" w:footer="720" w:gutter="0"/>
          <w:cols w:space="720"/>
        </w:sectPr>
      </w:pPr>
    </w:p>
    <w:p w:rsidR="00BA444B" w:rsidRDefault="00000000">
      <w:pPr>
        <w:pStyle w:val="PargrafodaLista"/>
        <w:numPr>
          <w:ilvl w:val="0"/>
          <w:numId w:val="1"/>
        </w:numPr>
        <w:tabs>
          <w:tab w:val="left" w:pos="492"/>
        </w:tabs>
        <w:spacing w:before="65" w:line="256" w:lineRule="auto"/>
        <w:ind w:right="117" w:firstLine="15"/>
        <w:jc w:val="both"/>
      </w:pPr>
      <w:r>
        <w:lastRenderedPageBreak/>
        <w:t>foram</w:t>
      </w:r>
      <w:r>
        <w:rPr>
          <w:spacing w:val="-4"/>
        </w:rPr>
        <w:t xml:space="preserve"> </w:t>
      </w:r>
      <w:r>
        <w:t>trazidas</w:t>
      </w:r>
      <w:r>
        <w:rPr>
          <w:spacing w:val="-4"/>
        </w:rPr>
        <w:t xml:space="preserve"> </w:t>
      </w:r>
      <w:r>
        <w:t>novas</w:t>
      </w:r>
      <w:r>
        <w:rPr>
          <w:spacing w:val="-4"/>
        </w:rPr>
        <w:t xml:space="preserve"> </w:t>
      </w:r>
      <w:r>
        <w:t>reclamações</w:t>
      </w:r>
      <w:r>
        <w:rPr>
          <w:spacing w:val="-4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impermeabilização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transformou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estacionamento</w:t>
      </w:r>
      <w:r>
        <w:rPr>
          <w:spacing w:val="-4"/>
        </w:rPr>
        <w:t xml:space="preserve"> </w:t>
      </w:r>
      <w:r>
        <w:t>parte da Praça Presidente Camille Chamoun, tendo havido esclarecimentos por parte do presidente da Mesa quanto a aspectos gerais de outras praças cooperadas, hoje não mais cadastradas pelas subprefeituras. Por oportuno, foram pedidas mais informações sobre projetos de corredores verdes, sugerindo-se trazer o assunto em uma próxima reunião em que se tenha a presença da agrônoma Cyra Malta, da Secretaria Municipal do Verde e do Meio Ambiente - SVMA;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537"/>
        </w:tabs>
        <w:spacing w:line="256" w:lineRule="auto"/>
        <w:ind w:right="118" w:firstLine="15"/>
        <w:jc w:val="both"/>
      </w:pPr>
      <w:r>
        <w:t>Comunicou-se que dos 15 SEIs (Sistema Eletrônico de Informações) abertos</w:t>
      </w:r>
      <w:r>
        <w:rPr>
          <w:spacing w:val="40"/>
        </w:rPr>
        <w:t xml:space="preserve"> </w:t>
      </w:r>
      <w:r>
        <w:t>pelo CADES Pinheiros, cinco tiveram desfecho favorável e</w:t>
      </w:r>
      <w:r>
        <w:rPr>
          <w:spacing w:val="40"/>
        </w:rPr>
        <w:t xml:space="preserve"> </w:t>
      </w:r>
      <w:r>
        <w:t>cinco</w:t>
      </w:r>
      <w:r>
        <w:rPr>
          <w:spacing w:val="-3"/>
        </w:rPr>
        <w:t xml:space="preserve"> </w:t>
      </w:r>
      <w:r>
        <w:t>ainda</w:t>
      </w:r>
      <w:r>
        <w:rPr>
          <w:spacing w:val="-3"/>
        </w:rPr>
        <w:t xml:space="preserve"> </w:t>
      </w:r>
      <w:r>
        <w:t>estão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andamento,</w:t>
      </w:r>
      <w:r>
        <w:rPr>
          <w:spacing w:val="-3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campanha</w:t>
      </w:r>
      <w:r>
        <w:rPr>
          <w:spacing w:val="-3"/>
        </w:rPr>
        <w:t xml:space="preserve"> </w:t>
      </w:r>
      <w:r>
        <w:t>educativa para plantio por cidadãos segundo o Manual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Arborização</w:t>
      </w:r>
      <w:r>
        <w:rPr>
          <w:spacing w:val="-3"/>
        </w:rPr>
        <w:t xml:space="preserve"> </w:t>
      </w:r>
      <w:r>
        <w:t>Urbana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SVMA</w:t>
      </w:r>
      <w:r>
        <w:rPr>
          <w:spacing w:val="-3"/>
        </w:rPr>
        <w:t xml:space="preserve"> </w:t>
      </w:r>
      <w:r>
        <w:t>teve</w:t>
      </w:r>
      <w:r>
        <w:rPr>
          <w:spacing w:val="-3"/>
        </w:rPr>
        <w:t xml:space="preserve"> </w:t>
      </w:r>
      <w:r>
        <w:t>retorno</w:t>
      </w:r>
      <w:r>
        <w:rPr>
          <w:spacing w:val="-3"/>
        </w:rPr>
        <w:t xml:space="preserve"> </w:t>
      </w:r>
      <w:r>
        <w:t xml:space="preserve">técnico </w:t>
      </w:r>
      <w:r>
        <w:rPr>
          <w:spacing w:val="-2"/>
        </w:rPr>
        <w:t>favorável;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628"/>
        </w:tabs>
        <w:spacing w:line="256" w:lineRule="auto"/>
        <w:ind w:right="112" w:firstLine="15"/>
        <w:jc w:val="both"/>
      </w:pPr>
      <w:r>
        <w:t>Informou-se ainda estarem sem respostas solicitações efetuadas em 12/04/23, como a abertura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SEI com relação à acessibilidade de calçadas na rua Cristiano Viana, solicitação de poda de árvore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vila</w:t>
      </w:r>
      <w:r>
        <w:rPr>
          <w:spacing w:val="-2"/>
        </w:rPr>
        <w:t xml:space="preserve"> </w:t>
      </w:r>
      <w:r>
        <w:t>na rua Oscar Freire nº 2000, também aguardando-se algum retorno a novo convite efetuado às três</w:t>
      </w:r>
      <w:r>
        <w:rPr>
          <w:spacing w:val="40"/>
        </w:rPr>
        <w:t xml:space="preserve"> </w:t>
      </w:r>
      <w:r>
        <w:t>Secretarias indicadas pelo Regimento Interno para integrar o CADES Pinheiros, a saber: Secretaria Municipal da Pessoa com Deficiência - SMPED, Secretaria Municipal de Esportes e Lazer SEME e Secretaria Executiva de Mudanças Climáticas SECLIMA;</w:t>
      </w:r>
    </w:p>
    <w:p w:rsidR="00BA444B" w:rsidRDefault="00000000">
      <w:pPr>
        <w:pStyle w:val="PargrafodaLista"/>
        <w:numPr>
          <w:ilvl w:val="0"/>
          <w:numId w:val="1"/>
        </w:numPr>
        <w:tabs>
          <w:tab w:val="left" w:pos="642"/>
        </w:tabs>
        <w:spacing w:line="256" w:lineRule="auto"/>
        <w:ind w:right="115" w:firstLine="15"/>
        <w:jc w:val="both"/>
      </w:pPr>
      <w:r>
        <w:t>Sugeriram-se campanhas nas escolas e, se possível, prédios da região, para que cidadãos, quando utilizarem as praças públicas para festividades,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ocupem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consciente,</w:t>
      </w:r>
      <w:r>
        <w:rPr>
          <w:spacing w:val="-3"/>
        </w:rPr>
        <w:t xml:space="preserve"> </w:t>
      </w:r>
      <w:r>
        <w:t>recolhendo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lixo e com cuidado para não danificar plantas;</w:t>
      </w:r>
    </w:p>
    <w:p w:rsidR="00BA444B" w:rsidRDefault="00000000">
      <w:pPr>
        <w:pStyle w:val="Ttulo2"/>
        <w:spacing w:line="251" w:lineRule="exact"/>
        <w:ind w:left="325"/>
      </w:pPr>
      <w:r>
        <w:rPr>
          <w:spacing w:val="-2"/>
        </w:rPr>
        <w:t>DELIBERAÇÕES:</w:t>
      </w:r>
    </w:p>
    <w:p w:rsidR="00BA444B" w:rsidRDefault="00000000">
      <w:pPr>
        <w:pStyle w:val="Corpodetexto"/>
        <w:spacing w:before="6" w:line="256" w:lineRule="auto"/>
        <w:ind w:left="325"/>
      </w:pPr>
      <w:r>
        <w:t>Dada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ausência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subprefeito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planejamento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Subprefeitura</w:t>
      </w:r>
      <w:r>
        <w:rPr>
          <w:spacing w:val="-3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conforme estava programado - deliberou-se trabalhar sobre metas em função dos dados já existentes em websites como o Diálogo Aberto, da Casa Civil da Prefeitura da Cidade de São Paulo, bem como do Tribunal de Contas do Município.</w:t>
      </w:r>
    </w:p>
    <w:p w:rsidR="00BA444B" w:rsidRPr="00CE7260" w:rsidRDefault="00000000">
      <w:pPr>
        <w:pStyle w:val="Corpodetexto"/>
        <w:spacing w:line="250" w:lineRule="exact"/>
        <w:ind w:left="325"/>
        <w:rPr>
          <w:color w:val="000000" w:themeColor="text1"/>
        </w:rPr>
      </w:pPr>
      <w:r>
        <w:t>Mais</w:t>
      </w:r>
      <w:r>
        <w:rPr>
          <w:spacing w:val="-7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CADES</w:t>
      </w:r>
      <w:r>
        <w:rPr>
          <w:spacing w:val="-5"/>
        </w:rPr>
        <w:t xml:space="preserve"> </w:t>
      </w:r>
      <w:r>
        <w:t>Pinheiros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hyperlink r:id="rId6">
        <w:r w:rsidRPr="00CE7260">
          <w:rPr>
            <w:color w:val="000000" w:themeColor="text1"/>
            <w:spacing w:val="-2"/>
            <w:u w:val="thick" w:color="1054CC"/>
          </w:rPr>
          <w:t>https://linkfly.to/CADESPINHEIROS</w:t>
        </w:r>
      </w:hyperlink>
    </w:p>
    <w:p w:rsidR="00BA444B" w:rsidRDefault="00000000">
      <w:pPr>
        <w:pStyle w:val="Ttulo3"/>
        <w:spacing w:before="17"/>
      </w:pPr>
      <w:r>
        <w:t>Subprefeitura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Pinheiros:</w:t>
      </w:r>
    </w:p>
    <w:p w:rsidR="00BA444B" w:rsidRDefault="00000000">
      <w:pPr>
        <w:pStyle w:val="Corpodetexto"/>
        <w:spacing w:before="17"/>
        <w:ind w:left="325"/>
      </w:pPr>
      <w:r>
        <w:t>Sidinei</w:t>
      </w:r>
      <w:r>
        <w:rPr>
          <w:spacing w:val="-6"/>
        </w:rPr>
        <w:t xml:space="preserve"> </w:t>
      </w:r>
      <w:r>
        <w:t>Couto</w:t>
      </w:r>
      <w:r>
        <w:rPr>
          <w:spacing w:val="-6"/>
        </w:rPr>
        <w:t xml:space="preserve"> </w:t>
      </w:r>
      <w:r>
        <w:rPr>
          <w:spacing w:val="-2"/>
        </w:rPr>
        <w:t>Junior</w:t>
      </w:r>
    </w:p>
    <w:p w:rsidR="00BA444B" w:rsidRDefault="00000000">
      <w:pPr>
        <w:spacing w:before="17" w:line="256" w:lineRule="auto"/>
        <w:ind w:left="325" w:right="6175"/>
      </w:pPr>
      <w:r>
        <w:t xml:space="preserve">Norival Nunes Rodrigues Junior </w:t>
      </w:r>
      <w:r>
        <w:rPr>
          <w:b/>
        </w:rPr>
        <w:t>Conselheiros</w:t>
      </w:r>
      <w:r>
        <w:rPr>
          <w:b/>
          <w:spacing w:val="-12"/>
        </w:rPr>
        <w:t xml:space="preserve"> </w:t>
      </w:r>
      <w:r>
        <w:rPr>
          <w:b/>
        </w:rPr>
        <w:t>Titulares</w:t>
      </w:r>
      <w:r>
        <w:rPr>
          <w:b/>
          <w:spacing w:val="-12"/>
        </w:rPr>
        <w:t xml:space="preserve"> </w:t>
      </w:r>
      <w:r>
        <w:rPr>
          <w:b/>
        </w:rPr>
        <w:t>da</w:t>
      </w:r>
      <w:r>
        <w:rPr>
          <w:b/>
          <w:spacing w:val="-12"/>
        </w:rPr>
        <w:t xml:space="preserve"> </w:t>
      </w:r>
      <w:r>
        <w:rPr>
          <w:b/>
        </w:rPr>
        <w:t>Sociedade</w:t>
      </w:r>
      <w:r>
        <w:rPr>
          <w:b/>
          <w:spacing w:val="-12"/>
        </w:rPr>
        <w:t xml:space="preserve"> </w:t>
      </w:r>
      <w:r>
        <w:rPr>
          <w:b/>
        </w:rPr>
        <w:t xml:space="preserve">Civil </w:t>
      </w:r>
      <w:r>
        <w:t>Flávio Augusto W. Scavasin</w:t>
      </w:r>
    </w:p>
    <w:p w:rsidR="00BA444B" w:rsidRDefault="00000000">
      <w:pPr>
        <w:pStyle w:val="Corpodetexto"/>
        <w:spacing w:line="256" w:lineRule="auto"/>
        <w:ind w:left="325" w:right="7303"/>
      </w:pPr>
      <w:r>
        <w:t>Isaura</w:t>
      </w:r>
      <w:r>
        <w:rPr>
          <w:spacing w:val="-10"/>
        </w:rPr>
        <w:t xml:space="preserve"> </w:t>
      </w:r>
      <w:r>
        <w:t>Maria</w:t>
      </w:r>
      <w:r>
        <w:rPr>
          <w:spacing w:val="-10"/>
        </w:rPr>
        <w:t xml:space="preserve"> </w:t>
      </w:r>
      <w:r>
        <w:t>Ribeiro</w:t>
      </w:r>
      <w:r>
        <w:rPr>
          <w:spacing w:val="-10"/>
        </w:rPr>
        <w:t xml:space="preserve"> </w:t>
      </w:r>
      <w:r>
        <w:t>S.</w:t>
      </w:r>
      <w:r>
        <w:rPr>
          <w:spacing w:val="-10"/>
        </w:rPr>
        <w:t xml:space="preserve"> </w:t>
      </w:r>
      <w:r>
        <w:t>Leite Celina Cambraia F. Sardão</w:t>
      </w:r>
    </w:p>
    <w:p w:rsidR="00BA444B" w:rsidRDefault="00000000">
      <w:pPr>
        <w:pStyle w:val="Ttulo3"/>
        <w:spacing w:line="252" w:lineRule="exact"/>
      </w:pPr>
      <w:r>
        <w:t>Conselheira</w:t>
      </w:r>
      <w:r>
        <w:rPr>
          <w:spacing w:val="-8"/>
        </w:rPr>
        <w:t xml:space="preserve"> </w:t>
      </w:r>
      <w:r>
        <w:t>Suplente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Sociedade</w:t>
      </w:r>
      <w:r>
        <w:rPr>
          <w:spacing w:val="-7"/>
        </w:rPr>
        <w:t xml:space="preserve"> </w:t>
      </w:r>
      <w:r>
        <w:rPr>
          <w:spacing w:val="-2"/>
        </w:rPr>
        <w:t>Civil</w:t>
      </w:r>
    </w:p>
    <w:p w:rsidR="00BA444B" w:rsidRDefault="00000000">
      <w:pPr>
        <w:pStyle w:val="Corpodetexto"/>
        <w:spacing w:before="15" w:line="256" w:lineRule="auto"/>
        <w:ind w:left="325" w:right="7492"/>
      </w:pPr>
      <w:r>
        <w:t>Helena Napoleon Degreas Marcelo Rodrigues Alves</w:t>
      </w:r>
      <w:r>
        <w:rPr>
          <w:spacing w:val="40"/>
        </w:rPr>
        <w:t xml:space="preserve"> </w:t>
      </w:r>
      <w:r>
        <w:t>Helena</w:t>
      </w:r>
      <w:r>
        <w:rPr>
          <w:spacing w:val="-14"/>
        </w:rPr>
        <w:t xml:space="preserve"> </w:t>
      </w:r>
      <w:r>
        <w:t>Maria</w:t>
      </w:r>
      <w:r>
        <w:rPr>
          <w:spacing w:val="-14"/>
        </w:rPr>
        <w:t xml:space="preserve"> </w:t>
      </w:r>
      <w:r>
        <w:t>Moura</w:t>
      </w:r>
      <w:r>
        <w:rPr>
          <w:spacing w:val="-14"/>
        </w:rPr>
        <w:t xml:space="preserve"> </w:t>
      </w:r>
      <w:r>
        <w:t>Fragomeni;</w:t>
      </w:r>
    </w:p>
    <w:p w:rsidR="00BA444B" w:rsidRDefault="00000000">
      <w:pPr>
        <w:pStyle w:val="Ttulo3"/>
        <w:spacing w:line="251" w:lineRule="exact"/>
      </w:pPr>
      <w:r>
        <w:t>Secretaria</w:t>
      </w:r>
      <w:r>
        <w:rPr>
          <w:spacing w:val="-8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Urbanismo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Licenciamento</w:t>
      </w:r>
      <w:r>
        <w:rPr>
          <w:spacing w:val="-7"/>
        </w:rPr>
        <w:t xml:space="preserve"> </w:t>
      </w:r>
      <w:r>
        <w:rPr>
          <w:spacing w:val="-2"/>
        </w:rPr>
        <w:t>(SMUL)</w:t>
      </w:r>
    </w:p>
    <w:p w:rsidR="00BA444B" w:rsidRDefault="00000000">
      <w:pPr>
        <w:pStyle w:val="Corpodetexto"/>
        <w:spacing w:before="17"/>
        <w:ind w:left="325"/>
      </w:pPr>
      <w:r>
        <w:t>Luiz</w:t>
      </w:r>
      <w:r>
        <w:rPr>
          <w:spacing w:val="-4"/>
        </w:rPr>
        <w:t xml:space="preserve"> </w:t>
      </w:r>
      <w:r>
        <w:t>Octavio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Silva</w:t>
      </w:r>
    </w:p>
    <w:p w:rsidR="00BA444B" w:rsidRDefault="00000000">
      <w:pPr>
        <w:pStyle w:val="Ttulo3"/>
        <w:spacing w:before="17"/>
      </w:pPr>
      <w:r>
        <w:rPr>
          <w:spacing w:val="-2"/>
        </w:rPr>
        <w:t>Convidados</w:t>
      </w:r>
    </w:p>
    <w:p w:rsidR="00BA444B" w:rsidRDefault="00000000">
      <w:pPr>
        <w:pStyle w:val="Corpodetexto"/>
        <w:spacing w:before="17" w:line="256" w:lineRule="auto"/>
        <w:ind w:left="325" w:right="8174"/>
      </w:pPr>
      <w:r>
        <w:t>Miklos</w:t>
      </w:r>
      <w:r>
        <w:rPr>
          <w:spacing w:val="-16"/>
        </w:rPr>
        <w:t xml:space="preserve"> </w:t>
      </w:r>
      <w:r>
        <w:t>Pál</w:t>
      </w:r>
      <w:r>
        <w:rPr>
          <w:spacing w:val="-15"/>
        </w:rPr>
        <w:t xml:space="preserve"> </w:t>
      </w:r>
      <w:r>
        <w:t>Hromada Paulo Bellizia</w:t>
      </w:r>
    </w:p>
    <w:p w:rsidR="00BA444B" w:rsidRDefault="00BA444B">
      <w:pPr>
        <w:pStyle w:val="Corpodetexto"/>
        <w:spacing w:before="1"/>
        <w:ind w:left="0"/>
        <w:rPr>
          <w:sz w:val="23"/>
        </w:rPr>
      </w:pPr>
    </w:p>
    <w:sectPr w:rsidR="00BA444B">
      <w:pgSz w:w="11920" w:h="16840"/>
      <w:pgMar w:top="220" w:right="5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CCC"/>
    <w:multiLevelType w:val="hybridMultilevel"/>
    <w:tmpl w:val="21D6791A"/>
    <w:lvl w:ilvl="0" w:tplc="54407096">
      <w:start w:val="1"/>
      <w:numFmt w:val="decimal"/>
      <w:lvlText w:val="%1"/>
      <w:lvlJc w:val="left"/>
      <w:pPr>
        <w:ind w:left="464" w:hanging="1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887F6C">
      <w:numFmt w:val="bullet"/>
      <w:lvlText w:val="•"/>
      <w:lvlJc w:val="left"/>
      <w:pPr>
        <w:ind w:left="1512" w:hanging="184"/>
      </w:pPr>
      <w:rPr>
        <w:rFonts w:hint="default"/>
        <w:lang w:val="pt-PT" w:eastAsia="en-US" w:bidi="ar-SA"/>
      </w:rPr>
    </w:lvl>
    <w:lvl w:ilvl="2" w:tplc="D974D866">
      <w:numFmt w:val="bullet"/>
      <w:lvlText w:val="•"/>
      <w:lvlJc w:val="left"/>
      <w:pPr>
        <w:ind w:left="2564" w:hanging="184"/>
      </w:pPr>
      <w:rPr>
        <w:rFonts w:hint="default"/>
        <w:lang w:val="pt-PT" w:eastAsia="en-US" w:bidi="ar-SA"/>
      </w:rPr>
    </w:lvl>
    <w:lvl w:ilvl="3" w:tplc="829C41E0">
      <w:numFmt w:val="bullet"/>
      <w:lvlText w:val="•"/>
      <w:lvlJc w:val="left"/>
      <w:pPr>
        <w:ind w:left="3616" w:hanging="184"/>
      </w:pPr>
      <w:rPr>
        <w:rFonts w:hint="default"/>
        <w:lang w:val="pt-PT" w:eastAsia="en-US" w:bidi="ar-SA"/>
      </w:rPr>
    </w:lvl>
    <w:lvl w:ilvl="4" w:tplc="7BAE26DA">
      <w:numFmt w:val="bullet"/>
      <w:lvlText w:val="•"/>
      <w:lvlJc w:val="left"/>
      <w:pPr>
        <w:ind w:left="4668" w:hanging="184"/>
      </w:pPr>
      <w:rPr>
        <w:rFonts w:hint="default"/>
        <w:lang w:val="pt-PT" w:eastAsia="en-US" w:bidi="ar-SA"/>
      </w:rPr>
    </w:lvl>
    <w:lvl w:ilvl="5" w:tplc="E7AAEE86">
      <w:numFmt w:val="bullet"/>
      <w:lvlText w:val="•"/>
      <w:lvlJc w:val="left"/>
      <w:pPr>
        <w:ind w:left="5720" w:hanging="184"/>
      </w:pPr>
      <w:rPr>
        <w:rFonts w:hint="default"/>
        <w:lang w:val="pt-PT" w:eastAsia="en-US" w:bidi="ar-SA"/>
      </w:rPr>
    </w:lvl>
    <w:lvl w:ilvl="6" w:tplc="4AD42F7E">
      <w:numFmt w:val="bullet"/>
      <w:lvlText w:val="•"/>
      <w:lvlJc w:val="left"/>
      <w:pPr>
        <w:ind w:left="6772" w:hanging="184"/>
      </w:pPr>
      <w:rPr>
        <w:rFonts w:hint="default"/>
        <w:lang w:val="pt-PT" w:eastAsia="en-US" w:bidi="ar-SA"/>
      </w:rPr>
    </w:lvl>
    <w:lvl w:ilvl="7" w:tplc="84D8D102">
      <w:numFmt w:val="bullet"/>
      <w:lvlText w:val="•"/>
      <w:lvlJc w:val="left"/>
      <w:pPr>
        <w:ind w:left="7824" w:hanging="184"/>
      </w:pPr>
      <w:rPr>
        <w:rFonts w:hint="default"/>
        <w:lang w:val="pt-PT" w:eastAsia="en-US" w:bidi="ar-SA"/>
      </w:rPr>
    </w:lvl>
    <w:lvl w:ilvl="8" w:tplc="D344567A">
      <w:numFmt w:val="bullet"/>
      <w:lvlText w:val="•"/>
      <w:lvlJc w:val="left"/>
      <w:pPr>
        <w:ind w:left="8876" w:hanging="184"/>
      </w:pPr>
      <w:rPr>
        <w:rFonts w:hint="default"/>
        <w:lang w:val="pt-PT" w:eastAsia="en-US" w:bidi="ar-SA"/>
      </w:rPr>
    </w:lvl>
  </w:abstractNum>
  <w:abstractNum w:abstractNumId="1" w15:restartNumberingAfterBreak="0">
    <w:nsid w:val="28FC1657"/>
    <w:multiLevelType w:val="hybridMultilevel"/>
    <w:tmpl w:val="83F23E36"/>
    <w:lvl w:ilvl="0" w:tplc="F3AEF10A">
      <w:start w:val="1"/>
      <w:numFmt w:val="decimal"/>
      <w:lvlText w:val="%1"/>
      <w:lvlJc w:val="left"/>
      <w:pPr>
        <w:ind w:left="295" w:hanging="1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3C8A96A">
      <w:numFmt w:val="bullet"/>
      <w:lvlText w:val="•"/>
      <w:lvlJc w:val="left"/>
      <w:pPr>
        <w:ind w:left="1368" w:hanging="199"/>
      </w:pPr>
      <w:rPr>
        <w:rFonts w:hint="default"/>
        <w:lang w:val="pt-PT" w:eastAsia="en-US" w:bidi="ar-SA"/>
      </w:rPr>
    </w:lvl>
    <w:lvl w:ilvl="2" w:tplc="DF986338">
      <w:numFmt w:val="bullet"/>
      <w:lvlText w:val="•"/>
      <w:lvlJc w:val="left"/>
      <w:pPr>
        <w:ind w:left="2436" w:hanging="199"/>
      </w:pPr>
      <w:rPr>
        <w:rFonts w:hint="default"/>
        <w:lang w:val="pt-PT" w:eastAsia="en-US" w:bidi="ar-SA"/>
      </w:rPr>
    </w:lvl>
    <w:lvl w:ilvl="3" w:tplc="BDEC889E">
      <w:numFmt w:val="bullet"/>
      <w:lvlText w:val="•"/>
      <w:lvlJc w:val="left"/>
      <w:pPr>
        <w:ind w:left="3504" w:hanging="199"/>
      </w:pPr>
      <w:rPr>
        <w:rFonts w:hint="default"/>
        <w:lang w:val="pt-PT" w:eastAsia="en-US" w:bidi="ar-SA"/>
      </w:rPr>
    </w:lvl>
    <w:lvl w:ilvl="4" w:tplc="9D54481C">
      <w:numFmt w:val="bullet"/>
      <w:lvlText w:val="•"/>
      <w:lvlJc w:val="left"/>
      <w:pPr>
        <w:ind w:left="4572" w:hanging="199"/>
      </w:pPr>
      <w:rPr>
        <w:rFonts w:hint="default"/>
        <w:lang w:val="pt-PT" w:eastAsia="en-US" w:bidi="ar-SA"/>
      </w:rPr>
    </w:lvl>
    <w:lvl w:ilvl="5" w:tplc="DA18566C">
      <w:numFmt w:val="bullet"/>
      <w:lvlText w:val="•"/>
      <w:lvlJc w:val="left"/>
      <w:pPr>
        <w:ind w:left="5640" w:hanging="199"/>
      </w:pPr>
      <w:rPr>
        <w:rFonts w:hint="default"/>
        <w:lang w:val="pt-PT" w:eastAsia="en-US" w:bidi="ar-SA"/>
      </w:rPr>
    </w:lvl>
    <w:lvl w:ilvl="6" w:tplc="CA42E60E">
      <w:numFmt w:val="bullet"/>
      <w:lvlText w:val="•"/>
      <w:lvlJc w:val="left"/>
      <w:pPr>
        <w:ind w:left="6708" w:hanging="199"/>
      </w:pPr>
      <w:rPr>
        <w:rFonts w:hint="default"/>
        <w:lang w:val="pt-PT" w:eastAsia="en-US" w:bidi="ar-SA"/>
      </w:rPr>
    </w:lvl>
    <w:lvl w:ilvl="7" w:tplc="68D29A76">
      <w:numFmt w:val="bullet"/>
      <w:lvlText w:val="•"/>
      <w:lvlJc w:val="left"/>
      <w:pPr>
        <w:ind w:left="7776" w:hanging="199"/>
      </w:pPr>
      <w:rPr>
        <w:rFonts w:hint="default"/>
        <w:lang w:val="pt-PT" w:eastAsia="en-US" w:bidi="ar-SA"/>
      </w:rPr>
    </w:lvl>
    <w:lvl w:ilvl="8" w:tplc="3D904A72">
      <w:numFmt w:val="bullet"/>
      <w:lvlText w:val="•"/>
      <w:lvlJc w:val="left"/>
      <w:pPr>
        <w:ind w:left="8844" w:hanging="199"/>
      </w:pPr>
      <w:rPr>
        <w:rFonts w:hint="default"/>
        <w:lang w:val="pt-PT" w:eastAsia="en-US" w:bidi="ar-SA"/>
      </w:rPr>
    </w:lvl>
  </w:abstractNum>
  <w:num w:numId="1" w16cid:durableId="718018596">
    <w:abstractNumId w:val="1"/>
  </w:num>
  <w:num w:numId="2" w16cid:durableId="153696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4B"/>
    <w:rsid w:val="00027622"/>
    <w:rsid w:val="00BA444B"/>
    <w:rsid w:val="00C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1736B-34FF-486E-8C5B-CCCE1B71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280"/>
      <w:outlineLvl w:val="1"/>
    </w:pPr>
    <w:rPr>
      <w:b/>
      <w:bCs/>
    </w:rPr>
  </w:style>
  <w:style w:type="paragraph" w:styleId="Ttulo3">
    <w:name w:val="heading 3"/>
    <w:basedOn w:val="Normal"/>
    <w:uiPriority w:val="9"/>
    <w:unhideWhenUsed/>
    <w:qFormat/>
    <w:pPr>
      <w:ind w:left="325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95"/>
    </w:pPr>
  </w:style>
  <w:style w:type="paragraph" w:styleId="Ttulo">
    <w:name w:val="Title"/>
    <w:basedOn w:val="Normal"/>
    <w:uiPriority w:val="10"/>
    <w:qFormat/>
    <w:pPr>
      <w:spacing w:before="67"/>
      <w:ind w:left="115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295" w:firstLine="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fly.to/CADESPINHEIROS" TargetMode="External"/><Relationship Id="rId5" Type="http://schemas.openxmlformats.org/officeDocument/2006/relationships/hyperlink" Target="https://participemais.prefeitura.sp.gov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1124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18-04-23</dc:title>
  <dc:creator>Norival Nunes Rodrigues Junior</dc:creator>
  <cp:lastModifiedBy>Norival Nunes Rodrigues Junior</cp:lastModifiedBy>
  <cp:revision>3</cp:revision>
  <dcterms:created xsi:type="dcterms:W3CDTF">2023-05-05T17:51:00Z</dcterms:created>
  <dcterms:modified xsi:type="dcterms:W3CDTF">2023-05-05T17:54:00Z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2023-05-05T00:00:00Z</vt:filetime>
  </property>
  <property fmtid="{D5CDD505-2E9C-101B-9397-08002B2CF9AE}" pid="4" name="Producer">
    <vt:lpwstr>GPL Ghostscript 9.20</vt:lpwstr>
  </property>
</Properties>
</file>