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A8" w:rsidRDefault="00072CA8">
      <w:p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EDITAL DE CHAMAMENTO DE PROJETOS DO PROGRAMA PARA A VALORIZAÇÃO DE INICIATIVAS CULTURAIS – VAI – 2014 – 11ª edição</w:t>
      </w:r>
    </w:p>
    <w:p w:rsidR="00072CA8" w:rsidRDefault="00072CA8">
      <w:p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072CA8" w:rsidRDefault="00072CA8">
      <w:p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PREFEITURA DO MUNICÍPIO DE SÃO PAULO, através da SECRETARIA MUNICIPAL DE CULTURA, faz saber que estarão abertas no período de </w:t>
      </w:r>
      <w:r w:rsidRPr="006354D4">
        <w:rPr>
          <w:rFonts w:ascii="Arial" w:hAnsi="Arial" w:cs="Arial"/>
          <w:sz w:val="20"/>
          <w:szCs w:val="20"/>
        </w:rPr>
        <w:t>08.01.2014 a 07.02.2014</w:t>
      </w:r>
      <w:r>
        <w:rPr>
          <w:rFonts w:ascii="Arial" w:hAnsi="Arial" w:cs="Arial"/>
          <w:sz w:val="20"/>
          <w:szCs w:val="20"/>
        </w:rPr>
        <w:t xml:space="preserve"> (sexta-feira) as inscrições para o Programa para a Valorização de Iniciativas Culturais - VAI, criado pela Lei Municipal nº 13.540/03, com alterações pela Lei Municipal nº 15.897/</w:t>
      </w:r>
      <w:proofErr w:type="gramStart"/>
      <w:r>
        <w:rPr>
          <w:rFonts w:ascii="Arial" w:hAnsi="Arial" w:cs="Arial"/>
          <w:sz w:val="20"/>
          <w:szCs w:val="20"/>
        </w:rPr>
        <w:t>2013 ,</w:t>
      </w:r>
      <w:proofErr w:type="gramEnd"/>
      <w:r>
        <w:rPr>
          <w:rFonts w:ascii="Arial" w:hAnsi="Arial" w:cs="Arial"/>
          <w:sz w:val="20"/>
          <w:szCs w:val="20"/>
        </w:rPr>
        <w:t xml:space="preserve"> observadas ainda, no que couber, as disposições da Lei Federal nº 8666/1993, Decreto Municipal nº 51300/2010 e demais normas regulamentares aplicáveis</w:t>
      </w:r>
    </w:p>
    <w:p w:rsidR="00072CA8" w:rsidRDefault="00072CA8">
      <w:p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2CA8" w:rsidRDefault="00072CA8" w:rsidP="00BB0EE6">
      <w:pPr>
        <w:tabs>
          <w:tab w:val="left" w:pos="360"/>
          <w:tab w:val="left" w:pos="426"/>
        </w:tabs>
        <w:spacing w:line="360" w:lineRule="auto"/>
        <w:jc w:val="both"/>
        <w:outlineLvl w:val="0"/>
        <w:rPr>
          <w:rFonts w:ascii="Arial" w:hAnsi="Arial" w:cs="Arial"/>
          <w:sz w:val="20"/>
          <w:szCs w:val="20"/>
          <w:shd w:val="clear" w:color="auto" w:fill="FFFF00"/>
        </w:rPr>
      </w:pPr>
      <w:r>
        <w:rPr>
          <w:rFonts w:ascii="Arial" w:hAnsi="Arial" w:cs="Arial"/>
          <w:b/>
          <w:bCs/>
          <w:sz w:val="20"/>
          <w:szCs w:val="20"/>
        </w:rPr>
        <w:t>I – PROGRAMA VAI</w:t>
      </w:r>
    </w:p>
    <w:p w:rsidR="00072CA8" w:rsidRDefault="00072CA8">
      <w:p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:rsidR="00072CA8" w:rsidRPr="006354D4" w:rsidRDefault="00072CA8">
      <w:pPr>
        <w:spacing w:line="360" w:lineRule="auto"/>
        <w:ind w:left="420" w:hanging="4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1.1</w:t>
      </w:r>
      <w:r>
        <w:rPr>
          <w:rFonts w:ascii="Arial" w:hAnsi="Arial" w:cs="Arial"/>
          <w:sz w:val="20"/>
          <w:szCs w:val="20"/>
        </w:rPr>
        <w:tab/>
        <w:t xml:space="preserve">O Programa VAI </w:t>
      </w:r>
      <w:proofErr w:type="spellStart"/>
      <w:r>
        <w:rPr>
          <w:rFonts w:ascii="Arial" w:hAnsi="Arial" w:cs="Arial"/>
          <w:sz w:val="20"/>
          <w:szCs w:val="20"/>
        </w:rPr>
        <w:t>apóia</w:t>
      </w:r>
      <w:proofErr w:type="spellEnd"/>
      <w:r>
        <w:rPr>
          <w:rFonts w:ascii="Arial" w:hAnsi="Arial" w:cs="Arial"/>
          <w:sz w:val="20"/>
          <w:szCs w:val="20"/>
        </w:rPr>
        <w:t xml:space="preserve"> financeiramente, por meio de subsídio, atividades artístico-culturais, principalmente de </w:t>
      </w:r>
      <w:r w:rsidRPr="006354D4">
        <w:rPr>
          <w:rFonts w:ascii="Arial" w:hAnsi="Arial" w:cs="Arial"/>
          <w:sz w:val="20"/>
          <w:szCs w:val="20"/>
        </w:rPr>
        <w:t xml:space="preserve">jovens ou adultos de baixa renda e de regiões do </w:t>
      </w:r>
      <w:proofErr w:type="gramStart"/>
      <w:r w:rsidRPr="006354D4">
        <w:rPr>
          <w:rFonts w:ascii="Arial" w:hAnsi="Arial" w:cs="Arial"/>
          <w:sz w:val="20"/>
          <w:szCs w:val="20"/>
        </w:rPr>
        <w:t>Município desprovidas de recursos e equipamentos culturais, e objetiva</w:t>
      </w:r>
      <w:proofErr w:type="gramEnd"/>
      <w:r w:rsidRPr="006354D4">
        <w:rPr>
          <w:rFonts w:ascii="Arial" w:hAnsi="Arial" w:cs="Arial"/>
          <w:sz w:val="20"/>
          <w:szCs w:val="20"/>
        </w:rPr>
        <w:t xml:space="preserve"> estimular a criação, o acesso, a formação e a participação do pequeno produtor e criador no desenvolvimento cultural da cidade, promover a inclusão cultural e estimular dinâmicas culturais locais e a criação artística em geral.</w:t>
      </w:r>
    </w:p>
    <w:p w:rsidR="00072CA8" w:rsidRPr="006354D4" w:rsidRDefault="00072CA8">
      <w:pPr>
        <w:spacing w:line="360" w:lineRule="auto"/>
        <w:ind w:left="420" w:hanging="420"/>
        <w:jc w:val="both"/>
        <w:rPr>
          <w:rFonts w:ascii="Arial" w:hAnsi="Arial" w:cs="Arial"/>
          <w:b/>
          <w:bCs/>
          <w:sz w:val="20"/>
          <w:szCs w:val="20"/>
        </w:rPr>
      </w:pPr>
      <w:r w:rsidRPr="006354D4">
        <w:rPr>
          <w:rFonts w:ascii="Arial" w:hAnsi="Arial" w:cs="Arial"/>
          <w:b/>
          <w:bCs/>
          <w:sz w:val="20"/>
          <w:szCs w:val="20"/>
        </w:rPr>
        <w:t>1.2</w:t>
      </w:r>
      <w:r w:rsidRPr="006354D4">
        <w:rPr>
          <w:rFonts w:ascii="Arial" w:hAnsi="Arial" w:cs="Arial"/>
          <w:sz w:val="20"/>
          <w:szCs w:val="20"/>
        </w:rPr>
        <w:tab/>
        <w:t xml:space="preserve">Para concorrer ao subsídio, os grupos devem enviar um projeto (em três vias) contendo sua proposta de ação, conforme especificado no item </w:t>
      </w:r>
      <w:proofErr w:type="spellStart"/>
      <w:r w:rsidRPr="006354D4">
        <w:rPr>
          <w:rFonts w:ascii="Arial" w:hAnsi="Arial" w:cs="Arial"/>
          <w:sz w:val="20"/>
          <w:szCs w:val="20"/>
        </w:rPr>
        <w:t>lll</w:t>
      </w:r>
      <w:proofErr w:type="spellEnd"/>
      <w:r w:rsidRPr="006354D4">
        <w:rPr>
          <w:rFonts w:ascii="Arial" w:hAnsi="Arial" w:cs="Arial"/>
          <w:sz w:val="20"/>
          <w:szCs w:val="20"/>
        </w:rPr>
        <w:t xml:space="preserve"> deste edital, que deve ser desenvolvida em até </w:t>
      </w:r>
      <w:proofErr w:type="gramStart"/>
      <w:r w:rsidRPr="006354D4">
        <w:rPr>
          <w:rFonts w:ascii="Arial" w:hAnsi="Arial" w:cs="Arial"/>
          <w:sz w:val="20"/>
          <w:szCs w:val="20"/>
        </w:rPr>
        <w:t>8</w:t>
      </w:r>
      <w:proofErr w:type="gramEnd"/>
      <w:r w:rsidRPr="006354D4">
        <w:rPr>
          <w:rFonts w:ascii="Arial" w:hAnsi="Arial" w:cs="Arial"/>
          <w:sz w:val="20"/>
          <w:szCs w:val="20"/>
        </w:rPr>
        <w:t xml:space="preserve"> meses, de maio a dezembro de 2014.</w:t>
      </w:r>
    </w:p>
    <w:p w:rsidR="00072CA8" w:rsidRPr="006354D4" w:rsidRDefault="00072CA8">
      <w:pPr>
        <w:spacing w:line="360" w:lineRule="auto"/>
        <w:ind w:left="420" w:hanging="420"/>
        <w:jc w:val="both"/>
        <w:rPr>
          <w:rFonts w:ascii="Arial" w:hAnsi="Arial" w:cs="Arial"/>
          <w:sz w:val="20"/>
          <w:szCs w:val="20"/>
        </w:rPr>
      </w:pPr>
      <w:r w:rsidRPr="006354D4">
        <w:rPr>
          <w:rFonts w:ascii="Arial" w:hAnsi="Arial" w:cs="Arial"/>
          <w:b/>
          <w:bCs/>
          <w:sz w:val="20"/>
          <w:szCs w:val="20"/>
        </w:rPr>
        <w:t>1.3</w:t>
      </w:r>
      <w:r w:rsidRPr="006354D4">
        <w:rPr>
          <w:rFonts w:ascii="Arial" w:hAnsi="Arial" w:cs="Arial"/>
          <w:sz w:val="20"/>
          <w:szCs w:val="20"/>
        </w:rPr>
        <w:t xml:space="preserve"> O Programa VAI divide-se em duas modalidades de desenvolvimento:</w:t>
      </w:r>
    </w:p>
    <w:p w:rsidR="00072CA8" w:rsidRPr="006354D4" w:rsidRDefault="00072CA8">
      <w:pPr>
        <w:pStyle w:val="Corpodetexto"/>
        <w:spacing w:line="360" w:lineRule="auto"/>
        <w:ind w:left="555" w:hanging="195"/>
        <w:jc w:val="both"/>
        <w:rPr>
          <w:rFonts w:ascii="Arial" w:hAnsi="Arial" w:cs="Arial"/>
          <w:sz w:val="20"/>
          <w:szCs w:val="20"/>
        </w:rPr>
      </w:pPr>
      <w:r w:rsidRPr="006354D4">
        <w:rPr>
          <w:rFonts w:ascii="Arial" w:hAnsi="Arial" w:cs="Arial"/>
          <w:sz w:val="20"/>
          <w:szCs w:val="20"/>
        </w:rPr>
        <w:t xml:space="preserve">a) Modalidade VAI I: destinada a </w:t>
      </w:r>
      <w:r>
        <w:rPr>
          <w:rFonts w:ascii="Arial" w:hAnsi="Arial" w:cs="Arial"/>
          <w:sz w:val="20"/>
          <w:szCs w:val="20"/>
        </w:rPr>
        <w:t xml:space="preserve">projetos de </w:t>
      </w:r>
      <w:r w:rsidRPr="006354D4">
        <w:rPr>
          <w:rFonts w:ascii="Arial" w:hAnsi="Arial" w:cs="Arial"/>
          <w:sz w:val="20"/>
          <w:szCs w:val="20"/>
        </w:rPr>
        <w:t xml:space="preserve">grupos e coletivos compostos por pessoas físicas, prioritariamente jovens de baixa renda, com idade entre 18 (dezoito) e 29 (vinte e nove) anos, </w:t>
      </w:r>
      <w:r>
        <w:rPr>
          <w:rFonts w:ascii="Arial" w:hAnsi="Arial" w:cs="Arial"/>
          <w:sz w:val="20"/>
          <w:szCs w:val="20"/>
        </w:rPr>
        <w:t xml:space="preserve">com orçamento de </w:t>
      </w:r>
      <w:r w:rsidRPr="006354D4">
        <w:rPr>
          <w:rFonts w:ascii="Arial" w:hAnsi="Arial" w:cs="Arial"/>
          <w:sz w:val="20"/>
          <w:szCs w:val="20"/>
        </w:rPr>
        <w:t>até R$ 30.000,00 (trinta mil</w:t>
      </w:r>
      <w:r>
        <w:rPr>
          <w:rFonts w:ascii="Arial" w:hAnsi="Arial" w:cs="Arial"/>
          <w:sz w:val="20"/>
          <w:szCs w:val="20"/>
        </w:rPr>
        <w:t xml:space="preserve"> reais</w:t>
      </w:r>
      <w:r w:rsidRPr="006354D4">
        <w:rPr>
          <w:rFonts w:ascii="Arial" w:hAnsi="Arial" w:cs="Arial"/>
          <w:sz w:val="20"/>
          <w:szCs w:val="20"/>
        </w:rPr>
        <w:t>);</w:t>
      </w:r>
      <w:r w:rsidRPr="006354D4">
        <w:rPr>
          <w:rFonts w:ascii="Arial" w:hAnsi="Arial" w:cs="Arial"/>
          <w:strike/>
          <w:sz w:val="20"/>
          <w:szCs w:val="20"/>
        </w:rPr>
        <w:t xml:space="preserve"> </w:t>
      </w:r>
    </w:p>
    <w:p w:rsidR="00072CA8" w:rsidRPr="006354D4" w:rsidRDefault="00072CA8">
      <w:pPr>
        <w:pStyle w:val="Corpodetexto"/>
        <w:spacing w:line="360" w:lineRule="auto"/>
        <w:ind w:left="555" w:hanging="195"/>
        <w:jc w:val="both"/>
        <w:rPr>
          <w:rFonts w:ascii="Arial" w:hAnsi="Arial" w:cs="Arial"/>
          <w:b/>
          <w:bCs/>
          <w:sz w:val="20"/>
          <w:szCs w:val="20"/>
        </w:rPr>
      </w:pPr>
      <w:r w:rsidRPr="006354D4">
        <w:rPr>
          <w:rFonts w:ascii="Arial" w:hAnsi="Arial" w:cs="Arial"/>
          <w:sz w:val="20"/>
          <w:szCs w:val="20"/>
        </w:rPr>
        <w:t xml:space="preserve">b) Modalidade VAI II: destinada a </w:t>
      </w:r>
      <w:r>
        <w:rPr>
          <w:rFonts w:ascii="Arial" w:hAnsi="Arial" w:cs="Arial"/>
          <w:sz w:val="20"/>
          <w:szCs w:val="20"/>
        </w:rPr>
        <w:t xml:space="preserve">projetos de </w:t>
      </w:r>
      <w:r w:rsidRPr="006354D4">
        <w:rPr>
          <w:rFonts w:ascii="Arial" w:hAnsi="Arial" w:cs="Arial"/>
          <w:sz w:val="20"/>
          <w:szCs w:val="20"/>
        </w:rPr>
        <w:t xml:space="preserve">grupos e coletivos compostos por pessoas físicas, jovens ou adultos de baixa renda, que tenham histórico de, no mínimo, </w:t>
      </w:r>
      <w:proofErr w:type="gramStart"/>
      <w:r w:rsidRPr="006354D4">
        <w:rPr>
          <w:rFonts w:ascii="Arial" w:hAnsi="Arial" w:cs="Arial"/>
          <w:sz w:val="20"/>
          <w:szCs w:val="20"/>
        </w:rPr>
        <w:t>2</w:t>
      </w:r>
      <w:proofErr w:type="gramEnd"/>
      <w:r w:rsidRPr="006354D4">
        <w:rPr>
          <w:rFonts w:ascii="Arial" w:hAnsi="Arial" w:cs="Arial"/>
          <w:sz w:val="20"/>
          <w:szCs w:val="20"/>
        </w:rPr>
        <w:t xml:space="preserve"> (dois) anos de atuação em localidades com as características descritas </w:t>
      </w:r>
      <w:r>
        <w:rPr>
          <w:rFonts w:ascii="Arial" w:hAnsi="Arial" w:cs="Arial"/>
          <w:sz w:val="20"/>
          <w:szCs w:val="20"/>
        </w:rPr>
        <w:t xml:space="preserve"> no </w:t>
      </w:r>
      <w:r w:rsidRPr="006354D4">
        <w:rPr>
          <w:rFonts w:ascii="Arial" w:hAnsi="Arial" w:cs="Arial"/>
          <w:sz w:val="20"/>
          <w:szCs w:val="20"/>
        </w:rPr>
        <w:t xml:space="preserve">item 1.1 ou que foram contemplados na modalidade VAI I, desde sua instituição, </w:t>
      </w:r>
      <w:r>
        <w:rPr>
          <w:rFonts w:ascii="Arial" w:hAnsi="Arial" w:cs="Arial"/>
          <w:sz w:val="20"/>
          <w:szCs w:val="20"/>
        </w:rPr>
        <w:t xml:space="preserve">com orçamento de </w:t>
      </w:r>
      <w:r w:rsidRPr="006354D4">
        <w:rPr>
          <w:rFonts w:ascii="Arial" w:hAnsi="Arial" w:cs="Arial"/>
          <w:sz w:val="20"/>
          <w:szCs w:val="20"/>
        </w:rPr>
        <w:t>até R$ 60.000,00 (sessenta mil</w:t>
      </w:r>
      <w:r>
        <w:rPr>
          <w:rFonts w:ascii="Arial" w:hAnsi="Arial" w:cs="Arial"/>
          <w:sz w:val="20"/>
          <w:szCs w:val="20"/>
        </w:rPr>
        <w:t xml:space="preserve"> reais</w:t>
      </w:r>
      <w:r w:rsidRPr="006354D4">
        <w:rPr>
          <w:rFonts w:ascii="Arial" w:hAnsi="Arial" w:cs="Arial"/>
          <w:sz w:val="20"/>
          <w:szCs w:val="20"/>
        </w:rPr>
        <w:t xml:space="preserve">). </w:t>
      </w:r>
    </w:p>
    <w:p w:rsidR="00072CA8" w:rsidRPr="006354D4" w:rsidRDefault="00072CA8">
      <w:pPr>
        <w:pStyle w:val="Corpodetexto"/>
        <w:spacing w:line="360" w:lineRule="auto"/>
        <w:ind w:left="420" w:hanging="420"/>
        <w:jc w:val="both"/>
        <w:rPr>
          <w:rFonts w:ascii="Arial" w:hAnsi="Arial" w:cs="Arial"/>
          <w:sz w:val="20"/>
          <w:szCs w:val="20"/>
        </w:rPr>
      </w:pPr>
      <w:r w:rsidRPr="006354D4">
        <w:rPr>
          <w:rFonts w:ascii="Arial" w:hAnsi="Arial" w:cs="Arial"/>
          <w:b/>
          <w:bCs/>
          <w:sz w:val="20"/>
          <w:szCs w:val="20"/>
        </w:rPr>
        <w:t>1.3.1</w:t>
      </w:r>
      <w:proofErr w:type="gramStart"/>
      <w:r w:rsidRPr="006354D4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6354D4">
        <w:rPr>
          <w:rFonts w:ascii="Arial" w:hAnsi="Arial" w:cs="Arial"/>
          <w:sz w:val="20"/>
          <w:szCs w:val="20"/>
        </w:rPr>
        <w:t xml:space="preserve">Constituem ações culturais passíveis de apoio na modalidade VAI II, entre outras: </w:t>
      </w:r>
    </w:p>
    <w:p w:rsidR="00072CA8" w:rsidRPr="006354D4" w:rsidRDefault="00072CA8">
      <w:pPr>
        <w:pStyle w:val="Corpodetexto"/>
        <w:spacing w:line="360" w:lineRule="auto"/>
        <w:ind w:left="435"/>
        <w:jc w:val="both"/>
        <w:rPr>
          <w:rFonts w:ascii="Arial" w:hAnsi="Arial" w:cs="Arial"/>
          <w:sz w:val="20"/>
          <w:szCs w:val="20"/>
        </w:rPr>
      </w:pPr>
      <w:r w:rsidRPr="006354D4">
        <w:rPr>
          <w:rFonts w:ascii="Arial" w:hAnsi="Arial" w:cs="Arial"/>
          <w:sz w:val="20"/>
          <w:szCs w:val="20"/>
        </w:rPr>
        <w:t xml:space="preserve">I – ações de criação, produção, fruição e difusão e expressões artísticas e culturais, como: música, artes visuais, artes plásticas, audiovisual, </w:t>
      </w:r>
      <w:proofErr w:type="gramStart"/>
      <w:r w:rsidRPr="006354D4">
        <w:rPr>
          <w:rFonts w:ascii="Arial" w:hAnsi="Arial" w:cs="Arial"/>
          <w:sz w:val="20"/>
          <w:szCs w:val="20"/>
        </w:rPr>
        <w:t>performance</w:t>
      </w:r>
      <w:proofErr w:type="gramEnd"/>
      <w:r w:rsidRPr="006354D4">
        <w:rPr>
          <w:rFonts w:ascii="Arial" w:hAnsi="Arial" w:cs="Arial"/>
          <w:sz w:val="20"/>
          <w:szCs w:val="20"/>
        </w:rPr>
        <w:t xml:space="preserve">, teatro, dança, moda, circo, </w:t>
      </w:r>
      <w:r w:rsidRPr="006354D4">
        <w:rPr>
          <w:rFonts w:ascii="Arial" w:hAnsi="Arial" w:cs="Arial"/>
          <w:i/>
          <w:iCs/>
          <w:sz w:val="20"/>
          <w:szCs w:val="20"/>
        </w:rPr>
        <w:t xml:space="preserve">hip </w:t>
      </w:r>
      <w:proofErr w:type="spellStart"/>
      <w:r w:rsidRPr="006354D4">
        <w:rPr>
          <w:rFonts w:ascii="Arial" w:hAnsi="Arial" w:cs="Arial"/>
          <w:i/>
          <w:iCs/>
          <w:sz w:val="20"/>
          <w:szCs w:val="20"/>
        </w:rPr>
        <w:t>hop</w:t>
      </w:r>
      <w:proofErr w:type="spellEnd"/>
      <w:r w:rsidRPr="006354D4">
        <w:rPr>
          <w:rFonts w:ascii="Arial" w:hAnsi="Arial" w:cs="Arial"/>
          <w:sz w:val="20"/>
          <w:szCs w:val="20"/>
        </w:rPr>
        <w:t xml:space="preserve">, shows, literatura, poesia, artesanato, culturas tradicionais, culturas populares, interlinguagens, cultura digital, comunicação, cultura LGBT, processos que incluam o conceito de cultura na sua dimensão antropológica, como modos de vida e consolidação de identidades; </w:t>
      </w:r>
    </w:p>
    <w:p w:rsidR="00072CA8" w:rsidRPr="006354D4" w:rsidRDefault="00072CA8">
      <w:pPr>
        <w:pStyle w:val="Corpodetexto"/>
        <w:spacing w:line="360" w:lineRule="auto"/>
        <w:ind w:left="435"/>
        <w:jc w:val="both"/>
        <w:rPr>
          <w:rFonts w:ascii="Arial" w:hAnsi="Arial" w:cs="Arial"/>
          <w:sz w:val="20"/>
          <w:szCs w:val="20"/>
        </w:rPr>
      </w:pPr>
      <w:r w:rsidRPr="006354D4">
        <w:rPr>
          <w:rFonts w:ascii="Arial" w:hAnsi="Arial" w:cs="Arial"/>
          <w:sz w:val="20"/>
          <w:szCs w:val="20"/>
        </w:rPr>
        <w:t>II – ações culturais e/ou eventos que ocorrem periodicamente, formal ou informalmente, inseridos na agenda local ou municipal;</w:t>
      </w:r>
    </w:p>
    <w:p w:rsidR="00072CA8" w:rsidRPr="006354D4" w:rsidRDefault="00072CA8">
      <w:pPr>
        <w:pStyle w:val="Corpodetexto"/>
        <w:spacing w:line="360" w:lineRule="auto"/>
        <w:ind w:left="435"/>
        <w:jc w:val="both"/>
        <w:rPr>
          <w:rFonts w:ascii="Arial" w:hAnsi="Arial" w:cs="Arial"/>
          <w:sz w:val="20"/>
          <w:szCs w:val="20"/>
        </w:rPr>
      </w:pPr>
      <w:r w:rsidRPr="006354D4">
        <w:rPr>
          <w:rFonts w:ascii="Arial" w:hAnsi="Arial" w:cs="Arial"/>
          <w:sz w:val="20"/>
          <w:szCs w:val="20"/>
        </w:rPr>
        <w:t xml:space="preserve">III – processos de articulação de redes e fóruns coletivos em torno de temas da cultura; </w:t>
      </w:r>
    </w:p>
    <w:p w:rsidR="00072CA8" w:rsidRPr="006354D4" w:rsidRDefault="00072CA8">
      <w:pPr>
        <w:pStyle w:val="Corpodetexto"/>
        <w:spacing w:line="360" w:lineRule="auto"/>
        <w:ind w:left="435"/>
        <w:jc w:val="both"/>
        <w:rPr>
          <w:rFonts w:ascii="Arial" w:hAnsi="Arial" w:cs="Arial"/>
          <w:sz w:val="20"/>
          <w:szCs w:val="20"/>
        </w:rPr>
      </w:pPr>
      <w:r w:rsidRPr="006354D4">
        <w:rPr>
          <w:rFonts w:ascii="Arial" w:hAnsi="Arial" w:cs="Arial"/>
          <w:sz w:val="20"/>
          <w:szCs w:val="20"/>
        </w:rPr>
        <w:t>IV – gestão de espaços culturais e/ou arranjos coletivos que sejam referências em suas localidades;</w:t>
      </w:r>
    </w:p>
    <w:p w:rsidR="00072CA8" w:rsidRPr="006354D4" w:rsidRDefault="00072CA8">
      <w:pPr>
        <w:pStyle w:val="Corpodetexto"/>
        <w:spacing w:line="360" w:lineRule="auto"/>
        <w:ind w:left="435"/>
        <w:jc w:val="both"/>
        <w:rPr>
          <w:rFonts w:ascii="Arial" w:hAnsi="Arial" w:cs="Arial"/>
          <w:sz w:val="20"/>
          <w:szCs w:val="20"/>
        </w:rPr>
      </w:pPr>
      <w:r w:rsidRPr="006354D4">
        <w:rPr>
          <w:rFonts w:ascii="Arial" w:hAnsi="Arial" w:cs="Arial"/>
          <w:sz w:val="20"/>
          <w:szCs w:val="20"/>
        </w:rPr>
        <w:t xml:space="preserve">V – iniciativas relacionadas à economia solidária e à economia da cultura, geradoras de produtos, como livros, </w:t>
      </w:r>
      <w:proofErr w:type="spellStart"/>
      <w:proofErr w:type="gramStart"/>
      <w:r w:rsidRPr="006354D4">
        <w:rPr>
          <w:rFonts w:ascii="Arial" w:hAnsi="Arial" w:cs="Arial"/>
          <w:sz w:val="20"/>
          <w:szCs w:val="20"/>
        </w:rPr>
        <w:t>cds</w:t>
      </w:r>
      <w:proofErr w:type="spellEnd"/>
      <w:proofErr w:type="gramEnd"/>
      <w:r w:rsidRPr="006354D4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6354D4">
        <w:rPr>
          <w:rFonts w:ascii="Arial" w:hAnsi="Arial" w:cs="Arial"/>
          <w:sz w:val="20"/>
          <w:szCs w:val="20"/>
        </w:rPr>
        <w:t>dvds</w:t>
      </w:r>
      <w:proofErr w:type="spellEnd"/>
      <w:r w:rsidRPr="006354D4">
        <w:rPr>
          <w:rFonts w:ascii="Arial" w:hAnsi="Arial" w:cs="Arial"/>
          <w:sz w:val="20"/>
          <w:szCs w:val="20"/>
        </w:rPr>
        <w:t>, entre outros, ou arranjos produtivos locais, como estúdios comunitários, produtoras culturais, editoras, entre outros.</w:t>
      </w:r>
    </w:p>
    <w:p w:rsidR="00072CA8" w:rsidRPr="006354D4" w:rsidRDefault="00072CA8">
      <w:pPr>
        <w:pStyle w:val="Corpodetexto"/>
        <w:spacing w:line="360" w:lineRule="auto"/>
        <w:ind w:left="435"/>
        <w:jc w:val="both"/>
        <w:rPr>
          <w:rFonts w:ascii="Arial" w:hAnsi="Arial" w:cs="Arial"/>
          <w:b/>
          <w:bCs/>
          <w:sz w:val="20"/>
          <w:szCs w:val="20"/>
        </w:rPr>
      </w:pPr>
      <w:r w:rsidRPr="006354D4">
        <w:rPr>
          <w:rFonts w:ascii="Arial" w:hAnsi="Arial" w:cs="Arial"/>
          <w:sz w:val="20"/>
          <w:szCs w:val="20"/>
        </w:rPr>
        <w:lastRenderedPageBreak/>
        <w:t>VI – ações de formação c</w:t>
      </w:r>
      <w:r>
        <w:rPr>
          <w:rFonts w:ascii="Arial" w:hAnsi="Arial" w:cs="Arial"/>
          <w:sz w:val="20"/>
          <w:szCs w:val="20"/>
        </w:rPr>
        <w:t>ultural, como propostas de auto</w:t>
      </w:r>
      <w:r w:rsidRPr="006354D4">
        <w:rPr>
          <w:rFonts w:ascii="Arial" w:hAnsi="Arial" w:cs="Arial"/>
          <w:sz w:val="20"/>
          <w:szCs w:val="20"/>
        </w:rPr>
        <w:t xml:space="preserve">formação, profissionalização para linguagens, formação para gestão e mediação cultural, entre outras. </w:t>
      </w:r>
    </w:p>
    <w:p w:rsidR="00072CA8" w:rsidRPr="006354D4" w:rsidRDefault="00072CA8">
      <w:pPr>
        <w:pStyle w:val="Corpodetexto"/>
        <w:spacing w:line="360" w:lineRule="auto"/>
        <w:ind w:left="420" w:hanging="420"/>
        <w:jc w:val="both"/>
        <w:rPr>
          <w:rFonts w:ascii="Arial" w:hAnsi="Arial" w:cs="Arial"/>
          <w:b/>
          <w:bCs/>
          <w:sz w:val="20"/>
          <w:szCs w:val="20"/>
        </w:rPr>
      </w:pPr>
      <w:r w:rsidRPr="006354D4">
        <w:rPr>
          <w:rFonts w:ascii="Arial" w:hAnsi="Arial" w:cs="Arial"/>
          <w:b/>
          <w:bCs/>
          <w:sz w:val="20"/>
          <w:szCs w:val="20"/>
        </w:rPr>
        <w:t xml:space="preserve">1.4 </w:t>
      </w:r>
      <w:r w:rsidRPr="006354D4">
        <w:rPr>
          <w:rFonts w:ascii="Arial" w:hAnsi="Arial" w:cs="Arial"/>
          <w:sz w:val="20"/>
          <w:szCs w:val="20"/>
        </w:rPr>
        <w:t>O valor máximo destinado a cada projeto será de até R$ 30.000,00 (trinta mil reais) para a modalidade I e de até R$ 60.000,00 (sessenta mil reais) para a modalidade II, a ser repassado em</w:t>
      </w:r>
      <w:r>
        <w:rPr>
          <w:rFonts w:ascii="Arial" w:hAnsi="Arial" w:cs="Arial"/>
          <w:sz w:val="20"/>
          <w:szCs w:val="20"/>
        </w:rPr>
        <w:t xml:space="preserve"> até</w:t>
      </w:r>
      <w:r w:rsidRPr="006354D4">
        <w:rPr>
          <w:rFonts w:ascii="Arial" w:hAnsi="Arial" w:cs="Arial"/>
          <w:sz w:val="20"/>
          <w:szCs w:val="20"/>
        </w:rPr>
        <w:t xml:space="preserve"> duas parcelas de acordo com o cronograma de atividades.</w:t>
      </w:r>
    </w:p>
    <w:p w:rsidR="00072CA8" w:rsidRPr="006354D4" w:rsidRDefault="00072CA8">
      <w:pPr>
        <w:spacing w:line="360" w:lineRule="auto"/>
        <w:ind w:left="420" w:hanging="420"/>
        <w:jc w:val="both"/>
        <w:rPr>
          <w:rFonts w:ascii="Arial" w:hAnsi="Arial" w:cs="Arial"/>
          <w:sz w:val="20"/>
          <w:szCs w:val="20"/>
        </w:rPr>
      </w:pPr>
      <w:r w:rsidRPr="006354D4">
        <w:rPr>
          <w:rFonts w:ascii="Arial" w:hAnsi="Arial" w:cs="Arial"/>
          <w:b/>
          <w:bCs/>
          <w:sz w:val="20"/>
          <w:szCs w:val="20"/>
        </w:rPr>
        <w:t>1.5</w:t>
      </w:r>
      <w:r w:rsidRPr="006354D4">
        <w:rPr>
          <w:rFonts w:ascii="Arial" w:hAnsi="Arial" w:cs="Arial"/>
          <w:sz w:val="20"/>
          <w:szCs w:val="20"/>
        </w:rPr>
        <w:tab/>
        <w:t xml:space="preserve">Os valores estimados para este edital são de R$ 8.000.000,00 (oito milhões de reais), </w:t>
      </w:r>
      <w:r>
        <w:rPr>
          <w:rFonts w:ascii="Arial" w:hAnsi="Arial" w:cs="Arial"/>
          <w:sz w:val="20"/>
          <w:szCs w:val="20"/>
        </w:rPr>
        <w:t xml:space="preserve">sendo garantido o apoio a, no mínimo, 175 </w:t>
      </w:r>
      <w:r w:rsidRPr="006354D4">
        <w:rPr>
          <w:rFonts w:ascii="Arial" w:hAnsi="Arial" w:cs="Arial"/>
          <w:sz w:val="20"/>
          <w:szCs w:val="20"/>
        </w:rPr>
        <w:t xml:space="preserve">projetos da modalidade I e o </w:t>
      </w:r>
      <w:r>
        <w:rPr>
          <w:rFonts w:ascii="Arial" w:hAnsi="Arial" w:cs="Arial"/>
          <w:sz w:val="20"/>
          <w:szCs w:val="20"/>
        </w:rPr>
        <w:t>r</w:t>
      </w:r>
      <w:r w:rsidRPr="006354D4">
        <w:rPr>
          <w:rFonts w:ascii="Arial" w:hAnsi="Arial" w:cs="Arial"/>
          <w:sz w:val="20"/>
          <w:szCs w:val="20"/>
        </w:rPr>
        <w:t xml:space="preserve">estante </w:t>
      </w:r>
      <w:r>
        <w:rPr>
          <w:rFonts w:ascii="Arial" w:hAnsi="Arial" w:cs="Arial"/>
          <w:sz w:val="20"/>
          <w:szCs w:val="20"/>
        </w:rPr>
        <w:t>d</w:t>
      </w:r>
      <w:r w:rsidRPr="006354D4">
        <w:rPr>
          <w:rFonts w:ascii="Arial" w:hAnsi="Arial" w:cs="Arial"/>
          <w:sz w:val="20"/>
          <w:szCs w:val="20"/>
        </w:rPr>
        <w:t xml:space="preserve">a modalidade </w:t>
      </w:r>
      <w:proofErr w:type="spellStart"/>
      <w:r w:rsidRPr="006354D4">
        <w:rPr>
          <w:rFonts w:ascii="Arial" w:hAnsi="Arial" w:cs="Arial"/>
          <w:sz w:val="20"/>
          <w:szCs w:val="20"/>
        </w:rPr>
        <w:t>ll</w:t>
      </w:r>
      <w:proofErr w:type="spellEnd"/>
      <w:r w:rsidRPr="006354D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Este valor poderá ser modificado de acordo com a publicação do orçamento municipal aprovado para o exercício de 2014. </w:t>
      </w:r>
    </w:p>
    <w:p w:rsidR="00072CA8" w:rsidRDefault="00072CA8">
      <w:pPr>
        <w:spacing w:line="360" w:lineRule="auto"/>
        <w:ind w:left="420" w:hanging="420"/>
        <w:jc w:val="both"/>
        <w:rPr>
          <w:rFonts w:ascii="Arial" w:hAnsi="Arial" w:cs="Arial"/>
          <w:color w:val="800000"/>
          <w:sz w:val="20"/>
          <w:szCs w:val="20"/>
        </w:rPr>
      </w:pPr>
    </w:p>
    <w:p w:rsidR="00072CA8" w:rsidRDefault="00072CA8">
      <w:p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color w:val="800000"/>
          <w:sz w:val="20"/>
          <w:szCs w:val="20"/>
        </w:rPr>
      </w:pPr>
    </w:p>
    <w:p w:rsidR="00072CA8" w:rsidRDefault="00072CA8" w:rsidP="00BB0EE6">
      <w:pPr>
        <w:tabs>
          <w:tab w:val="left" w:pos="360"/>
          <w:tab w:val="left" w:pos="426"/>
        </w:tabs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 – REGRAS DE PARTICIPAÇÃO</w:t>
      </w:r>
    </w:p>
    <w:p w:rsidR="00072CA8" w:rsidRDefault="00072CA8">
      <w:p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2CA8" w:rsidRDefault="00072CA8">
      <w:pPr>
        <w:tabs>
          <w:tab w:val="left" w:pos="450"/>
        </w:tabs>
        <w:spacing w:line="360" w:lineRule="auto"/>
        <w:ind w:left="435" w:hanging="43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  <w:t xml:space="preserve">Poderá concorrer a recursos do Programa VAI toda pessoa física, maior de 18 anos, com domicílio comprovado no Município de São Paulo há, no mínimo, 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(dois) anos.</w:t>
      </w:r>
    </w:p>
    <w:p w:rsidR="00072CA8" w:rsidRDefault="00072CA8">
      <w:pPr>
        <w:tabs>
          <w:tab w:val="left" w:pos="450"/>
        </w:tabs>
        <w:spacing w:line="360" w:lineRule="auto"/>
        <w:ind w:left="435" w:hanging="43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2.2.</w:t>
      </w:r>
      <w:r>
        <w:rPr>
          <w:rFonts w:ascii="Arial" w:hAnsi="Arial" w:cs="Arial"/>
          <w:sz w:val="20"/>
          <w:szCs w:val="20"/>
        </w:rPr>
        <w:t xml:space="preserve">  Não poderão concorrer aos recursos do Programa </w:t>
      </w:r>
      <w:proofErr w:type="gramStart"/>
      <w:r>
        <w:rPr>
          <w:rFonts w:ascii="Arial" w:hAnsi="Arial" w:cs="Arial"/>
          <w:sz w:val="20"/>
          <w:szCs w:val="20"/>
        </w:rPr>
        <w:t>VAI</w:t>
      </w:r>
      <w:proofErr w:type="gramEnd"/>
      <w:r>
        <w:rPr>
          <w:rFonts w:ascii="Arial" w:hAnsi="Arial" w:cs="Arial"/>
          <w:sz w:val="20"/>
          <w:szCs w:val="20"/>
        </w:rPr>
        <w:t xml:space="preserve"> funcionários públicos municipais, membros da Comissão de Avaliação, seus parentes em primeiro grau e cônjuges.</w:t>
      </w:r>
    </w:p>
    <w:p w:rsidR="00072CA8" w:rsidRDefault="00072CA8">
      <w:pPr>
        <w:pStyle w:val="Corpodetexto"/>
        <w:tabs>
          <w:tab w:val="left" w:pos="450"/>
        </w:tabs>
        <w:spacing w:line="360" w:lineRule="auto"/>
        <w:ind w:left="420" w:hanging="4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2.3</w:t>
      </w:r>
      <w:r>
        <w:rPr>
          <w:rFonts w:ascii="Arial" w:hAnsi="Arial" w:cs="Arial"/>
          <w:sz w:val="20"/>
          <w:szCs w:val="20"/>
        </w:rPr>
        <w:t xml:space="preserve"> Cada proponente</w:t>
      </w:r>
      <w:proofErr w:type="gramEnd"/>
      <w:r>
        <w:rPr>
          <w:rFonts w:ascii="Arial" w:hAnsi="Arial" w:cs="Arial"/>
          <w:sz w:val="20"/>
          <w:szCs w:val="20"/>
        </w:rPr>
        <w:t xml:space="preserve"> ou grupo poderá ter somente um projeto selecionado, bem como cada proponente e cada integrante de grupo somente poderão integrar a ficha técnica de um projeto selecionado.</w:t>
      </w:r>
    </w:p>
    <w:p w:rsidR="00072CA8" w:rsidRDefault="00072CA8">
      <w:pPr>
        <w:numPr>
          <w:ilvl w:val="1"/>
          <w:numId w:val="4"/>
        </w:numPr>
        <w:tabs>
          <w:tab w:val="left" w:pos="450"/>
        </w:tabs>
        <w:spacing w:line="360" w:lineRule="auto"/>
        <w:ind w:left="435" w:hanging="4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imprescindível que o proponente do projeto selecionado esteja em condições de abrir conta corrente no Banco do Brasil, exclusiva para recebimento do subsídio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072CA8" w:rsidRDefault="00072CA8">
      <w:pPr>
        <w:tabs>
          <w:tab w:val="left" w:pos="360"/>
          <w:tab w:val="left" w:pos="426"/>
        </w:tabs>
        <w:spacing w:line="360" w:lineRule="auto"/>
        <w:ind w:left="435" w:hanging="435"/>
        <w:jc w:val="both"/>
        <w:rPr>
          <w:rFonts w:ascii="Arial" w:hAnsi="Arial" w:cs="Arial"/>
          <w:sz w:val="20"/>
          <w:szCs w:val="20"/>
        </w:rPr>
      </w:pPr>
    </w:p>
    <w:p w:rsidR="00072CA8" w:rsidRDefault="00072CA8">
      <w:pPr>
        <w:tabs>
          <w:tab w:val="left" w:pos="360"/>
          <w:tab w:val="left" w:pos="426"/>
        </w:tabs>
        <w:spacing w:line="360" w:lineRule="auto"/>
        <w:ind w:left="435" w:hanging="435"/>
        <w:jc w:val="both"/>
        <w:rPr>
          <w:rFonts w:ascii="Arial" w:hAnsi="Arial" w:cs="Arial"/>
          <w:sz w:val="20"/>
          <w:szCs w:val="20"/>
        </w:rPr>
      </w:pPr>
    </w:p>
    <w:p w:rsidR="00072CA8" w:rsidRDefault="00072CA8" w:rsidP="00BB0EE6">
      <w:pPr>
        <w:tabs>
          <w:tab w:val="left" w:pos="360"/>
          <w:tab w:val="left" w:pos="426"/>
        </w:tabs>
        <w:spacing w:line="360" w:lineRule="auto"/>
        <w:ind w:left="435" w:hanging="435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DAS INSCRIÇÕES</w:t>
      </w:r>
    </w:p>
    <w:p w:rsidR="00072CA8" w:rsidRDefault="00072CA8">
      <w:pPr>
        <w:tabs>
          <w:tab w:val="left" w:pos="360"/>
          <w:tab w:val="left" w:pos="426"/>
        </w:tabs>
        <w:spacing w:line="360" w:lineRule="auto"/>
        <w:ind w:left="435" w:hanging="435"/>
        <w:jc w:val="both"/>
        <w:rPr>
          <w:rFonts w:ascii="Arial" w:hAnsi="Arial" w:cs="Arial"/>
          <w:b/>
          <w:bCs/>
          <w:sz w:val="20"/>
          <w:szCs w:val="20"/>
        </w:rPr>
      </w:pPr>
    </w:p>
    <w:p w:rsidR="00072CA8" w:rsidRDefault="00072CA8">
      <w:pPr>
        <w:tabs>
          <w:tab w:val="left" w:pos="315"/>
          <w:tab w:val="left" w:pos="360"/>
        </w:tabs>
        <w:spacing w:line="360" w:lineRule="auto"/>
        <w:ind w:left="420" w:hanging="43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3.1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No ato da inscrição, o proponente deverá optar em qual modalidade irá inscrever o projeto, sendo vedada a inscrição </w:t>
      </w:r>
      <w:r w:rsidRPr="006354D4">
        <w:rPr>
          <w:rFonts w:ascii="Arial" w:hAnsi="Arial" w:cs="Arial"/>
          <w:sz w:val="20"/>
          <w:szCs w:val="20"/>
        </w:rPr>
        <w:t>do mesmo proponente, grupo ou projeto</w:t>
      </w:r>
      <w:r>
        <w:rPr>
          <w:rFonts w:ascii="Arial" w:hAnsi="Arial" w:cs="Arial"/>
          <w:sz w:val="20"/>
          <w:szCs w:val="20"/>
        </w:rPr>
        <w:t xml:space="preserve"> nas duas modalidades do Programa.</w:t>
      </w:r>
    </w:p>
    <w:p w:rsidR="00072CA8" w:rsidRPr="007C2AB3" w:rsidRDefault="00072CA8" w:rsidP="007C2AB3">
      <w:pPr>
        <w:tabs>
          <w:tab w:val="left" w:pos="315"/>
          <w:tab w:val="left" w:pos="360"/>
        </w:tabs>
        <w:spacing w:line="360" w:lineRule="auto"/>
        <w:ind w:left="420" w:hanging="435"/>
        <w:jc w:val="both"/>
        <w:rPr>
          <w:kern w:val="0"/>
          <w:lang w:eastAsia="pt-BR"/>
        </w:rPr>
      </w:pPr>
      <w:smartTag w:uri="urn:schemas-microsoft-com:office:smarttags" w:element="metricconverter">
        <w:smartTagPr>
          <w:attr w:name="ProductID" w:val="3.2 A"/>
        </w:smartTagPr>
        <w:r>
          <w:rPr>
            <w:rFonts w:ascii="Arial" w:hAnsi="Arial" w:cs="Arial"/>
            <w:b/>
            <w:bCs/>
            <w:sz w:val="20"/>
            <w:szCs w:val="20"/>
          </w:rPr>
          <w:t>3.2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7C2AB3">
          <w:rPr>
            <w:rFonts w:ascii="Arial" w:hAnsi="Arial" w:cs="Arial"/>
            <w:kern w:val="0"/>
            <w:sz w:val="20"/>
            <w:szCs w:val="20"/>
            <w:lang w:eastAsia="pt-BR"/>
          </w:rPr>
          <w:t>A</w:t>
        </w:r>
      </w:smartTag>
      <w:r w:rsidRPr="007C2AB3">
        <w:rPr>
          <w:rFonts w:ascii="Arial" w:hAnsi="Arial" w:cs="Arial"/>
          <w:kern w:val="0"/>
          <w:sz w:val="20"/>
          <w:szCs w:val="20"/>
          <w:lang w:eastAsia="pt-BR"/>
        </w:rPr>
        <w:t xml:space="preserve"> inscrição deverá ser realizada nos locais indicados ao final deste Edital, onde deverão ser entregues a Ficha de Inscrição (ANEXO </w:t>
      </w:r>
      <w:proofErr w:type="gramStart"/>
      <w:r w:rsidRPr="007C2AB3">
        <w:rPr>
          <w:rFonts w:ascii="Arial" w:hAnsi="Arial" w:cs="Arial"/>
          <w:kern w:val="0"/>
          <w:sz w:val="20"/>
          <w:szCs w:val="20"/>
          <w:lang w:eastAsia="pt-BR"/>
        </w:rPr>
        <w:t>1</w:t>
      </w:r>
      <w:proofErr w:type="gramEnd"/>
      <w:r w:rsidRPr="007C2AB3">
        <w:rPr>
          <w:rFonts w:ascii="Arial" w:hAnsi="Arial" w:cs="Arial"/>
          <w:kern w:val="0"/>
          <w:sz w:val="20"/>
          <w:szCs w:val="20"/>
          <w:lang w:eastAsia="pt-BR"/>
        </w:rPr>
        <w:t>) devidamente preenchida, a Declaração de residência no município de São Paulo (ANEXO 2) assinada, sob as penas da lei, de que o responsável tem domicílio na cidade de São Paulo há mais de 2 (dois) anos e cópias do projeto.</w:t>
      </w:r>
    </w:p>
    <w:p w:rsidR="00072CA8" w:rsidRDefault="00072CA8">
      <w:pPr>
        <w:tabs>
          <w:tab w:val="left" w:pos="315"/>
          <w:tab w:val="left" w:pos="360"/>
        </w:tabs>
        <w:spacing w:line="360" w:lineRule="auto"/>
        <w:ind w:left="420" w:hanging="43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3.3</w:t>
      </w:r>
      <w:r>
        <w:rPr>
          <w:rFonts w:ascii="Arial" w:hAnsi="Arial" w:cs="Arial"/>
          <w:sz w:val="20"/>
          <w:szCs w:val="20"/>
        </w:rPr>
        <w:t xml:space="preserve"> Os projetos deverão ser apresentados </w:t>
      </w:r>
      <w:r w:rsidRPr="006354D4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(três) </w:t>
      </w:r>
      <w:r w:rsidRPr="006354D4">
        <w:rPr>
          <w:rFonts w:ascii="Arial" w:hAnsi="Arial" w:cs="Arial"/>
          <w:sz w:val="20"/>
          <w:szCs w:val="20"/>
        </w:rPr>
        <w:t>vias</w:t>
      </w:r>
      <w:r>
        <w:rPr>
          <w:rFonts w:ascii="Arial" w:hAnsi="Arial" w:cs="Arial"/>
          <w:sz w:val="20"/>
          <w:szCs w:val="20"/>
        </w:rPr>
        <w:t xml:space="preserve">, de igual teor e conteúdo, </w:t>
      </w:r>
      <w:r>
        <w:rPr>
          <w:rFonts w:ascii="Arial" w:hAnsi="Arial" w:cs="Arial"/>
          <w:color w:val="000000"/>
          <w:sz w:val="20"/>
          <w:szCs w:val="20"/>
        </w:rPr>
        <w:t xml:space="preserve">montados com duas perfurações (modelo “arquivo”) ou devidamente fixada com grampos,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clips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ou similares (não utilizar encadernação tipo espiral), sendo entregue cada via em um envelope distinto, contendo:</w:t>
      </w:r>
    </w:p>
    <w:p w:rsidR="00072CA8" w:rsidRDefault="00072CA8">
      <w:pPr>
        <w:tabs>
          <w:tab w:val="left" w:pos="360"/>
          <w:tab w:val="left" w:pos="426"/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3.3.1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bCs/>
          <w:sz w:val="20"/>
          <w:szCs w:val="20"/>
        </w:rPr>
        <w:t>Dados do proponente e do projeto</w:t>
      </w:r>
    </w:p>
    <w:p w:rsidR="00072CA8" w:rsidRDefault="00072CA8">
      <w:pPr>
        <w:pStyle w:val="NormalWeb"/>
        <w:spacing w:line="360" w:lineRule="auto"/>
        <w:ind w:left="555" w:hanging="1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Cada um dos envelopes deve ser identificado com o nome do projeto e a modalidade em que está se inscrevendo.</w:t>
      </w:r>
    </w:p>
    <w:p w:rsidR="00072CA8" w:rsidRDefault="00072CA8">
      <w:pPr>
        <w:pStyle w:val="NormalWeb"/>
        <w:spacing w:line="360" w:lineRule="auto"/>
        <w:ind w:left="555" w:hanging="1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A folha de rosto – ou capa – do projeto deve conter nome do proponente; número do documento de identificação (RNE para estrangeiros) e do Cadastro de Pessoa Física - CPF; endereço completo e indicação da subprefeitura do bairro; telefones e e-mail.</w:t>
      </w:r>
    </w:p>
    <w:p w:rsidR="00072CA8" w:rsidRDefault="00072CA8">
      <w:pPr>
        <w:numPr>
          <w:ilvl w:val="0"/>
          <w:numId w:val="3"/>
        </w:num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do Projeto;</w:t>
      </w:r>
    </w:p>
    <w:p w:rsidR="00072CA8" w:rsidRDefault="00072CA8">
      <w:pPr>
        <w:numPr>
          <w:ilvl w:val="0"/>
          <w:numId w:val="3"/>
        </w:num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Resumo do projeto;</w:t>
      </w:r>
    </w:p>
    <w:p w:rsidR="00072CA8" w:rsidRDefault="00072CA8">
      <w:pPr>
        <w:numPr>
          <w:ilvl w:val="0"/>
          <w:numId w:val="3"/>
        </w:num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Objetivos a serem alcançados;</w:t>
      </w:r>
    </w:p>
    <w:p w:rsidR="00072CA8" w:rsidRDefault="00072CA8">
      <w:pPr>
        <w:numPr>
          <w:ilvl w:val="0"/>
          <w:numId w:val="3"/>
        </w:num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 de trabalho explicitando seu desenvolvimento e duração;</w:t>
      </w:r>
    </w:p>
    <w:p w:rsidR="00072CA8" w:rsidRDefault="00072CA8">
      <w:pPr>
        <w:numPr>
          <w:ilvl w:val="0"/>
          <w:numId w:val="3"/>
        </w:num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Tempo de duração do projeto (máximo de </w:t>
      </w:r>
      <w:proofErr w:type="gramStart"/>
      <w:r>
        <w:rPr>
          <w:rFonts w:ascii="Arial" w:hAnsi="Arial" w:cs="Arial"/>
          <w:sz w:val="20"/>
          <w:szCs w:val="20"/>
        </w:rPr>
        <w:t>8</w:t>
      </w:r>
      <w:proofErr w:type="gramEnd"/>
      <w:r>
        <w:rPr>
          <w:rFonts w:ascii="Arial" w:hAnsi="Arial" w:cs="Arial"/>
          <w:sz w:val="20"/>
          <w:szCs w:val="20"/>
        </w:rPr>
        <w:t xml:space="preserve"> meses);</w:t>
      </w:r>
    </w:p>
    <w:p w:rsidR="00072CA8" w:rsidRDefault="00072CA8">
      <w:pPr>
        <w:numPr>
          <w:ilvl w:val="0"/>
          <w:numId w:val="3"/>
        </w:num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Cronograma de atividades contendo data(s) e </w:t>
      </w:r>
      <w:proofErr w:type="gramStart"/>
      <w:r>
        <w:rPr>
          <w:rFonts w:ascii="Arial" w:hAnsi="Arial" w:cs="Arial"/>
          <w:sz w:val="20"/>
          <w:szCs w:val="20"/>
        </w:rPr>
        <w:t>local(</w:t>
      </w:r>
      <w:proofErr w:type="gramEnd"/>
      <w:r>
        <w:rPr>
          <w:rFonts w:ascii="Arial" w:hAnsi="Arial" w:cs="Arial"/>
          <w:sz w:val="20"/>
          <w:szCs w:val="20"/>
        </w:rPr>
        <w:t>is) de realização, considerando como prazo máximo de realização o período entre maio e dezembro;</w:t>
      </w:r>
    </w:p>
    <w:p w:rsidR="00072CA8" w:rsidRDefault="00072CA8">
      <w:pPr>
        <w:numPr>
          <w:ilvl w:val="0"/>
          <w:numId w:val="3"/>
        </w:num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Ficha técnica do projeto, relacionando o nome e a função de todos os participantes do projeto;</w:t>
      </w:r>
    </w:p>
    <w:p w:rsidR="00072CA8" w:rsidRDefault="00072CA8">
      <w:pPr>
        <w:numPr>
          <w:ilvl w:val="0"/>
          <w:numId w:val="3"/>
        </w:num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Currículo completo de todos os integrantes do projeto, incluindo contatos e endereço de residência;</w:t>
      </w:r>
    </w:p>
    <w:p w:rsidR="00072CA8" w:rsidRDefault="00072CA8">
      <w:pPr>
        <w:numPr>
          <w:ilvl w:val="0"/>
          <w:numId w:val="3"/>
        </w:num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Histórico de atuação do grupo responsável pelo projeto, com fotos, material de divulgação (quando houver);</w:t>
      </w:r>
    </w:p>
    <w:p w:rsidR="00072CA8" w:rsidRDefault="00072CA8">
      <w:pPr>
        <w:numPr>
          <w:ilvl w:val="0"/>
          <w:numId w:val="3"/>
        </w:num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Quando o projeto envolver produção de espetáculo, exposições, filme, edição de livros, revista, publicações em geral, apresentar também: </w:t>
      </w:r>
    </w:p>
    <w:p w:rsidR="00072CA8" w:rsidRDefault="00072CA8">
      <w:pPr>
        <w:pStyle w:val="NormalWeb"/>
        <w:spacing w:line="360" w:lineRule="auto"/>
        <w:ind w:left="855" w:hanging="1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autorização do detentor dos direitos autorais; </w:t>
      </w:r>
    </w:p>
    <w:p w:rsidR="00072CA8" w:rsidRDefault="00072CA8">
      <w:pPr>
        <w:pStyle w:val="NormalWeb"/>
        <w:spacing w:line="360" w:lineRule="auto"/>
        <w:ind w:left="855" w:hanging="1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compromisso de realização a preços populares, discriminando o período das apresentações e o preço dos ingressos, quando não resultarem em evento gratuito;</w:t>
      </w:r>
    </w:p>
    <w:p w:rsidR="00072CA8" w:rsidRDefault="00072CA8">
      <w:pPr>
        <w:pStyle w:val="NormalWeb"/>
        <w:spacing w:line="360" w:lineRule="auto"/>
        <w:ind w:left="855" w:hanging="13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- outras informações que julgar necessárias para a avaliação do projeto;</w:t>
      </w:r>
    </w:p>
    <w:p w:rsidR="00072CA8" w:rsidRDefault="00072CA8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>
        <w:rPr>
          <w:rFonts w:ascii="Arial" w:hAnsi="Arial" w:cs="Arial"/>
          <w:sz w:val="20"/>
          <w:szCs w:val="20"/>
        </w:rPr>
        <w:t xml:space="preserve">rojetos que concorrem à Modalidade II devem apresentar portfólio do grupo com histórico de, no mínimo, 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(dois) anos de atuação em ações culturais. O portfólio poderá ser composto por </w:t>
      </w:r>
      <w:r>
        <w:rPr>
          <w:rFonts w:ascii="Arial" w:hAnsi="Arial" w:cs="Arial"/>
          <w:color w:val="000000"/>
          <w:sz w:val="20"/>
          <w:szCs w:val="20"/>
        </w:rPr>
        <w:t>matérias e reportagens na imprensa, indicação de sites, blogs, páginas em redes sociais, cartazes, folders, fotos, vídeos, certificados, entre outros materiais de divulgação, quando houver.</w:t>
      </w:r>
    </w:p>
    <w:p w:rsidR="00072CA8" w:rsidRDefault="00072CA8">
      <w:pPr>
        <w:numPr>
          <w:ilvl w:val="0"/>
          <w:numId w:val="3"/>
        </w:numPr>
        <w:tabs>
          <w:tab w:val="left" w:pos="360"/>
          <w:tab w:val="left" w:pos="426"/>
          <w:tab w:val="left" w:pos="7371"/>
          <w:tab w:val="right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Orçamento descritivo do projeto, em que poderão ser incluídas, entre outras, as seguintes despesas:</w:t>
      </w:r>
    </w:p>
    <w:p w:rsidR="00072CA8" w:rsidRDefault="00072CA8">
      <w:pPr>
        <w:tabs>
          <w:tab w:val="left" w:pos="360"/>
          <w:tab w:val="left" w:pos="426"/>
          <w:tab w:val="left" w:pos="7371"/>
          <w:tab w:val="right" w:pos="9639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Recursos humanos e materiais necessários;</w:t>
      </w:r>
    </w:p>
    <w:p w:rsidR="00072CA8" w:rsidRDefault="00072CA8">
      <w:pPr>
        <w:tabs>
          <w:tab w:val="left" w:pos="360"/>
          <w:tab w:val="left" w:pos="426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Material de consumo;</w:t>
      </w:r>
    </w:p>
    <w:p w:rsidR="00072CA8" w:rsidRDefault="00072CA8">
      <w:pPr>
        <w:tabs>
          <w:tab w:val="left" w:pos="360"/>
          <w:tab w:val="left" w:pos="426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Locação de espaço e equipamentos;</w:t>
      </w:r>
    </w:p>
    <w:p w:rsidR="00072CA8" w:rsidRDefault="00072CA8">
      <w:pPr>
        <w:tabs>
          <w:tab w:val="left" w:pos="360"/>
          <w:tab w:val="left" w:pos="426"/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Compra de equipamentos;</w:t>
      </w:r>
    </w:p>
    <w:p w:rsidR="00072CA8" w:rsidRDefault="00072CA8">
      <w:pPr>
        <w:tabs>
          <w:tab w:val="left" w:pos="360"/>
          <w:tab w:val="left" w:pos="426"/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Custos de manutenção e administração de espaço (observadas as disposições do item “q”); </w:t>
      </w:r>
    </w:p>
    <w:p w:rsidR="00072CA8" w:rsidRDefault="00072CA8">
      <w:pPr>
        <w:tabs>
          <w:tab w:val="left" w:pos="360"/>
          <w:tab w:val="left" w:pos="426"/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Custo de produção;</w:t>
      </w:r>
    </w:p>
    <w:p w:rsidR="00072CA8" w:rsidRDefault="00072CA8">
      <w:pPr>
        <w:tabs>
          <w:tab w:val="left" w:pos="360"/>
          <w:tab w:val="left" w:pos="426"/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Material gráfico e publicações;</w:t>
      </w:r>
    </w:p>
    <w:p w:rsidR="00072CA8" w:rsidRDefault="00072CA8">
      <w:pPr>
        <w:tabs>
          <w:tab w:val="left" w:pos="360"/>
          <w:tab w:val="left" w:pos="426"/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Divulgação;</w:t>
      </w:r>
    </w:p>
    <w:p w:rsidR="00072CA8" w:rsidRDefault="00072CA8">
      <w:pPr>
        <w:tabs>
          <w:tab w:val="left" w:pos="360"/>
          <w:tab w:val="left" w:pos="426"/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Transporte;</w:t>
      </w:r>
    </w:p>
    <w:p w:rsidR="00072CA8" w:rsidRDefault="00072CA8">
      <w:pPr>
        <w:tabs>
          <w:tab w:val="left" w:pos="360"/>
          <w:tab w:val="left" w:pos="426"/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Alimentação;</w:t>
      </w:r>
    </w:p>
    <w:p w:rsidR="00072CA8" w:rsidRDefault="00072CA8">
      <w:pPr>
        <w:tabs>
          <w:tab w:val="left" w:pos="360"/>
          <w:tab w:val="left" w:pos="426"/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Pesquisa e documentação;</w:t>
      </w:r>
    </w:p>
    <w:p w:rsidR="00072CA8" w:rsidRDefault="00072CA8">
      <w:pPr>
        <w:tabs>
          <w:tab w:val="left" w:pos="360"/>
          <w:tab w:val="left" w:pos="426"/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- Despesas bancárias (tarifas de manutenção de conta);</w:t>
      </w:r>
    </w:p>
    <w:p w:rsidR="00072CA8" w:rsidRDefault="00072CA8">
      <w:pPr>
        <w:pStyle w:val="NormalWeb"/>
        <w:spacing w:line="360" w:lineRule="auto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- Impostos e encargos diversos.</w:t>
      </w:r>
    </w:p>
    <w:p w:rsidR="00072CA8" w:rsidRDefault="00072CA8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Custo total do projeto;</w:t>
      </w:r>
    </w:p>
    <w:p w:rsidR="00072CA8" w:rsidRDefault="00072CA8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Carta de autorização do responsável pelo espaço onde será desenvolvida atividade do projeto;</w:t>
      </w:r>
    </w:p>
    <w:p w:rsidR="00072CA8" w:rsidRDefault="00072CA8">
      <w:pPr>
        <w:pStyle w:val="NormalWeb"/>
        <w:numPr>
          <w:ilvl w:val="0"/>
          <w:numId w:val="3"/>
        </w:numPr>
        <w:spacing w:line="360" w:lineRule="auto"/>
        <w:ind w:right="90"/>
        <w:jc w:val="both"/>
        <w:rPr>
          <w:rFonts w:ascii="Arial" w:hAnsi="Arial" w:cs="Arial"/>
          <w:b/>
          <w:bCs/>
          <w:sz w:val="20"/>
          <w:szCs w:val="20"/>
        </w:rPr>
      </w:pPr>
      <w:r w:rsidRPr="003A67E4">
        <w:rPr>
          <w:rFonts w:ascii="Arial" w:hAnsi="Arial" w:cs="Arial"/>
          <w:sz w:val="20"/>
          <w:szCs w:val="20"/>
          <w:shd w:val="clear" w:color="auto" w:fill="FFFFFF"/>
        </w:rPr>
        <w:t>Para projetos da modalidade I, não é permitido aplicação de recursos para construção ou conservação de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bens imóveis. Para projetos na modalidade II, poderão ser previstos recursos para conservação e adaptação de espaço físico, até o limite de 30% (trinta por cento) do valor total do projeto.</w:t>
      </w:r>
    </w:p>
    <w:p w:rsidR="00072CA8" w:rsidRDefault="00072CA8">
      <w:pPr>
        <w:tabs>
          <w:tab w:val="left" w:pos="360"/>
          <w:tab w:val="left" w:pos="426"/>
        </w:tabs>
        <w:spacing w:line="360" w:lineRule="auto"/>
        <w:ind w:left="420" w:hanging="4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tab/>
        <w:t>Serão desclassificados os projetos que não se enquadrarem nas disposições contidas na legislação pertinente e neste Edital, especialmente nas seguintes situações:</w:t>
      </w:r>
    </w:p>
    <w:p w:rsidR="00072CA8" w:rsidRDefault="00072CA8">
      <w:pPr>
        <w:tabs>
          <w:tab w:val="left" w:pos="360"/>
          <w:tab w:val="left" w:pos="426"/>
        </w:tabs>
        <w:spacing w:line="360" w:lineRule="auto"/>
        <w:ind w:left="720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- orçamento superior a R$ 30.000,00 (trinta mil reais) para projetos inscritos na modalidade I e orçamento superior a R$ 60.000,00 (sessenta mil reais) para projetos inscritos na modalidade II;</w:t>
      </w:r>
    </w:p>
    <w:p w:rsidR="00072CA8" w:rsidRDefault="00072CA8">
      <w:pPr>
        <w:tabs>
          <w:tab w:val="left" w:pos="360"/>
          <w:tab w:val="left" w:pos="426"/>
        </w:tabs>
        <w:spacing w:line="360" w:lineRule="auto"/>
        <w:ind w:left="720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 - orçamento que apresente apenas o valor total, sem detalhamento de gastos;</w:t>
      </w:r>
    </w:p>
    <w:p w:rsidR="00072CA8" w:rsidRDefault="00072CA8">
      <w:pPr>
        <w:tabs>
          <w:tab w:val="left" w:pos="360"/>
          <w:tab w:val="left" w:pos="426"/>
        </w:tabs>
        <w:spacing w:line="360" w:lineRule="auto"/>
        <w:ind w:left="720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 - cronograma de realização acima do prazo máximo de </w:t>
      </w:r>
      <w:proofErr w:type="gramStart"/>
      <w:r>
        <w:rPr>
          <w:rFonts w:ascii="Arial" w:hAnsi="Arial" w:cs="Arial"/>
          <w:sz w:val="20"/>
          <w:szCs w:val="20"/>
        </w:rPr>
        <w:t>8</w:t>
      </w:r>
      <w:proofErr w:type="gramEnd"/>
      <w:r>
        <w:rPr>
          <w:rFonts w:ascii="Arial" w:hAnsi="Arial" w:cs="Arial"/>
          <w:sz w:val="20"/>
          <w:szCs w:val="20"/>
        </w:rPr>
        <w:t xml:space="preserve"> (oito) meses;</w:t>
      </w:r>
    </w:p>
    <w:p w:rsidR="00072CA8" w:rsidRDefault="00072CA8">
      <w:pPr>
        <w:tabs>
          <w:tab w:val="left" w:pos="360"/>
          <w:tab w:val="left" w:pos="426"/>
        </w:tabs>
        <w:spacing w:line="360" w:lineRule="auto"/>
        <w:ind w:left="720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 - proponente com idade inferior a 18 anos até a data de publicação dos resultados (previsão para final de março);</w:t>
      </w:r>
    </w:p>
    <w:p w:rsidR="00072CA8" w:rsidRDefault="00072CA8">
      <w:pPr>
        <w:tabs>
          <w:tab w:val="left" w:pos="360"/>
          <w:tab w:val="left" w:pos="426"/>
        </w:tabs>
        <w:spacing w:line="360" w:lineRule="auto"/>
        <w:ind w:left="720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 - Pessoa Física residente fora do município de São Paulo ou moradora na cidade há menos de 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(dois) anos; </w:t>
      </w:r>
    </w:p>
    <w:p w:rsidR="00072CA8" w:rsidRDefault="00072CA8">
      <w:pPr>
        <w:tabs>
          <w:tab w:val="left" w:pos="360"/>
          <w:tab w:val="left" w:pos="426"/>
        </w:tabs>
        <w:spacing w:line="360" w:lineRule="auto"/>
        <w:ind w:left="720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 – Pessoa Jurídica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72CA8" w:rsidRDefault="00072CA8">
      <w:p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2CA8" w:rsidRDefault="00072CA8">
      <w:pPr>
        <w:keepNext/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2CA8" w:rsidRDefault="00072CA8">
      <w:p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DA SELEÇÃO DOS PROJETOS</w:t>
      </w:r>
    </w:p>
    <w:p w:rsidR="00072CA8" w:rsidRDefault="00072CA8">
      <w:p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2CA8" w:rsidRDefault="00072CA8">
      <w:pPr>
        <w:spacing w:line="360" w:lineRule="auto"/>
        <w:ind w:left="420" w:hanging="4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4.1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>Para a seleção dos projetos, o Programa VAI contará com duas Comissões de Avaliação de Propostas, sendo uma para cada modalidade. Cada uma das Comissões será nomeada pelo Secretário Municipal de Cultura e composta por, no mínimo, 10 (dez) e, no máximo, 16 (dezesseis) membros titulares, sendo 50% (cinquenta por cento) representantes do Executivo e 50% (cinquenta por cento) representantes de entidades ou movimentos culturais da sociedade civil, conforme artigo 5º da Lei 13.540/03, alterada pela Lei 15.897/2013.</w:t>
      </w:r>
    </w:p>
    <w:p w:rsidR="00072CA8" w:rsidRDefault="00072CA8">
      <w:pPr>
        <w:spacing w:line="360" w:lineRule="auto"/>
        <w:ind w:left="420" w:hanging="405"/>
        <w:jc w:val="both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4.2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>A Comissão selecionará os projetos analisando a adequação aos objetivos do programa, no que diz respeito ao perfil dos proponentes e ao mérito das propostas, como também segundo a clareza e coerência do projeto e 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adequação do orçamento à ação proposta.</w:t>
      </w:r>
    </w:p>
    <w:p w:rsidR="00072CA8" w:rsidRPr="006354D4" w:rsidRDefault="00072CA8">
      <w:pPr>
        <w:spacing w:line="360" w:lineRule="auto"/>
        <w:ind w:left="420" w:hanging="405"/>
        <w:jc w:val="both"/>
        <w:rPr>
          <w:rFonts w:ascii="Arial" w:hAnsi="Arial" w:cs="Arial"/>
          <w:sz w:val="20"/>
          <w:szCs w:val="20"/>
        </w:rPr>
      </w:pPr>
      <w:r w:rsidRPr="006354D4">
        <w:rPr>
          <w:rFonts w:ascii="Arial" w:hAnsi="Arial" w:cs="Arial"/>
          <w:b/>
          <w:bCs/>
          <w:sz w:val="20"/>
          <w:szCs w:val="20"/>
        </w:rPr>
        <w:t>4.2.1</w:t>
      </w:r>
      <w:r w:rsidRPr="006354D4">
        <w:rPr>
          <w:rFonts w:ascii="Arial" w:hAnsi="Arial" w:cs="Arial"/>
          <w:sz w:val="20"/>
          <w:szCs w:val="20"/>
        </w:rPr>
        <w:t xml:space="preserve"> Na modalidade VAI II, conforme artigo 10</w:t>
      </w:r>
      <w:r>
        <w:rPr>
          <w:rFonts w:ascii="Arial" w:hAnsi="Arial" w:cs="Arial"/>
          <w:sz w:val="20"/>
          <w:szCs w:val="20"/>
        </w:rPr>
        <w:t>,</w:t>
      </w:r>
      <w:r w:rsidRPr="006354D4">
        <w:rPr>
          <w:rFonts w:ascii="Arial" w:hAnsi="Arial" w:cs="Arial"/>
          <w:sz w:val="20"/>
          <w:szCs w:val="20"/>
        </w:rPr>
        <w:t xml:space="preserve"> § 5º</w:t>
      </w:r>
      <w:r>
        <w:rPr>
          <w:rFonts w:ascii="Arial" w:hAnsi="Arial" w:cs="Arial"/>
          <w:sz w:val="20"/>
          <w:szCs w:val="20"/>
        </w:rPr>
        <w:t>,</w:t>
      </w:r>
      <w:r w:rsidRPr="006354D4">
        <w:rPr>
          <w:rFonts w:ascii="Arial" w:hAnsi="Arial" w:cs="Arial"/>
          <w:sz w:val="20"/>
          <w:szCs w:val="20"/>
        </w:rPr>
        <w:t xml:space="preserve"> da Lei 13.540/03, alterada pela Lei 15.897/2013, a Comissão de Avaliação deverá, além dos demais critérios, considerar:</w:t>
      </w:r>
    </w:p>
    <w:p w:rsidR="00072CA8" w:rsidRDefault="00072CA8">
      <w:pPr>
        <w:spacing w:line="360" w:lineRule="auto"/>
        <w:ind w:left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– a consistência do portfólio, com comprovação das ações já desenvolvidas pelo grupo ou coletivo;</w:t>
      </w:r>
    </w:p>
    <w:p w:rsidR="00072CA8" w:rsidRDefault="00072CA8">
      <w:pPr>
        <w:pStyle w:val="Corpodetexto"/>
        <w:spacing w:line="360" w:lineRule="auto"/>
        <w:ind w:left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 – a capacidade de fortalecer e ampliar circuitos e redes;</w:t>
      </w:r>
    </w:p>
    <w:p w:rsidR="00072CA8" w:rsidRDefault="00072CA8">
      <w:pPr>
        <w:pStyle w:val="Corpodetexto"/>
        <w:spacing w:line="360" w:lineRule="auto"/>
        <w:ind w:left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 – as perspectivas de continuidade da ação após o término do projeto;</w:t>
      </w:r>
    </w:p>
    <w:p w:rsidR="00072CA8" w:rsidRDefault="00072CA8">
      <w:pPr>
        <w:pStyle w:val="Corpodetexto"/>
        <w:spacing w:line="360" w:lineRule="auto"/>
        <w:ind w:left="4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 – </w:t>
      </w:r>
      <w:proofErr w:type="gramStart"/>
      <w:r>
        <w:rPr>
          <w:rFonts w:ascii="Arial" w:hAnsi="Arial" w:cs="Arial"/>
          <w:sz w:val="20"/>
          <w:szCs w:val="20"/>
        </w:rPr>
        <w:t>os resultados e impactos gerados pelas atividades desenvolvidas no âmbito do Programa VAI</w:t>
      </w:r>
      <w:proofErr w:type="gramEnd"/>
      <w:r>
        <w:rPr>
          <w:rFonts w:ascii="Arial" w:hAnsi="Arial" w:cs="Arial"/>
          <w:sz w:val="20"/>
          <w:szCs w:val="20"/>
        </w:rPr>
        <w:t xml:space="preserve"> – modalidade I ou pelas atividades apresentadas como comprovação de atuação do grupo ou coletivo na cidade. </w:t>
      </w:r>
    </w:p>
    <w:p w:rsidR="00072CA8" w:rsidRPr="006354D4" w:rsidRDefault="00072CA8" w:rsidP="006C3A7A">
      <w:pPr>
        <w:pStyle w:val="Corpodetexto"/>
        <w:spacing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6C3A7A">
        <w:rPr>
          <w:rFonts w:ascii="Arial" w:hAnsi="Arial" w:cs="Arial"/>
          <w:b/>
          <w:bCs/>
          <w:sz w:val="20"/>
          <w:szCs w:val="20"/>
        </w:rPr>
        <w:t>4.2.2</w:t>
      </w:r>
      <w:r w:rsidRPr="006354D4">
        <w:rPr>
          <w:rFonts w:ascii="Arial" w:hAnsi="Arial" w:cs="Arial"/>
          <w:sz w:val="20"/>
          <w:szCs w:val="20"/>
        </w:rPr>
        <w:t xml:space="preserve"> Como possíveis impactos gerados</w:t>
      </w:r>
      <w:r>
        <w:rPr>
          <w:rFonts w:ascii="Arial" w:hAnsi="Arial" w:cs="Arial"/>
          <w:sz w:val="20"/>
          <w:szCs w:val="20"/>
        </w:rPr>
        <w:t>,</w:t>
      </w:r>
      <w:r w:rsidRPr="006354D4">
        <w:rPr>
          <w:rFonts w:ascii="Arial" w:hAnsi="Arial" w:cs="Arial"/>
          <w:sz w:val="20"/>
          <w:szCs w:val="20"/>
        </w:rPr>
        <w:t xml:space="preserve"> considera-se ações que contribuam, por exemplo: para o acesso da população à produção de bens culturais, principalmente para crianças, jovens, idosos e pessoas com deficiência; ações afirmativas; transversalidade da cultura na relação com outras áreas; articulação com equipamentos públicos e/ou espaços comunitários e/ou agentes de cultura.</w:t>
      </w:r>
    </w:p>
    <w:p w:rsidR="00072CA8" w:rsidRDefault="00072CA8">
      <w:pPr>
        <w:spacing w:line="360" w:lineRule="auto"/>
        <w:ind w:left="450" w:hanging="450"/>
        <w:jc w:val="both"/>
        <w:rPr>
          <w:rFonts w:ascii="Arial" w:hAnsi="Arial" w:cs="Arial"/>
          <w:b/>
          <w:bCs/>
          <w:sz w:val="20"/>
          <w:szCs w:val="20"/>
        </w:rPr>
      </w:pPr>
      <w:r w:rsidRPr="0069713A">
        <w:rPr>
          <w:rFonts w:ascii="Arial" w:hAnsi="Arial" w:cs="Arial"/>
          <w:b/>
          <w:bCs/>
          <w:sz w:val="20"/>
          <w:szCs w:val="20"/>
        </w:rPr>
        <w:t>4.3</w:t>
      </w:r>
      <w:proofErr w:type="gramStart"/>
      <w:r>
        <w:rPr>
          <w:rFonts w:ascii="Arial" w:hAnsi="Arial" w:cs="Arial"/>
          <w:color w:val="800000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A seleção buscará contemplar projetos de todas as regiões do Município, assim como de diversas linguagens artísticas, desde que estejam de acordo com os objetivos mencionados, respeitado o valor total dos recursos orçamentários destinados ao Programa.</w:t>
      </w:r>
    </w:p>
    <w:p w:rsidR="00072CA8" w:rsidRDefault="00072CA8">
      <w:pPr>
        <w:spacing w:line="360" w:lineRule="auto"/>
        <w:ind w:left="450" w:hanging="45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4.4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Terão prioridade as propostas culturais de caráter coletivo que estejam em andamento e necessitem de recursos para seu desenvolvimento e consolidação.</w:t>
      </w:r>
    </w:p>
    <w:p w:rsidR="00072CA8" w:rsidRDefault="00072CA8">
      <w:pPr>
        <w:spacing w:line="360" w:lineRule="auto"/>
        <w:ind w:left="450" w:hanging="45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4.5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Durante o processo de seleção a Comissão de Avaliação poderá solicitar informações complementares aos inscritos, se entender necessário.</w:t>
      </w:r>
    </w:p>
    <w:p w:rsidR="00072CA8" w:rsidRDefault="00072CA8">
      <w:pPr>
        <w:spacing w:line="360" w:lineRule="auto"/>
        <w:ind w:left="420" w:hanging="4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4.6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A Comissão de Avaliação é soberana, não cabendo recurso quanto ao mérito de suas decisões.</w:t>
      </w:r>
    </w:p>
    <w:p w:rsidR="00072CA8" w:rsidRDefault="00072CA8">
      <w:pPr>
        <w:spacing w:line="360" w:lineRule="auto"/>
        <w:ind w:left="420" w:hanging="4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4.7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Em até 5 (cinco) dias após a Comissão dar conhecimento ao Secretário Municipal de Cultura da avaliação realizada, os inscritos serão notificados de seu resultado pelo Diário Oficial da Cidade e terão o prazo de 5 (cinco) dias úteis, contados da publicação, para manifestar, por escrito, se aceitam ou desistem de participar do Programa.</w:t>
      </w:r>
    </w:p>
    <w:p w:rsidR="00072CA8" w:rsidRDefault="00072CA8">
      <w:pPr>
        <w:spacing w:line="360" w:lineRule="auto"/>
        <w:ind w:left="420" w:hanging="4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4.8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A falta de manifestação expressa e inequívoca por parte do interessado será considerada como desistência do Programa.</w:t>
      </w:r>
    </w:p>
    <w:p w:rsidR="00072CA8" w:rsidRDefault="00072CA8">
      <w:pPr>
        <w:spacing w:line="360" w:lineRule="auto"/>
        <w:ind w:left="420" w:hanging="4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4.9</w:t>
      </w:r>
      <w:r>
        <w:rPr>
          <w:rFonts w:ascii="Arial" w:hAnsi="Arial" w:cs="Arial"/>
          <w:sz w:val="20"/>
          <w:szCs w:val="20"/>
        </w:rPr>
        <w:t xml:space="preserve"> O prazo para entrega dos documentos e abertura de conta será de 10 dias úteis a contar da manifestação de interesse no Programa, após o qual o proponente será desclassificado e substituído, a critério da Comissão de Avaliação. </w:t>
      </w:r>
    </w:p>
    <w:p w:rsidR="00072CA8" w:rsidRDefault="00072CA8">
      <w:pPr>
        <w:spacing w:line="360" w:lineRule="auto"/>
        <w:ind w:left="420" w:hanging="4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4.10</w:t>
      </w:r>
      <w:r>
        <w:rPr>
          <w:rFonts w:ascii="Arial" w:hAnsi="Arial" w:cs="Arial"/>
          <w:sz w:val="20"/>
          <w:szCs w:val="20"/>
        </w:rPr>
        <w:t xml:space="preserve"> Em caso de desistência ou do não cumprimento do prazo estabelecido para entrega de documentação e </w:t>
      </w:r>
      <w:r>
        <w:rPr>
          <w:rFonts w:ascii="Arial" w:hAnsi="Arial" w:cs="Arial"/>
          <w:sz w:val="20"/>
          <w:szCs w:val="20"/>
        </w:rPr>
        <w:lastRenderedPageBreak/>
        <w:t xml:space="preserve">abertura de conta corrente, a Comissão de Avaliação terá o prazo de </w:t>
      </w:r>
      <w:proofErr w:type="gramStart"/>
      <w:r>
        <w:rPr>
          <w:rFonts w:ascii="Arial" w:hAnsi="Arial" w:cs="Arial"/>
          <w:sz w:val="20"/>
          <w:szCs w:val="20"/>
        </w:rPr>
        <w:t>5</w:t>
      </w:r>
      <w:proofErr w:type="gramEnd"/>
      <w:r>
        <w:rPr>
          <w:rFonts w:ascii="Arial" w:hAnsi="Arial" w:cs="Arial"/>
          <w:sz w:val="20"/>
          <w:szCs w:val="20"/>
        </w:rPr>
        <w:t xml:space="preserve"> (cinco) dias úteis para escolher novos projetos.</w:t>
      </w:r>
    </w:p>
    <w:p w:rsidR="00072CA8" w:rsidRDefault="00072CA8">
      <w:pPr>
        <w:spacing w:line="360" w:lineRule="auto"/>
        <w:ind w:left="420" w:hanging="4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4.11</w:t>
      </w:r>
      <w:r>
        <w:rPr>
          <w:rFonts w:ascii="Arial" w:hAnsi="Arial" w:cs="Arial"/>
          <w:sz w:val="20"/>
          <w:szCs w:val="20"/>
        </w:rPr>
        <w:t xml:space="preserve"> A Comissão, a seu critério, poderá não selecionar novos projetos em substituição aos desistentes.</w:t>
      </w:r>
    </w:p>
    <w:p w:rsidR="00072CA8" w:rsidRPr="0012581E" w:rsidRDefault="00072CA8">
      <w:pPr>
        <w:spacing w:line="360" w:lineRule="auto"/>
        <w:ind w:left="420" w:hanging="4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4.12 </w:t>
      </w:r>
      <w:r>
        <w:rPr>
          <w:rFonts w:ascii="Arial" w:hAnsi="Arial" w:cs="Arial"/>
          <w:sz w:val="20"/>
          <w:szCs w:val="20"/>
        </w:rPr>
        <w:t>Após a entrega da documentação necessária, o resultado final será encaminhado ao Secretário Municipal de Cultura para devida homologação.</w:t>
      </w:r>
    </w:p>
    <w:p w:rsidR="00072CA8" w:rsidRDefault="00072CA8">
      <w:pPr>
        <w:spacing w:line="360" w:lineRule="auto"/>
        <w:ind w:left="420" w:hanging="4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4.13</w:t>
      </w:r>
      <w:r>
        <w:rPr>
          <w:rFonts w:ascii="Arial" w:hAnsi="Arial" w:cs="Arial"/>
          <w:sz w:val="20"/>
          <w:szCs w:val="20"/>
        </w:rPr>
        <w:t xml:space="preserve"> A Comissão poderá deixar de utilizar todos os recursos previstos para o Programa se julgar que os projetos apresentados não atendem aos objetivos previstos na referida lei.</w:t>
      </w:r>
    </w:p>
    <w:p w:rsidR="00072CA8" w:rsidRDefault="00072CA8">
      <w:pPr>
        <w:spacing w:line="360" w:lineRule="auto"/>
        <w:ind w:left="420" w:hanging="4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4.14</w:t>
      </w:r>
      <w:r>
        <w:rPr>
          <w:rFonts w:ascii="Arial" w:hAnsi="Arial" w:cs="Arial"/>
          <w:sz w:val="20"/>
          <w:szCs w:val="20"/>
        </w:rPr>
        <w:t xml:space="preserve"> A Comissão de Avaliação decidirá, no âmbito de sua competência e nos termos da Lei nº 13.540/03, alterada pela Lei 15.897/2013, sobre casos não previstos neste edital.</w:t>
      </w:r>
    </w:p>
    <w:p w:rsidR="00072CA8" w:rsidRDefault="00072CA8">
      <w:pPr>
        <w:tabs>
          <w:tab w:val="left" w:pos="0"/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2CA8" w:rsidRDefault="00072CA8">
      <w:pPr>
        <w:tabs>
          <w:tab w:val="left" w:pos="0"/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 DA CONTRATAÇÃO</w:t>
      </w:r>
    </w:p>
    <w:p w:rsidR="00072CA8" w:rsidRDefault="00072CA8">
      <w:pPr>
        <w:tabs>
          <w:tab w:val="left" w:pos="0"/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2CA8" w:rsidRDefault="00072CA8">
      <w:pPr>
        <w:tabs>
          <w:tab w:val="left" w:pos="0"/>
          <w:tab w:val="left" w:pos="360"/>
          <w:tab w:val="left" w:pos="426"/>
        </w:tabs>
        <w:spacing w:line="360" w:lineRule="auto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5.1</w:t>
      </w:r>
      <w:r>
        <w:rPr>
          <w:rFonts w:ascii="Arial" w:hAnsi="Arial" w:cs="Arial"/>
          <w:sz w:val="20"/>
          <w:szCs w:val="20"/>
        </w:rPr>
        <w:t xml:space="preserve"> Após a divulgação do resultado, os responsáveis pelos projetos selecionados deverão apresentar os seguintes documentos para a formalização da concessão do subsídio:</w:t>
      </w:r>
    </w:p>
    <w:p w:rsidR="00072CA8" w:rsidRDefault="00072CA8">
      <w:pPr>
        <w:numPr>
          <w:ilvl w:val="0"/>
          <w:numId w:val="6"/>
          <w:numberingChange w:id="0" w:author="Unknown" w:date="2013-12-23T17:27:00Z" w:original="%1:1:4:)"/>
        </w:num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Cópias do Cadastro de Pessoa Física (CPF) e Documento de Identificação (RG) ou cópia da carteira de habilitação;</w:t>
      </w:r>
    </w:p>
    <w:p w:rsidR="00072CA8" w:rsidRDefault="00072CA8">
      <w:pPr>
        <w:numPr>
          <w:ilvl w:val="0"/>
          <w:numId w:val="6"/>
        </w:num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Comprovante de situação cadastral no CPF (obtido no endereço eletrônico </w:t>
      </w:r>
      <w:hyperlink r:id="rId5" w:history="1">
        <w:r>
          <w:rPr>
            <w:rStyle w:val="Hyperlink"/>
          </w:rPr>
          <w:t>http://www.receita.fazenda.gov.br/aplicacoes/atcta/cpf/consultapublica.asp</w:t>
        </w:r>
      </w:hyperlink>
      <w:r>
        <w:t>)</w:t>
      </w:r>
    </w:p>
    <w:p w:rsidR="00072CA8" w:rsidRDefault="00072CA8">
      <w:pPr>
        <w:numPr>
          <w:ilvl w:val="0"/>
          <w:numId w:val="6"/>
        </w:num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Comprovante de domicílio na cidade de São Paulo há, no mínimo, 02 (dois) anos e atual;</w:t>
      </w:r>
    </w:p>
    <w:p w:rsidR="00072CA8" w:rsidRDefault="00072CA8">
      <w:pPr>
        <w:numPr>
          <w:ilvl w:val="0"/>
          <w:numId w:val="6"/>
        </w:num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Carta dos integrantes do grupo, devidamente assinada, declarando que os integrantes do grupo não são funcionários públicos municipais, </w:t>
      </w:r>
      <w:proofErr w:type="gramStart"/>
      <w:r>
        <w:rPr>
          <w:rFonts w:ascii="Arial" w:hAnsi="Arial" w:cs="Arial"/>
          <w:sz w:val="20"/>
          <w:szCs w:val="20"/>
        </w:rPr>
        <w:t>concordam</w:t>
      </w:r>
      <w:proofErr w:type="gramEnd"/>
      <w:r>
        <w:rPr>
          <w:rFonts w:ascii="Arial" w:hAnsi="Arial" w:cs="Arial"/>
          <w:sz w:val="20"/>
          <w:szCs w:val="20"/>
        </w:rPr>
        <w:t xml:space="preserve"> em participar do projeto e autorizam o proponente a representá-los junto à Secretaria Municipal de Cultura (modelo fornecido pela SMC);</w:t>
      </w:r>
    </w:p>
    <w:p w:rsidR="00072CA8" w:rsidRDefault="00072CA8">
      <w:pPr>
        <w:numPr>
          <w:ilvl w:val="0"/>
          <w:numId w:val="6"/>
        </w:num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Declaração assinada pelo proponente de que não possui débitos com a Prefeitura do Município de São Paulo (modelo fornecido pela SMC);</w:t>
      </w:r>
    </w:p>
    <w:p w:rsidR="00072CA8" w:rsidRDefault="00072CA8">
      <w:pPr>
        <w:numPr>
          <w:ilvl w:val="0"/>
          <w:numId w:val="6"/>
        </w:num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Declaração do proponente de que conhece e aceita incondicionalmente as regras do Programa VAI, que se responsabiliza por todas as informações contidas no projeto e pelo cumprimento do respectivo plano de trabalho (modelo fornecido pela SMC);</w:t>
      </w:r>
    </w:p>
    <w:p w:rsidR="00072CA8" w:rsidRDefault="00072CA8" w:rsidP="005F4D10">
      <w:pPr>
        <w:numPr>
          <w:ilvl w:val="0"/>
          <w:numId w:val="6"/>
        </w:numPr>
        <w:tabs>
          <w:tab w:val="left" w:pos="0"/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Autorização para crédito em conta corrente no Banco do Brasil aberta pelo proponente exclusivamente para os fins do Programa. (modelo fornecido pela SMC).</w:t>
      </w:r>
    </w:p>
    <w:p w:rsidR="00072CA8" w:rsidRDefault="00072CA8">
      <w:pPr>
        <w:tabs>
          <w:tab w:val="left" w:pos="0"/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2CA8" w:rsidRDefault="00072CA8">
      <w:pPr>
        <w:tabs>
          <w:tab w:val="left" w:pos="0"/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2CA8" w:rsidRDefault="00072CA8">
      <w:pPr>
        <w:keepNext/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 DA PRESTAÇÃO DE CONTAS</w:t>
      </w:r>
    </w:p>
    <w:p w:rsidR="00072CA8" w:rsidRDefault="00072CA8">
      <w:p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2CA8" w:rsidRDefault="00072CA8">
      <w:pPr>
        <w:tabs>
          <w:tab w:val="left" w:pos="567"/>
        </w:tabs>
        <w:spacing w:line="360" w:lineRule="auto"/>
        <w:ind w:left="435" w:hanging="43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6.1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Os responsáveis pelos projetos selecionados deverão prestar contas durante e ao final do projeto, sobre os aspectos culturais e a utilização dos recursos, conforme normatização do Programa. A liberação das parcelas está condicionada à análise e aprovação destes documentos por parte da Coordenação do Programa e da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Comissão de Avaliação.</w:t>
      </w:r>
    </w:p>
    <w:p w:rsidR="00072CA8" w:rsidRDefault="00072CA8">
      <w:p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6.2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Os documentos solicitados na prestação de contas são: relatório de atividades, material de divulgação e registro (fotos ou vídeos) e o demonstrativo financeiro das despesas realizadas no projeto regularmente preenchido e assinado pelo proponente (modelo fornecido pela SMC)</w:t>
      </w:r>
    </w:p>
    <w:p w:rsidR="00072CA8" w:rsidRDefault="00072CA8">
      <w:pPr>
        <w:tabs>
          <w:tab w:val="left" w:pos="567"/>
        </w:tabs>
        <w:spacing w:line="360" w:lineRule="auto"/>
        <w:ind w:left="435" w:hanging="4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6.3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Os comprovantes fiscais referentes às despesas do projeto serão apresentados no momento da prestação de contas, conferidos e devolvidos ao proponente, ficando sob sua custódia e responsabilidade pelo prazo de cinco anos. A Secretaria Municipal de Cultura poderá solicitar novamente, a qualquer tempo, os comprovantes mencionados, para aprovação das contas.</w:t>
      </w:r>
    </w:p>
    <w:p w:rsidR="00072CA8" w:rsidRDefault="00072CA8">
      <w:pPr>
        <w:numPr>
          <w:ilvl w:val="1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 movimentação bancária deve restringir-se às finalidades do projeto, sendo vedado, em qualquer hipótese, o uso para fins pessoais ou quaisquer despesas não previstas no projeto. Os valores correspondentes à ajuda de custo do proponente ou de outros integrantes do grupo devem ser retirados da conta de acordo com o cronograma de atividades e de desembolso.</w:t>
      </w:r>
    </w:p>
    <w:p w:rsidR="00072CA8" w:rsidRDefault="00072CA8">
      <w:pPr>
        <w:numPr>
          <w:ilvl w:val="1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 descumprimento do disposto nos itens 6.1 e 6.2 invalidará</w:t>
      </w:r>
      <w:proofErr w:type="gramEnd"/>
      <w:r>
        <w:rPr>
          <w:rFonts w:ascii="Arial" w:hAnsi="Arial" w:cs="Arial"/>
          <w:sz w:val="20"/>
          <w:szCs w:val="20"/>
        </w:rPr>
        <w:t xml:space="preserve"> os valores gastos indevidamente e implicará na reposição à conta bancária do projeto. </w:t>
      </w:r>
    </w:p>
    <w:p w:rsidR="00072CA8" w:rsidRDefault="00072CA8">
      <w:pPr>
        <w:numPr>
          <w:ilvl w:val="1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Qualquer alteração no projeto</w:t>
      </w:r>
      <w:proofErr w:type="gramStart"/>
      <w:r>
        <w:rPr>
          <w:rFonts w:ascii="Arial" w:hAnsi="Arial" w:cs="Arial"/>
          <w:sz w:val="20"/>
          <w:szCs w:val="20"/>
        </w:rPr>
        <w:t>, seja</w:t>
      </w:r>
      <w:proofErr w:type="gramEnd"/>
      <w:r>
        <w:rPr>
          <w:rFonts w:ascii="Arial" w:hAnsi="Arial" w:cs="Arial"/>
          <w:sz w:val="20"/>
          <w:szCs w:val="20"/>
        </w:rPr>
        <w:t xml:space="preserve"> de seu conteúdo, orçamento ou na ficha técnica, deverá ser previamente informada e autorizada pela Coordenação do Programa e, quando necessário, pela Comissão de Avaliação.</w:t>
      </w:r>
    </w:p>
    <w:p w:rsidR="00072CA8" w:rsidRDefault="00072CA8">
      <w:pPr>
        <w:numPr>
          <w:ilvl w:val="1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desligamento de qualquer integrante da ficha técnica deverá ser devidamente justificado com carta assinada pelo próprio interessado e encaminhada ao programa.</w:t>
      </w:r>
    </w:p>
    <w:p w:rsidR="00072CA8" w:rsidRDefault="00072CA8">
      <w:pPr>
        <w:numPr>
          <w:ilvl w:val="1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inserção de um novo integrante na Ficha Técnica deverá ser acompanhada do respectivo currículo, justificativa, função a ser desempenhada no projeto, carta assinada declarando estar ciente de sua participação no projeto e declaração de que não é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funcionário público municipal.</w:t>
      </w:r>
    </w:p>
    <w:p w:rsidR="00072CA8" w:rsidRDefault="00072CA8">
      <w:pPr>
        <w:numPr>
          <w:ilvl w:val="1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Quaisquer parcerias obtidas pelo projeto devem ser comunicadas imediatamente à coordenação do Programa VAI e especificadas na prestação de contas, devendo constar a identificação do parceiro e a descrição detalhada do tipo de apoio obtido – </w:t>
      </w:r>
      <w:proofErr w:type="gramStart"/>
      <w:r>
        <w:rPr>
          <w:rFonts w:ascii="Arial" w:hAnsi="Arial" w:cs="Arial"/>
          <w:sz w:val="20"/>
          <w:szCs w:val="20"/>
        </w:rPr>
        <w:t>humano, material</w:t>
      </w:r>
      <w:proofErr w:type="gramEnd"/>
      <w:r>
        <w:rPr>
          <w:rFonts w:ascii="Arial" w:hAnsi="Arial" w:cs="Arial"/>
          <w:sz w:val="20"/>
          <w:szCs w:val="20"/>
        </w:rPr>
        <w:t xml:space="preserve"> ou financeiro.</w:t>
      </w:r>
    </w:p>
    <w:p w:rsidR="00072CA8" w:rsidRDefault="00072CA8">
      <w:pPr>
        <w:numPr>
          <w:ilvl w:val="1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Havendo saldo residual no final do projeto, o proponente deverá depositar o valor correspondente na conta do Fundo Especial de Promoção de Atividades Culturais – FEPAC, da Secretaria Municipal de Cultura.</w:t>
      </w:r>
    </w:p>
    <w:p w:rsidR="00072CA8" w:rsidRDefault="00072CA8">
      <w:pPr>
        <w:numPr>
          <w:ilvl w:val="1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não aprovação da prestação de contas do projeto sujeitará o proponente a devolver o total das importâncias recebidas, acrescidas da respectiva atualização monetária, em até 30 (trinta) dias da publicação do despacho que as rejeitou.</w:t>
      </w:r>
    </w:p>
    <w:p w:rsidR="00072CA8" w:rsidRDefault="00072CA8" w:rsidP="0012581E">
      <w:pPr>
        <w:tabs>
          <w:tab w:val="left" w:pos="567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6.11.1 Nas hipóteses em que for possível verificar o cumprimento parcial do projeto, a prestação de contas poderá ser parcialmente aprovada, sujeitando o proponente à devolução proporcional dos recursos, no prazo e forma assinalados.</w:t>
      </w:r>
    </w:p>
    <w:p w:rsidR="00072CA8" w:rsidRDefault="00072CA8">
      <w:pPr>
        <w:numPr>
          <w:ilvl w:val="1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hipótese de não aprovação das contas ou de glosa de valores por serem incompatíveis com a realização do projeto, a não devolução da importância no prazo e forma assinalados caracterizará a inadimplência do proponente (total ou parcial), que ficará impedido de encaminhar novos projetos ao Programa VAI, firmar contratos com a Municipalidade ou receber qualquer apoio dos órgãos municipais, até quitação total do débito, podendo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ter seu nome incluído no CADIN (Cadastro Informativo Municipal), sem prejuízo dos demais consectários legais aplicáveis.</w:t>
      </w:r>
    </w:p>
    <w:p w:rsidR="00072CA8" w:rsidRDefault="00072CA8">
      <w:pPr>
        <w:numPr>
          <w:ilvl w:val="1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beneficiário do Programa VAI deverá fazer constar em todo o material de divulgação do projeto aprovado as logomarcas da Secretaria Municipal de Cultura e do Programa VAI, na forma estabelecida pela Coordenação do Programa.</w:t>
      </w:r>
    </w:p>
    <w:p w:rsidR="00072CA8" w:rsidRDefault="00072CA8">
      <w:pPr>
        <w:numPr>
          <w:ilvl w:val="1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Secretaria Municipal de Cultura fará acompanhamento e avaliação sistemáticos dos projetos, especialmente quanto a resultados previstos e efetivamente alcançados, custos estimados e reais, e a repercussão da iniciativa. </w:t>
      </w:r>
    </w:p>
    <w:p w:rsidR="00072CA8" w:rsidRDefault="00072CA8">
      <w:pPr>
        <w:numPr>
          <w:ilvl w:val="1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atender ao disposto no item 6.14, os selecionados deverão comparecer à Secretaria Municipal de Cultura sempre que solicitado pela Coordenação do Programa VAI, para prestação de contas, esclarecimentos sobre os projetos e atividades de integração com outros grupos.</w:t>
      </w:r>
    </w:p>
    <w:p w:rsidR="00072CA8" w:rsidRDefault="00072CA8">
      <w:pPr>
        <w:numPr>
          <w:ilvl w:val="1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bens móveis adquiridos com os recursos do Programa VAI, que não forem imprescindíveis à continuidade do projeto, a critério da Comissão de Avaliação, deverão ser doados à Municipalidade de São Paulo ou a entidade com pelo menos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(dois) anos de existência, sem fins lucrativos, cujo estatuto contenha a finalidade de promoção da cultura e o patrimônio tenha destinação pública em caso de dissolução.</w:t>
      </w:r>
    </w:p>
    <w:p w:rsidR="00072CA8" w:rsidRDefault="00072CA8">
      <w:pPr>
        <w:numPr>
          <w:ilvl w:val="1"/>
          <w:numId w:val="5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propostas que não resultarem em evento ou produto gratuito </w:t>
      </w:r>
      <w:proofErr w:type="gramStart"/>
      <w:r>
        <w:rPr>
          <w:rFonts w:ascii="Arial" w:hAnsi="Arial" w:cs="Arial"/>
          <w:sz w:val="20"/>
          <w:szCs w:val="20"/>
        </w:rPr>
        <w:t>deverão</w:t>
      </w:r>
      <w:proofErr w:type="gramEnd"/>
      <w:r>
        <w:rPr>
          <w:rFonts w:ascii="Arial" w:hAnsi="Arial" w:cs="Arial"/>
          <w:sz w:val="20"/>
          <w:szCs w:val="20"/>
        </w:rPr>
        <w:t xml:space="preserve"> ter preços populares, como também </w:t>
      </w:r>
      <w:r>
        <w:rPr>
          <w:rFonts w:ascii="Arial" w:hAnsi="Arial" w:cs="Arial"/>
          <w:sz w:val="20"/>
          <w:szCs w:val="20"/>
        </w:rPr>
        <w:lastRenderedPageBreak/>
        <w:t>prever obrigatoriamente a destinação de, no mínimo, 10% (dez por cento) de seus produtos ou ações como devolução pública, sob forma de ingressos, doação para escolas, bibliotecas e outros</w:t>
      </w:r>
      <w:r>
        <w:rPr>
          <w:rFonts w:ascii="Arial" w:hAnsi="Arial" w:cs="Arial"/>
        </w:rPr>
        <w:t>.</w:t>
      </w:r>
    </w:p>
    <w:p w:rsidR="00072CA8" w:rsidRDefault="00072CA8">
      <w:pPr>
        <w:widowControl/>
        <w:numPr>
          <w:ilvl w:val="1"/>
          <w:numId w:val="5"/>
        </w:numPr>
        <w:tabs>
          <w:tab w:val="left" w:pos="567"/>
        </w:tabs>
        <w:overflowPunct/>
        <w:autoSpaceDE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recursos financeiros transferidos, enquanto não utilizados, serão obrigatoriamente aplicados em caderneta de poupança de instituição financeira pública.</w:t>
      </w:r>
    </w:p>
    <w:p w:rsidR="00072CA8" w:rsidRDefault="00072CA8">
      <w:pPr>
        <w:widowControl/>
        <w:numPr>
          <w:ilvl w:val="1"/>
          <w:numId w:val="5"/>
        </w:numPr>
        <w:tabs>
          <w:tab w:val="left" w:pos="567"/>
        </w:tabs>
        <w:overflowPunct/>
        <w:autoSpaceDE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recursos provenientes de aplicações financeiras poderão ser utilizados no desenvolvimento do projeto, desde que o grupo indique a despesa e justifique previamente a necessidade para a Coordenação do Programa </w:t>
      </w:r>
      <w:proofErr w:type="gramStart"/>
      <w:r>
        <w:rPr>
          <w:rFonts w:ascii="Arial" w:hAnsi="Arial" w:cs="Arial"/>
          <w:sz w:val="20"/>
          <w:szCs w:val="20"/>
        </w:rPr>
        <w:t>VAI,</w:t>
      </w:r>
      <w:proofErr w:type="gramEnd"/>
      <w:r>
        <w:rPr>
          <w:rFonts w:ascii="Arial" w:hAnsi="Arial" w:cs="Arial"/>
          <w:sz w:val="20"/>
          <w:szCs w:val="20"/>
        </w:rPr>
        <w:t xml:space="preserve"> que decidirá sobre a solicitação.  </w:t>
      </w:r>
    </w:p>
    <w:p w:rsidR="00072CA8" w:rsidRDefault="00072CA8">
      <w:pPr>
        <w:tabs>
          <w:tab w:val="left" w:pos="360"/>
          <w:tab w:val="left" w:pos="426"/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2CA8" w:rsidRPr="00A371CB" w:rsidRDefault="00072CA8">
      <w:pPr>
        <w:tabs>
          <w:tab w:val="left" w:pos="360"/>
          <w:tab w:val="left" w:pos="426"/>
          <w:tab w:val="left" w:pos="72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71CB">
        <w:rPr>
          <w:rFonts w:ascii="Arial" w:hAnsi="Arial" w:cs="Arial"/>
          <w:b/>
          <w:bCs/>
          <w:sz w:val="20"/>
          <w:szCs w:val="20"/>
        </w:rPr>
        <w:t>VII. DAS PENALIDADES</w:t>
      </w:r>
    </w:p>
    <w:p w:rsidR="00072CA8" w:rsidRDefault="00072CA8">
      <w:pPr>
        <w:tabs>
          <w:tab w:val="left" w:pos="360"/>
          <w:tab w:val="left" w:pos="426"/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2CA8" w:rsidRDefault="00072CA8" w:rsidP="00855B4B">
      <w:p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D6E15">
        <w:rPr>
          <w:rFonts w:ascii="Arial" w:hAnsi="Arial" w:cs="Arial"/>
          <w:b/>
          <w:bCs/>
          <w:sz w:val="20"/>
          <w:szCs w:val="20"/>
        </w:rPr>
        <w:t>7.1</w:t>
      </w:r>
      <w:r>
        <w:rPr>
          <w:rFonts w:ascii="Arial" w:hAnsi="Arial" w:cs="Arial"/>
          <w:sz w:val="20"/>
          <w:szCs w:val="20"/>
        </w:rPr>
        <w:t xml:space="preserve"> Ao proponente que descumprir os termos deste edital, do Termo de responsabilidade ou das demais normas regulamentares aplicáveis durante a execução do projeto, poderão ser aplicadas as penalidades previstas no artigo 87 da Lei Federal nº 8666/1993, na seguinte conformidade:</w:t>
      </w:r>
    </w:p>
    <w:p w:rsidR="00072CA8" w:rsidRDefault="00072CA8" w:rsidP="00855B4B">
      <w:p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I- Advertência, limitada a </w:t>
      </w: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(três);</w:t>
      </w:r>
    </w:p>
    <w:p w:rsidR="00072CA8" w:rsidRDefault="00072CA8" w:rsidP="00855B4B">
      <w:p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II- Multa de até 10% (dez por cento) o valor do subsídio, de acordo com a gravidade da infração;</w:t>
      </w:r>
    </w:p>
    <w:p w:rsidR="00072CA8" w:rsidRDefault="00072CA8" w:rsidP="00855B4B">
      <w:p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III- Declaração de inidoneidade e suspensão temporária do direito de contratar com a Administração Pública, por prazo não superior a 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(dois) anos.</w:t>
      </w:r>
    </w:p>
    <w:p w:rsidR="00072CA8" w:rsidRDefault="00072CA8" w:rsidP="00855B4B">
      <w:p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D6E15">
        <w:rPr>
          <w:rFonts w:ascii="Arial" w:hAnsi="Arial" w:cs="Arial"/>
          <w:b/>
          <w:bCs/>
          <w:sz w:val="20"/>
          <w:szCs w:val="20"/>
        </w:rPr>
        <w:t>7.2</w:t>
      </w:r>
      <w:r>
        <w:rPr>
          <w:rFonts w:ascii="Arial" w:hAnsi="Arial" w:cs="Arial"/>
          <w:sz w:val="20"/>
          <w:szCs w:val="20"/>
        </w:rPr>
        <w:t xml:space="preserve"> As penalidades são independentes e a aplicação de uma não exclui a das outras, quando cabíveis, sem prejuízo dos demais consectários legais aplicáveis.</w:t>
      </w:r>
    </w:p>
    <w:p w:rsidR="00072CA8" w:rsidRDefault="00072CA8">
      <w:pPr>
        <w:tabs>
          <w:tab w:val="left" w:pos="360"/>
          <w:tab w:val="left" w:pos="426"/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2CA8" w:rsidRDefault="00072CA8" w:rsidP="00BB0EE6">
      <w:pPr>
        <w:keepNext/>
        <w:tabs>
          <w:tab w:val="left" w:pos="360"/>
          <w:tab w:val="left" w:pos="426"/>
        </w:tabs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 DAS DISPOSIÇÕES FINAIS</w:t>
      </w:r>
    </w:p>
    <w:p w:rsidR="00072CA8" w:rsidRDefault="00072CA8">
      <w:p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2CA8" w:rsidRDefault="00072CA8">
      <w:pPr>
        <w:tabs>
          <w:tab w:val="left" w:pos="0"/>
        </w:tabs>
        <w:spacing w:line="360" w:lineRule="auto"/>
        <w:ind w:left="450" w:hanging="45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8.1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A lei e o decreto relativos ao programa encontram-se no blog: </w:t>
      </w:r>
      <w:hyperlink r:id="rId6" w:history="1">
        <w:r>
          <w:rPr>
            <w:rStyle w:val="Hyperlink"/>
            <w:rFonts w:ascii="Arial" w:hAnsi="Arial" w:cs="Arial"/>
          </w:rPr>
          <w:t>www.programavai.blogspot.com</w:t>
        </w:r>
      </w:hyperlink>
      <w:r>
        <w:rPr>
          <w:rFonts w:ascii="Arial" w:hAnsi="Arial" w:cs="Arial"/>
          <w:sz w:val="20"/>
          <w:szCs w:val="20"/>
        </w:rPr>
        <w:t>. Mais informações podem ser obtidas pelos interessados junto à coordenação do Programa, pelos telefones 3397-0155 / 0156.</w:t>
      </w:r>
    </w:p>
    <w:p w:rsidR="00072CA8" w:rsidRDefault="00072CA8">
      <w:pPr>
        <w:tabs>
          <w:tab w:val="left" w:pos="0"/>
        </w:tabs>
        <w:spacing w:line="360" w:lineRule="auto"/>
        <w:ind w:left="450" w:hanging="45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8.2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As inscrições estarão abertas no período de </w:t>
      </w:r>
      <w:r w:rsidRPr="006354D4">
        <w:rPr>
          <w:rFonts w:ascii="Arial" w:hAnsi="Arial" w:cs="Arial"/>
          <w:sz w:val="20"/>
          <w:szCs w:val="20"/>
        </w:rPr>
        <w:t>08.01.2014 a 07.02.2014</w:t>
      </w:r>
      <w:r>
        <w:rPr>
          <w:rFonts w:ascii="Arial" w:hAnsi="Arial" w:cs="Arial"/>
          <w:sz w:val="20"/>
          <w:szCs w:val="20"/>
        </w:rPr>
        <w:t xml:space="preserve"> (sexta-feira). Os interessados deverão inscrever-se nos locais abaixo discriminados, de 2ª a 6ª feira, das </w:t>
      </w:r>
      <w:proofErr w:type="gramStart"/>
      <w:r>
        <w:rPr>
          <w:rFonts w:ascii="Arial" w:hAnsi="Arial" w:cs="Arial"/>
          <w:sz w:val="20"/>
          <w:szCs w:val="20"/>
        </w:rPr>
        <w:t>14:00</w:t>
      </w:r>
      <w:proofErr w:type="gramEnd"/>
      <w:r>
        <w:rPr>
          <w:rFonts w:ascii="Arial" w:hAnsi="Arial" w:cs="Arial"/>
          <w:sz w:val="20"/>
          <w:szCs w:val="20"/>
        </w:rPr>
        <w:t xml:space="preserve"> às 18:00 horas.</w:t>
      </w:r>
    </w:p>
    <w:p w:rsidR="00072CA8" w:rsidRDefault="00072CA8">
      <w:pPr>
        <w:tabs>
          <w:tab w:val="left" w:pos="0"/>
        </w:tabs>
        <w:spacing w:line="360" w:lineRule="auto"/>
        <w:ind w:left="450" w:hanging="45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8.3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Excepcionalmente nos dias </w:t>
      </w:r>
      <w:r w:rsidRPr="006354D4">
        <w:rPr>
          <w:rFonts w:ascii="Arial" w:hAnsi="Arial" w:cs="Arial"/>
          <w:b/>
          <w:bCs/>
          <w:sz w:val="20"/>
          <w:szCs w:val="20"/>
        </w:rPr>
        <w:t>06 e 07</w:t>
      </w:r>
      <w:r>
        <w:rPr>
          <w:rFonts w:ascii="Arial" w:hAnsi="Arial" w:cs="Arial"/>
          <w:b/>
          <w:bCs/>
          <w:sz w:val="20"/>
          <w:szCs w:val="20"/>
        </w:rPr>
        <w:t xml:space="preserve"> de fevereiro o horário de inscrições será das 10 às 18h</w:t>
      </w:r>
      <w:r>
        <w:rPr>
          <w:rFonts w:ascii="Arial" w:hAnsi="Arial" w:cs="Arial"/>
          <w:sz w:val="20"/>
          <w:szCs w:val="20"/>
        </w:rPr>
        <w:t>.</w:t>
      </w:r>
    </w:p>
    <w:p w:rsidR="00072CA8" w:rsidRDefault="00072CA8">
      <w:pPr>
        <w:tabs>
          <w:tab w:val="left" w:pos="0"/>
        </w:tabs>
        <w:spacing w:line="360" w:lineRule="auto"/>
        <w:ind w:left="450" w:hanging="45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8.4</w:t>
      </w:r>
      <w:r>
        <w:rPr>
          <w:rFonts w:ascii="Arial" w:hAnsi="Arial" w:cs="Arial"/>
          <w:sz w:val="20"/>
          <w:szCs w:val="20"/>
        </w:rPr>
        <w:t xml:space="preserve"> O Centro Cultural da Juventude Ruth Cardoso e o Centro Cultural da Penha não recebem inscrições às segundas-feiras por não realizarem atendimento ao público nestes dias.</w:t>
      </w:r>
    </w:p>
    <w:p w:rsidR="00072CA8" w:rsidRDefault="00072CA8">
      <w:pPr>
        <w:tabs>
          <w:tab w:val="left" w:pos="0"/>
        </w:tabs>
        <w:spacing w:line="360" w:lineRule="auto"/>
        <w:ind w:left="450" w:hanging="45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8.5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>Após a formalização do subsídio, a Secretaria Municipal de Cultura divulgará em seu site e no Diário Oficial da Cidade o prazo para retirada dos projetos não selecionados. Findo este prazo os projetos serão encaminhados para reciclagem.</w:t>
      </w:r>
    </w:p>
    <w:p w:rsidR="00072CA8" w:rsidRDefault="00072CA8" w:rsidP="00BB0EE6">
      <w:pPr>
        <w:tabs>
          <w:tab w:val="left" w:pos="0"/>
        </w:tabs>
        <w:spacing w:line="360" w:lineRule="auto"/>
        <w:ind w:left="450" w:hanging="45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8.6</w:t>
      </w:r>
      <w:r>
        <w:rPr>
          <w:rFonts w:ascii="Arial" w:hAnsi="Arial" w:cs="Arial"/>
          <w:sz w:val="20"/>
          <w:szCs w:val="20"/>
        </w:rPr>
        <w:t xml:space="preserve"> Serão aplicáveis aos ajustes firmados as disposições da Lei Municipal nº 13.540/2003, alterada pela Lei 15.897/2013</w:t>
      </w:r>
      <w:proofErr w:type="gramStart"/>
      <w:r>
        <w:rPr>
          <w:rFonts w:ascii="Arial" w:hAnsi="Arial" w:cs="Arial"/>
          <w:sz w:val="20"/>
          <w:szCs w:val="20"/>
        </w:rPr>
        <w:t>, ,</w:t>
      </w:r>
      <w:proofErr w:type="gramEnd"/>
      <w:r>
        <w:rPr>
          <w:rFonts w:ascii="Arial" w:hAnsi="Arial" w:cs="Arial"/>
          <w:sz w:val="20"/>
          <w:szCs w:val="20"/>
        </w:rPr>
        <w:t xml:space="preserve"> do presente Edital e, no que couber, da Lei Federal nº 8666/1993. Serão aplicáveis ainda as regras do Decreto a ser promulgado para conferir nova regulamentação à Lei nº 13550/2003, com as alterações promovidas pela Lei 15897/2013. </w:t>
      </w:r>
    </w:p>
    <w:p w:rsidR="00072CA8" w:rsidRDefault="00072CA8" w:rsidP="00BB0EE6">
      <w:pPr>
        <w:tabs>
          <w:tab w:val="left" w:pos="0"/>
        </w:tabs>
        <w:spacing w:line="360" w:lineRule="auto"/>
        <w:ind w:left="450" w:hanging="450"/>
        <w:jc w:val="both"/>
        <w:rPr>
          <w:rFonts w:ascii="Arial" w:hAnsi="Arial" w:cs="Arial"/>
          <w:b/>
          <w:bCs/>
          <w:sz w:val="20"/>
          <w:szCs w:val="20"/>
        </w:rPr>
      </w:pPr>
    </w:p>
    <w:p w:rsidR="00072CA8" w:rsidRDefault="00072CA8" w:rsidP="00BB0EE6">
      <w:pPr>
        <w:tabs>
          <w:tab w:val="left" w:pos="0"/>
        </w:tabs>
        <w:spacing w:line="360" w:lineRule="auto"/>
        <w:ind w:left="450" w:hanging="450"/>
        <w:jc w:val="both"/>
        <w:rPr>
          <w:rFonts w:ascii="Arial" w:hAnsi="Arial" w:cs="Arial"/>
          <w:b/>
          <w:bCs/>
          <w:sz w:val="20"/>
          <w:szCs w:val="20"/>
        </w:rPr>
      </w:pPr>
    </w:p>
    <w:p w:rsidR="00072CA8" w:rsidRDefault="00072CA8" w:rsidP="00BB0EE6">
      <w:pPr>
        <w:tabs>
          <w:tab w:val="left" w:pos="360"/>
          <w:tab w:val="left" w:pos="426"/>
        </w:tabs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Anexos:</w:t>
      </w:r>
    </w:p>
    <w:p w:rsidR="00072CA8" w:rsidRDefault="00072CA8">
      <w:pPr>
        <w:numPr>
          <w:ilvl w:val="0"/>
          <w:numId w:val="2"/>
        </w:num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Ficha de Inscrição;</w:t>
      </w:r>
    </w:p>
    <w:p w:rsidR="00072CA8" w:rsidRDefault="00072CA8">
      <w:pPr>
        <w:numPr>
          <w:ilvl w:val="0"/>
          <w:numId w:val="2"/>
        </w:num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Declaração de residência no município de São Paulo.</w:t>
      </w:r>
    </w:p>
    <w:p w:rsidR="00072CA8" w:rsidRDefault="00072CA8">
      <w:p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2CA8" w:rsidRDefault="00072CA8">
      <w:p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2CA8" w:rsidRDefault="00072CA8">
      <w:p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2CA8" w:rsidRDefault="00072CA8" w:rsidP="00BB0EE6">
      <w:pPr>
        <w:tabs>
          <w:tab w:val="left" w:pos="360"/>
          <w:tab w:val="left" w:pos="426"/>
        </w:tabs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Locais de inscrição:</w:t>
      </w: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b/>
          <w:bCs/>
          <w:sz w:val="20"/>
          <w:szCs w:val="20"/>
        </w:rPr>
      </w:pP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sz w:val="20"/>
          <w:szCs w:val="20"/>
        </w:rPr>
      </w:pPr>
      <w:r w:rsidRPr="00EB4756">
        <w:rPr>
          <w:rFonts w:ascii="Arial" w:hAnsi="Arial" w:cs="Arial"/>
          <w:b/>
          <w:bCs/>
          <w:sz w:val="20"/>
          <w:szCs w:val="20"/>
        </w:rPr>
        <w:t>CENTRO</w:t>
      </w:r>
    </w:p>
    <w:p w:rsidR="00072CA8" w:rsidRPr="00EB4756" w:rsidRDefault="00072CA8">
      <w:pPr>
        <w:tabs>
          <w:tab w:val="left" w:pos="360"/>
          <w:tab w:val="left" w:pos="426"/>
        </w:tabs>
        <w:rPr>
          <w:rFonts w:ascii="Arial" w:hAnsi="Arial" w:cs="Arial"/>
          <w:sz w:val="20"/>
          <w:szCs w:val="20"/>
        </w:rPr>
      </w:pP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sz w:val="20"/>
          <w:szCs w:val="20"/>
        </w:rPr>
      </w:pPr>
      <w:r w:rsidRPr="00EB4756">
        <w:rPr>
          <w:rFonts w:ascii="Arial" w:hAnsi="Arial" w:cs="Arial"/>
          <w:sz w:val="20"/>
          <w:szCs w:val="20"/>
        </w:rPr>
        <w:t xml:space="preserve">SECRETARIA MUNICIPAL DE CULTURA </w:t>
      </w: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sz w:val="20"/>
          <w:szCs w:val="20"/>
        </w:rPr>
      </w:pPr>
      <w:r w:rsidRPr="00EB4756">
        <w:rPr>
          <w:rFonts w:ascii="Arial" w:hAnsi="Arial" w:cs="Arial"/>
          <w:sz w:val="20"/>
          <w:szCs w:val="20"/>
        </w:rPr>
        <w:t xml:space="preserve">Av. São João, 473 – </w:t>
      </w:r>
      <w:proofErr w:type="spellStart"/>
      <w:r w:rsidRPr="00EB4756">
        <w:rPr>
          <w:rFonts w:ascii="Arial" w:hAnsi="Arial" w:cs="Arial"/>
          <w:sz w:val="20"/>
          <w:szCs w:val="20"/>
        </w:rPr>
        <w:t>9ºAndar</w:t>
      </w:r>
      <w:proofErr w:type="spellEnd"/>
      <w:r w:rsidRPr="00EB4756">
        <w:rPr>
          <w:rFonts w:ascii="Arial" w:hAnsi="Arial" w:cs="Arial"/>
          <w:sz w:val="20"/>
          <w:szCs w:val="20"/>
        </w:rPr>
        <w:t xml:space="preserve"> - </w:t>
      </w:r>
      <w:proofErr w:type="gramStart"/>
      <w:r w:rsidRPr="00EB4756">
        <w:rPr>
          <w:rFonts w:ascii="Arial" w:hAnsi="Arial" w:cs="Arial"/>
          <w:sz w:val="20"/>
          <w:szCs w:val="20"/>
        </w:rPr>
        <w:t>Centro</w:t>
      </w:r>
      <w:proofErr w:type="gramEnd"/>
    </w:p>
    <w:p w:rsidR="00072CA8" w:rsidRPr="00EB4756" w:rsidRDefault="00072CA8">
      <w:pPr>
        <w:tabs>
          <w:tab w:val="left" w:pos="360"/>
          <w:tab w:val="left" w:pos="426"/>
        </w:tabs>
        <w:rPr>
          <w:rFonts w:ascii="Arial" w:hAnsi="Arial" w:cs="Arial"/>
          <w:sz w:val="20"/>
          <w:szCs w:val="20"/>
        </w:rPr>
      </w:pPr>
      <w:r w:rsidRPr="00EB4756">
        <w:rPr>
          <w:rFonts w:ascii="Arial" w:hAnsi="Arial" w:cs="Arial"/>
          <w:sz w:val="20"/>
          <w:szCs w:val="20"/>
        </w:rPr>
        <w:t>Telefones: 3397-0155 / 3397-0156</w:t>
      </w:r>
    </w:p>
    <w:p w:rsidR="00072CA8" w:rsidRPr="00EB4756" w:rsidRDefault="00072CA8">
      <w:pPr>
        <w:tabs>
          <w:tab w:val="left" w:pos="360"/>
          <w:tab w:val="left" w:pos="426"/>
        </w:tabs>
        <w:rPr>
          <w:rFonts w:ascii="Arial" w:hAnsi="Arial" w:cs="Arial"/>
          <w:sz w:val="20"/>
          <w:szCs w:val="20"/>
        </w:rPr>
      </w:pP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EB4756">
        <w:rPr>
          <w:rFonts w:ascii="Arial" w:hAnsi="Arial" w:cs="Arial"/>
          <w:b/>
          <w:bCs/>
          <w:sz w:val="20"/>
          <w:szCs w:val="20"/>
        </w:rPr>
        <w:t>NORTE</w:t>
      </w:r>
    </w:p>
    <w:p w:rsidR="00072CA8" w:rsidRPr="00EB4756" w:rsidRDefault="00072CA8">
      <w:pPr>
        <w:tabs>
          <w:tab w:val="left" w:pos="360"/>
          <w:tab w:val="left" w:pos="426"/>
        </w:tabs>
        <w:rPr>
          <w:rFonts w:ascii="Arial" w:hAnsi="Arial" w:cs="Arial"/>
          <w:b/>
          <w:bCs/>
          <w:sz w:val="20"/>
          <w:szCs w:val="20"/>
        </w:rPr>
      </w:pP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sz w:val="20"/>
          <w:szCs w:val="20"/>
        </w:rPr>
      </w:pPr>
      <w:r w:rsidRPr="00EB4756">
        <w:rPr>
          <w:rFonts w:ascii="Arial" w:hAnsi="Arial" w:cs="Arial"/>
          <w:sz w:val="20"/>
          <w:szCs w:val="20"/>
        </w:rPr>
        <w:t>CENTRO CULTURAL DA JUVENTUDE</w:t>
      </w: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sz w:val="20"/>
          <w:szCs w:val="20"/>
        </w:rPr>
      </w:pPr>
      <w:r w:rsidRPr="00EB4756">
        <w:rPr>
          <w:rFonts w:ascii="Arial" w:hAnsi="Arial" w:cs="Arial"/>
          <w:sz w:val="20"/>
          <w:szCs w:val="20"/>
        </w:rPr>
        <w:t xml:space="preserve">Av. Deputado Emílio Carlos, 3641 – Vila Nova </w:t>
      </w:r>
      <w:proofErr w:type="gramStart"/>
      <w:r w:rsidRPr="00EB4756">
        <w:rPr>
          <w:rFonts w:ascii="Arial" w:hAnsi="Arial" w:cs="Arial"/>
          <w:sz w:val="20"/>
          <w:szCs w:val="20"/>
        </w:rPr>
        <w:t>Cachoeirinha</w:t>
      </w:r>
      <w:proofErr w:type="gramEnd"/>
      <w:r w:rsidRPr="00EB4756">
        <w:rPr>
          <w:rFonts w:ascii="Arial" w:hAnsi="Arial" w:cs="Arial"/>
          <w:sz w:val="20"/>
          <w:szCs w:val="20"/>
        </w:rPr>
        <w:t xml:space="preserve"> </w:t>
      </w: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sz w:val="20"/>
          <w:szCs w:val="20"/>
        </w:rPr>
      </w:pPr>
      <w:r w:rsidRPr="00EB4756">
        <w:rPr>
          <w:rFonts w:ascii="Arial" w:hAnsi="Arial" w:cs="Arial"/>
          <w:sz w:val="20"/>
          <w:szCs w:val="20"/>
        </w:rPr>
        <w:t>Telefone 3984-2466</w:t>
      </w:r>
    </w:p>
    <w:p w:rsidR="00072CA8" w:rsidRPr="00EB4756" w:rsidRDefault="00072CA8">
      <w:pPr>
        <w:tabs>
          <w:tab w:val="left" w:pos="360"/>
          <w:tab w:val="left" w:pos="426"/>
        </w:tabs>
        <w:rPr>
          <w:rFonts w:ascii="Arial" w:hAnsi="Arial" w:cs="Arial"/>
          <w:sz w:val="20"/>
          <w:szCs w:val="20"/>
        </w:rPr>
      </w:pP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sz w:val="20"/>
          <w:szCs w:val="20"/>
        </w:rPr>
      </w:pPr>
      <w:r w:rsidRPr="00EB4756">
        <w:rPr>
          <w:rFonts w:ascii="Arial" w:hAnsi="Arial" w:cs="Arial"/>
          <w:sz w:val="20"/>
          <w:szCs w:val="20"/>
        </w:rPr>
        <w:t>CEU JAÇANÃ</w:t>
      </w: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sz w:val="20"/>
          <w:szCs w:val="20"/>
        </w:rPr>
      </w:pPr>
      <w:r w:rsidRPr="00EB4756">
        <w:rPr>
          <w:rFonts w:ascii="Arial" w:hAnsi="Arial" w:cs="Arial"/>
          <w:sz w:val="20"/>
          <w:szCs w:val="20"/>
        </w:rPr>
        <w:t xml:space="preserve">Avenida Antônio César Neto, 105 / Rua Costa Brito, s/n. </w:t>
      </w: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EB4756">
        <w:rPr>
          <w:rFonts w:ascii="Arial" w:hAnsi="Arial" w:cs="Arial"/>
          <w:sz w:val="20"/>
          <w:szCs w:val="20"/>
        </w:rPr>
        <w:t>Telefone 3397-3977</w:t>
      </w:r>
    </w:p>
    <w:p w:rsidR="00072CA8" w:rsidRPr="00EB4756" w:rsidRDefault="00072CA8">
      <w:pPr>
        <w:tabs>
          <w:tab w:val="left" w:pos="360"/>
          <w:tab w:val="left" w:pos="426"/>
        </w:tabs>
        <w:rPr>
          <w:rFonts w:ascii="Arial" w:hAnsi="Arial" w:cs="Arial"/>
          <w:b/>
          <w:bCs/>
          <w:sz w:val="20"/>
          <w:szCs w:val="20"/>
        </w:rPr>
      </w:pP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EB4756">
        <w:rPr>
          <w:rFonts w:ascii="Arial" w:hAnsi="Arial" w:cs="Arial"/>
          <w:b/>
          <w:bCs/>
          <w:sz w:val="20"/>
          <w:szCs w:val="20"/>
        </w:rPr>
        <w:t>LESTE</w:t>
      </w:r>
    </w:p>
    <w:p w:rsidR="00072CA8" w:rsidRPr="00EB4756" w:rsidRDefault="00072CA8">
      <w:pPr>
        <w:tabs>
          <w:tab w:val="left" w:pos="360"/>
          <w:tab w:val="left" w:pos="426"/>
        </w:tabs>
        <w:rPr>
          <w:rFonts w:ascii="Arial" w:hAnsi="Arial" w:cs="Arial"/>
          <w:b/>
          <w:bCs/>
          <w:sz w:val="20"/>
          <w:szCs w:val="20"/>
        </w:rPr>
      </w:pP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sz w:val="20"/>
          <w:szCs w:val="20"/>
        </w:rPr>
      </w:pPr>
      <w:r w:rsidRPr="00EB4756">
        <w:rPr>
          <w:rFonts w:ascii="Arial" w:hAnsi="Arial" w:cs="Arial"/>
          <w:sz w:val="20"/>
          <w:szCs w:val="20"/>
        </w:rPr>
        <w:t>CEU ARICANDUVA</w:t>
      </w: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sz w:val="20"/>
          <w:szCs w:val="20"/>
        </w:rPr>
      </w:pPr>
      <w:r w:rsidRPr="00EB4756">
        <w:rPr>
          <w:rFonts w:ascii="Arial" w:hAnsi="Arial" w:cs="Arial"/>
          <w:sz w:val="20"/>
          <w:szCs w:val="20"/>
        </w:rPr>
        <w:t xml:space="preserve">Rua Olga </w:t>
      </w:r>
      <w:proofErr w:type="spellStart"/>
      <w:r w:rsidRPr="00EB4756">
        <w:rPr>
          <w:rFonts w:ascii="Arial" w:hAnsi="Arial" w:cs="Arial"/>
          <w:sz w:val="20"/>
          <w:szCs w:val="20"/>
        </w:rPr>
        <w:t>Fadel</w:t>
      </w:r>
      <w:proofErr w:type="spellEnd"/>
      <w:r w:rsidRPr="00EB4756">
        <w:rPr>
          <w:rFonts w:ascii="Arial" w:hAnsi="Arial" w:cs="Arial"/>
          <w:sz w:val="20"/>
          <w:szCs w:val="20"/>
        </w:rPr>
        <w:t xml:space="preserve"> Abarca, S/Nº - Vila </w:t>
      </w:r>
      <w:proofErr w:type="spellStart"/>
      <w:r w:rsidRPr="00EB4756">
        <w:rPr>
          <w:rFonts w:ascii="Arial" w:hAnsi="Arial" w:cs="Arial"/>
          <w:sz w:val="20"/>
          <w:szCs w:val="20"/>
        </w:rPr>
        <w:t>Aricanduva</w:t>
      </w:r>
      <w:proofErr w:type="spellEnd"/>
      <w:r w:rsidRPr="00EB4756">
        <w:rPr>
          <w:rFonts w:ascii="Arial" w:hAnsi="Arial" w:cs="Arial"/>
          <w:sz w:val="20"/>
          <w:szCs w:val="20"/>
        </w:rPr>
        <w:t xml:space="preserve"> – Cidade </w:t>
      </w:r>
      <w:proofErr w:type="gramStart"/>
      <w:r w:rsidRPr="00EB4756">
        <w:rPr>
          <w:rFonts w:ascii="Arial" w:hAnsi="Arial" w:cs="Arial"/>
          <w:sz w:val="20"/>
          <w:szCs w:val="20"/>
        </w:rPr>
        <w:t>Líder</w:t>
      </w:r>
      <w:proofErr w:type="gramEnd"/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sz w:val="20"/>
          <w:szCs w:val="20"/>
        </w:rPr>
      </w:pPr>
      <w:r w:rsidRPr="00EB4756">
        <w:rPr>
          <w:rFonts w:ascii="Arial" w:hAnsi="Arial" w:cs="Arial"/>
          <w:sz w:val="20"/>
          <w:szCs w:val="20"/>
        </w:rPr>
        <w:t>Telefone 2723-7556</w:t>
      </w:r>
    </w:p>
    <w:p w:rsidR="00072CA8" w:rsidRPr="00EB4756" w:rsidRDefault="00072CA8">
      <w:pPr>
        <w:tabs>
          <w:tab w:val="left" w:pos="360"/>
          <w:tab w:val="left" w:pos="426"/>
        </w:tabs>
        <w:rPr>
          <w:rFonts w:ascii="Arial" w:hAnsi="Arial" w:cs="Arial"/>
          <w:sz w:val="20"/>
          <w:szCs w:val="20"/>
        </w:rPr>
      </w:pP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4756">
        <w:rPr>
          <w:rFonts w:ascii="Arial" w:hAnsi="Arial" w:cs="Arial"/>
          <w:sz w:val="20"/>
          <w:szCs w:val="20"/>
        </w:rPr>
        <w:t>CENTRO CULTURAL DA PENHA</w:t>
      </w: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475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Largo do Rosário, 20 – </w:t>
      </w:r>
      <w:proofErr w:type="gramStart"/>
      <w:r w:rsidRPr="00EB4756">
        <w:rPr>
          <w:rFonts w:ascii="Arial" w:hAnsi="Arial" w:cs="Arial"/>
          <w:color w:val="000000"/>
          <w:sz w:val="20"/>
          <w:szCs w:val="20"/>
          <w:shd w:val="clear" w:color="auto" w:fill="FFFFFF"/>
        </w:rPr>
        <w:t>Penha</w:t>
      </w:r>
      <w:proofErr w:type="gramEnd"/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4756">
        <w:rPr>
          <w:rFonts w:ascii="Arial" w:hAnsi="Arial" w:cs="Arial"/>
          <w:sz w:val="20"/>
          <w:szCs w:val="20"/>
        </w:rPr>
        <w:t>Telefone</w:t>
      </w:r>
      <w:r w:rsidRPr="00EB475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2295-0401</w:t>
      </w:r>
    </w:p>
    <w:p w:rsidR="00072CA8" w:rsidRPr="00EB4756" w:rsidRDefault="00072CA8">
      <w:pPr>
        <w:tabs>
          <w:tab w:val="left" w:pos="360"/>
          <w:tab w:val="left" w:pos="426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4756">
        <w:rPr>
          <w:rFonts w:ascii="Arial" w:hAnsi="Arial" w:cs="Arial"/>
          <w:color w:val="000000"/>
          <w:sz w:val="20"/>
          <w:szCs w:val="20"/>
          <w:shd w:val="clear" w:color="auto" w:fill="FFFFFF"/>
        </w:rPr>
        <w:t>CENTRO DE FORMAÇÃO CULTURAL DA CIDADE TIRADENTES</w:t>
      </w: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475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Av. Inácio Monteiro, 6900 – Cidade </w:t>
      </w:r>
      <w:proofErr w:type="gramStart"/>
      <w:r w:rsidRPr="00EB4756">
        <w:rPr>
          <w:rFonts w:ascii="Arial" w:hAnsi="Arial" w:cs="Arial"/>
          <w:color w:val="000000"/>
          <w:sz w:val="20"/>
          <w:szCs w:val="20"/>
          <w:shd w:val="clear" w:color="auto" w:fill="FFFFFF"/>
        </w:rPr>
        <w:t>Tiradentes</w:t>
      </w:r>
      <w:proofErr w:type="gramEnd"/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4756">
        <w:rPr>
          <w:rFonts w:ascii="Arial" w:hAnsi="Arial" w:cs="Arial"/>
          <w:sz w:val="20"/>
          <w:szCs w:val="20"/>
        </w:rPr>
        <w:t>Telefone</w:t>
      </w:r>
      <w:r w:rsidRPr="00EB475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2554-2840</w:t>
      </w:r>
    </w:p>
    <w:p w:rsidR="00072CA8" w:rsidRPr="00EB4756" w:rsidRDefault="00072CA8" w:rsidP="00620B97">
      <w:pPr>
        <w:rPr>
          <w:rFonts w:ascii="Arial" w:hAnsi="Arial" w:cs="Arial"/>
          <w:sz w:val="20"/>
          <w:szCs w:val="20"/>
        </w:rPr>
      </w:pP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EB4756">
        <w:rPr>
          <w:rFonts w:ascii="Arial" w:hAnsi="Arial" w:cs="Arial"/>
          <w:b/>
          <w:bCs/>
          <w:sz w:val="20"/>
          <w:szCs w:val="20"/>
        </w:rPr>
        <w:t>SUL</w:t>
      </w:r>
    </w:p>
    <w:p w:rsidR="00072CA8" w:rsidRPr="00EB4756" w:rsidRDefault="00072CA8">
      <w:pPr>
        <w:tabs>
          <w:tab w:val="left" w:pos="360"/>
          <w:tab w:val="left" w:pos="426"/>
        </w:tabs>
        <w:rPr>
          <w:rFonts w:ascii="Arial" w:hAnsi="Arial" w:cs="Arial"/>
          <w:b/>
          <w:bCs/>
          <w:sz w:val="20"/>
          <w:szCs w:val="20"/>
        </w:rPr>
      </w:pP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sz w:val="20"/>
          <w:szCs w:val="20"/>
        </w:rPr>
      </w:pPr>
      <w:r w:rsidRPr="00EB4756">
        <w:rPr>
          <w:rFonts w:ascii="Arial" w:hAnsi="Arial" w:cs="Arial"/>
          <w:sz w:val="20"/>
          <w:szCs w:val="20"/>
        </w:rPr>
        <w:t>CEU CIDADE DUTRA</w:t>
      </w: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sz w:val="20"/>
          <w:szCs w:val="20"/>
        </w:rPr>
      </w:pPr>
      <w:r w:rsidRPr="00EB4756">
        <w:rPr>
          <w:rFonts w:ascii="Arial" w:hAnsi="Arial" w:cs="Arial"/>
          <w:sz w:val="20"/>
          <w:szCs w:val="20"/>
        </w:rPr>
        <w:t xml:space="preserve">Avenida Interlagos, 7350 – </w:t>
      </w:r>
      <w:proofErr w:type="gramStart"/>
      <w:r w:rsidRPr="00EB4756">
        <w:rPr>
          <w:rFonts w:ascii="Arial" w:hAnsi="Arial" w:cs="Arial"/>
          <w:sz w:val="20"/>
          <w:szCs w:val="20"/>
        </w:rPr>
        <w:t>Interlagos</w:t>
      </w:r>
      <w:proofErr w:type="gramEnd"/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sz w:val="20"/>
          <w:szCs w:val="20"/>
        </w:rPr>
      </w:pPr>
      <w:r w:rsidRPr="00EB4756">
        <w:rPr>
          <w:rFonts w:ascii="Arial" w:hAnsi="Arial" w:cs="Arial"/>
          <w:sz w:val="20"/>
          <w:szCs w:val="20"/>
        </w:rPr>
        <w:t>Telefone 5668</w:t>
      </w:r>
      <w:r>
        <w:rPr>
          <w:rFonts w:ascii="Arial" w:hAnsi="Arial" w:cs="Arial"/>
          <w:sz w:val="20"/>
          <w:szCs w:val="20"/>
        </w:rPr>
        <w:t>-</w:t>
      </w:r>
      <w:r w:rsidRPr="00EB4756">
        <w:rPr>
          <w:rFonts w:ascii="Arial" w:hAnsi="Arial" w:cs="Arial"/>
          <w:sz w:val="20"/>
          <w:szCs w:val="20"/>
        </w:rPr>
        <w:t>1955</w:t>
      </w:r>
    </w:p>
    <w:p w:rsidR="00072CA8" w:rsidRPr="00EB4756" w:rsidRDefault="00072CA8">
      <w:pPr>
        <w:tabs>
          <w:tab w:val="left" w:pos="360"/>
          <w:tab w:val="left" w:pos="426"/>
        </w:tabs>
        <w:rPr>
          <w:rFonts w:ascii="Arial" w:hAnsi="Arial" w:cs="Arial"/>
          <w:sz w:val="20"/>
          <w:szCs w:val="20"/>
        </w:rPr>
      </w:pP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sz w:val="20"/>
          <w:szCs w:val="20"/>
        </w:rPr>
      </w:pPr>
      <w:r w:rsidRPr="00EB4756">
        <w:rPr>
          <w:rFonts w:ascii="Arial" w:hAnsi="Arial" w:cs="Arial"/>
          <w:sz w:val="20"/>
          <w:szCs w:val="20"/>
        </w:rPr>
        <w:t>CEU CASA BLANCA</w:t>
      </w: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sz w:val="20"/>
          <w:szCs w:val="20"/>
        </w:rPr>
      </w:pPr>
      <w:r w:rsidRPr="00EB4756">
        <w:rPr>
          <w:rFonts w:ascii="Arial" w:hAnsi="Arial" w:cs="Arial"/>
          <w:sz w:val="20"/>
          <w:szCs w:val="20"/>
        </w:rPr>
        <w:t xml:space="preserve">Rua João Damasceno, s/nº (próximo à Estrada de </w:t>
      </w:r>
      <w:proofErr w:type="spellStart"/>
      <w:r w:rsidRPr="00EB4756">
        <w:rPr>
          <w:rFonts w:ascii="Arial" w:hAnsi="Arial" w:cs="Arial"/>
          <w:sz w:val="20"/>
          <w:szCs w:val="20"/>
        </w:rPr>
        <w:t>Itapecirica</w:t>
      </w:r>
      <w:proofErr w:type="spellEnd"/>
      <w:proofErr w:type="gramStart"/>
      <w:r w:rsidRPr="00EB4756">
        <w:rPr>
          <w:rFonts w:ascii="Arial" w:hAnsi="Arial" w:cs="Arial"/>
          <w:sz w:val="20"/>
          <w:szCs w:val="20"/>
        </w:rPr>
        <w:t>)</w:t>
      </w:r>
      <w:proofErr w:type="gramEnd"/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sz w:val="20"/>
          <w:szCs w:val="20"/>
        </w:rPr>
      </w:pPr>
      <w:r w:rsidRPr="00EB4756">
        <w:rPr>
          <w:rFonts w:ascii="Arial" w:hAnsi="Arial" w:cs="Arial"/>
          <w:sz w:val="20"/>
          <w:szCs w:val="20"/>
        </w:rPr>
        <w:t>Telefone 5519-5201</w:t>
      </w:r>
    </w:p>
    <w:p w:rsidR="00072CA8" w:rsidRPr="00EB4756" w:rsidRDefault="00072CA8">
      <w:pPr>
        <w:tabs>
          <w:tab w:val="left" w:pos="360"/>
          <w:tab w:val="left" w:pos="426"/>
        </w:tabs>
        <w:rPr>
          <w:rFonts w:ascii="Arial" w:hAnsi="Arial" w:cs="Arial"/>
          <w:sz w:val="20"/>
          <w:szCs w:val="20"/>
        </w:rPr>
      </w:pPr>
    </w:p>
    <w:p w:rsidR="00072CA8" w:rsidRPr="00EB4756" w:rsidRDefault="00072CA8" w:rsidP="00BB0EE6">
      <w:pPr>
        <w:tabs>
          <w:tab w:val="left" w:pos="360"/>
          <w:tab w:val="left" w:pos="426"/>
        </w:tabs>
        <w:outlineLvl w:val="0"/>
        <w:rPr>
          <w:rFonts w:ascii="Arial" w:hAnsi="Arial" w:cs="Arial"/>
          <w:sz w:val="20"/>
          <w:szCs w:val="20"/>
        </w:rPr>
      </w:pPr>
      <w:r w:rsidRPr="00EB4756">
        <w:rPr>
          <w:rFonts w:ascii="Arial" w:hAnsi="Arial" w:cs="Arial"/>
          <w:b/>
          <w:bCs/>
          <w:sz w:val="20"/>
          <w:szCs w:val="20"/>
        </w:rPr>
        <w:t>OESTE</w:t>
      </w:r>
    </w:p>
    <w:p w:rsidR="00072CA8" w:rsidRPr="00EB4756" w:rsidRDefault="00072CA8">
      <w:pPr>
        <w:tabs>
          <w:tab w:val="left" w:pos="360"/>
          <w:tab w:val="left" w:pos="426"/>
        </w:tabs>
        <w:rPr>
          <w:rFonts w:ascii="Arial" w:hAnsi="Arial" w:cs="Arial"/>
          <w:sz w:val="20"/>
          <w:szCs w:val="20"/>
        </w:rPr>
      </w:pPr>
    </w:p>
    <w:p w:rsidR="00072CA8" w:rsidRPr="00EB4756" w:rsidRDefault="00072CA8" w:rsidP="00BB0EE6">
      <w:pPr>
        <w:pStyle w:val="arial"/>
        <w:outlineLvl w:val="0"/>
        <w:rPr>
          <w:rFonts w:ascii="Arial" w:hAnsi="Arial" w:cs="Arial"/>
          <w:kern w:val="20"/>
        </w:rPr>
      </w:pPr>
      <w:r w:rsidRPr="00EB4756">
        <w:rPr>
          <w:rFonts w:ascii="Arial" w:hAnsi="Arial" w:cs="Arial"/>
          <w:kern w:val="20"/>
        </w:rPr>
        <w:t>CASA DE CULTURA DO BUTANTÃ</w:t>
      </w:r>
    </w:p>
    <w:p w:rsidR="00072CA8" w:rsidRPr="00EB4756" w:rsidRDefault="00072CA8" w:rsidP="00BB0EE6">
      <w:pPr>
        <w:pStyle w:val="arial"/>
        <w:outlineLvl w:val="0"/>
        <w:rPr>
          <w:rFonts w:ascii="Arial" w:hAnsi="Arial" w:cs="Arial"/>
          <w:color w:val="000000"/>
          <w:kern w:val="20"/>
          <w:shd w:val="clear" w:color="auto" w:fill="FFFFFF"/>
        </w:rPr>
      </w:pPr>
      <w:r w:rsidRPr="00EB4756">
        <w:rPr>
          <w:rFonts w:ascii="Arial" w:hAnsi="Arial" w:cs="Arial"/>
          <w:kern w:val="20"/>
        </w:rPr>
        <w:t>Av</w:t>
      </w:r>
      <w:r w:rsidRPr="00EB4756">
        <w:rPr>
          <w:rFonts w:ascii="Arial" w:hAnsi="Arial" w:cs="Arial"/>
          <w:color w:val="000000"/>
          <w:kern w:val="20"/>
          <w:shd w:val="clear" w:color="auto" w:fill="FFFFFF"/>
        </w:rPr>
        <w:t xml:space="preserve">. Junta </w:t>
      </w:r>
      <w:proofErr w:type="spellStart"/>
      <w:r w:rsidRPr="00EB4756">
        <w:rPr>
          <w:rFonts w:ascii="Arial" w:hAnsi="Arial" w:cs="Arial"/>
          <w:color w:val="000000"/>
          <w:kern w:val="20"/>
          <w:shd w:val="clear" w:color="auto" w:fill="FFFFFF"/>
        </w:rPr>
        <w:t>Mizumoto</w:t>
      </w:r>
      <w:proofErr w:type="spellEnd"/>
      <w:r w:rsidRPr="00EB4756">
        <w:rPr>
          <w:rFonts w:ascii="Arial" w:hAnsi="Arial" w:cs="Arial"/>
          <w:color w:val="000000"/>
          <w:kern w:val="20"/>
          <w:shd w:val="clear" w:color="auto" w:fill="FFFFFF"/>
        </w:rPr>
        <w:t>, 13, no Jardim Peri-</w:t>
      </w:r>
      <w:proofErr w:type="gramStart"/>
      <w:r w:rsidRPr="00EB4756">
        <w:rPr>
          <w:rFonts w:ascii="Arial" w:hAnsi="Arial" w:cs="Arial"/>
          <w:color w:val="000000"/>
          <w:kern w:val="20"/>
          <w:shd w:val="clear" w:color="auto" w:fill="FFFFFF"/>
        </w:rPr>
        <w:t>Peri</w:t>
      </w:r>
      <w:proofErr w:type="gramEnd"/>
    </w:p>
    <w:p w:rsidR="00072CA8" w:rsidRPr="00EB4756" w:rsidRDefault="00072CA8" w:rsidP="00BB0EE6">
      <w:pPr>
        <w:pStyle w:val="arial"/>
        <w:outlineLvl w:val="0"/>
        <w:rPr>
          <w:rFonts w:ascii="Arial" w:hAnsi="Arial" w:cs="Arial"/>
          <w:color w:val="000000"/>
          <w:kern w:val="20"/>
          <w:shd w:val="clear" w:color="auto" w:fill="FFFFFF"/>
        </w:rPr>
      </w:pPr>
      <w:r w:rsidRPr="00EB4756">
        <w:rPr>
          <w:rFonts w:ascii="Arial" w:hAnsi="Arial" w:cs="Arial"/>
        </w:rPr>
        <w:t>Telefone</w:t>
      </w:r>
      <w:r w:rsidRPr="00EB4756">
        <w:rPr>
          <w:rFonts w:ascii="Arial" w:hAnsi="Arial" w:cs="Arial"/>
          <w:color w:val="000000"/>
          <w:kern w:val="20"/>
          <w:shd w:val="clear" w:color="auto" w:fill="FFFFFF"/>
        </w:rPr>
        <w:t xml:space="preserve"> 3742-6218</w:t>
      </w:r>
    </w:p>
    <w:p w:rsidR="00072CA8" w:rsidRPr="00EB4756" w:rsidRDefault="00072CA8" w:rsidP="00620B97">
      <w:pPr>
        <w:pStyle w:val="arial"/>
        <w:rPr>
          <w:rFonts w:ascii="Arial" w:hAnsi="Arial" w:cs="Arial"/>
          <w:kern w:val="20"/>
          <w:shd w:val="clear" w:color="auto" w:fill="FFFFFF"/>
        </w:rPr>
      </w:pPr>
    </w:p>
    <w:p w:rsidR="00072CA8" w:rsidRPr="00EB4756" w:rsidRDefault="00072CA8" w:rsidP="00620B97">
      <w:pPr>
        <w:pStyle w:val="arial"/>
        <w:rPr>
          <w:rFonts w:ascii="Arial" w:hAnsi="Arial" w:cs="Arial"/>
          <w:kern w:val="20"/>
        </w:rPr>
      </w:pPr>
    </w:p>
    <w:sectPr w:rsidR="00072CA8" w:rsidRPr="00EB4756" w:rsidSect="005979B9">
      <w:pgSz w:w="11906" w:h="16838"/>
      <w:pgMar w:top="539" w:right="566" w:bottom="1079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/>
        <w:b w:val="0"/>
        <w:bCs w:val="0"/>
      </w:rPr>
    </w:lvl>
  </w:abstractNum>
  <w:abstractNum w:abstractNumId="2">
    <w:nsid w:val="00000003"/>
    <w:multiLevelType w:val="singleLevel"/>
    <w:tmpl w:val="D04CA94A"/>
    <w:name w:val="WW8Num5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3">
    <w:nsid w:val="00000004"/>
    <w:multiLevelType w:val="multilevel"/>
    <w:tmpl w:val="00000004"/>
    <w:name w:val="WW8Num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bCs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bCs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bCs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bCs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bCs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bCs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bCs/>
        <w:color w:val="000000"/>
      </w:rPr>
    </w:lvl>
  </w:abstractNum>
  <w:abstractNum w:abstractNumId="4">
    <w:nsid w:val="00000005"/>
    <w:multiLevelType w:val="multilevel"/>
    <w:tmpl w:val="00000005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  <w:bCs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trackRevisions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F62"/>
    <w:rsid w:val="00072CA8"/>
    <w:rsid w:val="000C1115"/>
    <w:rsid w:val="000C50BA"/>
    <w:rsid w:val="0012581E"/>
    <w:rsid w:val="00173448"/>
    <w:rsid w:val="002D5A27"/>
    <w:rsid w:val="002F3DA8"/>
    <w:rsid w:val="003470D0"/>
    <w:rsid w:val="003A67E4"/>
    <w:rsid w:val="004123AD"/>
    <w:rsid w:val="005979B9"/>
    <w:rsid w:val="005A0A60"/>
    <w:rsid w:val="005F4D10"/>
    <w:rsid w:val="00620B97"/>
    <w:rsid w:val="006354D4"/>
    <w:rsid w:val="00685870"/>
    <w:rsid w:val="00695C54"/>
    <w:rsid w:val="0069713A"/>
    <w:rsid w:val="006B02B0"/>
    <w:rsid w:val="006C3A7A"/>
    <w:rsid w:val="00704599"/>
    <w:rsid w:val="00753FCA"/>
    <w:rsid w:val="00784F62"/>
    <w:rsid w:val="007B592D"/>
    <w:rsid w:val="007C2AB3"/>
    <w:rsid w:val="00855B4B"/>
    <w:rsid w:val="008D6E15"/>
    <w:rsid w:val="0094314F"/>
    <w:rsid w:val="00A03C8F"/>
    <w:rsid w:val="00A371CB"/>
    <w:rsid w:val="00AD6243"/>
    <w:rsid w:val="00AF5BC3"/>
    <w:rsid w:val="00B310D7"/>
    <w:rsid w:val="00B5334B"/>
    <w:rsid w:val="00BB0EE6"/>
    <w:rsid w:val="00C65096"/>
    <w:rsid w:val="00D62F0C"/>
    <w:rsid w:val="00DB501D"/>
    <w:rsid w:val="00DD085B"/>
    <w:rsid w:val="00EB4756"/>
    <w:rsid w:val="00ED095D"/>
    <w:rsid w:val="00EE0975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B9"/>
    <w:pPr>
      <w:widowControl w:val="0"/>
      <w:suppressAutoHyphens/>
      <w:overflowPunct w:val="0"/>
    </w:pPr>
    <w:rPr>
      <w:kern w:val="1"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uiPriority w:val="99"/>
    <w:qFormat/>
    <w:rsid w:val="005979B9"/>
    <w:pPr>
      <w:keepNext/>
      <w:widowControl/>
      <w:numPr>
        <w:ilvl w:val="2"/>
        <w:numId w:val="1"/>
      </w:numPr>
      <w:overflowPunct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4123AD"/>
    <w:rPr>
      <w:rFonts w:ascii="Cambria" w:hAnsi="Cambria" w:cs="Cambria"/>
      <w:b/>
      <w:bCs/>
      <w:kern w:val="1"/>
      <w:sz w:val="26"/>
      <w:szCs w:val="26"/>
      <w:lang w:eastAsia="zh-CN"/>
    </w:rPr>
  </w:style>
  <w:style w:type="character" w:customStyle="1" w:styleId="WW8Num3z0">
    <w:name w:val="WW8Num3z0"/>
    <w:uiPriority w:val="99"/>
    <w:rsid w:val="005979B9"/>
    <w:rPr>
      <w:rFonts w:ascii="Arial" w:hAnsi="Arial" w:cs="Arial"/>
    </w:rPr>
  </w:style>
  <w:style w:type="character" w:customStyle="1" w:styleId="WW8Num7z0">
    <w:name w:val="WW8Num7z0"/>
    <w:uiPriority w:val="99"/>
    <w:rsid w:val="005979B9"/>
    <w:rPr>
      <w:rFonts w:ascii="Symbol" w:hAnsi="Symbol" w:cs="Symbol"/>
    </w:rPr>
  </w:style>
  <w:style w:type="character" w:customStyle="1" w:styleId="WW8Num8z0">
    <w:name w:val="WW8Num8z0"/>
    <w:uiPriority w:val="99"/>
    <w:rsid w:val="005979B9"/>
    <w:rPr>
      <w:b/>
      <w:bCs/>
      <w:color w:val="000000"/>
    </w:rPr>
  </w:style>
  <w:style w:type="character" w:customStyle="1" w:styleId="WW8Num9z1">
    <w:name w:val="WW8Num9z1"/>
    <w:uiPriority w:val="99"/>
    <w:rsid w:val="005979B9"/>
    <w:rPr>
      <w:b/>
      <w:bCs/>
      <w:color w:val="auto"/>
      <w:sz w:val="20"/>
      <w:szCs w:val="20"/>
    </w:rPr>
  </w:style>
  <w:style w:type="character" w:customStyle="1" w:styleId="Fontepargpadro2">
    <w:name w:val="Fonte parág. padrão2"/>
    <w:uiPriority w:val="99"/>
    <w:rsid w:val="005979B9"/>
  </w:style>
  <w:style w:type="character" w:customStyle="1" w:styleId="WW8Num4z0">
    <w:name w:val="WW8Num4z0"/>
    <w:uiPriority w:val="99"/>
    <w:rsid w:val="005979B9"/>
    <w:rPr>
      <w:rFonts w:ascii="Arial" w:hAnsi="Arial" w:cs="Arial"/>
    </w:rPr>
  </w:style>
  <w:style w:type="character" w:customStyle="1" w:styleId="WW8Num6z1">
    <w:name w:val="WW8Num6z1"/>
    <w:uiPriority w:val="99"/>
    <w:rsid w:val="005979B9"/>
    <w:rPr>
      <w:rFonts w:ascii="Courier New" w:hAnsi="Courier New" w:cs="Courier New"/>
    </w:rPr>
  </w:style>
  <w:style w:type="character" w:customStyle="1" w:styleId="WW8Num6z2">
    <w:name w:val="WW8Num6z2"/>
    <w:uiPriority w:val="99"/>
    <w:rsid w:val="005979B9"/>
    <w:rPr>
      <w:rFonts w:ascii="Wingdings" w:hAnsi="Wingdings" w:cs="Wingdings"/>
    </w:rPr>
  </w:style>
  <w:style w:type="character" w:customStyle="1" w:styleId="WW8Num6z3">
    <w:name w:val="WW8Num6z3"/>
    <w:uiPriority w:val="99"/>
    <w:rsid w:val="005979B9"/>
    <w:rPr>
      <w:rFonts w:ascii="Symbol" w:hAnsi="Symbol" w:cs="Symbol"/>
    </w:rPr>
  </w:style>
  <w:style w:type="character" w:customStyle="1" w:styleId="WW8Num10z0">
    <w:name w:val="WW8Num10z0"/>
    <w:uiPriority w:val="99"/>
    <w:rsid w:val="005979B9"/>
    <w:rPr>
      <w:color w:val="000000"/>
    </w:rPr>
  </w:style>
  <w:style w:type="character" w:customStyle="1" w:styleId="WW8Num11z1">
    <w:name w:val="WW8Num11z1"/>
    <w:uiPriority w:val="99"/>
    <w:rsid w:val="005979B9"/>
    <w:rPr>
      <w:color w:val="auto"/>
      <w:sz w:val="20"/>
      <w:szCs w:val="20"/>
    </w:rPr>
  </w:style>
  <w:style w:type="character" w:customStyle="1" w:styleId="Fontepargpadro1">
    <w:name w:val="Fonte parág. padrão1"/>
    <w:uiPriority w:val="99"/>
    <w:rsid w:val="005979B9"/>
  </w:style>
  <w:style w:type="character" w:styleId="Hyperlink">
    <w:name w:val="Hyperlink"/>
    <w:basedOn w:val="Fontepargpadro"/>
    <w:uiPriority w:val="99"/>
    <w:rsid w:val="005979B9"/>
    <w:rPr>
      <w:color w:val="000080"/>
      <w:u w:val="single"/>
    </w:rPr>
  </w:style>
  <w:style w:type="character" w:customStyle="1" w:styleId="Smbolosdenumerao">
    <w:name w:val="Símbolos de numeração"/>
    <w:uiPriority w:val="99"/>
    <w:rsid w:val="005979B9"/>
  </w:style>
  <w:style w:type="paragraph" w:customStyle="1" w:styleId="Ttulo2">
    <w:name w:val="Título2"/>
    <w:basedOn w:val="Normal"/>
    <w:next w:val="Corpodetexto"/>
    <w:uiPriority w:val="99"/>
    <w:rsid w:val="005979B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5979B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123AD"/>
    <w:rPr>
      <w:kern w:val="1"/>
      <w:sz w:val="24"/>
      <w:szCs w:val="24"/>
      <w:lang w:eastAsia="zh-CN"/>
    </w:rPr>
  </w:style>
  <w:style w:type="paragraph" w:styleId="Lista">
    <w:name w:val="List"/>
    <w:basedOn w:val="Corpodetexto"/>
    <w:uiPriority w:val="99"/>
    <w:rsid w:val="005979B9"/>
  </w:style>
  <w:style w:type="paragraph" w:styleId="Legenda">
    <w:name w:val="caption"/>
    <w:basedOn w:val="Normal"/>
    <w:uiPriority w:val="99"/>
    <w:qFormat/>
    <w:rsid w:val="005979B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5979B9"/>
    <w:pPr>
      <w:suppressLineNumbers/>
    </w:pPr>
  </w:style>
  <w:style w:type="paragraph" w:customStyle="1" w:styleId="Ttulo1">
    <w:name w:val="Título1"/>
    <w:basedOn w:val="Normal"/>
    <w:next w:val="Corpodetexto"/>
    <w:uiPriority w:val="99"/>
    <w:rsid w:val="005979B9"/>
    <w:pPr>
      <w:widowControl/>
      <w:overflowPunct/>
      <w:jc w:val="center"/>
    </w:pPr>
    <w:rPr>
      <w:rFonts w:ascii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5979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3AD"/>
    <w:rPr>
      <w:kern w:val="1"/>
      <w:sz w:val="2"/>
      <w:szCs w:val="2"/>
      <w:lang w:eastAsia="zh-CN"/>
    </w:rPr>
  </w:style>
  <w:style w:type="paragraph" w:styleId="NormalWeb">
    <w:name w:val="Normal (Web)"/>
    <w:basedOn w:val="Normal"/>
    <w:uiPriority w:val="99"/>
    <w:rsid w:val="005979B9"/>
    <w:pPr>
      <w:spacing w:before="28" w:after="28" w:line="100" w:lineRule="atLeast"/>
    </w:pPr>
  </w:style>
  <w:style w:type="paragraph" w:customStyle="1" w:styleId="arial">
    <w:name w:val="arial"/>
    <w:basedOn w:val="Normal"/>
    <w:uiPriority w:val="99"/>
    <w:rsid w:val="00C65096"/>
    <w:rPr>
      <w:sz w:val="20"/>
      <w:szCs w:val="20"/>
    </w:rPr>
  </w:style>
  <w:style w:type="paragraph" w:customStyle="1" w:styleId="Estilo1">
    <w:name w:val="Estilo1"/>
    <w:basedOn w:val="Normal"/>
    <w:uiPriority w:val="99"/>
    <w:rsid w:val="00620B97"/>
    <w:pPr>
      <w:tabs>
        <w:tab w:val="left" w:pos="360"/>
        <w:tab w:val="left" w:pos="426"/>
      </w:tabs>
    </w:pPr>
    <w:rPr>
      <w:rFonts w:ascii="Arial" w:hAnsi="Arial" w:cs="Arial"/>
      <w:color w:val="666666"/>
      <w:sz w:val="20"/>
      <w:szCs w:val="20"/>
      <w:shd w:val="clear" w:color="auto" w:fill="FFFFFF"/>
    </w:rPr>
  </w:style>
  <w:style w:type="paragraph" w:customStyle="1" w:styleId="Estilo2">
    <w:name w:val="Estilo2"/>
    <w:basedOn w:val="Normal"/>
    <w:uiPriority w:val="99"/>
    <w:rsid w:val="00620B97"/>
    <w:rPr>
      <w:rFonts w:ascii="Arial" w:hAnsi="Arial" w:cs="Arial"/>
      <w:sz w:val="20"/>
      <w:szCs w:val="20"/>
    </w:rPr>
  </w:style>
  <w:style w:type="paragraph" w:customStyle="1" w:styleId="Estilo3">
    <w:name w:val="Estilo3"/>
    <w:basedOn w:val="arial"/>
    <w:uiPriority w:val="99"/>
    <w:rsid w:val="00FB7BE1"/>
    <w:rPr>
      <w:rFonts w:ascii="Arial" w:hAnsi="Arial" w:cs="Arial"/>
      <w:kern w:val="20"/>
      <w:shd w:val="clear" w:color="auto" w:fill="FFFFFF"/>
    </w:rPr>
  </w:style>
  <w:style w:type="character" w:styleId="Refdecomentrio">
    <w:name w:val="annotation reference"/>
    <w:basedOn w:val="Fontepargpadro"/>
    <w:uiPriority w:val="99"/>
    <w:semiHidden/>
    <w:rsid w:val="000C50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0C50B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50BA"/>
    <w:rPr>
      <w:kern w:val="1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C50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50BA"/>
    <w:rPr>
      <w:b/>
      <w:bCs/>
    </w:rPr>
  </w:style>
  <w:style w:type="paragraph" w:styleId="MapadoDocumento">
    <w:name w:val="Document Map"/>
    <w:basedOn w:val="Normal"/>
    <w:link w:val="MapadoDocumentoChar"/>
    <w:uiPriority w:val="99"/>
    <w:semiHidden/>
    <w:rsid w:val="00BB0E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123AD"/>
    <w:rPr>
      <w:kern w:val="1"/>
      <w:sz w:val="2"/>
      <w:szCs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gramavai.blogspot.com/" TargetMode="External"/><Relationship Id="rId5" Type="http://schemas.openxmlformats.org/officeDocument/2006/relationships/hyperlink" Target="http://www.receita.fazenda.gov.br/aplicacoes/atcta/cpf/consultapublica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3586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CHAMAMENTO DE PROJETOS DO PROGRAMA PARA A VALORIZAÇÃO DE INICIATIVAS CULTURAIS – VAI – 10ª edição</vt:lpstr>
    </vt:vector>
  </TitlesOfParts>
  <Company>prodam</Company>
  <LinksUpToDate>false</LinksUpToDate>
  <CharactersWithSpaces>22906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CHAMAMENTO DE PROJETOS DO PROGRAMA PARA A VALORIZAÇÃO DE INICIATIVAS CULTURAIS – VAI – 10ª edição</dc:title>
  <dc:subject/>
  <dc:creator>d732570</dc:creator>
  <cp:keywords/>
  <dc:description/>
  <cp:lastModifiedBy>d736285</cp:lastModifiedBy>
  <cp:revision>5</cp:revision>
  <cp:lastPrinted>2013-12-23T15:04:00Z</cp:lastPrinted>
  <dcterms:created xsi:type="dcterms:W3CDTF">2013-12-23T19:33:00Z</dcterms:created>
  <dcterms:modified xsi:type="dcterms:W3CDTF">2013-12-26T15:04:00Z</dcterms:modified>
</cp:coreProperties>
</file>