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DF" w:rsidRPr="00E95496" w:rsidRDefault="00E447DF" w:rsidP="00D56D4B">
      <w:pPr>
        <w:pStyle w:val="Ttulo"/>
        <w:spacing w:before="240" w:line="276" w:lineRule="auto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sz w:val="23"/>
          <w:szCs w:val="23"/>
        </w:rPr>
        <w:t xml:space="preserve">RESOLUÇÃO Nº </w:t>
      </w:r>
      <w:r w:rsidR="00570949" w:rsidRPr="00E95496">
        <w:rPr>
          <w:rFonts w:asciiTheme="minorHAnsi" w:hAnsiTheme="minorHAnsi"/>
          <w:sz w:val="23"/>
          <w:szCs w:val="23"/>
        </w:rPr>
        <w:t>28</w:t>
      </w:r>
      <w:r w:rsidRPr="00E95496">
        <w:rPr>
          <w:rFonts w:asciiTheme="minorHAnsi" w:hAnsiTheme="minorHAnsi"/>
          <w:sz w:val="23"/>
          <w:szCs w:val="23"/>
        </w:rPr>
        <w:t xml:space="preserve"> / CONPRESP / 201</w:t>
      </w:r>
      <w:r w:rsidR="003F40CF" w:rsidRPr="00E95496">
        <w:rPr>
          <w:rFonts w:asciiTheme="minorHAnsi" w:hAnsiTheme="minorHAnsi"/>
          <w:sz w:val="23"/>
          <w:szCs w:val="23"/>
        </w:rPr>
        <w:t>6</w:t>
      </w:r>
    </w:p>
    <w:p w:rsidR="00E447DF" w:rsidRPr="00E95496" w:rsidRDefault="00E447DF" w:rsidP="00E95496">
      <w:pPr>
        <w:spacing w:line="360" w:lineRule="auto"/>
        <w:ind w:firstLine="709"/>
        <w:jc w:val="both"/>
        <w:rPr>
          <w:rFonts w:asciiTheme="minorHAnsi" w:hAnsiTheme="minorHAnsi" w:cs="Arial"/>
          <w:sz w:val="23"/>
          <w:szCs w:val="23"/>
        </w:rPr>
      </w:pPr>
    </w:p>
    <w:p w:rsidR="001D493E" w:rsidRPr="00E95496" w:rsidRDefault="001D493E" w:rsidP="00E95496">
      <w:pPr>
        <w:pStyle w:val="Recuodecorpodetexto"/>
        <w:rPr>
          <w:rFonts w:asciiTheme="minorHAnsi" w:hAnsiTheme="minorHAnsi" w:cs="Arial"/>
          <w:bCs/>
          <w:sz w:val="23"/>
          <w:szCs w:val="23"/>
        </w:rPr>
      </w:pPr>
      <w:r w:rsidRPr="00E95496">
        <w:rPr>
          <w:rFonts w:asciiTheme="minorHAnsi" w:hAnsiTheme="minorHAnsi" w:cs="Arial"/>
          <w:bCs/>
          <w:sz w:val="23"/>
          <w:szCs w:val="23"/>
        </w:rPr>
        <w:t xml:space="preserve">O Conselho Municipal de Preservação do Patrimônio Histórico, Cultural e Ambiental da Cidade de São Paulo - CONPRESP, no uso de suas atribuições legais e nos termos da Lei nº 10.032, de 27 de dezembro de 1985, e alterações posteriores, e de acordo com a decisão dos Conselheiros presentes à </w:t>
      </w:r>
      <w:r w:rsidR="00570949" w:rsidRPr="00E95496">
        <w:rPr>
          <w:rFonts w:asciiTheme="minorHAnsi" w:hAnsiTheme="minorHAnsi" w:cs="Arial"/>
          <w:b/>
          <w:bCs/>
          <w:sz w:val="23"/>
          <w:szCs w:val="23"/>
        </w:rPr>
        <w:t>638</w:t>
      </w:r>
      <w:r w:rsidRPr="00E95496">
        <w:rPr>
          <w:rFonts w:asciiTheme="minorHAnsi" w:hAnsiTheme="minorHAnsi" w:cs="Arial"/>
          <w:b/>
          <w:bCs/>
          <w:sz w:val="23"/>
          <w:szCs w:val="23"/>
        </w:rPr>
        <w:t>ª Reunião Ordinária</w:t>
      </w:r>
      <w:r w:rsidRPr="00E95496">
        <w:rPr>
          <w:rFonts w:asciiTheme="minorHAnsi" w:hAnsiTheme="minorHAnsi" w:cs="Arial"/>
          <w:bCs/>
          <w:sz w:val="23"/>
          <w:szCs w:val="23"/>
        </w:rPr>
        <w:t xml:space="preserve">, realizada em </w:t>
      </w:r>
      <w:r w:rsidR="00570949" w:rsidRPr="00E95496">
        <w:rPr>
          <w:rFonts w:asciiTheme="minorHAnsi" w:hAnsiTheme="minorHAnsi" w:cs="Arial"/>
          <w:b/>
          <w:bCs/>
          <w:sz w:val="23"/>
          <w:szCs w:val="23"/>
        </w:rPr>
        <w:t>18</w:t>
      </w:r>
      <w:r w:rsidRPr="00E95496">
        <w:rPr>
          <w:rFonts w:asciiTheme="minorHAnsi" w:hAnsiTheme="minorHAnsi" w:cs="Arial"/>
          <w:b/>
          <w:bCs/>
          <w:sz w:val="23"/>
          <w:szCs w:val="23"/>
        </w:rPr>
        <w:t xml:space="preserve"> de </w:t>
      </w:r>
      <w:r w:rsidR="00570949" w:rsidRPr="00E95496">
        <w:rPr>
          <w:rFonts w:asciiTheme="minorHAnsi" w:hAnsiTheme="minorHAnsi" w:cs="Arial"/>
          <w:b/>
          <w:bCs/>
          <w:sz w:val="23"/>
          <w:szCs w:val="23"/>
        </w:rPr>
        <w:t>outubro</w:t>
      </w:r>
      <w:r w:rsidR="00BA0018" w:rsidRPr="00E95496">
        <w:rPr>
          <w:rFonts w:asciiTheme="minorHAnsi" w:hAnsiTheme="minorHAnsi" w:cs="Arial"/>
          <w:b/>
          <w:bCs/>
          <w:sz w:val="23"/>
          <w:szCs w:val="23"/>
        </w:rPr>
        <w:t xml:space="preserve"> </w:t>
      </w:r>
      <w:r w:rsidRPr="00E95496">
        <w:rPr>
          <w:rFonts w:asciiTheme="minorHAnsi" w:hAnsiTheme="minorHAnsi" w:cs="Arial"/>
          <w:b/>
          <w:bCs/>
          <w:sz w:val="23"/>
          <w:szCs w:val="23"/>
        </w:rPr>
        <w:t>de 201</w:t>
      </w:r>
      <w:r w:rsidR="003F40CF" w:rsidRPr="00E95496">
        <w:rPr>
          <w:rFonts w:asciiTheme="minorHAnsi" w:hAnsiTheme="minorHAnsi" w:cs="Arial"/>
          <w:b/>
          <w:bCs/>
          <w:sz w:val="23"/>
          <w:szCs w:val="23"/>
        </w:rPr>
        <w:t>6</w:t>
      </w:r>
      <w:r w:rsidRPr="00E95496">
        <w:rPr>
          <w:rFonts w:asciiTheme="minorHAnsi" w:hAnsiTheme="minorHAnsi" w:cs="Arial"/>
          <w:bCs/>
          <w:sz w:val="23"/>
          <w:szCs w:val="23"/>
        </w:rPr>
        <w:t>;</w:t>
      </w:r>
    </w:p>
    <w:p w:rsidR="00FD3D48" w:rsidRPr="00E95496" w:rsidRDefault="00FD3D48" w:rsidP="00E95496">
      <w:pPr>
        <w:pStyle w:val="Recuodecorpodetexto"/>
        <w:rPr>
          <w:rFonts w:asciiTheme="minorHAnsi" w:hAnsiTheme="minorHAnsi"/>
          <w:sz w:val="23"/>
          <w:szCs w:val="23"/>
        </w:rPr>
      </w:pPr>
    </w:p>
    <w:p w:rsidR="00FD3D48" w:rsidRPr="00E95496" w:rsidRDefault="00FD3D48" w:rsidP="00E95496">
      <w:pPr>
        <w:pStyle w:val="Recuodecorpodetexto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CONSIDERANDO</w:t>
      </w:r>
      <w:r w:rsidRPr="00E95496">
        <w:rPr>
          <w:rFonts w:asciiTheme="minorHAnsi" w:hAnsiTheme="minorHAnsi"/>
          <w:sz w:val="23"/>
          <w:szCs w:val="23"/>
        </w:rPr>
        <w:t xml:space="preserve"> a decisão do Conselho de Defesa do Patrimônio Histórico, Arqueológico, Artístico e Turístico do Estado de São Paulo – CONDEPHAAT, consubstanciada </w:t>
      </w:r>
      <w:r w:rsidR="000736A4" w:rsidRPr="00E95496">
        <w:rPr>
          <w:rFonts w:asciiTheme="minorHAnsi" w:hAnsiTheme="minorHAnsi"/>
          <w:sz w:val="23"/>
          <w:szCs w:val="23"/>
        </w:rPr>
        <w:t xml:space="preserve">na Resolução de Tombamento SC </w:t>
      </w:r>
      <w:r w:rsidR="000A26EA" w:rsidRPr="00E95496">
        <w:rPr>
          <w:rFonts w:asciiTheme="minorHAnsi" w:hAnsiTheme="minorHAnsi"/>
          <w:sz w:val="23"/>
          <w:szCs w:val="23"/>
        </w:rPr>
        <w:t>186, datada de 12</w:t>
      </w:r>
      <w:r w:rsidRPr="00E95496">
        <w:rPr>
          <w:rFonts w:asciiTheme="minorHAnsi" w:hAnsiTheme="minorHAnsi"/>
          <w:sz w:val="23"/>
          <w:szCs w:val="23"/>
        </w:rPr>
        <w:t xml:space="preserve"> de </w:t>
      </w:r>
      <w:r w:rsidR="000A26EA" w:rsidRPr="00E95496">
        <w:rPr>
          <w:rFonts w:asciiTheme="minorHAnsi" w:hAnsiTheme="minorHAnsi"/>
          <w:sz w:val="23"/>
          <w:szCs w:val="23"/>
        </w:rPr>
        <w:t>dezembro</w:t>
      </w:r>
      <w:r w:rsidRPr="00E95496">
        <w:rPr>
          <w:rFonts w:asciiTheme="minorHAnsi" w:hAnsiTheme="minorHAnsi"/>
          <w:sz w:val="23"/>
          <w:szCs w:val="23"/>
        </w:rPr>
        <w:t xml:space="preserve"> de </w:t>
      </w:r>
      <w:r w:rsidR="000A26EA" w:rsidRPr="00E95496">
        <w:rPr>
          <w:rFonts w:asciiTheme="minorHAnsi" w:hAnsiTheme="minorHAnsi"/>
          <w:sz w:val="23"/>
          <w:szCs w:val="23"/>
        </w:rPr>
        <w:t>2002</w:t>
      </w:r>
      <w:r w:rsidRPr="00E95496">
        <w:rPr>
          <w:rFonts w:asciiTheme="minorHAnsi" w:hAnsiTheme="minorHAnsi"/>
          <w:sz w:val="23"/>
          <w:szCs w:val="23"/>
        </w:rPr>
        <w:t xml:space="preserve"> e publicada no DOE de </w:t>
      </w:r>
      <w:r w:rsidR="000A26EA" w:rsidRPr="00E95496">
        <w:rPr>
          <w:rFonts w:asciiTheme="minorHAnsi" w:hAnsiTheme="minorHAnsi"/>
          <w:sz w:val="23"/>
          <w:szCs w:val="23"/>
        </w:rPr>
        <w:t>01/01/2003</w:t>
      </w:r>
      <w:r w:rsidRPr="00E95496">
        <w:rPr>
          <w:rFonts w:asciiTheme="minorHAnsi" w:hAnsiTheme="minorHAnsi"/>
          <w:sz w:val="23"/>
          <w:szCs w:val="23"/>
        </w:rPr>
        <w:t xml:space="preserve"> - página </w:t>
      </w:r>
      <w:r w:rsidR="00322A91" w:rsidRPr="00E95496">
        <w:rPr>
          <w:rFonts w:asciiTheme="minorHAnsi" w:hAnsiTheme="minorHAnsi"/>
          <w:sz w:val="23"/>
          <w:szCs w:val="23"/>
        </w:rPr>
        <w:t>11</w:t>
      </w:r>
      <w:r w:rsidRPr="00E95496">
        <w:rPr>
          <w:rFonts w:asciiTheme="minorHAnsi" w:hAnsiTheme="minorHAnsi"/>
          <w:sz w:val="23"/>
          <w:szCs w:val="23"/>
        </w:rPr>
        <w:t>,</w:t>
      </w:r>
      <w:r w:rsidR="006A444B" w:rsidRPr="00E95496">
        <w:rPr>
          <w:rFonts w:asciiTheme="minorHAnsi" w:hAnsiTheme="minorHAnsi"/>
          <w:sz w:val="23"/>
          <w:szCs w:val="23"/>
        </w:rPr>
        <w:t xml:space="preserve"> e</w:t>
      </w:r>
      <w:r w:rsidR="000A26EA" w:rsidRPr="00E95496">
        <w:rPr>
          <w:rFonts w:asciiTheme="minorHAnsi" w:hAnsiTheme="minorHAnsi"/>
          <w:sz w:val="23"/>
          <w:szCs w:val="23"/>
        </w:rPr>
        <w:t xml:space="preserve"> alterada na Resolução de Tombamento SC 56, datada de 09 de junho de 2015 e publicado no DOE de 11/06/2015</w:t>
      </w:r>
      <w:r w:rsidR="006A444B" w:rsidRPr="00E95496">
        <w:rPr>
          <w:rFonts w:asciiTheme="minorHAnsi" w:hAnsiTheme="minorHAnsi"/>
          <w:sz w:val="23"/>
          <w:szCs w:val="23"/>
        </w:rPr>
        <w:t xml:space="preserve"> página 45</w:t>
      </w:r>
      <w:r w:rsidR="000A26EA" w:rsidRPr="00E95496">
        <w:rPr>
          <w:rFonts w:asciiTheme="minorHAnsi" w:hAnsiTheme="minorHAnsi"/>
          <w:sz w:val="23"/>
          <w:szCs w:val="23"/>
        </w:rPr>
        <w:t xml:space="preserve"> e 46</w:t>
      </w:r>
      <w:r w:rsidR="00105132" w:rsidRPr="00E95496">
        <w:rPr>
          <w:rFonts w:asciiTheme="minorHAnsi" w:hAnsiTheme="minorHAnsi"/>
          <w:sz w:val="23"/>
          <w:szCs w:val="23"/>
        </w:rPr>
        <w:t>;</w:t>
      </w: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CONSIDERANDO</w:t>
      </w:r>
      <w:r w:rsidRPr="00E95496">
        <w:rPr>
          <w:rFonts w:asciiTheme="minorHAnsi" w:hAnsiTheme="minorHAnsi"/>
          <w:sz w:val="23"/>
          <w:szCs w:val="23"/>
        </w:rPr>
        <w:t xml:space="preserve"> que a Escola Politécnica tem</w:t>
      </w:r>
      <w:r w:rsidR="00CF3EF0" w:rsidRPr="00E95496">
        <w:rPr>
          <w:rFonts w:asciiTheme="minorHAnsi" w:hAnsiTheme="minorHAnsi"/>
          <w:sz w:val="23"/>
          <w:szCs w:val="23"/>
        </w:rPr>
        <w:t>,</w:t>
      </w:r>
      <w:r w:rsidRPr="00E95496">
        <w:rPr>
          <w:rFonts w:asciiTheme="minorHAnsi" w:hAnsiTheme="minorHAnsi"/>
          <w:sz w:val="23"/>
          <w:szCs w:val="23"/>
        </w:rPr>
        <w:t xml:space="preserve"> desde sua fundação em </w:t>
      </w:r>
      <w:proofErr w:type="gramStart"/>
      <w:r w:rsidRPr="00E95496">
        <w:rPr>
          <w:rFonts w:asciiTheme="minorHAnsi" w:hAnsiTheme="minorHAnsi"/>
          <w:sz w:val="23"/>
          <w:szCs w:val="23"/>
        </w:rPr>
        <w:t>1894 até sua transferência para a Cidade Universitária na década de 1970, forte presença</w:t>
      </w:r>
      <w:proofErr w:type="gramEnd"/>
      <w:r w:rsidRPr="00E95496">
        <w:rPr>
          <w:rFonts w:asciiTheme="minorHAnsi" w:hAnsiTheme="minorHAnsi"/>
          <w:sz w:val="23"/>
          <w:szCs w:val="23"/>
        </w:rPr>
        <w:t xml:space="preserve"> urbanística e importância para a história da arquitetura paulista e para o ensino da engenharia e tecnologia em São Pau</w:t>
      </w:r>
      <w:r w:rsidR="000770D3" w:rsidRPr="00E95496">
        <w:rPr>
          <w:rFonts w:asciiTheme="minorHAnsi" w:hAnsiTheme="minorHAnsi"/>
          <w:sz w:val="23"/>
          <w:szCs w:val="23"/>
        </w:rPr>
        <w:t>lo;</w:t>
      </w: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CONSIDERANDO</w:t>
      </w:r>
      <w:r w:rsidRPr="00E95496">
        <w:rPr>
          <w:rFonts w:asciiTheme="minorHAnsi" w:hAnsiTheme="minorHAnsi"/>
          <w:sz w:val="23"/>
          <w:szCs w:val="23"/>
        </w:rPr>
        <w:t xml:space="preserve"> que o conjunto possui exemplares representativos da arquitetura escolar pública, cujas concepções originais são do período que se iniciou no final do século XIX e pro</w:t>
      </w:r>
      <w:r w:rsidR="00CF3EF0" w:rsidRPr="00E95496">
        <w:rPr>
          <w:rFonts w:asciiTheme="minorHAnsi" w:hAnsiTheme="minorHAnsi"/>
          <w:sz w:val="23"/>
          <w:szCs w:val="23"/>
        </w:rPr>
        <w:t>longou-se até a década de 1940;</w:t>
      </w: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CONSIDERANDO</w:t>
      </w:r>
      <w:r w:rsidRPr="00E95496">
        <w:rPr>
          <w:rFonts w:asciiTheme="minorHAnsi" w:hAnsiTheme="minorHAnsi"/>
          <w:sz w:val="23"/>
          <w:szCs w:val="23"/>
        </w:rPr>
        <w:t xml:space="preserve"> que os projetos originais dos edifícios são de autoria dos professores da própria instituição, destacando-se entre eles, o engenheiro-arquiteto Franc</w:t>
      </w:r>
      <w:r w:rsidR="000770D3" w:rsidRPr="00E95496">
        <w:rPr>
          <w:rFonts w:asciiTheme="minorHAnsi" w:hAnsiTheme="minorHAnsi"/>
          <w:sz w:val="23"/>
          <w:szCs w:val="23"/>
        </w:rPr>
        <w:t>isco de Paula Ramos de Azevedo;</w:t>
      </w: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CONSIDERANDO</w:t>
      </w:r>
      <w:r w:rsidRPr="00E95496">
        <w:rPr>
          <w:rFonts w:asciiTheme="minorHAnsi" w:hAnsiTheme="minorHAnsi"/>
          <w:sz w:val="23"/>
          <w:szCs w:val="23"/>
        </w:rPr>
        <w:t xml:space="preserve"> que a manutenção do conjunto significa a preservação da memória ligada à Escola Politécnica de São Paulo, cuja história vincula-se à do </w:t>
      </w:r>
      <w:r w:rsidR="00CD4F84" w:rsidRPr="00E95496">
        <w:rPr>
          <w:rFonts w:asciiTheme="minorHAnsi" w:hAnsiTheme="minorHAnsi"/>
          <w:sz w:val="23"/>
          <w:szCs w:val="23"/>
        </w:rPr>
        <w:t>ensino de engenharia no Brasil;</w:t>
      </w:r>
    </w:p>
    <w:p w:rsidR="00105132" w:rsidRPr="00E95496" w:rsidRDefault="00105132" w:rsidP="00E95496">
      <w:pPr>
        <w:pStyle w:val="Recuodecorpodetexto"/>
        <w:rPr>
          <w:rFonts w:asciiTheme="minorHAnsi" w:hAnsiTheme="minorHAnsi"/>
          <w:sz w:val="23"/>
          <w:szCs w:val="23"/>
        </w:rPr>
      </w:pPr>
    </w:p>
    <w:p w:rsidR="00105132" w:rsidRPr="00E95496" w:rsidRDefault="00105132" w:rsidP="00E95496">
      <w:pPr>
        <w:pStyle w:val="Recuodecorpodetexto"/>
        <w:rPr>
          <w:rFonts w:asciiTheme="minorHAnsi" w:hAnsiTheme="minorHAnsi" w:cs="Arial"/>
          <w:bCs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CONSIDERANDO</w:t>
      </w:r>
      <w:r w:rsidR="00E53308" w:rsidRPr="00E95496">
        <w:rPr>
          <w:rFonts w:asciiTheme="minorHAnsi" w:hAnsiTheme="minorHAnsi"/>
          <w:sz w:val="23"/>
          <w:szCs w:val="23"/>
        </w:rPr>
        <w:t xml:space="preserve"> a</w:t>
      </w:r>
      <w:r w:rsidRPr="00E95496">
        <w:rPr>
          <w:rFonts w:asciiTheme="minorHAnsi" w:hAnsiTheme="minorHAnsi"/>
          <w:sz w:val="23"/>
          <w:szCs w:val="23"/>
        </w:rPr>
        <w:t xml:space="preserve"> importância da preservação tanto do espaço urbano quanto das instalações da antiga politécnica, documentos das transformações pelas quais passaram os </w:t>
      </w:r>
      <w:r w:rsidRPr="00E95496">
        <w:rPr>
          <w:rFonts w:asciiTheme="minorHAnsi" w:hAnsiTheme="minorHAnsi"/>
          <w:sz w:val="23"/>
          <w:szCs w:val="23"/>
        </w:rPr>
        <w:lastRenderedPageBreak/>
        <w:t>respectivos espaços ao estruturarem-se ao longo de suas existências e da distribuição f</w:t>
      </w:r>
      <w:r w:rsidR="00CF3EF0" w:rsidRPr="00E95496">
        <w:rPr>
          <w:rFonts w:asciiTheme="minorHAnsi" w:hAnsiTheme="minorHAnsi"/>
          <w:sz w:val="23"/>
          <w:szCs w:val="23"/>
        </w:rPr>
        <w:t>uncional do programa pedagógico;</w:t>
      </w:r>
    </w:p>
    <w:p w:rsidR="007C4E9E" w:rsidRPr="00B62897" w:rsidRDefault="007C4E9E" w:rsidP="00E95496">
      <w:pPr>
        <w:spacing w:line="360" w:lineRule="auto"/>
        <w:ind w:firstLine="709"/>
        <w:jc w:val="both"/>
        <w:rPr>
          <w:rFonts w:asciiTheme="minorHAnsi" w:hAnsiTheme="minorHAnsi"/>
          <w:bCs/>
          <w:sz w:val="20"/>
          <w:szCs w:val="20"/>
        </w:rPr>
      </w:pPr>
    </w:p>
    <w:p w:rsidR="00CB2B5C" w:rsidRPr="00E95496" w:rsidRDefault="00CB2B5C" w:rsidP="00E95496">
      <w:pPr>
        <w:spacing w:line="360" w:lineRule="auto"/>
        <w:ind w:firstLine="709"/>
        <w:jc w:val="both"/>
        <w:rPr>
          <w:rFonts w:asciiTheme="minorHAnsi" w:hAnsiTheme="minorHAnsi"/>
          <w:bCs/>
          <w:sz w:val="23"/>
          <w:szCs w:val="23"/>
        </w:rPr>
      </w:pPr>
      <w:r w:rsidRPr="00E95496">
        <w:rPr>
          <w:rFonts w:asciiTheme="minorHAnsi" w:hAnsiTheme="minorHAnsi"/>
          <w:b/>
          <w:bCs/>
          <w:caps/>
          <w:sz w:val="23"/>
          <w:szCs w:val="23"/>
        </w:rPr>
        <w:t>Considerando</w:t>
      </w:r>
      <w:r w:rsidRPr="00E95496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E95496">
        <w:rPr>
          <w:rFonts w:asciiTheme="minorHAnsi" w:hAnsiTheme="minorHAnsi"/>
          <w:sz w:val="23"/>
          <w:szCs w:val="23"/>
        </w:rPr>
        <w:t>o contido no processo administrativo nº</w:t>
      </w:r>
      <w:r w:rsidRPr="00E95496">
        <w:rPr>
          <w:rFonts w:asciiTheme="minorHAnsi" w:hAnsiTheme="minorHAnsi" w:cs="Arial"/>
          <w:sz w:val="23"/>
          <w:szCs w:val="23"/>
        </w:rPr>
        <w:t xml:space="preserve"> </w:t>
      </w:r>
      <w:r w:rsidR="000A26EA" w:rsidRPr="00E95496">
        <w:rPr>
          <w:rFonts w:asciiTheme="minorHAnsi" w:hAnsiTheme="minorHAnsi"/>
          <w:bCs/>
          <w:sz w:val="23"/>
          <w:szCs w:val="23"/>
        </w:rPr>
        <w:t>2015</w:t>
      </w:r>
      <w:r w:rsidRPr="00E95496">
        <w:rPr>
          <w:rFonts w:asciiTheme="minorHAnsi" w:hAnsiTheme="minorHAnsi"/>
          <w:bCs/>
          <w:sz w:val="23"/>
          <w:szCs w:val="23"/>
        </w:rPr>
        <w:t>-0.</w:t>
      </w:r>
      <w:r w:rsidR="000A26EA" w:rsidRPr="00E95496">
        <w:rPr>
          <w:rFonts w:asciiTheme="minorHAnsi" w:hAnsiTheme="minorHAnsi"/>
          <w:bCs/>
          <w:sz w:val="23"/>
          <w:szCs w:val="23"/>
        </w:rPr>
        <w:t>035</w:t>
      </w:r>
      <w:r w:rsidRPr="00E95496">
        <w:rPr>
          <w:rFonts w:asciiTheme="minorHAnsi" w:hAnsiTheme="minorHAnsi"/>
          <w:bCs/>
          <w:sz w:val="23"/>
          <w:szCs w:val="23"/>
        </w:rPr>
        <w:t>.</w:t>
      </w:r>
      <w:r w:rsidR="000A26EA" w:rsidRPr="00E95496">
        <w:rPr>
          <w:rFonts w:asciiTheme="minorHAnsi" w:hAnsiTheme="minorHAnsi"/>
          <w:bCs/>
          <w:sz w:val="23"/>
          <w:szCs w:val="23"/>
        </w:rPr>
        <w:t>785</w:t>
      </w:r>
      <w:r w:rsidR="008A184C" w:rsidRPr="00E95496">
        <w:rPr>
          <w:rFonts w:asciiTheme="minorHAnsi" w:hAnsiTheme="minorHAnsi"/>
          <w:bCs/>
          <w:sz w:val="23"/>
          <w:szCs w:val="23"/>
        </w:rPr>
        <w:t>-</w:t>
      </w:r>
      <w:r w:rsidR="000A26EA" w:rsidRPr="00E95496">
        <w:rPr>
          <w:rFonts w:asciiTheme="minorHAnsi" w:hAnsiTheme="minorHAnsi"/>
          <w:bCs/>
          <w:sz w:val="23"/>
          <w:szCs w:val="23"/>
        </w:rPr>
        <w:t>1</w:t>
      </w:r>
      <w:r w:rsidR="008A184C" w:rsidRPr="00E95496">
        <w:rPr>
          <w:rFonts w:asciiTheme="minorHAnsi" w:hAnsiTheme="minorHAnsi"/>
          <w:bCs/>
          <w:sz w:val="23"/>
          <w:szCs w:val="23"/>
        </w:rPr>
        <w:t>;</w:t>
      </w:r>
    </w:p>
    <w:p w:rsidR="007C4E9E" w:rsidRPr="00B62897" w:rsidRDefault="007C4E9E" w:rsidP="00E95496">
      <w:pPr>
        <w:spacing w:line="360" w:lineRule="auto"/>
        <w:ind w:firstLine="709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D3D48" w:rsidRPr="00E95496" w:rsidRDefault="00FD3D48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RESOLVE</w:t>
      </w:r>
      <w:r w:rsidRPr="00E95496">
        <w:rPr>
          <w:rFonts w:asciiTheme="minorHAnsi" w:hAnsiTheme="minorHAnsi"/>
          <w:sz w:val="23"/>
          <w:szCs w:val="23"/>
        </w:rPr>
        <w:t xml:space="preserve">: </w:t>
      </w:r>
    </w:p>
    <w:p w:rsidR="00E95496" w:rsidRPr="00B62897" w:rsidRDefault="00E95496" w:rsidP="00E95496">
      <w:pPr>
        <w:spacing w:line="360" w:lineRule="auto"/>
        <w:ind w:firstLine="709"/>
        <w:jc w:val="both"/>
        <w:rPr>
          <w:rFonts w:asciiTheme="minorHAnsi" w:hAnsiTheme="minorHAnsi"/>
          <w:sz w:val="20"/>
          <w:szCs w:val="20"/>
        </w:rPr>
      </w:pPr>
    </w:p>
    <w:p w:rsidR="00FD3D48" w:rsidRPr="00E95496" w:rsidRDefault="00FD3D48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Artigo 1º</w:t>
      </w:r>
      <w:r w:rsidRPr="00E95496">
        <w:rPr>
          <w:rFonts w:asciiTheme="minorHAnsi" w:hAnsiTheme="minorHAnsi"/>
          <w:sz w:val="23"/>
          <w:szCs w:val="23"/>
        </w:rPr>
        <w:t xml:space="preserve"> - </w:t>
      </w:r>
      <w:r w:rsidRPr="00E95496">
        <w:rPr>
          <w:rFonts w:asciiTheme="minorHAnsi" w:hAnsiTheme="minorHAnsi"/>
          <w:b/>
          <w:sz w:val="23"/>
          <w:szCs w:val="23"/>
        </w:rPr>
        <w:t>TOMBAR “EX-OFFICIO”</w:t>
      </w:r>
      <w:r w:rsidRPr="00E95496">
        <w:rPr>
          <w:rFonts w:asciiTheme="minorHAnsi" w:hAnsiTheme="minorHAnsi"/>
          <w:sz w:val="23"/>
          <w:szCs w:val="23"/>
        </w:rPr>
        <w:t>, nos termos do parágrafo único do artigo 7º da Lei n° 10</w:t>
      </w:r>
      <w:r w:rsidR="007C1531" w:rsidRPr="00E95496">
        <w:rPr>
          <w:rFonts w:asciiTheme="minorHAnsi" w:hAnsiTheme="minorHAnsi"/>
          <w:sz w:val="23"/>
          <w:szCs w:val="23"/>
        </w:rPr>
        <w:t>.032 de 27 de dezembro de 1985</w:t>
      </w:r>
      <w:r w:rsidRPr="00E95496">
        <w:rPr>
          <w:rFonts w:asciiTheme="minorHAnsi" w:hAnsiTheme="minorHAnsi"/>
          <w:sz w:val="23"/>
          <w:szCs w:val="23"/>
        </w:rPr>
        <w:t>,</w:t>
      </w:r>
      <w:r w:rsidR="007C1531" w:rsidRPr="00E95496">
        <w:rPr>
          <w:rFonts w:asciiTheme="minorHAnsi" w:hAnsiTheme="minorHAnsi"/>
          <w:sz w:val="23"/>
          <w:szCs w:val="23"/>
        </w:rPr>
        <w:t xml:space="preserve"> </w:t>
      </w:r>
      <w:r w:rsidR="00FE1EA0" w:rsidRPr="00E95496">
        <w:rPr>
          <w:rFonts w:asciiTheme="minorHAnsi" w:hAnsiTheme="minorHAnsi"/>
          <w:sz w:val="23"/>
          <w:szCs w:val="23"/>
        </w:rPr>
        <w:t xml:space="preserve">como bem cultural de interesse artístico, urbanístico, paisagístico, histórico e turístico, </w:t>
      </w:r>
      <w:r w:rsidR="007C1531" w:rsidRPr="00E95496">
        <w:rPr>
          <w:rFonts w:asciiTheme="minorHAnsi" w:hAnsiTheme="minorHAnsi"/>
          <w:sz w:val="23"/>
          <w:szCs w:val="23"/>
        </w:rPr>
        <w:t xml:space="preserve">o </w:t>
      </w:r>
      <w:r w:rsidR="00FE1EA0" w:rsidRPr="00E95496">
        <w:rPr>
          <w:rFonts w:asciiTheme="minorHAnsi" w:hAnsiTheme="minorHAnsi"/>
          <w:b/>
          <w:sz w:val="23"/>
          <w:szCs w:val="23"/>
        </w:rPr>
        <w:t>CONJUNTO DAS ANTIGAS INSTALAÇÕES DA ESCOLA POLITÉCNICA</w:t>
      </w:r>
      <w:r w:rsidR="00CD4F84" w:rsidRPr="00E95496">
        <w:rPr>
          <w:rFonts w:asciiTheme="minorHAnsi" w:hAnsiTheme="minorHAnsi"/>
          <w:sz w:val="23"/>
          <w:szCs w:val="23"/>
        </w:rPr>
        <w:t>,</w:t>
      </w:r>
      <w:r w:rsidR="00FE1EA0" w:rsidRPr="00E95496">
        <w:rPr>
          <w:rFonts w:asciiTheme="minorHAnsi" w:hAnsiTheme="minorHAnsi"/>
          <w:sz w:val="23"/>
          <w:szCs w:val="23"/>
        </w:rPr>
        <w:t xml:space="preserve"> </w:t>
      </w:r>
      <w:r w:rsidR="00DE08F3" w:rsidRPr="00E95496">
        <w:rPr>
          <w:rFonts w:asciiTheme="minorHAnsi" w:hAnsiTheme="minorHAnsi"/>
          <w:sz w:val="23"/>
          <w:szCs w:val="23"/>
        </w:rPr>
        <w:t>localizado</w:t>
      </w:r>
      <w:r w:rsidR="00FE1EA0" w:rsidRPr="00E95496">
        <w:rPr>
          <w:rFonts w:asciiTheme="minorHAnsi" w:hAnsiTheme="minorHAnsi"/>
          <w:sz w:val="23"/>
          <w:szCs w:val="23"/>
        </w:rPr>
        <w:t xml:space="preserve"> no </w:t>
      </w:r>
      <w:r w:rsidR="002F5EF6">
        <w:rPr>
          <w:rFonts w:asciiTheme="minorHAnsi" w:hAnsiTheme="minorHAnsi"/>
          <w:sz w:val="23"/>
          <w:szCs w:val="23"/>
        </w:rPr>
        <w:t>bairro Bom Retiro</w:t>
      </w:r>
      <w:r w:rsidR="00FE1EA0" w:rsidRPr="00E95496">
        <w:rPr>
          <w:rFonts w:asciiTheme="minorHAnsi" w:hAnsiTheme="minorHAnsi"/>
          <w:sz w:val="23"/>
          <w:szCs w:val="23"/>
        </w:rPr>
        <w:t>,</w:t>
      </w:r>
      <w:r w:rsidR="002F5EF6">
        <w:rPr>
          <w:rFonts w:asciiTheme="minorHAnsi" w:hAnsiTheme="minorHAnsi"/>
          <w:sz w:val="23"/>
          <w:szCs w:val="23"/>
        </w:rPr>
        <w:t xml:space="preserve"> composto pelas edificações e lotes</w:t>
      </w:r>
      <w:r w:rsidR="00DE08F3" w:rsidRPr="00E95496">
        <w:rPr>
          <w:rFonts w:asciiTheme="minorHAnsi" w:hAnsiTheme="minorHAnsi"/>
          <w:sz w:val="23"/>
          <w:szCs w:val="23"/>
        </w:rPr>
        <w:t xml:space="preserve"> </w:t>
      </w:r>
      <w:r w:rsidR="00CD4F84" w:rsidRPr="00E95496">
        <w:rPr>
          <w:rFonts w:asciiTheme="minorHAnsi" w:hAnsiTheme="minorHAnsi"/>
          <w:sz w:val="23"/>
          <w:szCs w:val="23"/>
        </w:rPr>
        <w:t>relacionados a seguir:</w:t>
      </w:r>
    </w:p>
    <w:p w:rsidR="00E95496" w:rsidRPr="00E95496" w:rsidRDefault="00E95496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</w:p>
    <w:p w:rsidR="00FE1EA0" w:rsidRPr="00E95496" w:rsidRDefault="00996595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1</w:t>
      </w:r>
      <w:r w:rsidRPr="00E95496">
        <w:rPr>
          <w:rFonts w:asciiTheme="minorHAnsi" w:hAnsiTheme="minorHAnsi"/>
          <w:sz w:val="23"/>
          <w:szCs w:val="23"/>
        </w:rPr>
        <w:t xml:space="preserve"> – </w:t>
      </w:r>
      <w:r w:rsidRPr="00E95496">
        <w:rPr>
          <w:rFonts w:asciiTheme="minorHAnsi" w:hAnsiTheme="minorHAnsi"/>
          <w:b/>
          <w:caps/>
          <w:sz w:val="23"/>
          <w:szCs w:val="23"/>
        </w:rPr>
        <w:t>Edifício Paula Souza</w:t>
      </w:r>
      <w:r w:rsidR="00CD4F84" w:rsidRPr="00E95496">
        <w:rPr>
          <w:rFonts w:asciiTheme="minorHAnsi" w:hAnsiTheme="minorHAnsi"/>
          <w:sz w:val="23"/>
          <w:szCs w:val="23"/>
        </w:rPr>
        <w:t xml:space="preserve">, </w:t>
      </w:r>
      <w:r w:rsidRPr="00E95496">
        <w:rPr>
          <w:rFonts w:asciiTheme="minorHAnsi" w:hAnsiTheme="minorHAnsi"/>
          <w:sz w:val="23"/>
          <w:szCs w:val="23"/>
        </w:rPr>
        <w:t>Praça C</w:t>
      </w:r>
      <w:r w:rsidR="00FE1EA0" w:rsidRPr="00E95496">
        <w:rPr>
          <w:rFonts w:asciiTheme="minorHAnsi" w:hAnsiTheme="minorHAnsi"/>
          <w:sz w:val="23"/>
          <w:szCs w:val="23"/>
        </w:rPr>
        <w:t>oronel Fernando Prestes, nº 74 (Setor 018, Quadra 050, Lote 0267</w:t>
      </w:r>
      <w:r w:rsidR="00105132" w:rsidRPr="00E95496">
        <w:rPr>
          <w:rFonts w:asciiTheme="minorHAnsi" w:hAnsiTheme="minorHAnsi"/>
          <w:sz w:val="23"/>
          <w:szCs w:val="23"/>
        </w:rPr>
        <w:t>-8</w:t>
      </w:r>
      <w:r w:rsidR="00FE1EA0" w:rsidRPr="00E95496">
        <w:rPr>
          <w:rFonts w:asciiTheme="minorHAnsi" w:hAnsiTheme="minorHAnsi"/>
          <w:sz w:val="23"/>
          <w:szCs w:val="23"/>
        </w:rPr>
        <w:t>)</w:t>
      </w:r>
      <w:r w:rsidR="00CD4F84" w:rsidRPr="00E95496">
        <w:rPr>
          <w:rFonts w:asciiTheme="minorHAnsi" w:hAnsiTheme="minorHAnsi"/>
          <w:sz w:val="23"/>
          <w:szCs w:val="23"/>
        </w:rPr>
        <w:t>;</w:t>
      </w:r>
    </w:p>
    <w:p w:rsidR="009A6E26" w:rsidRPr="00E95496" w:rsidRDefault="009A6E26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  <w:proofErr w:type="gramStart"/>
      <w:r w:rsidRPr="00E95496">
        <w:rPr>
          <w:rFonts w:asciiTheme="minorHAnsi" w:hAnsiTheme="minorHAnsi"/>
          <w:b/>
          <w:sz w:val="23"/>
          <w:szCs w:val="23"/>
        </w:rPr>
        <w:t xml:space="preserve">2 – </w:t>
      </w:r>
      <w:r w:rsidRPr="00E95496">
        <w:rPr>
          <w:rFonts w:asciiTheme="minorHAnsi" w:hAnsiTheme="minorHAnsi"/>
          <w:b/>
          <w:caps/>
          <w:sz w:val="23"/>
          <w:szCs w:val="23"/>
        </w:rPr>
        <w:t>Edifício</w:t>
      </w:r>
      <w:proofErr w:type="gramEnd"/>
      <w:r w:rsidRPr="00E95496">
        <w:rPr>
          <w:rFonts w:asciiTheme="minorHAnsi" w:hAnsiTheme="minorHAnsi"/>
          <w:b/>
          <w:caps/>
          <w:sz w:val="23"/>
          <w:szCs w:val="23"/>
        </w:rPr>
        <w:t xml:space="preserve"> Rodolfo Santiago</w:t>
      </w:r>
      <w:r w:rsidRPr="00E95496">
        <w:rPr>
          <w:rFonts w:asciiTheme="minorHAnsi" w:hAnsiTheme="minorHAnsi"/>
          <w:sz w:val="23"/>
          <w:szCs w:val="23"/>
        </w:rPr>
        <w:t>, Praça Coronel Fernando Prestes, nº</w:t>
      </w:r>
      <w:r w:rsidR="00CD4F84" w:rsidRPr="00E95496">
        <w:rPr>
          <w:rFonts w:asciiTheme="minorHAnsi" w:hAnsiTheme="minorHAnsi"/>
          <w:sz w:val="23"/>
          <w:szCs w:val="23"/>
        </w:rPr>
        <w:t xml:space="preserve"> </w:t>
      </w:r>
      <w:r w:rsidRPr="00E95496">
        <w:rPr>
          <w:rFonts w:asciiTheme="minorHAnsi" w:hAnsiTheme="minorHAnsi"/>
          <w:sz w:val="23"/>
          <w:szCs w:val="23"/>
        </w:rPr>
        <w:t>30 esquin</w:t>
      </w:r>
      <w:r w:rsidR="00CD4F84" w:rsidRPr="00E95496">
        <w:rPr>
          <w:rFonts w:asciiTheme="minorHAnsi" w:hAnsiTheme="minorHAnsi"/>
          <w:sz w:val="23"/>
          <w:szCs w:val="23"/>
        </w:rPr>
        <w:t>a com a Avenida Tiradentes s/nº</w:t>
      </w:r>
      <w:r w:rsidRPr="00E95496">
        <w:rPr>
          <w:rFonts w:asciiTheme="minorHAnsi" w:hAnsiTheme="minorHAnsi"/>
          <w:sz w:val="23"/>
          <w:szCs w:val="23"/>
        </w:rPr>
        <w:t xml:space="preserve"> (Setor 018</w:t>
      </w:r>
      <w:r w:rsidR="00CD4F84" w:rsidRPr="00E95496">
        <w:rPr>
          <w:rFonts w:asciiTheme="minorHAnsi" w:hAnsiTheme="minorHAnsi"/>
          <w:sz w:val="23"/>
          <w:szCs w:val="23"/>
        </w:rPr>
        <w:t xml:space="preserve"> -</w:t>
      </w:r>
      <w:r w:rsidRPr="00E95496">
        <w:rPr>
          <w:rFonts w:asciiTheme="minorHAnsi" w:hAnsiTheme="minorHAnsi"/>
          <w:sz w:val="23"/>
          <w:szCs w:val="23"/>
        </w:rPr>
        <w:t xml:space="preserve"> Quadra 050</w:t>
      </w:r>
      <w:r w:rsidR="00CD4F84" w:rsidRPr="00E95496">
        <w:rPr>
          <w:rFonts w:asciiTheme="minorHAnsi" w:hAnsiTheme="minorHAnsi"/>
          <w:sz w:val="23"/>
          <w:szCs w:val="23"/>
        </w:rPr>
        <w:t xml:space="preserve"> -</w:t>
      </w:r>
      <w:r w:rsidRPr="00E95496">
        <w:rPr>
          <w:rFonts w:asciiTheme="minorHAnsi" w:hAnsiTheme="minorHAnsi"/>
          <w:sz w:val="23"/>
          <w:szCs w:val="23"/>
        </w:rPr>
        <w:t xml:space="preserve"> Lote 0267-8</w:t>
      </w:r>
      <w:r w:rsidR="00CD4F84" w:rsidRPr="00E95496">
        <w:rPr>
          <w:rFonts w:asciiTheme="minorHAnsi" w:hAnsiTheme="minorHAnsi"/>
          <w:sz w:val="23"/>
          <w:szCs w:val="23"/>
        </w:rPr>
        <w:t>);</w:t>
      </w:r>
    </w:p>
    <w:p w:rsidR="009A6E26" w:rsidRPr="00E95496" w:rsidRDefault="009A6E26" w:rsidP="00E95496">
      <w:pPr>
        <w:spacing w:line="360" w:lineRule="auto"/>
        <w:ind w:firstLine="709"/>
        <w:jc w:val="both"/>
        <w:rPr>
          <w:rFonts w:asciiTheme="minorHAnsi" w:hAnsiTheme="minorHAnsi"/>
          <w:b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 xml:space="preserve">3 </w:t>
      </w:r>
      <w:r w:rsidRPr="00E95496">
        <w:rPr>
          <w:rFonts w:asciiTheme="minorHAnsi" w:hAnsiTheme="minorHAnsi"/>
          <w:sz w:val="23"/>
          <w:szCs w:val="23"/>
        </w:rPr>
        <w:t xml:space="preserve">– </w:t>
      </w:r>
      <w:r w:rsidRPr="00E95496">
        <w:rPr>
          <w:rFonts w:asciiTheme="minorHAnsi" w:hAnsiTheme="minorHAnsi"/>
          <w:b/>
          <w:caps/>
          <w:sz w:val="23"/>
          <w:szCs w:val="23"/>
        </w:rPr>
        <w:t>Edifícios Hipólito Pujol e Oscar Machado</w:t>
      </w:r>
      <w:r w:rsidRPr="00E95496">
        <w:rPr>
          <w:rFonts w:asciiTheme="minorHAnsi" w:hAnsiTheme="minorHAnsi"/>
          <w:sz w:val="23"/>
          <w:szCs w:val="23"/>
        </w:rPr>
        <w:t>, Praça Coronel Fernando Prestes, nº 110 (Setor 018</w:t>
      </w:r>
      <w:r w:rsidR="00CD4F84" w:rsidRPr="00E95496">
        <w:rPr>
          <w:rFonts w:asciiTheme="minorHAnsi" w:hAnsiTheme="minorHAnsi"/>
          <w:sz w:val="23"/>
          <w:szCs w:val="23"/>
        </w:rPr>
        <w:t xml:space="preserve"> -</w:t>
      </w:r>
      <w:r w:rsidRPr="00E95496">
        <w:rPr>
          <w:rFonts w:asciiTheme="minorHAnsi" w:hAnsiTheme="minorHAnsi"/>
          <w:sz w:val="23"/>
          <w:szCs w:val="23"/>
        </w:rPr>
        <w:t xml:space="preserve"> Quadra 050</w:t>
      </w:r>
      <w:r w:rsidR="00CD4F84" w:rsidRPr="00E95496">
        <w:rPr>
          <w:rFonts w:asciiTheme="minorHAnsi" w:hAnsiTheme="minorHAnsi"/>
          <w:sz w:val="23"/>
          <w:szCs w:val="23"/>
        </w:rPr>
        <w:t xml:space="preserve"> -</w:t>
      </w:r>
      <w:r w:rsidRPr="00E95496">
        <w:rPr>
          <w:rFonts w:asciiTheme="minorHAnsi" w:hAnsiTheme="minorHAnsi"/>
          <w:sz w:val="23"/>
          <w:szCs w:val="23"/>
        </w:rPr>
        <w:t xml:space="preserve"> Lote</w:t>
      </w:r>
      <w:r w:rsidR="002F5EF6">
        <w:rPr>
          <w:rFonts w:asciiTheme="minorHAnsi" w:hAnsiTheme="minorHAnsi"/>
          <w:sz w:val="23"/>
          <w:szCs w:val="23"/>
        </w:rPr>
        <w:t>s</w:t>
      </w:r>
      <w:r w:rsidRPr="00E95496">
        <w:rPr>
          <w:rFonts w:asciiTheme="minorHAnsi" w:hAnsiTheme="minorHAnsi"/>
          <w:sz w:val="23"/>
          <w:szCs w:val="23"/>
        </w:rPr>
        <w:t xml:space="preserve"> 0268-6</w:t>
      </w:r>
      <w:r w:rsidR="002F5EF6">
        <w:rPr>
          <w:rFonts w:asciiTheme="minorHAnsi" w:hAnsiTheme="minorHAnsi"/>
          <w:sz w:val="23"/>
          <w:szCs w:val="23"/>
        </w:rPr>
        <w:t xml:space="preserve"> e 0271-6</w:t>
      </w:r>
      <w:r w:rsidR="00CD4F84" w:rsidRPr="00E95496">
        <w:rPr>
          <w:rFonts w:asciiTheme="minorHAnsi" w:hAnsiTheme="minorHAnsi"/>
          <w:sz w:val="23"/>
          <w:szCs w:val="23"/>
        </w:rPr>
        <w:t>);</w:t>
      </w:r>
    </w:p>
    <w:p w:rsidR="00FE1EA0" w:rsidRPr="00E95496" w:rsidRDefault="00D0143D" w:rsidP="00E95496">
      <w:pPr>
        <w:spacing w:line="360" w:lineRule="auto"/>
        <w:ind w:firstLine="709"/>
        <w:jc w:val="both"/>
        <w:rPr>
          <w:rFonts w:asciiTheme="minorHAnsi" w:hAnsiTheme="minorHAnsi"/>
          <w:b/>
          <w:sz w:val="23"/>
          <w:szCs w:val="23"/>
        </w:rPr>
      </w:pPr>
      <w:proofErr w:type="gramStart"/>
      <w:r w:rsidRPr="00E95496">
        <w:rPr>
          <w:rFonts w:asciiTheme="minorHAnsi" w:hAnsiTheme="minorHAnsi"/>
          <w:b/>
          <w:sz w:val="23"/>
          <w:szCs w:val="23"/>
        </w:rPr>
        <w:t>4</w:t>
      </w:r>
      <w:r w:rsidR="00996595" w:rsidRPr="00E95496">
        <w:rPr>
          <w:rFonts w:asciiTheme="minorHAnsi" w:hAnsiTheme="minorHAnsi"/>
          <w:b/>
          <w:sz w:val="23"/>
          <w:szCs w:val="23"/>
        </w:rPr>
        <w:t xml:space="preserve"> </w:t>
      </w:r>
      <w:r w:rsidR="00996595" w:rsidRPr="00E95496">
        <w:rPr>
          <w:rFonts w:asciiTheme="minorHAnsi" w:hAnsiTheme="minorHAnsi"/>
          <w:sz w:val="23"/>
          <w:szCs w:val="23"/>
        </w:rPr>
        <w:t xml:space="preserve">– </w:t>
      </w:r>
      <w:r w:rsidR="00996595" w:rsidRPr="00E95496">
        <w:rPr>
          <w:rFonts w:asciiTheme="minorHAnsi" w:hAnsiTheme="minorHAnsi"/>
          <w:b/>
          <w:caps/>
          <w:sz w:val="23"/>
          <w:szCs w:val="23"/>
        </w:rPr>
        <w:t>Edifício</w:t>
      </w:r>
      <w:proofErr w:type="gramEnd"/>
      <w:r w:rsidR="00996595" w:rsidRPr="00E95496">
        <w:rPr>
          <w:rFonts w:asciiTheme="minorHAnsi" w:hAnsiTheme="minorHAnsi"/>
          <w:b/>
          <w:caps/>
          <w:sz w:val="23"/>
          <w:szCs w:val="23"/>
        </w:rPr>
        <w:t xml:space="preserve"> Ramos de Azevedo</w:t>
      </w:r>
      <w:r w:rsidR="00CD4F84" w:rsidRPr="00E95496">
        <w:rPr>
          <w:rFonts w:asciiTheme="minorHAnsi" w:hAnsiTheme="minorHAnsi"/>
          <w:sz w:val="23"/>
          <w:szCs w:val="23"/>
        </w:rPr>
        <w:t xml:space="preserve">, </w:t>
      </w:r>
      <w:r w:rsidR="00996595" w:rsidRPr="00E95496">
        <w:rPr>
          <w:rFonts w:asciiTheme="minorHAnsi" w:hAnsiTheme="minorHAnsi"/>
          <w:sz w:val="23"/>
          <w:szCs w:val="23"/>
        </w:rPr>
        <w:t>Praça Co</w:t>
      </w:r>
      <w:r w:rsidR="00FE1EA0" w:rsidRPr="00E95496">
        <w:rPr>
          <w:rFonts w:asciiTheme="minorHAnsi" w:hAnsiTheme="minorHAnsi"/>
          <w:sz w:val="23"/>
          <w:szCs w:val="23"/>
        </w:rPr>
        <w:t>ronel Fernando Prestes, nº 152 (Setor 018</w:t>
      </w:r>
      <w:r w:rsidR="00CD4F84" w:rsidRPr="00E95496">
        <w:rPr>
          <w:rFonts w:asciiTheme="minorHAnsi" w:hAnsiTheme="minorHAnsi"/>
          <w:sz w:val="23"/>
          <w:szCs w:val="23"/>
        </w:rPr>
        <w:t xml:space="preserve"> - </w:t>
      </w:r>
      <w:r w:rsidR="00FE1EA0" w:rsidRPr="00E95496">
        <w:rPr>
          <w:rFonts w:asciiTheme="minorHAnsi" w:hAnsiTheme="minorHAnsi"/>
          <w:sz w:val="23"/>
          <w:szCs w:val="23"/>
        </w:rPr>
        <w:t>Quadra 050</w:t>
      </w:r>
      <w:r w:rsidR="00CD4F84" w:rsidRPr="00E95496">
        <w:rPr>
          <w:rFonts w:asciiTheme="minorHAnsi" w:hAnsiTheme="minorHAnsi"/>
          <w:sz w:val="23"/>
          <w:szCs w:val="23"/>
        </w:rPr>
        <w:t xml:space="preserve"> -</w:t>
      </w:r>
      <w:r w:rsidR="00FE1EA0" w:rsidRPr="00E95496">
        <w:rPr>
          <w:rFonts w:asciiTheme="minorHAnsi" w:hAnsiTheme="minorHAnsi"/>
          <w:sz w:val="23"/>
          <w:szCs w:val="23"/>
        </w:rPr>
        <w:t xml:space="preserve"> Lote 0269</w:t>
      </w:r>
      <w:r w:rsidR="00105132" w:rsidRPr="00E95496">
        <w:rPr>
          <w:rFonts w:asciiTheme="minorHAnsi" w:hAnsiTheme="minorHAnsi"/>
          <w:sz w:val="23"/>
          <w:szCs w:val="23"/>
        </w:rPr>
        <w:t>-4</w:t>
      </w:r>
      <w:r w:rsidR="00FE1EA0" w:rsidRPr="00E95496">
        <w:rPr>
          <w:rFonts w:asciiTheme="minorHAnsi" w:hAnsiTheme="minorHAnsi"/>
          <w:sz w:val="23"/>
          <w:szCs w:val="23"/>
        </w:rPr>
        <w:t>)</w:t>
      </w:r>
      <w:r w:rsidR="00CD4F84" w:rsidRPr="00E95496">
        <w:rPr>
          <w:rFonts w:asciiTheme="minorHAnsi" w:hAnsiTheme="minorHAnsi"/>
          <w:sz w:val="23"/>
          <w:szCs w:val="23"/>
        </w:rPr>
        <w:t>;</w:t>
      </w:r>
    </w:p>
    <w:p w:rsidR="00E95496" w:rsidRPr="00E95496" w:rsidRDefault="00D0143D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5</w:t>
      </w:r>
      <w:r w:rsidR="00996595" w:rsidRPr="00E95496">
        <w:rPr>
          <w:rFonts w:asciiTheme="minorHAnsi" w:hAnsiTheme="minorHAnsi"/>
          <w:sz w:val="23"/>
          <w:szCs w:val="23"/>
        </w:rPr>
        <w:t xml:space="preserve"> – </w:t>
      </w:r>
      <w:r w:rsidR="00996595" w:rsidRPr="00E95496">
        <w:rPr>
          <w:rFonts w:asciiTheme="minorHAnsi" w:hAnsiTheme="minorHAnsi"/>
          <w:b/>
          <w:caps/>
          <w:sz w:val="23"/>
          <w:szCs w:val="23"/>
        </w:rPr>
        <w:t>Antigo Laboratório de Hidromecânica</w:t>
      </w:r>
      <w:r w:rsidR="00996595" w:rsidRPr="00E95496">
        <w:rPr>
          <w:rFonts w:asciiTheme="minorHAnsi" w:hAnsiTheme="minorHAnsi"/>
          <w:sz w:val="23"/>
          <w:szCs w:val="23"/>
        </w:rPr>
        <w:t>, Rua Afonso Pena, nº 258</w:t>
      </w:r>
      <w:r w:rsidR="00FE1EA0" w:rsidRPr="00E95496">
        <w:rPr>
          <w:rFonts w:asciiTheme="minorHAnsi" w:hAnsiTheme="minorHAnsi"/>
          <w:sz w:val="23"/>
          <w:szCs w:val="23"/>
        </w:rPr>
        <w:t xml:space="preserve"> (Setor 018</w:t>
      </w:r>
      <w:r w:rsidR="00CD4F84" w:rsidRPr="00E95496">
        <w:rPr>
          <w:rFonts w:asciiTheme="minorHAnsi" w:hAnsiTheme="minorHAnsi"/>
          <w:sz w:val="23"/>
          <w:szCs w:val="23"/>
        </w:rPr>
        <w:t xml:space="preserve"> -</w:t>
      </w:r>
      <w:r w:rsidR="00FE1EA0" w:rsidRPr="00E95496">
        <w:rPr>
          <w:rFonts w:asciiTheme="minorHAnsi" w:hAnsiTheme="minorHAnsi"/>
          <w:sz w:val="23"/>
          <w:szCs w:val="23"/>
        </w:rPr>
        <w:t xml:space="preserve"> Quadra 050</w:t>
      </w:r>
      <w:r w:rsidR="00CD4F84" w:rsidRPr="00E95496">
        <w:rPr>
          <w:rFonts w:asciiTheme="minorHAnsi" w:hAnsiTheme="minorHAnsi"/>
          <w:sz w:val="23"/>
          <w:szCs w:val="23"/>
        </w:rPr>
        <w:t xml:space="preserve"> -</w:t>
      </w:r>
      <w:r w:rsidR="00FE1EA0" w:rsidRPr="00E95496">
        <w:rPr>
          <w:rFonts w:asciiTheme="minorHAnsi" w:hAnsiTheme="minorHAnsi"/>
          <w:sz w:val="23"/>
          <w:szCs w:val="23"/>
        </w:rPr>
        <w:t xml:space="preserve"> Lote 0269</w:t>
      </w:r>
      <w:r w:rsidR="00105132" w:rsidRPr="00E95496">
        <w:rPr>
          <w:rFonts w:asciiTheme="minorHAnsi" w:hAnsiTheme="minorHAnsi"/>
          <w:sz w:val="23"/>
          <w:szCs w:val="23"/>
        </w:rPr>
        <w:t>-4</w:t>
      </w:r>
      <w:r w:rsidR="00FE1EA0" w:rsidRPr="00E95496">
        <w:rPr>
          <w:rFonts w:asciiTheme="minorHAnsi" w:hAnsiTheme="minorHAnsi"/>
          <w:sz w:val="23"/>
          <w:szCs w:val="23"/>
        </w:rPr>
        <w:t>)</w:t>
      </w:r>
      <w:r w:rsidR="00CD4F84" w:rsidRPr="00E95496">
        <w:rPr>
          <w:rFonts w:asciiTheme="minorHAnsi" w:hAnsiTheme="minorHAnsi"/>
          <w:sz w:val="23"/>
          <w:szCs w:val="23"/>
        </w:rPr>
        <w:t>;</w:t>
      </w:r>
    </w:p>
    <w:p w:rsidR="00FE1EA0" w:rsidRPr="00E95496" w:rsidRDefault="00FE1EA0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</w:p>
    <w:p w:rsidR="00B76759" w:rsidRPr="00E95496" w:rsidRDefault="00E95496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Parágrafo Único</w:t>
      </w:r>
      <w:r w:rsidR="00B76759" w:rsidRPr="00E95496">
        <w:rPr>
          <w:rFonts w:asciiTheme="minorHAnsi" w:hAnsiTheme="minorHAnsi"/>
          <w:b/>
          <w:sz w:val="23"/>
          <w:szCs w:val="23"/>
        </w:rPr>
        <w:t xml:space="preserve">: </w:t>
      </w:r>
      <w:r w:rsidR="00B76759" w:rsidRPr="00E95496">
        <w:rPr>
          <w:rFonts w:asciiTheme="minorHAnsi" w:hAnsiTheme="minorHAnsi"/>
          <w:sz w:val="23"/>
          <w:szCs w:val="23"/>
        </w:rPr>
        <w:t>Qualquer intervenção na área livre do</w:t>
      </w:r>
      <w:r w:rsidR="00BA5517">
        <w:rPr>
          <w:rFonts w:asciiTheme="minorHAnsi" w:hAnsiTheme="minorHAnsi"/>
          <w:sz w:val="23"/>
          <w:szCs w:val="23"/>
        </w:rPr>
        <w:t>s</w:t>
      </w:r>
      <w:r w:rsidR="00B76759" w:rsidRPr="00E95496">
        <w:rPr>
          <w:rFonts w:asciiTheme="minorHAnsi" w:hAnsiTheme="minorHAnsi"/>
          <w:sz w:val="23"/>
          <w:szCs w:val="23"/>
        </w:rPr>
        <w:t xml:space="preserve"> lote</w:t>
      </w:r>
      <w:r w:rsidR="00BA5517">
        <w:rPr>
          <w:rFonts w:asciiTheme="minorHAnsi" w:hAnsiTheme="minorHAnsi"/>
          <w:sz w:val="23"/>
          <w:szCs w:val="23"/>
        </w:rPr>
        <w:t>s</w:t>
      </w:r>
      <w:r w:rsidR="00B76759" w:rsidRPr="00E95496">
        <w:rPr>
          <w:rFonts w:asciiTheme="minorHAnsi" w:hAnsiTheme="minorHAnsi"/>
          <w:sz w:val="23"/>
          <w:szCs w:val="23"/>
        </w:rPr>
        <w:t xml:space="preserve"> tombado</w:t>
      </w:r>
      <w:r w:rsidR="00BA5517">
        <w:rPr>
          <w:rFonts w:asciiTheme="minorHAnsi" w:hAnsiTheme="minorHAnsi"/>
          <w:sz w:val="23"/>
          <w:szCs w:val="23"/>
        </w:rPr>
        <w:t>s</w:t>
      </w:r>
      <w:r w:rsidR="00B76759" w:rsidRPr="00E95496">
        <w:rPr>
          <w:rFonts w:asciiTheme="minorHAnsi" w:hAnsiTheme="minorHAnsi"/>
          <w:sz w:val="23"/>
          <w:szCs w:val="23"/>
        </w:rPr>
        <w:t xml:space="preserve"> deverá respeitar o gabarito máximo de </w:t>
      </w:r>
      <w:r w:rsidR="00322A91" w:rsidRPr="00E95496">
        <w:rPr>
          <w:rFonts w:asciiTheme="minorHAnsi" w:hAnsiTheme="minorHAnsi"/>
          <w:sz w:val="23"/>
          <w:szCs w:val="23"/>
        </w:rPr>
        <w:t>18</w:t>
      </w:r>
      <w:r w:rsidR="00B76759" w:rsidRPr="00E95496">
        <w:rPr>
          <w:rFonts w:asciiTheme="minorHAnsi" w:hAnsiTheme="minorHAnsi"/>
          <w:sz w:val="23"/>
          <w:szCs w:val="23"/>
        </w:rPr>
        <w:t xml:space="preserve"> metros medidos a partir do ponto médio de testada do lote com vista a minimizar o impacto aos bens tombados existentes.</w:t>
      </w:r>
    </w:p>
    <w:p w:rsidR="00E95496" w:rsidRPr="00E95496" w:rsidRDefault="00E95496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</w:p>
    <w:p w:rsidR="00092A9E" w:rsidRPr="00E95496" w:rsidRDefault="001B4E59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Artigo 2</w:t>
      </w:r>
      <w:r w:rsidR="00E80880" w:rsidRPr="00E95496">
        <w:rPr>
          <w:rFonts w:asciiTheme="minorHAnsi" w:hAnsiTheme="minorHAnsi"/>
          <w:b/>
          <w:sz w:val="23"/>
          <w:szCs w:val="23"/>
        </w:rPr>
        <w:t>º</w:t>
      </w:r>
      <w:r w:rsidR="00E80880" w:rsidRPr="00E95496">
        <w:rPr>
          <w:rFonts w:asciiTheme="minorHAnsi" w:hAnsiTheme="minorHAnsi"/>
          <w:sz w:val="23"/>
          <w:szCs w:val="23"/>
        </w:rPr>
        <w:t xml:space="preserve"> - </w:t>
      </w:r>
      <w:r w:rsidR="00A04DE5" w:rsidRPr="00E95496">
        <w:rPr>
          <w:rFonts w:asciiTheme="minorHAnsi" w:hAnsiTheme="minorHAnsi"/>
          <w:b/>
          <w:sz w:val="23"/>
          <w:szCs w:val="23"/>
        </w:rPr>
        <w:t>Ficam definidos como área envoltória</w:t>
      </w:r>
      <w:r w:rsidR="00A04DE5" w:rsidRPr="00E95496">
        <w:rPr>
          <w:rFonts w:asciiTheme="minorHAnsi" w:hAnsiTheme="minorHAnsi"/>
          <w:sz w:val="23"/>
          <w:szCs w:val="23"/>
        </w:rPr>
        <w:t xml:space="preserve"> de proteção os imóveis inseridos nas quadras listadas abaixo, que terão como restrição de gabarito os valores indicados na tabela medidos a partir do ponto médio de testada do lote com vista a minimizar o impacto aos bens tombados existentes na região:</w:t>
      </w:r>
    </w:p>
    <w:p w:rsidR="00CC1349" w:rsidRDefault="00CC1349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br w:type="page"/>
      </w:r>
    </w:p>
    <w:p w:rsidR="00E95496" w:rsidRPr="00E95496" w:rsidRDefault="00E95496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817"/>
        <w:gridCol w:w="992"/>
        <w:gridCol w:w="5954"/>
        <w:gridCol w:w="1241"/>
      </w:tblGrid>
      <w:tr w:rsidR="00A04DE5" w:rsidRPr="00E95496" w:rsidTr="00E95496">
        <w:trPr>
          <w:jc w:val="center"/>
        </w:trPr>
        <w:tc>
          <w:tcPr>
            <w:tcW w:w="817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95496">
              <w:rPr>
                <w:rFonts w:asciiTheme="minorHAnsi" w:hAnsiTheme="minorHAnsi"/>
                <w:b/>
                <w:sz w:val="23"/>
                <w:szCs w:val="23"/>
              </w:rPr>
              <w:t>Setor</w:t>
            </w:r>
          </w:p>
        </w:tc>
        <w:tc>
          <w:tcPr>
            <w:tcW w:w="992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95496">
              <w:rPr>
                <w:rFonts w:asciiTheme="minorHAnsi" w:hAnsiTheme="minorHAnsi"/>
                <w:b/>
                <w:sz w:val="23"/>
                <w:szCs w:val="23"/>
              </w:rPr>
              <w:t>Quadra</w:t>
            </w:r>
          </w:p>
        </w:tc>
        <w:tc>
          <w:tcPr>
            <w:tcW w:w="5954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95496">
              <w:rPr>
                <w:rFonts w:asciiTheme="minorHAnsi" w:hAnsiTheme="minorHAnsi"/>
                <w:b/>
                <w:sz w:val="23"/>
                <w:szCs w:val="23"/>
              </w:rPr>
              <w:t>Lotes</w:t>
            </w:r>
          </w:p>
        </w:tc>
        <w:tc>
          <w:tcPr>
            <w:tcW w:w="1241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95496">
              <w:rPr>
                <w:rFonts w:asciiTheme="minorHAnsi" w:hAnsiTheme="minorHAnsi"/>
                <w:b/>
                <w:sz w:val="23"/>
                <w:szCs w:val="23"/>
              </w:rPr>
              <w:t>Gabarito</w:t>
            </w:r>
          </w:p>
        </w:tc>
      </w:tr>
      <w:tr w:rsidR="00A04DE5" w:rsidRPr="00E95496" w:rsidTr="00E95496">
        <w:trPr>
          <w:trHeight w:val="655"/>
          <w:jc w:val="center"/>
        </w:trPr>
        <w:tc>
          <w:tcPr>
            <w:tcW w:w="817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018</w:t>
            </w:r>
          </w:p>
        </w:tc>
        <w:tc>
          <w:tcPr>
            <w:tcW w:w="992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050</w:t>
            </w:r>
          </w:p>
        </w:tc>
        <w:tc>
          <w:tcPr>
            <w:tcW w:w="5954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proofErr w:type="gramStart"/>
            <w:r w:rsidRPr="00E95496">
              <w:rPr>
                <w:rFonts w:asciiTheme="minorHAnsi" w:hAnsiTheme="minorHAnsi"/>
                <w:sz w:val="23"/>
                <w:szCs w:val="23"/>
              </w:rPr>
              <w:t>0270-8, 0257-0</w:t>
            </w:r>
            <w:proofErr w:type="gramEnd"/>
            <w:r w:rsidRPr="00E95496">
              <w:rPr>
                <w:rFonts w:asciiTheme="minorHAnsi" w:hAnsiTheme="minorHAnsi"/>
                <w:sz w:val="23"/>
                <w:szCs w:val="23"/>
              </w:rPr>
              <w:t xml:space="preserve"> a 0266-1, 0272-4 a 0303-8, 0028-4, 0027-6, 0209-0, 0210-4, 0212-0 a 0217-1, 0068-3 a 0114-0, 0127-2 a 0171-1, 0173-6 a 0184-1, 0218-1 a 0219-8, 0034-9 a 0065-9, 0019-5, 0220-1 a 0233-3, 0321-6, 0241-4 a 0247-3, 0248-1, 0235-1 a 0240-6, 0271-6, 0186-8 a 0207-4, 0307-0 a 0320-8, 0117-5 a 0123-1, 0250-3 a 0256-2, 0033-0, 0125-6</w:t>
            </w:r>
          </w:p>
        </w:tc>
        <w:tc>
          <w:tcPr>
            <w:tcW w:w="1241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30m</w:t>
            </w:r>
          </w:p>
        </w:tc>
      </w:tr>
      <w:tr w:rsidR="00A04DE5" w:rsidRPr="00E95496" w:rsidTr="00E95496">
        <w:trPr>
          <w:trHeight w:val="655"/>
          <w:jc w:val="center"/>
        </w:trPr>
        <w:tc>
          <w:tcPr>
            <w:tcW w:w="817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018</w:t>
            </w:r>
          </w:p>
        </w:tc>
        <w:tc>
          <w:tcPr>
            <w:tcW w:w="992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063</w:t>
            </w:r>
          </w:p>
        </w:tc>
        <w:tc>
          <w:tcPr>
            <w:tcW w:w="5954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0003-6, 0004-4, 0001-1</w:t>
            </w:r>
          </w:p>
        </w:tc>
        <w:tc>
          <w:tcPr>
            <w:tcW w:w="1241" w:type="dxa"/>
            <w:vAlign w:val="center"/>
          </w:tcPr>
          <w:p w:rsidR="00A04DE5" w:rsidRPr="00E95496" w:rsidRDefault="00A04DE5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18m</w:t>
            </w:r>
          </w:p>
        </w:tc>
      </w:tr>
      <w:tr w:rsidR="00D36C42" w:rsidRPr="00E95496" w:rsidTr="00E95496">
        <w:trPr>
          <w:trHeight w:val="655"/>
          <w:jc w:val="center"/>
        </w:trPr>
        <w:tc>
          <w:tcPr>
            <w:tcW w:w="817" w:type="dxa"/>
            <w:vAlign w:val="center"/>
          </w:tcPr>
          <w:p w:rsidR="00D36C42" w:rsidRPr="00E95496" w:rsidRDefault="00D36C42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018</w:t>
            </w:r>
          </w:p>
        </w:tc>
        <w:tc>
          <w:tcPr>
            <w:tcW w:w="992" w:type="dxa"/>
            <w:vAlign w:val="center"/>
          </w:tcPr>
          <w:p w:rsidR="00D36C42" w:rsidRPr="00E95496" w:rsidRDefault="00D36C42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M003</w:t>
            </w:r>
          </w:p>
        </w:tc>
        <w:tc>
          <w:tcPr>
            <w:tcW w:w="5954" w:type="dxa"/>
            <w:vAlign w:val="center"/>
          </w:tcPr>
          <w:p w:rsidR="00D36C42" w:rsidRDefault="00D36C42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Praça Coronel Fernando Prestes</w:t>
            </w:r>
          </w:p>
          <w:p w:rsidR="002F5EF6" w:rsidRPr="00E95496" w:rsidRDefault="002F5EF6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Com restrições de manutenção da arborização e de novas construções</w:t>
            </w:r>
          </w:p>
        </w:tc>
        <w:tc>
          <w:tcPr>
            <w:tcW w:w="1241" w:type="dxa"/>
            <w:vAlign w:val="center"/>
          </w:tcPr>
          <w:p w:rsidR="00D36C42" w:rsidRPr="00E95496" w:rsidRDefault="00E95496" w:rsidP="00E95496">
            <w:pPr>
              <w:spacing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95496">
              <w:rPr>
                <w:rFonts w:asciiTheme="minorHAnsi" w:hAnsiTheme="minorHAnsi"/>
                <w:sz w:val="23"/>
                <w:szCs w:val="23"/>
              </w:rPr>
              <w:t>-</w:t>
            </w:r>
          </w:p>
        </w:tc>
      </w:tr>
    </w:tbl>
    <w:p w:rsidR="00A04DE5" w:rsidRPr="00E95496" w:rsidRDefault="00A04DE5" w:rsidP="00E95496">
      <w:pPr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</w:p>
    <w:p w:rsidR="002F5EF6" w:rsidRDefault="001B4E59" w:rsidP="00E95496">
      <w:pPr>
        <w:spacing w:line="360" w:lineRule="auto"/>
        <w:ind w:firstLine="709"/>
        <w:jc w:val="both"/>
        <w:rPr>
          <w:rFonts w:asciiTheme="minorHAnsi" w:hAnsiTheme="minorHAnsi" w:cs="Arial"/>
          <w:bCs/>
          <w:color w:val="000000"/>
          <w:sz w:val="23"/>
          <w:szCs w:val="23"/>
        </w:rPr>
      </w:pPr>
      <w:r w:rsidRPr="00E95496">
        <w:rPr>
          <w:rFonts w:asciiTheme="minorHAnsi" w:hAnsiTheme="minorHAnsi" w:cs="Arial"/>
          <w:b/>
          <w:sz w:val="23"/>
          <w:szCs w:val="23"/>
        </w:rPr>
        <w:t>Artigo 3</w:t>
      </w:r>
      <w:r w:rsidR="00042C68" w:rsidRPr="00E95496">
        <w:rPr>
          <w:rFonts w:asciiTheme="minorHAnsi" w:hAnsiTheme="minorHAnsi" w:cs="Arial"/>
          <w:b/>
          <w:sz w:val="23"/>
          <w:szCs w:val="23"/>
        </w:rPr>
        <w:t xml:space="preserve">º - </w:t>
      </w:r>
      <w:proofErr w:type="gramStart"/>
      <w:r w:rsidR="00B76759" w:rsidRPr="00E95496">
        <w:rPr>
          <w:rFonts w:asciiTheme="minorHAnsi" w:hAnsiTheme="minorHAnsi" w:cs="Arial"/>
          <w:b/>
          <w:sz w:val="23"/>
          <w:szCs w:val="23"/>
        </w:rPr>
        <w:t>Ficam</w:t>
      </w:r>
      <w:proofErr w:type="gramEnd"/>
      <w:r w:rsidR="00B76759" w:rsidRPr="00E95496">
        <w:rPr>
          <w:rFonts w:asciiTheme="minorHAnsi" w:hAnsiTheme="minorHAnsi" w:cs="Arial"/>
          <w:b/>
          <w:sz w:val="23"/>
          <w:szCs w:val="23"/>
        </w:rPr>
        <w:t xml:space="preserve"> responsáveis</w:t>
      </w:r>
      <w:r w:rsidR="00B76759" w:rsidRPr="00E95496">
        <w:rPr>
          <w:rFonts w:asciiTheme="minorHAnsi" w:hAnsiTheme="minorHAnsi" w:cs="Arial"/>
          <w:bCs/>
          <w:color w:val="000000"/>
          <w:sz w:val="23"/>
          <w:szCs w:val="23"/>
        </w:rPr>
        <w:t xml:space="preserve"> a Secretaria Municipal de C</w:t>
      </w:r>
      <w:r w:rsidR="00565285" w:rsidRPr="00E95496">
        <w:rPr>
          <w:rFonts w:asciiTheme="minorHAnsi" w:hAnsiTheme="minorHAnsi" w:cs="Arial"/>
          <w:bCs/>
          <w:color w:val="000000"/>
          <w:sz w:val="23"/>
          <w:szCs w:val="23"/>
        </w:rPr>
        <w:t xml:space="preserve">oordenação das Subprefeituras – </w:t>
      </w:r>
      <w:r w:rsidR="00B76759" w:rsidRPr="00E95496">
        <w:rPr>
          <w:rFonts w:asciiTheme="minorHAnsi" w:hAnsiTheme="minorHAnsi" w:cs="Arial"/>
          <w:bCs/>
          <w:color w:val="000000"/>
          <w:sz w:val="23"/>
          <w:szCs w:val="23"/>
        </w:rPr>
        <w:t xml:space="preserve">SMSP, pela Subprefeitura da Sé, e a Secretaria Municipal de Licenciamento – SEL, com relação às suas respectivas competências, pela </w:t>
      </w:r>
      <w:r w:rsidR="002F5EF6">
        <w:rPr>
          <w:rFonts w:asciiTheme="minorHAnsi" w:hAnsiTheme="minorHAnsi" w:cs="Arial"/>
          <w:bCs/>
          <w:color w:val="000000"/>
          <w:sz w:val="23"/>
          <w:szCs w:val="23"/>
        </w:rPr>
        <w:t>aplicação da presente r</w:t>
      </w:r>
      <w:r w:rsidR="00B76759" w:rsidRPr="00E95496">
        <w:rPr>
          <w:rFonts w:asciiTheme="minorHAnsi" w:hAnsiTheme="minorHAnsi" w:cs="Arial"/>
          <w:bCs/>
          <w:color w:val="000000"/>
          <w:sz w:val="23"/>
          <w:szCs w:val="23"/>
        </w:rPr>
        <w:t>egulamentação,</w:t>
      </w:r>
      <w:r w:rsidR="002F5EF6">
        <w:rPr>
          <w:rFonts w:asciiTheme="minorHAnsi" w:hAnsiTheme="minorHAnsi" w:cs="Arial"/>
          <w:bCs/>
          <w:color w:val="000000"/>
          <w:sz w:val="23"/>
          <w:szCs w:val="23"/>
        </w:rPr>
        <w:t xml:space="preserve"> exclusivamente para a área envoltória do artigo anterior, excluindo a Praça Coronel Fernando Prestes.</w:t>
      </w:r>
    </w:p>
    <w:p w:rsidR="00B62897" w:rsidRDefault="00B62897" w:rsidP="00E95496">
      <w:pPr>
        <w:spacing w:line="360" w:lineRule="auto"/>
        <w:ind w:firstLine="709"/>
        <w:jc w:val="both"/>
        <w:rPr>
          <w:rFonts w:asciiTheme="minorHAnsi" w:hAnsiTheme="minorHAnsi" w:cs="Arial"/>
          <w:bCs/>
          <w:color w:val="000000"/>
          <w:sz w:val="23"/>
          <w:szCs w:val="23"/>
        </w:rPr>
      </w:pPr>
    </w:p>
    <w:p w:rsidR="00042C68" w:rsidRPr="00E95496" w:rsidRDefault="00B62897" w:rsidP="00E95496">
      <w:pPr>
        <w:spacing w:line="360" w:lineRule="auto"/>
        <w:ind w:firstLine="709"/>
        <w:jc w:val="both"/>
        <w:rPr>
          <w:rFonts w:asciiTheme="minorHAnsi" w:hAnsiTheme="minorHAnsi" w:cs="Arial"/>
          <w:bCs/>
          <w:color w:val="000000"/>
          <w:sz w:val="23"/>
          <w:szCs w:val="23"/>
        </w:rPr>
      </w:pPr>
      <w:r w:rsidRPr="00B62897">
        <w:rPr>
          <w:rFonts w:asciiTheme="minorHAnsi" w:hAnsiTheme="minorHAnsi" w:cs="Arial"/>
          <w:b/>
          <w:bCs/>
          <w:color w:val="000000"/>
          <w:sz w:val="23"/>
          <w:szCs w:val="23"/>
        </w:rPr>
        <w:t>Parágrafo</w:t>
      </w:r>
      <w:r w:rsidR="002F5EF6" w:rsidRPr="00B62897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 </w:t>
      </w:r>
      <w:r w:rsidRPr="00B62897">
        <w:rPr>
          <w:rFonts w:asciiTheme="minorHAnsi" w:hAnsiTheme="minorHAnsi" w:cs="Arial"/>
          <w:b/>
          <w:bCs/>
          <w:color w:val="000000"/>
          <w:sz w:val="23"/>
          <w:szCs w:val="23"/>
        </w:rPr>
        <w:t>Ú</w:t>
      </w:r>
      <w:r w:rsidR="002F5EF6" w:rsidRPr="00B62897">
        <w:rPr>
          <w:rFonts w:asciiTheme="minorHAnsi" w:hAnsiTheme="minorHAnsi" w:cs="Arial"/>
          <w:b/>
          <w:bCs/>
          <w:color w:val="000000"/>
          <w:sz w:val="23"/>
          <w:szCs w:val="23"/>
        </w:rPr>
        <w:t>nico:</w:t>
      </w:r>
      <w:r w:rsidR="002F5EF6">
        <w:rPr>
          <w:rFonts w:asciiTheme="minorHAnsi" w:hAnsiTheme="minorHAnsi" w:cs="Arial"/>
          <w:bCs/>
          <w:color w:val="000000"/>
          <w:sz w:val="23"/>
          <w:szCs w:val="23"/>
        </w:rPr>
        <w:t xml:space="preserve"> As intervenções na área tombada do artigo 1º e na Praça Cel. Fernando Prestes </w:t>
      </w:r>
      <w:r w:rsidR="00B76759" w:rsidRPr="00E95496">
        <w:rPr>
          <w:rFonts w:asciiTheme="minorHAnsi" w:hAnsiTheme="minorHAnsi" w:cs="Arial"/>
          <w:bCs/>
          <w:color w:val="000000"/>
          <w:sz w:val="23"/>
          <w:szCs w:val="23"/>
        </w:rPr>
        <w:t>terão a anál</w:t>
      </w:r>
      <w:r w:rsidR="002F5EF6">
        <w:rPr>
          <w:rFonts w:asciiTheme="minorHAnsi" w:hAnsiTheme="minorHAnsi" w:cs="Arial"/>
          <w:bCs/>
          <w:color w:val="000000"/>
          <w:sz w:val="23"/>
          <w:szCs w:val="23"/>
        </w:rPr>
        <w:t xml:space="preserve">ise </w:t>
      </w:r>
      <w:bookmarkStart w:id="0" w:name="_GoBack"/>
      <w:bookmarkEnd w:id="0"/>
      <w:r w:rsidR="00B76759" w:rsidRPr="00E95496">
        <w:rPr>
          <w:rFonts w:asciiTheme="minorHAnsi" w:hAnsiTheme="minorHAnsi" w:cs="Arial"/>
          <w:bCs/>
          <w:color w:val="000000"/>
          <w:sz w:val="23"/>
          <w:szCs w:val="23"/>
        </w:rPr>
        <w:t>realizada pela Divisão de Preservação do Departamento do Patrimônio Histórico – DPH/CONPRESP - Secretaria Municipal da Cultura.</w:t>
      </w:r>
    </w:p>
    <w:p w:rsidR="00E95496" w:rsidRPr="00E95496" w:rsidRDefault="00E95496" w:rsidP="00E95496">
      <w:pPr>
        <w:spacing w:line="360" w:lineRule="auto"/>
        <w:ind w:firstLine="709"/>
        <w:jc w:val="both"/>
        <w:rPr>
          <w:rFonts w:asciiTheme="minorHAnsi" w:hAnsiTheme="minorHAnsi" w:cs="Arial"/>
          <w:b/>
          <w:bCs/>
          <w:color w:val="000000"/>
          <w:sz w:val="23"/>
          <w:szCs w:val="23"/>
        </w:rPr>
      </w:pPr>
    </w:p>
    <w:p w:rsidR="007E5519" w:rsidRPr="00E95496" w:rsidRDefault="001B4E59" w:rsidP="00E95496">
      <w:pPr>
        <w:tabs>
          <w:tab w:val="left" w:pos="1064"/>
        </w:tabs>
        <w:spacing w:line="360" w:lineRule="auto"/>
        <w:ind w:firstLine="709"/>
        <w:jc w:val="both"/>
        <w:rPr>
          <w:rFonts w:asciiTheme="minorHAnsi" w:hAnsiTheme="minorHAnsi"/>
          <w:sz w:val="23"/>
          <w:szCs w:val="23"/>
        </w:rPr>
      </w:pPr>
      <w:r w:rsidRPr="00E95496">
        <w:rPr>
          <w:rFonts w:asciiTheme="minorHAnsi" w:hAnsiTheme="minorHAnsi"/>
          <w:b/>
          <w:sz w:val="23"/>
          <w:szCs w:val="23"/>
        </w:rPr>
        <w:t>Artigo 4</w:t>
      </w:r>
      <w:r w:rsidR="008A184C" w:rsidRPr="00E95496">
        <w:rPr>
          <w:rFonts w:asciiTheme="minorHAnsi" w:hAnsiTheme="minorHAnsi"/>
          <w:b/>
          <w:sz w:val="23"/>
          <w:szCs w:val="23"/>
        </w:rPr>
        <w:t>º</w:t>
      </w:r>
      <w:r w:rsidR="00CB2B5C" w:rsidRPr="00E95496">
        <w:rPr>
          <w:rFonts w:asciiTheme="minorHAnsi" w:hAnsiTheme="minorHAnsi"/>
          <w:sz w:val="23"/>
          <w:szCs w:val="23"/>
        </w:rPr>
        <w:t xml:space="preserve"> - Esta Resolução entrará em vigor na data de sua publicação, revogadas as disposições em contrário.</w:t>
      </w:r>
    </w:p>
    <w:p w:rsidR="009F1549" w:rsidRPr="00B62897" w:rsidRDefault="009F1549" w:rsidP="00E95496">
      <w:pPr>
        <w:spacing w:line="360" w:lineRule="auto"/>
        <w:ind w:firstLine="709"/>
        <w:jc w:val="both"/>
        <w:rPr>
          <w:rFonts w:asciiTheme="minorHAnsi" w:hAnsiTheme="minorHAnsi"/>
          <w:bCs/>
          <w:sz w:val="20"/>
          <w:szCs w:val="20"/>
        </w:rPr>
      </w:pPr>
    </w:p>
    <w:p w:rsidR="000770D3" w:rsidRPr="00B62897" w:rsidRDefault="000770D3" w:rsidP="000770D3">
      <w:pPr>
        <w:jc w:val="both"/>
        <w:rPr>
          <w:rFonts w:ascii="Calibri" w:hAnsi="Calibri" w:cs="Arial"/>
          <w:sz w:val="20"/>
          <w:szCs w:val="20"/>
        </w:rPr>
      </w:pPr>
    </w:p>
    <w:p w:rsidR="000770D3" w:rsidRPr="00270A6F" w:rsidRDefault="00270A6F" w:rsidP="00270A6F">
      <w:pPr>
        <w:rPr>
          <w:rFonts w:asciiTheme="minorHAnsi" w:hAnsiTheme="minorHAnsi"/>
          <w:bCs/>
        </w:rPr>
      </w:pPr>
      <w:r w:rsidRPr="00270A6F">
        <w:rPr>
          <w:rFonts w:ascii="Calibri" w:hAnsi="Calibri" w:cs="Arial"/>
          <w:sz w:val="23"/>
          <w:szCs w:val="23"/>
        </w:rPr>
        <w:t>DOC 02/11/2016 – página 55</w:t>
      </w:r>
    </w:p>
    <w:sectPr w:rsidR="000770D3" w:rsidRPr="00270A6F" w:rsidSect="00C42219">
      <w:headerReference w:type="default" r:id="rId8"/>
      <w:pgSz w:w="11907" w:h="16840" w:code="9"/>
      <w:pgMar w:top="2268" w:right="1418" w:bottom="851" w:left="1701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BE" w:rsidRDefault="007979BE">
      <w:r>
        <w:separator/>
      </w:r>
    </w:p>
  </w:endnote>
  <w:endnote w:type="continuationSeparator" w:id="0">
    <w:p w:rsidR="007979BE" w:rsidRDefault="0079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BE" w:rsidRDefault="007979BE">
      <w:r>
        <w:separator/>
      </w:r>
    </w:p>
  </w:footnote>
  <w:footnote w:type="continuationSeparator" w:id="0">
    <w:p w:rsidR="007979BE" w:rsidRDefault="00797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84" w:rsidRDefault="00CD4F84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4375" cy="7334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4F84" w:rsidRDefault="00CD4F84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CD4F84" w:rsidRDefault="00CD4F84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CD4F84" w:rsidRDefault="00CD4F84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CD4F84" w:rsidRDefault="00CD4F84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Histórico, Cultural e Ambiental da Cidade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0A5D"/>
    <w:multiLevelType w:val="hybridMultilevel"/>
    <w:tmpl w:val="EF44BF6A"/>
    <w:lvl w:ilvl="0" w:tplc="FF3641B0">
      <w:start w:val="1"/>
      <w:numFmt w:val="upperRoman"/>
      <w:lvlText w:val="%1-"/>
      <w:lvlJc w:val="left"/>
      <w:pPr>
        <w:ind w:left="2134" w:hanging="72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3">
    <w:nsid w:val="5DEF6C78"/>
    <w:multiLevelType w:val="hybridMultilevel"/>
    <w:tmpl w:val="1E2AA262"/>
    <w:lvl w:ilvl="0" w:tplc="FDF89B1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7DF"/>
    <w:rsid w:val="000072AC"/>
    <w:rsid w:val="00020890"/>
    <w:rsid w:val="000374C1"/>
    <w:rsid w:val="00042C68"/>
    <w:rsid w:val="000552E6"/>
    <w:rsid w:val="000736A4"/>
    <w:rsid w:val="00073B77"/>
    <w:rsid w:val="000770D3"/>
    <w:rsid w:val="000849F3"/>
    <w:rsid w:val="00092A9E"/>
    <w:rsid w:val="00096008"/>
    <w:rsid w:val="000A26EA"/>
    <w:rsid w:val="000E1442"/>
    <w:rsid w:val="000E7094"/>
    <w:rsid w:val="000F203E"/>
    <w:rsid w:val="001042D4"/>
    <w:rsid w:val="00105132"/>
    <w:rsid w:val="00113BE1"/>
    <w:rsid w:val="0012087F"/>
    <w:rsid w:val="00124AD7"/>
    <w:rsid w:val="00135ED9"/>
    <w:rsid w:val="001455F5"/>
    <w:rsid w:val="001543D8"/>
    <w:rsid w:val="001B4E59"/>
    <w:rsid w:val="001D493E"/>
    <w:rsid w:val="002228D6"/>
    <w:rsid w:val="00223753"/>
    <w:rsid w:val="00240A50"/>
    <w:rsid w:val="002538C6"/>
    <w:rsid w:val="00254C44"/>
    <w:rsid w:val="00270A6F"/>
    <w:rsid w:val="0029134B"/>
    <w:rsid w:val="0029638C"/>
    <w:rsid w:val="002A4372"/>
    <w:rsid w:val="002B7A85"/>
    <w:rsid w:val="002C70D0"/>
    <w:rsid w:val="002F0156"/>
    <w:rsid w:val="002F5EF6"/>
    <w:rsid w:val="00314C48"/>
    <w:rsid w:val="00317B68"/>
    <w:rsid w:val="00322A91"/>
    <w:rsid w:val="00327D94"/>
    <w:rsid w:val="00374E1C"/>
    <w:rsid w:val="00375D6A"/>
    <w:rsid w:val="00385EF5"/>
    <w:rsid w:val="003D0933"/>
    <w:rsid w:val="003D6DA3"/>
    <w:rsid w:val="003D7614"/>
    <w:rsid w:val="003F40CF"/>
    <w:rsid w:val="00403AD6"/>
    <w:rsid w:val="00411BCD"/>
    <w:rsid w:val="00411C76"/>
    <w:rsid w:val="00455574"/>
    <w:rsid w:val="00455814"/>
    <w:rsid w:val="00457879"/>
    <w:rsid w:val="0049648A"/>
    <w:rsid w:val="004A0A21"/>
    <w:rsid w:val="004B6A0C"/>
    <w:rsid w:val="004D0FB1"/>
    <w:rsid w:val="004E7B96"/>
    <w:rsid w:val="00515DE6"/>
    <w:rsid w:val="0053563D"/>
    <w:rsid w:val="00565285"/>
    <w:rsid w:val="00570949"/>
    <w:rsid w:val="00594DE6"/>
    <w:rsid w:val="005A0868"/>
    <w:rsid w:val="005E2C05"/>
    <w:rsid w:val="005F33FD"/>
    <w:rsid w:val="006250F0"/>
    <w:rsid w:val="00633786"/>
    <w:rsid w:val="006439EC"/>
    <w:rsid w:val="006536AF"/>
    <w:rsid w:val="006566BC"/>
    <w:rsid w:val="00667093"/>
    <w:rsid w:val="006728DC"/>
    <w:rsid w:val="00676C79"/>
    <w:rsid w:val="006A444B"/>
    <w:rsid w:val="006A56E7"/>
    <w:rsid w:val="006A58D4"/>
    <w:rsid w:val="00701C6C"/>
    <w:rsid w:val="00731469"/>
    <w:rsid w:val="00761BE4"/>
    <w:rsid w:val="00767EA3"/>
    <w:rsid w:val="00790431"/>
    <w:rsid w:val="007979BE"/>
    <w:rsid w:val="007B5167"/>
    <w:rsid w:val="007C1531"/>
    <w:rsid w:val="007C4E9E"/>
    <w:rsid w:val="007C7EE5"/>
    <w:rsid w:val="007D3CF6"/>
    <w:rsid w:val="007D6FBC"/>
    <w:rsid w:val="007E3FBC"/>
    <w:rsid w:val="007E4586"/>
    <w:rsid w:val="007E5519"/>
    <w:rsid w:val="008167BA"/>
    <w:rsid w:val="00830F07"/>
    <w:rsid w:val="00836C12"/>
    <w:rsid w:val="008668DA"/>
    <w:rsid w:val="00886619"/>
    <w:rsid w:val="008A184C"/>
    <w:rsid w:val="008E47EC"/>
    <w:rsid w:val="008E596D"/>
    <w:rsid w:val="009046C4"/>
    <w:rsid w:val="0093214A"/>
    <w:rsid w:val="00935242"/>
    <w:rsid w:val="00935FE5"/>
    <w:rsid w:val="00936A08"/>
    <w:rsid w:val="00952B93"/>
    <w:rsid w:val="009542DA"/>
    <w:rsid w:val="009570AB"/>
    <w:rsid w:val="009628F2"/>
    <w:rsid w:val="00996595"/>
    <w:rsid w:val="009A6E26"/>
    <w:rsid w:val="009B07CB"/>
    <w:rsid w:val="009B2A98"/>
    <w:rsid w:val="009C13AD"/>
    <w:rsid w:val="009D7A01"/>
    <w:rsid w:val="009F1549"/>
    <w:rsid w:val="00A005AE"/>
    <w:rsid w:val="00A04DE5"/>
    <w:rsid w:val="00A27C2F"/>
    <w:rsid w:val="00A52BF7"/>
    <w:rsid w:val="00A60045"/>
    <w:rsid w:val="00A82D6A"/>
    <w:rsid w:val="00AB7531"/>
    <w:rsid w:val="00AD39B5"/>
    <w:rsid w:val="00AE0E18"/>
    <w:rsid w:val="00B10600"/>
    <w:rsid w:val="00B14AC8"/>
    <w:rsid w:val="00B16AE3"/>
    <w:rsid w:val="00B413DF"/>
    <w:rsid w:val="00B46F4E"/>
    <w:rsid w:val="00B62897"/>
    <w:rsid w:val="00B63B2E"/>
    <w:rsid w:val="00B65B72"/>
    <w:rsid w:val="00B676D3"/>
    <w:rsid w:val="00B76759"/>
    <w:rsid w:val="00B94394"/>
    <w:rsid w:val="00BA0018"/>
    <w:rsid w:val="00BA5517"/>
    <w:rsid w:val="00BB0BC6"/>
    <w:rsid w:val="00BC409D"/>
    <w:rsid w:val="00BD4526"/>
    <w:rsid w:val="00BD6F3A"/>
    <w:rsid w:val="00BF560D"/>
    <w:rsid w:val="00C07CCD"/>
    <w:rsid w:val="00C23E65"/>
    <w:rsid w:val="00C24D1E"/>
    <w:rsid w:val="00C42219"/>
    <w:rsid w:val="00C44F58"/>
    <w:rsid w:val="00C51937"/>
    <w:rsid w:val="00C6352F"/>
    <w:rsid w:val="00C934D0"/>
    <w:rsid w:val="00CB2B5C"/>
    <w:rsid w:val="00CB5024"/>
    <w:rsid w:val="00CC1349"/>
    <w:rsid w:val="00CC1FCF"/>
    <w:rsid w:val="00CC3CBC"/>
    <w:rsid w:val="00CC5782"/>
    <w:rsid w:val="00CD48B9"/>
    <w:rsid w:val="00CD4F84"/>
    <w:rsid w:val="00CD7D0D"/>
    <w:rsid w:val="00CF1C9A"/>
    <w:rsid w:val="00CF3EF0"/>
    <w:rsid w:val="00D00086"/>
    <w:rsid w:val="00D0143D"/>
    <w:rsid w:val="00D2616F"/>
    <w:rsid w:val="00D36C42"/>
    <w:rsid w:val="00D43790"/>
    <w:rsid w:val="00D56D4B"/>
    <w:rsid w:val="00D97618"/>
    <w:rsid w:val="00DE08F3"/>
    <w:rsid w:val="00DE7300"/>
    <w:rsid w:val="00E009A4"/>
    <w:rsid w:val="00E13A80"/>
    <w:rsid w:val="00E36988"/>
    <w:rsid w:val="00E447DF"/>
    <w:rsid w:val="00E46A0D"/>
    <w:rsid w:val="00E53308"/>
    <w:rsid w:val="00E64FAB"/>
    <w:rsid w:val="00E66C9C"/>
    <w:rsid w:val="00E80880"/>
    <w:rsid w:val="00E95496"/>
    <w:rsid w:val="00EA15AD"/>
    <w:rsid w:val="00EA315D"/>
    <w:rsid w:val="00EB0186"/>
    <w:rsid w:val="00EE258B"/>
    <w:rsid w:val="00EE41C8"/>
    <w:rsid w:val="00EE477E"/>
    <w:rsid w:val="00EF08B5"/>
    <w:rsid w:val="00EF1B11"/>
    <w:rsid w:val="00F237D9"/>
    <w:rsid w:val="00F44745"/>
    <w:rsid w:val="00F64457"/>
    <w:rsid w:val="00F7005B"/>
    <w:rsid w:val="00F72F8A"/>
    <w:rsid w:val="00F90A19"/>
    <w:rsid w:val="00F97876"/>
    <w:rsid w:val="00FA5F3B"/>
    <w:rsid w:val="00FA6BC2"/>
    <w:rsid w:val="00FB4100"/>
    <w:rsid w:val="00FD3D48"/>
    <w:rsid w:val="00FE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semiHidden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E4586"/>
    <w:pPr>
      <w:ind w:left="708"/>
    </w:p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semiHidden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E4586"/>
    <w:pPr>
      <w:ind w:left="708"/>
    </w:p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8B466-D153-4C69-BD24-3E7D7267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2</cp:revision>
  <cp:lastPrinted>2016-10-04T13:59:00Z</cp:lastPrinted>
  <dcterms:created xsi:type="dcterms:W3CDTF">2016-11-03T16:54:00Z</dcterms:created>
  <dcterms:modified xsi:type="dcterms:W3CDTF">2016-11-03T16:54:00Z</dcterms:modified>
</cp:coreProperties>
</file>