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F3" w:rsidRDefault="008107F3">
      <w:pPr>
        <w:spacing w:before="1" w:line="140" w:lineRule="exact"/>
        <w:rPr>
          <w:sz w:val="15"/>
          <w:szCs w:val="15"/>
        </w:rPr>
      </w:pPr>
      <w:bookmarkStart w:id="0" w:name="_GoBack"/>
      <w:bookmarkEnd w:id="0"/>
    </w:p>
    <w:p w:rsidR="008107F3" w:rsidRDefault="008727EF">
      <w:pPr>
        <w:ind w:left="3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19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CONPRESP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8107F3" w:rsidRDefault="008107F3">
      <w:pPr>
        <w:spacing w:before="20" w:line="220" w:lineRule="exact"/>
        <w:rPr>
          <w:sz w:val="22"/>
          <w:szCs w:val="22"/>
        </w:rPr>
      </w:pPr>
    </w:p>
    <w:p w:rsidR="008107F3" w:rsidRDefault="008727EF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Ambiental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 Paulo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uso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 atribuições legais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nos </w:t>
      </w:r>
      <w:r>
        <w:rPr>
          <w:rFonts w:ascii="Calibri" w:eastAsia="Calibri" w:hAnsi="Calibri" w:cs="Calibri"/>
          <w:sz w:val="24"/>
          <w:szCs w:val="24"/>
        </w:rPr>
        <w:t>termos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 10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32,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dezembro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 posteriores,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acordo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569ª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união Ordinária,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16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julho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2013;</w:t>
      </w:r>
    </w:p>
    <w:p w:rsidR="008107F3" w:rsidRDefault="008107F3">
      <w:pPr>
        <w:spacing w:before="13" w:line="280" w:lineRule="exact"/>
        <w:rPr>
          <w:sz w:val="28"/>
          <w:szCs w:val="28"/>
        </w:rPr>
      </w:pPr>
    </w:p>
    <w:p w:rsidR="008107F3" w:rsidRDefault="008727EF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edificação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situada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Avenida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Higienópolis  nº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436 </w:t>
      </w:r>
      <w:r>
        <w:rPr>
          <w:rFonts w:ascii="Calibri" w:eastAsia="Calibri" w:hAnsi="Calibri" w:cs="Calibri"/>
          <w:sz w:val="24"/>
          <w:szCs w:val="24"/>
        </w:rPr>
        <w:t>abrigou antiga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residência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construída,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década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1920,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família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médico, político,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fazendeiro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dustrial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Oscar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Rodrigues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Alves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(1884‐1952),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filho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Franci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Rodrigues Alves,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presiden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República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1902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1906,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programa residencial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sz w:val="24"/>
          <w:szCs w:val="24"/>
        </w:rPr>
        <w:t>mpreens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formação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urbana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Higienópolis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da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Paulo;</w:t>
      </w:r>
    </w:p>
    <w:p w:rsidR="008107F3" w:rsidRDefault="008107F3">
      <w:pPr>
        <w:spacing w:before="13" w:line="280" w:lineRule="exact"/>
        <w:rPr>
          <w:sz w:val="28"/>
          <w:szCs w:val="28"/>
        </w:rPr>
      </w:pPr>
    </w:p>
    <w:p w:rsidR="008107F3" w:rsidRDefault="008727EF">
      <w:pPr>
        <w:spacing w:line="360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relevância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 projeto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concebido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1922 com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entos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vocabulário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eclético,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inspirado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classicismo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francês,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ria dos engenheiros Dacio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Aguiar de </w:t>
      </w:r>
      <w:r>
        <w:rPr>
          <w:rFonts w:ascii="Calibri" w:eastAsia="Calibri" w:hAnsi="Calibri" w:cs="Calibri"/>
          <w:spacing w:val="-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Guilherme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Ernesto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Winter;</w:t>
      </w:r>
    </w:p>
    <w:p w:rsidR="008107F3" w:rsidRDefault="008107F3">
      <w:pPr>
        <w:spacing w:before="12" w:line="280" w:lineRule="exact"/>
        <w:rPr>
          <w:sz w:val="28"/>
          <w:szCs w:val="28"/>
        </w:rPr>
      </w:pPr>
    </w:p>
    <w:p w:rsidR="008107F3" w:rsidRDefault="008727EF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 do conjunto rema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icações 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idenciais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 selecionados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 preserv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pelo </w:t>
      </w:r>
      <w:r>
        <w:rPr>
          <w:rFonts w:ascii="Calibri" w:eastAsia="Calibri" w:hAnsi="Calibri" w:cs="Calibri"/>
          <w:sz w:val="24"/>
          <w:szCs w:val="24"/>
        </w:rPr>
        <w:t>DPH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exe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plares significativos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memór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e história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faz parte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ê</w:t>
      </w:r>
      <w:r>
        <w:rPr>
          <w:rFonts w:ascii="Calibri" w:eastAsia="Calibri" w:hAnsi="Calibri" w:cs="Calibri"/>
          <w:sz w:val="24"/>
          <w:szCs w:val="24"/>
        </w:rPr>
        <w:t>ncia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ida Higienópolis nº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436,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utilizada,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década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1950,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atividades do Circolo Italiano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San Paolo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Consulado Geral da Itália; e</w:t>
      </w:r>
    </w:p>
    <w:p w:rsidR="008107F3" w:rsidRDefault="008107F3">
      <w:pPr>
        <w:spacing w:before="14" w:line="280" w:lineRule="exact"/>
        <w:rPr>
          <w:sz w:val="28"/>
          <w:szCs w:val="28"/>
        </w:rPr>
      </w:pPr>
    </w:p>
    <w:p w:rsidR="008107F3" w:rsidRDefault="008727EF">
      <w:pPr>
        <w:spacing w:line="359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  <w:sectPr w:rsidR="008107F3">
          <w:headerReference w:type="default" r:id="rId8"/>
          <w:pgSz w:w="11920" w:h="16840"/>
          <w:pgMar w:top="1900" w:right="1580" w:bottom="280" w:left="1020" w:header="792" w:footer="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sz w:val="24"/>
          <w:szCs w:val="24"/>
        </w:rPr>
        <w:t>o contido nos Pro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essos Administrativos nºs 199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‐0.011.924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 e 1992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0.009.300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</w:t>
      </w:r>
    </w:p>
    <w:p w:rsidR="008107F3" w:rsidRDefault="008107F3">
      <w:pPr>
        <w:spacing w:line="200" w:lineRule="exact"/>
      </w:pPr>
    </w:p>
    <w:p w:rsidR="008107F3" w:rsidRDefault="008107F3">
      <w:pPr>
        <w:spacing w:line="200" w:lineRule="exact"/>
      </w:pPr>
    </w:p>
    <w:p w:rsidR="008107F3" w:rsidRDefault="008107F3">
      <w:pPr>
        <w:spacing w:before="6" w:line="200" w:lineRule="exact"/>
      </w:pPr>
    </w:p>
    <w:p w:rsidR="008107F3" w:rsidRDefault="008727EF">
      <w:pPr>
        <w:spacing w:before="11"/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8107F3" w:rsidRDefault="008107F3">
      <w:pPr>
        <w:spacing w:line="200" w:lineRule="exact"/>
      </w:pPr>
    </w:p>
    <w:p w:rsidR="008107F3" w:rsidRDefault="008107F3">
      <w:pPr>
        <w:spacing w:before="19" w:line="220" w:lineRule="exact"/>
        <w:rPr>
          <w:sz w:val="22"/>
          <w:szCs w:val="22"/>
        </w:rPr>
      </w:pPr>
    </w:p>
    <w:p w:rsidR="008107F3" w:rsidRDefault="008727EF">
      <w:pPr>
        <w:spacing w:line="359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TOMBAR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imóvel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localiza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ANTIGA RESIDÊN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DA AVENIDA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IGIENÓPOLIS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436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ubprefeitura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Sé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(Setor</w:t>
      </w:r>
    </w:p>
    <w:p w:rsidR="008107F3" w:rsidRDefault="008727EF">
      <w:pPr>
        <w:spacing w:before="1" w:line="359" w:lineRule="auto"/>
        <w:ind w:left="682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007  ‐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Quadra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043  ‐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Lote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0005‐2,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 Cadast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 de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Contribuintes  da  Secretaria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Finanças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Desenvolvimento Econômico),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correspondendo 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matrícula n.º 12.415 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2º </w:t>
      </w:r>
      <w:r>
        <w:rPr>
          <w:rFonts w:ascii="Calibri" w:eastAsia="Calibri" w:hAnsi="Calibri" w:cs="Calibri"/>
          <w:sz w:val="24"/>
          <w:szCs w:val="24"/>
        </w:rPr>
        <w:t>Cartório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 Registro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Imóveis da Capital.</w:t>
      </w:r>
    </w:p>
    <w:p w:rsidR="008107F3" w:rsidRDefault="008107F3">
      <w:pPr>
        <w:spacing w:before="13" w:line="280" w:lineRule="exact"/>
        <w:rPr>
          <w:sz w:val="28"/>
          <w:szCs w:val="28"/>
        </w:rPr>
      </w:pPr>
    </w:p>
    <w:p w:rsidR="008107F3" w:rsidRDefault="008727EF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intervenção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inclusive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pequenos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reparos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e/ou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pinturas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edificação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tombada,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demais elementos construídos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paisagísticos do imóvel, deverá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aprovada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artamento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 Histórico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(DPH) e pelo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ESP.</w:t>
      </w:r>
    </w:p>
    <w:p w:rsidR="008107F3" w:rsidRDefault="008107F3">
      <w:pPr>
        <w:spacing w:before="12" w:line="280" w:lineRule="exact"/>
        <w:rPr>
          <w:sz w:val="28"/>
          <w:szCs w:val="28"/>
        </w:rPr>
      </w:pPr>
    </w:p>
    <w:p w:rsidR="008107F3" w:rsidRDefault="008727EF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3º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ste bem tombado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 isento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área envoltória de proteçã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107F3" w:rsidRDefault="008107F3">
      <w:pPr>
        <w:spacing w:line="200" w:lineRule="exact"/>
      </w:pPr>
    </w:p>
    <w:p w:rsidR="008107F3" w:rsidRDefault="008107F3">
      <w:pPr>
        <w:spacing w:line="240" w:lineRule="exact"/>
        <w:rPr>
          <w:sz w:val="24"/>
          <w:szCs w:val="24"/>
        </w:rPr>
      </w:pPr>
    </w:p>
    <w:p w:rsidR="008107F3" w:rsidRDefault="008727EF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Resoluç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ublicação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Diário</w:t>
      </w:r>
    </w:p>
    <w:p w:rsidR="008107F3" w:rsidRDefault="008107F3">
      <w:pPr>
        <w:spacing w:before="6" w:line="140" w:lineRule="exact"/>
        <w:rPr>
          <w:sz w:val="14"/>
          <w:szCs w:val="14"/>
        </w:rPr>
      </w:pPr>
    </w:p>
    <w:p w:rsidR="008107F3" w:rsidRDefault="008727EF">
      <w:pPr>
        <w:spacing w:line="839" w:lineRule="auto"/>
        <w:ind w:left="682" w:right="30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Oficial da Cidade, revogadas as dis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osições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z w:val="24"/>
          <w:szCs w:val="24"/>
        </w:rPr>
        <w:t>contrário. DOC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04/10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PÁG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54</w:t>
      </w:r>
    </w:p>
    <w:sectPr w:rsidR="008107F3">
      <w:pgSz w:w="11920" w:h="16840"/>
      <w:pgMar w:top="1900" w:right="1580" w:bottom="280" w:left="102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27EF">
      <w:r>
        <w:separator/>
      </w:r>
    </w:p>
  </w:endnote>
  <w:endnote w:type="continuationSeparator" w:id="0">
    <w:p w:rsidR="00000000" w:rsidRDefault="0087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27EF">
      <w:r>
        <w:separator/>
      </w:r>
    </w:p>
  </w:footnote>
  <w:footnote w:type="continuationSeparator" w:id="0">
    <w:p w:rsidR="00000000" w:rsidRDefault="0087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F3" w:rsidRDefault="008727E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1629410</wp:posOffset>
              </wp:positionH>
              <wp:positionV relativeFrom="page">
                <wp:posOffset>544830</wp:posOffset>
              </wp:positionV>
              <wp:extent cx="4303395" cy="647065"/>
              <wp:effectExtent l="635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7F3" w:rsidRDefault="008727EF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8107F3" w:rsidRDefault="008727EF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8107F3" w:rsidRDefault="008727EF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8107F3" w:rsidRDefault="008727EF">
                          <w:pPr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3pt;margin-top:42.9pt;width:338.8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" filled="f" stroked="f">
              <v:textbox inset="0,0,0,0">
                <w:txbxContent>
                  <w:p w:rsidR="008107F3" w:rsidRDefault="008727EF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8107F3" w:rsidRDefault="008727EF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8107F3" w:rsidRDefault="008727EF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8107F3" w:rsidRDefault="008727EF">
                    <w:pPr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100"/>
    <w:multiLevelType w:val="multilevel"/>
    <w:tmpl w:val="C05C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F3"/>
    <w:rsid w:val="008107F3"/>
    <w:rsid w:val="008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2014-02-06T14:21:00Z</dcterms:created>
  <dcterms:modified xsi:type="dcterms:W3CDTF">2014-02-06T14:21:00Z</dcterms:modified>
</cp:coreProperties>
</file>