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93" w:rsidRDefault="00BA6993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BA6993" w:rsidRDefault="00BA6993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BA6993" w:rsidRDefault="00BA6993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BA6993" w:rsidRDefault="00BA6993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BA6993" w:rsidRDefault="00BA6993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BA6993" w:rsidRDefault="00BA6993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BA6993" w:rsidRDefault="00BA6993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BA6993" w:rsidRDefault="00BA6993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BA6993" w:rsidRDefault="00BA6993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04/97 </w:t>
      </w:r>
    </w:p>
    <w:p w:rsidR="00BA6993" w:rsidRDefault="00BA6993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BA6993" w:rsidRDefault="00BA6993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BA6993" w:rsidRDefault="00BA6993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BA6993" w:rsidRDefault="00BA6993">
      <w:pPr>
        <w:widowControl w:val="0"/>
        <w:autoSpaceDE w:val="0"/>
        <w:autoSpaceDN w:val="0"/>
        <w:adjustRightInd w:val="0"/>
        <w:spacing w:line="346" w:lineRule="exact"/>
        <w:ind w:left="10" w:right="49"/>
      </w:pPr>
      <w:r>
        <w:rPr>
          <w:rFonts w:ascii="Arial" w:hAnsi="Arial" w:cs="Arial"/>
          <w:sz w:val="20"/>
          <w:szCs w:val="20"/>
        </w:rPr>
        <w:t>São Pau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lo - CONPRESP, no uso das atribuições que lhe são conferidas pelo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, incisos I, IX e XI </w:t>
      </w:r>
    </w:p>
    <w:p w:rsidR="00BA6993" w:rsidRDefault="00BA6993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>da Lei n 10.032, de 27 de dezembro de 1985, altera</w:t>
      </w:r>
      <w:r>
        <w:rPr>
          <w:rFonts w:ascii="Arial" w:hAnsi="Arial" w:cs="Arial"/>
          <w:spacing w:val="-1"/>
          <w:position w:val="-9"/>
          <w:sz w:val="12"/>
          <w:szCs w:val="12"/>
        </w:rPr>
        <w:t>a</w:t>
      </w:r>
      <w:r>
        <w:rPr>
          <w:rFonts w:ascii="Arial" w:hAnsi="Arial" w:cs="Arial"/>
          <w:spacing w:val="-1"/>
          <w:sz w:val="20"/>
          <w:szCs w:val="20"/>
        </w:rPr>
        <w:t>da pela Lei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10.236, de 16 de dezembro de 1986 e </w:t>
      </w:r>
    </w:p>
    <w:p w:rsidR="00BA6993" w:rsidRDefault="00BA6993">
      <w:pPr>
        <w:widowControl w:val="0"/>
        <w:autoSpaceDE w:val="0"/>
        <w:autoSpaceDN w:val="0"/>
        <w:adjustRightInd w:val="0"/>
        <w:spacing w:line="114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de acordo com a deliberação do Colegiado na 187 Reunião Ordinária realizada em 02 de outubro de </w:t>
      </w:r>
    </w:p>
    <w:p w:rsidR="00BA6993" w:rsidRDefault="00BA6993">
      <w:pPr>
        <w:widowControl w:val="0"/>
        <w:autoSpaceDE w:val="0"/>
        <w:autoSpaceDN w:val="0"/>
        <w:adjustRightInd w:val="0"/>
        <w:spacing w:line="230" w:lineRule="exact"/>
        <w:ind w:left="10" w:right="8016"/>
      </w:pPr>
      <w:r>
        <w:rPr>
          <w:rFonts w:ascii="Arial" w:hAnsi="Arial" w:cs="Arial"/>
          <w:spacing w:val="-12"/>
          <w:sz w:val="20"/>
          <w:szCs w:val="20"/>
        </w:rPr>
        <w:t xml:space="preserve">1997, </w:t>
      </w:r>
    </w:p>
    <w:p w:rsidR="00BA6993" w:rsidRDefault="00BA6993">
      <w:pPr>
        <w:widowControl w:val="0"/>
        <w:autoSpaceDE w:val="0"/>
        <w:autoSpaceDN w:val="0"/>
        <w:adjustRightInd w:val="0"/>
        <w:spacing w:line="259" w:lineRule="exact"/>
        <w:ind w:left="10" w:right="8016"/>
        <w:rPr>
          <w:sz w:val="26"/>
          <w:szCs w:val="26"/>
        </w:rPr>
      </w:pPr>
    </w:p>
    <w:p w:rsidR="00BA6993" w:rsidRDefault="00BA6993">
      <w:pPr>
        <w:widowControl w:val="0"/>
        <w:autoSpaceDE w:val="0"/>
        <w:autoSpaceDN w:val="0"/>
        <w:adjustRightInd w:val="0"/>
        <w:spacing w:line="200" w:lineRule="exact"/>
        <w:ind w:left="436" w:right="7981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BA6993" w:rsidRDefault="00BA6993">
      <w:pPr>
        <w:widowControl w:val="0"/>
        <w:autoSpaceDE w:val="0"/>
        <w:autoSpaceDN w:val="0"/>
        <w:adjustRightInd w:val="0"/>
        <w:spacing w:line="231" w:lineRule="exact"/>
        <w:ind w:left="436" w:right="7981"/>
        <w:rPr>
          <w:sz w:val="23"/>
          <w:szCs w:val="23"/>
        </w:rPr>
      </w:pPr>
    </w:p>
    <w:p w:rsidR="00BA6993" w:rsidRDefault="00BA6993">
      <w:pPr>
        <w:widowControl w:val="0"/>
        <w:autoSpaceDE w:val="0"/>
        <w:autoSpaceDN w:val="0"/>
        <w:adjustRightInd w:val="0"/>
        <w:spacing w:line="229" w:lineRule="exact"/>
        <w:ind w:left="436" w:right="49"/>
      </w:pPr>
      <w:r>
        <w:rPr>
          <w:rFonts w:ascii="Arial" w:hAnsi="Arial" w:cs="Arial"/>
          <w:spacing w:val="4"/>
          <w:sz w:val="20"/>
          <w:szCs w:val="20"/>
        </w:rPr>
        <w:t>1.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Excluir</w:t>
      </w:r>
      <w:r>
        <w:rPr>
          <w:rFonts w:ascii="Arial" w:hAnsi="Arial" w:cs="Arial"/>
          <w:spacing w:val="4"/>
          <w:sz w:val="20"/>
          <w:szCs w:val="20"/>
        </w:rPr>
        <w:t xml:space="preserve"> o imóvel localizado na</w:t>
      </w:r>
      <w:r>
        <w:rPr>
          <w:rFonts w:ascii="Arial" w:hAnsi="Arial" w:cs="Arial"/>
          <w:b/>
          <w:bCs/>
          <w:i/>
          <w:iCs/>
          <w:spacing w:val="4"/>
          <w:sz w:val="20"/>
          <w:szCs w:val="20"/>
        </w:rPr>
        <w:t xml:space="preserve"> Rua Martiniano de Carvalho, 1049</w:t>
      </w:r>
      <w:r>
        <w:rPr>
          <w:rFonts w:ascii="Arial" w:hAnsi="Arial" w:cs="Arial"/>
          <w:spacing w:val="4"/>
          <w:sz w:val="20"/>
          <w:szCs w:val="20"/>
        </w:rPr>
        <w:t xml:space="preserve"> da Resolução </w:t>
      </w:r>
    </w:p>
    <w:p w:rsidR="00BA6993" w:rsidRDefault="00BA6993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01/CONPRESP/93, de 23 de setembro de 1993, de conformidade com o parecer e voto do Conselheiro </w:t>
      </w:r>
      <w:r>
        <w:rPr>
          <w:rFonts w:ascii="Arial" w:hAnsi="Arial" w:cs="Arial"/>
          <w:spacing w:val="-2"/>
          <w:sz w:val="20"/>
          <w:szCs w:val="20"/>
        </w:rPr>
        <w:t xml:space="preserve">Relator, constante do Processo Administrativo 1997-0.164.488-3. </w:t>
      </w:r>
    </w:p>
    <w:p w:rsidR="00BA6993" w:rsidRDefault="00BA6993">
      <w:pPr>
        <w:widowControl w:val="0"/>
        <w:autoSpaceDE w:val="0"/>
        <w:autoSpaceDN w:val="0"/>
        <w:adjustRightInd w:val="0"/>
        <w:spacing w:line="259" w:lineRule="exact"/>
        <w:ind w:left="10" w:right="47"/>
        <w:rPr>
          <w:sz w:val="26"/>
          <w:szCs w:val="26"/>
        </w:rPr>
      </w:pPr>
    </w:p>
    <w:p w:rsidR="00BA6993" w:rsidRDefault="00BA6993">
      <w:pPr>
        <w:widowControl w:val="0"/>
        <w:autoSpaceDE w:val="0"/>
        <w:autoSpaceDN w:val="0"/>
        <w:adjustRightInd w:val="0"/>
        <w:spacing w:line="200" w:lineRule="exact"/>
        <w:ind w:left="10" w:right="3061" w:firstLine="42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2. Esta Resolução entrará em vigor na data de sua publicação. </w:t>
      </w:r>
    </w:p>
    <w:p w:rsidR="00BA6993" w:rsidRDefault="00BA6993">
      <w:pPr>
        <w:widowControl w:val="0"/>
        <w:autoSpaceDE w:val="0"/>
        <w:autoSpaceDN w:val="0"/>
        <w:adjustRightInd w:val="0"/>
        <w:spacing w:line="200" w:lineRule="exact"/>
        <w:ind w:left="10" w:right="3061" w:firstLine="426"/>
        <w:rPr>
          <w:rFonts w:ascii="Arial" w:hAnsi="Arial" w:cs="Arial"/>
          <w:spacing w:val="-2"/>
          <w:sz w:val="20"/>
          <w:szCs w:val="20"/>
        </w:rPr>
        <w:sectPr w:rsidR="00BA6993">
          <w:pgSz w:w="11900" w:h="16840"/>
          <w:pgMar w:top="1420" w:right="1640" w:bottom="1920" w:left="840" w:header="720" w:footer="720" w:gutter="0"/>
          <w:cols w:space="720"/>
          <w:noEndnote/>
        </w:sectPr>
      </w:pPr>
    </w:p>
    <w:p w:rsidR="00BA6993" w:rsidRDefault="00BA6993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BA6993" w:rsidSect="00BA6993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DE2"/>
    <w:rsid w:val="00525AD7"/>
    <w:rsid w:val="006E7770"/>
    <w:rsid w:val="00BA6993"/>
    <w:rsid w:val="00F0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151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2014-02-06T19:59:00Z</dcterms:created>
  <dcterms:modified xsi:type="dcterms:W3CDTF">2014-02-06T19:59:00Z</dcterms:modified>
</cp:coreProperties>
</file>