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C2" w:rsidRDefault="00B821C2">
      <w:pPr>
        <w:widowControl w:val="0"/>
        <w:autoSpaceDE w:val="0"/>
        <w:autoSpaceDN w:val="0"/>
        <w:adjustRightInd w:val="0"/>
        <w:spacing w:line="249" w:lineRule="exact"/>
        <w:ind w:left="1" w:right="420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B821C2" w:rsidRDefault="00B821C2">
      <w:pPr>
        <w:widowControl w:val="0"/>
        <w:autoSpaceDE w:val="0"/>
        <w:autoSpaceDN w:val="0"/>
        <w:adjustRightInd w:val="0"/>
        <w:spacing w:line="251" w:lineRule="exact"/>
        <w:ind w:left="1" w:right="474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B821C2" w:rsidRDefault="00B821C2">
      <w:pPr>
        <w:widowControl w:val="0"/>
        <w:autoSpaceDE w:val="0"/>
        <w:autoSpaceDN w:val="0"/>
        <w:adjustRightInd w:val="0"/>
        <w:spacing w:line="253" w:lineRule="exact"/>
        <w:ind w:left="1" w:right="4072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B821C2" w:rsidRDefault="00B821C2">
      <w:pPr>
        <w:widowControl w:val="0"/>
        <w:autoSpaceDE w:val="0"/>
        <w:autoSpaceDN w:val="0"/>
        <w:adjustRightInd w:val="0"/>
        <w:spacing w:line="299" w:lineRule="exact"/>
        <w:ind w:left="1" w:right="4072"/>
        <w:rPr>
          <w:sz w:val="30"/>
          <w:szCs w:val="30"/>
        </w:rPr>
      </w:pPr>
    </w:p>
    <w:p w:rsidR="00B821C2" w:rsidRDefault="00B821C2">
      <w:pPr>
        <w:widowControl w:val="0"/>
        <w:autoSpaceDE w:val="0"/>
        <w:autoSpaceDN w:val="0"/>
        <w:adjustRightInd w:val="0"/>
        <w:spacing w:line="240" w:lineRule="exact"/>
        <w:ind w:left="1" w:right="4072"/>
      </w:pPr>
    </w:p>
    <w:p w:rsidR="00B821C2" w:rsidRDefault="00B821C2">
      <w:pPr>
        <w:widowControl w:val="0"/>
        <w:autoSpaceDE w:val="0"/>
        <w:autoSpaceDN w:val="0"/>
        <w:adjustRightInd w:val="0"/>
        <w:spacing w:line="230" w:lineRule="exact"/>
        <w:ind w:left="1" w:right="68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</w:t>
      </w:r>
    </w:p>
    <w:p w:rsidR="00B821C2" w:rsidRDefault="00B821C2">
      <w:pPr>
        <w:widowControl w:val="0"/>
        <w:autoSpaceDE w:val="0"/>
        <w:autoSpaceDN w:val="0"/>
        <w:adjustRightInd w:val="0"/>
        <w:spacing w:line="230" w:lineRule="exact"/>
        <w:ind w:left="1" w:right="6871"/>
      </w:pPr>
      <w:r>
        <w:rPr>
          <w:rFonts w:ascii="Arial" w:hAnsi="Arial" w:cs="Arial"/>
          <w:spacing w:val="-8"/>
          <w:sz w:val="20"/>
          <w:szCs w:val="20"/>
        </w:rPr>
        <w:t xml:space="preserve">São Paulo </w:t>
      </w:r>
    </w:p>
    <w:p w:rsidR="00B821C2" w:rsidRDefault="00B821C2">
      <w:pPr>
        <w:widowControl w:val="0"/>
        <w:autoSpaceDE w:val="0"/>
        <w:autoSpaceDN w:val="0"/>
        <w:adjustRightInd w:val="0"/>
        <w:spacing w:line="236" w:lineRule="exact"/>
        <w:ind w:left="1" w:right="6871"/>
      </w:pPr>
    </w:p>
    <w:p w:rsidR="00B821C2" w:rsidRDefault="00B821C2">
      <w:pPr>
        <w:widowControl w:val="0"/>
        <w:autoSpaceDE w:val="0"/>
        <w:autoSpaceDN w:val="0"/>
        <w:adjustRightInd w:val="0"/>
        <w:spacing w:line="316" w:lineRule="exact"/>
        <w:ind w:left="1" w:right="5334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02/91 </w:t>
      </w:r>
    </w:p>
    <w:p w:rsidR="00B821C2" w:rsidRDefault="00B821C2">
      <w:pPr>
        <w:widowControl w:val="0"/>
        <w:autoSpaceDE w:val="0"/>
        <w:autoSpaceDN w:val="0"/>
        <w:adjustRightInd w:val="0"/>
        <w:spacing w:line="217" w:lineRule="exact"/>
        <w:ind w:left="1" w:right="5334"/>
        <w:rPr>
          <w:sz w:val="22"/>
          <w:szCs w:val="22"/>
        </w:rPr>
      </w:pPr>
    </w:p>
    <w:p w:rsidR="00B821C2" w:rsidRDefault="00B821C2">
      <w:pPr>
        <w:widowControl w:val="0"/>
        <w:autoSpaceDE w:val="0"/>
        <w:autoSpaceDN w:val="0"/>
        <w:adjustRightInd w:val="0"/>
        <w:spacing w:line="240" w:lineRule="exact"/>
        <w:ind w:left="1" w:right="5334"/>
      </w:pPr>
    </w:p>
    <w:p w:rsidR="00B821C2" w:rsidRDefault="00B821C2">
      <w:pPr>
        <w:widowControl w:val="0"/>
        <w:autoSpaceDE w:val="0"/>
        <w:autoSpaceDN w:val="0"/>
        <w:adjustRightInd w:val="0"/>
        <w:spacing w:line="230" w:lineRule="exact"/>
        <w:ind w:left="1" w:right="46" w:firstLine="426"/>
      </w:pPr>
      <w:r>
        <w:rPr>
          <w:rFonts w:ascii="Arial" w:hAnsi="Arial" w:cs="Arial"/>
          <w:sz w:val="20"/>
          <w:szCs w:val="20"/>
        </w:rPr>
        <w:t xml:space="preserve">Por decisão unânime dos Conselheiros presentes à reunião realizada aos cinco dias do </w:t>
      </w:r>
      <w:r>
        <w:rPr>
          <w:rFonts w:ascii="Arial" w:hAnsi="Arial" w:cs="Arial"/>
          <w:spacing w:val="-1"/>
          <w:sz w:val="20"/>
          <w:szCs w:val="20"/>
        </w:rPr>
        <w:t xml:space="preserve">mês de abril de 1991, o Conselho Municipal de Preservação do Patrimônio Histórico, Cultural e </w:t>
      </w:r>
    </w:p>
    <w:p w:rsidR="00B821C2" w:rsidRDefault="00B821C2">
      <w:pPr>
        <w:widowControl w:val="0"/>
        <w:autoSpaceDE w:val="0"/>
        <w:autoSpaceDN w:val="0"/>
        <w:adjustRightInd w:val="0"/>
        <w:spacing w:line="345" w:lineRule="exact"/>
        <w:ind w:left="1" w:right="47"/>
      </w:pPr>
      <w:r>
        <w:rPr>
          <w:rFonts w:ascii="Arial" w:hAnsi="Arial" w:cs="Arial"/>
          <w:sz w:val="20"/>
          <w:szCs w:val="20"/>
        </w:rPr>
        <w:t>Ambiental da Cidade de São Paulo - CONPRESP, resolve,</w:t>
      </w:r>
      <w:r>
        <w:rPr>
          <w:rFonts w:ascii="Arial" w:hAnsi="Arial" w:cs="Arial"/>
          <w:position w:val="-9"/>
          <w:sz w:val="12"/>
          <w:szCs w:val="12"/>
        </w:rPr>
        <w:t xml:space="preserve"> o</w:t>
      </w:r>
      <w:r>
        <w:rPr>
          <w:rFonts w:ascii="Arial" w:hAnsi="Arial" w:cs="Arial"/>
          <w:sz w:val="20"/>
          <w:szCs w:val="20"/>
        </w:rPr>
        <w:t>nos termos e para os fins da Lei n</w:t>
      </w:r>
      <w:r>
        <w:rPr>
          <w:rFonts w:ascii="Arial" w:hAnsi="Arial" w:cs="Arial"/>
          <w:position w:val="5"/>
          <w:sz w:val="12"/>
          <w:szCs w:val="12"/>
        </w:rPr>
        <w:t xml:space="preserve">o </w:t>
      </w:r>
    </w:p>
    <w:p w:rsidR="00B821C2" w:rsidRDefault="00B821C2">
      <w:pPr>
        <w:widowControl w:val="0"/>
        <w:autoSpaceDE w:val="0"/>
        <w:autoSpaceDN w:val="0"/>
        <w:adjustRightInd w:val="0"/>
        <w:spacing w:line="114" w:lineRule="exact"/>
        <w:ind w:left="1" w:right="48"/>
      </w:pPr>
      <w:r>
        <w:rPr>
          <w:rFonts w:ascii="Arial" w:hAnsi="Arial" w:cs="Arial"/>
          <w:spacing w:val="2"/>
          <w:sz w:val="20"/>
          <w:szCs w:val="20"/>
        </w:rPr>
        <w:t>10.032/85, com as alterações introduzidas pela Lei n 10.236/86,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abrir processo de </w:t>
      </w:r>
    </w:p>
    <w:p w:rsidR="00B821C2" w:rsidRDefault="00B821C2">
      <w:pPr>
        <w:widowControl w:val="0"/>
        <w:autoSpaceDE w:val="0"/>
        <w:autoSpaceDN w:val="0"/>
        <w:adjustRightInd w:val="0"/>
        <w:spacing w:line="230" w:lineRule="exact"/>
        <w:ind w:left="1" w:right="4970"/>
      </w:pPr>
      <w:r>
        <w:rPr>
          <w:rFonts w:ascii="Arial" w:hAnsi="Arial" w:cs="Arial"/>
          <w:b/>
          <w:bCs/>
          <w:spacing w:val="-3"/>
          <w:sz w:val="20"/>
          <w:szCs w:val="20"/>
        </w:rPr>
        <w:t>tombamento</w:t>
      </w:r>
      <w:r>
        <w:rPr>
          <w:rFonts w:ascii="Arial" w:hAnsi="Arial" w:cs="Arial"/>
          <w:spacing w:val="-3"/>
          <w:sz w:val="20"/>
          <w:szCs w:val="20"/>
        </w:rPr>
        <w:t xml:space="preserve"> dos seguintes bens: </w:t>
      </w:r>
    </w:p>
    <w:p w:rsidR="00B821C2" w:rsidRDefault="00B821C2">
      <w:pPr>
        <w:widowControl w:val="0"/>
        <w:autoSpaceDE w:val="0"/>
        <w:autoSpaceDN w:val="0"/>
        <w:adjustRightInd w:val="0"/>
        <w:spacing w:line="229" w:lineRule="exact"/>
        <w:ind w:left="1" w:right="4970"/>
        <w:rPr>
          <w:sz w:val="23"/>
          <w:szCs w:val="23"/>
        </w:rPr>
      </w:pPr>
    </w:p>
    <w:p w:rsidR="00B821C2" w:rsidRDefault="00B821C2">
      <w:pPr>
        <w:widowControl w:val="0"/>
        <w:autoSpaceDE w:val="0"/>
        <w:autoSpaceDN w:val="0"/>
        <w:adjustRightInd w:val="0"/>
        <w:spacing w:line="230" w:lineRule="exact"/>
        <w:ind w:left="1" w:right="47" w:firstLine="426"/>
        <w:rPr>
          <w:rFonts w:ascii="Arial" w:hAnsi="Arial" w:cs="Arial"/>
          <w:spacing w:val="-1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Imóveis localizados na Avenida Dr. Arnaldo, 335 (S13, Q5, L3) e Avenida Dr. Arnaldo s/n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(S13, Q5, L1)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PRÉDIOS DA BIBLIOTECA E DE VIROLOGIA DO INSTITUTO ADOLFO </w:t>
      </w:r>
      <w:r>
        <w:rPr>
          <w:rFonts w:ascii="Arial" w:hAnsi="Arial" w:cs="Arial"/>
          <w:b/>
          <w:bCs/>
          <w:i/>
          <w:iCs/>
          <w:spacing w:val="-13"/>
          <w:sz w:val="20"/>
          <w:szCs w:val="20"/>
        </w:rPr>
        <w:t>LUTZ</w:t>
      </w:r>
      <w:r>
        <w:rPr>
          <w:rFonts w:ascii="Arial" w:hAnsi="Arial" w:cs="Arial"/>
          <w:spacing w:val="-13"/>
          <w:sz w:val="20"/>
          <w:szCs w:val="20"/>
        </w:rPr>
        <w:t xml:space="preserve">. </w:t>
      </w:r>
    </w:p>
    <w:p w:rsidR="00B821C2" w:rsidRDefault="00B821C2">
      <w:pPr>
        <w:widowControl w:val="0"/>
        <w:autoSpaceDE w:val="0"/>
        <w:autoSpaceDN w:val="0"/>
        <w:adjustRightInd w:val="0"/>
        <w:spacing w:line="230" w:lineRule="exact"/>
        <w:ind w:left="1" w:right="47" w:firstLine="426"/>
        <w:rPr>
          <w:rFonts w:ascii="Arial" w:hAnsi="Arial" w:cs="Arial"/>
          <w:spacing w:val="-13"/>
          <w:sz w:val="20"/>
          <w:szCs w:val="20"/>
        </w:rPr>
        <w:sectPr w:rsidR="00B821C2">
          <w:pgSz w:w="11900" w:h="16840"/>
          <w:pgMar w:top="1420" w:right="1640" w:bottom="2100" w:left="1700" w:header="720" w:footer="720" w:gutter="0"/>
          <w:cols w:space="720"/>
          <w:noEndnote/>
        </w:sectPr>
      </w:pPr>
    </w:p>
    <w:p w:rsidR="00B821C2" w:rsidRDefault="00B821C2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7" type="#_x0000_t75" style="position:absolute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</w:p>
    <w:sectPr w:rsidR="00B821C2" w:rsidSect="00B821C2">
      <w:pgSz w:w="11900" w:h="16840"/>
      <w:pgMar w:top="1440" w:right="11660" w:bottom="336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FD3"/>
    <w:rsid w:val="00214CFC"/>
    <w:rsid w:val="00467FD3"/>
    <w:rsid w:val="00923B4D"/>
    <w:rsid w:val="00B8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125</Words>
  <Characters>677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2014-02-06T19:16:00Z</dcterms:created>
  <dcterms:modified xsi:type="dcterms:W3CDTF">2014-02-06T19:16:00Z</dcterms:modified>
</cp:coreProperties>
</file>