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4" w:rsidRDefault="00862B24">
      <w:pPr>
        <w:widowControl w:val="0"/>
        <w:autoSpaceDE w:val="0"/>
        <w:autoSpaceDN w:val="0"/>
        <w:adjustRightInd w:val="0"/>
        <w:spacing w:line="249" w:lineRule="exact"/>
        <w:ind w:left="1" w:right="420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862B24" w:rsidRDefault="00862B24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862B24" w:rsidRDefault="00862B24">
      <w:pPr>
        <w:widowControl w:val="0"/>
        <w:autoSpaceDE w:val="0"/>
        <w:autoSpaceDN w:val="0"/>
        <w:adjustRightInd w:val="0"/>
        <w:spacing w:line="253" w:lineRule="exact"/>
        <w:ind w:left="1" w:right="4074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862B24" w:rsidRDefault="00862B24">
      <w:pPr>
        <w:widowControl w:val="0"/>
        <w:autoSpaceDE w:val="0"/>
        <w:autoSpaceDN w:val="0"/>
        <w:adjustRightInd w:val="0"/>
        <w:spacing w:line="300" w:lineRule="exact"/>
        <w:ind w:left="1" w:right="4074"/>
        <w:rPr>
          <w:sz w:val="30"/>
          <w:szCs w:val="30"/>
        </w:rPr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1" w:right="4074"/>
      </w:pPr>
    </w:p>
    <w:p w:rsidR="00862B24" w:rsidRDefault="00862B24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862B24" w:rsidRDefault="00862B24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862B24" w:rsidRDefault="00862B24">
      <w:pPr>
        <w:widowControl w:val="0"/>
        <w:autoSpaceDE w:val="0"/>
        <w:autoSpaceDN w:val="0"/>
        <w:adjustRightInd w:val="0"/>
        <w:spacing w:line="234" w:lineRule="exact"/>
        <w:ind w:left="1" w:right="6871"/>
        <w:rPr>
          <w:sz w:val="23"/>
          <w:szCs w:val="23"/>
        </w:rPr>
      </w:pPr>
    </w:p>
    <w:p w:rsidR="00862B24" w:rsidRDefault="00862B24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01/90 </w:t>
      </w:r>
    </w:p>
    <w:p w:rsidR="00862B24" w:rsidRDefault="00862B24">
      <w:pPr>
        <w:widowControl w:val="0"/>
        <w:autoSpaceDE w:val="0"/>
        <w:autoSpaceDN w:val="0"/>
        <w:adjustRightInd w:val="0"/>
        <w:spacing w:line="248" w:lineRule="exact"/>
        <w:ind w:left="1" w:right="5334"/>
        <w:rPr>
          <w:sz w:val="25"/>
          <w:szCs w:val="25"/>
        </w:rPr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862B24" w:rsidRDefault="00862B24">
      <w:pPr>
        <w:widowControl w:val="0"/>
        <w:autoSpaceDE w:val="0"/>
        <w:autoSpaceDN w:val="0"/>
        <w:adjustRightInd w:val="0"/>
        <w:spacing w:line="200" w:lineRule="exact"/>
        <w:ind w:left="1" w:right="48" w:firstLine="425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</w:t>
      </w:r>
    </w:p>
    <w:p w:rsidR="00862B24" w:rsidRDefault="00862B24">
      <w:pPr>
        <w:widowControl w:val="0"/>
        <w:autoSpaceDE w:val="0"/>
        <w:autoSpaceDN w:val="0"/>
        <w:adjustRightInd w:val="0"/>
        <w:spacing w:line="346" w:lineRule="exact"/>
        <w:ind w:left="1" w:right="47"/>
      </w:pPr>
      <w:r>
        <w:rPr>
          <w:rFonts w:ascii="Arial" w:hAnsi="Arial" w:cs="Arial"/>
          <w:sz w:val="20"/>
          <w:szCs w:val="20"/>
        </w:rPr>
        <w:t>Cidade de São Paulo - CONPRESP, no uso de suas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atribuições legais e nos termos da Lei n</w:t>
      </w:r>
      <w:r>
        <w:rPr>
          <w:rFonts w:ascii="Arial" w:hAnsi="Arial" w:cs="Arial"/>
          <w:position w:val="5"/>
          <w:sz w:val="12"/>
          <w:szCs w:val="12"/>
        </w:rPr>
        <w:t xml:space="preserve">o </w:t>
      </w:r>
    </w:p>
    <w:p w:rsidR="00862B24" w:rsidRDefault="00862B24">
      <w:pPr>
        <w:widowControl w:val="0"/>
        <w:autoSpaceDE w:val="0"/>
        <w:autoSpaceDN w:val="0"/>
        <w:adjustRightInd w:val="0"/>
        <w:spacing w:line="114" w:lineRule="exact"/>
        <w:ind w:left="1" w:right="48"/>
      </w:pPr>
      <w:r>
        <w:rPr>
          <w:rFonts w:ascii="Arial" w:hAnsi="Arial" w:cs="Arial"/>
          <w:sz w:val="20"/>
          <w:szCs w:val="20"/>
        </w:rPr>
        <w:t xml:space="preserve">10.032/85, com as alterações introduzidas pela Lei n 10.236/86, resolve, por unanimidade dos </w:t>
      </w:r>
    </w:p>
    <w:p w:rsidR="00862B24" w:rsidRDefault="00862B24">
      <w:pPr>
        <w:widowControl w:val="0"/>
        <w:autoSpaceDE w:val="0"/>
        <w:autoSpaceDN w:val="0"/>
        <w:adjustRightInd w:val="0"/>
        <w:spacing w:line="229" w:lineRule="exact"/>
        <w:ind w:left="1" w:right="48"/>
      </w:pPr>
      <w:r>
        <w:rPr>
          <w:rFonts w:ascii="Arial" w:hAnsi="Arial" w:cs="Arial"/>
          <w:spacing w:val="-1"/>
          <w:sz w:val="20"/>
          <w:szCs w:val="20"/>
        </w:rPr>
        <w:t>votos presentes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tombar</w:t>
      </w:r>
      <w:r>
        <w:rPr>
          <w:rFonts w:ascii="Arial" w:hAnsi="Arial" w:cs="Arial"/>
          <w:spacing w:val="-1"/>
          <w:sz w:val="20"/>
          <w:szCs w:val="20"/>
        </w:rPr>
        <w:t xml:space="preserve"> como bem de interesse cultural e ambiental, pelo valor que apresenta </w:t>
      </w:r>
      <w:r>
        <w:rPr>
          <w:rFonts w:ascii="Arial" w:hAnsi="Arial" w:cs="Arial"/>
          <w:sz w:val="20"/>
          <w:szCs w:val="20"/>
        </w:rPr>
        <w:t>a nível simbólico e quanto à referência urbana, o imóvel localizado à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Avenida Paulista n</w:t>
      </w:r>
      <w:r>
        <w:rPr>
          <w:rFonts w:ascii="Arial" w:hAnsi="Arial" w:cs="Arial"/>
          <w:b/>
          <w:bCs/>
          <w:i/>
          <w:iCs/>
          <w:position w:val="5"/>
          <w:sz w:val="12"/>
          <w:szCs w:val="12"/>
        </w:rPr>
        <w:t xml:space="preserve">o </w:t>
      </w:r>
    </w:p>
    <w:p w:rsidR="00862B24" w:rsidRDefault="00862B24">
      <w:pPr>
        <w:widowControl w:val="0"/>
        <w:autoSpaceDE w:val="0"/>
        <w:autoSpaceDN w:val="0"/>
        <w:adjustRightInd w:val="0"/>
        <w:spacing w:line="230" w:lineRule="exact"/>
        <w:ind w:left="1" w:right="4922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1230</w:t>
      </w:r>
      <w:r>
        <w:rPr>
          <w:rFonts w:ascii="Arial" w:hAnsi="Arial" w:cs="Arial"/>
          <w:spacing w:val="-3"/>
          <w:sz w:val="20"/>
          <w:szCs w:val="20"/>
        </w:rPr>
        <w:t xml:space="preserve">, dentro dos seguintes limites: </w:t>
      </w:r>
    </w:p>
    <w:p w:rsidR="00862B24" w:rsidRDefault="00862B24">
      <w:pPr>
        <w:widowControl w:val="0"/>
        <w:autoSpaceDE w:val="0"/>
        <w:autoSpaceDN w:val="0"/>
        <w:adjustRightInd w:val="0"/>
        <w:spacing w:line="229" w:lineRule="exact"/>
        <w:ind w:left="1" w:right="4922"/>
        <w:rPr>
          <w:sz w:val="23"/>
          <w:szCs w:val="23"/>
        </w:rPr>
      </w:pPr>
    </w:p>
    <w:p w:rsidR="00862B24" w:rsidRDefault="00862B24">
      <w:pPr>
        <w:widowControl w:val="0"/>
        <w:autoSpaceDE w:val="0"/>
        <w:autoSpaceDN w:val="0"/>
        <w:adjustRightInd w:val="0"/>
        <w:spacing w:line="230" w:lineRule="exact"/>
        <w:ind w:left="427" w:right="5957"/>
      </w:pPr>
      <w:r>
        <w:rPr>
          <w:rFonts w:ascii="Arial" w:hAnsi="Arial" w:cs="Arial"/>
          <w:spacing w:val="-4"/>
          <w:sz w:val="20"/>
          <w:szCs w:val="20"/>
        </w:rPr>
        <w:t xml:space="preserve">a) casa principal; </w:t>
      </w:r>
    </w:p>
    <w:p w:rsidR="00862B24" w:rsidRDefault="00862B24">
      <w:pPr>
        <w:widowControl w:val="0"/>
        <w:autoSpaceDE w:val="0"/>
        <w:autoSpaceDN w:val="0"/>
        <w:adjustRightInd w:val="0"/>
        <w:spacing w:line="230" w:lineRule="exact"/>
        <w:ind w:left="427" w:right="6447"/>
      </w:pPr>
      <w:r>
        <w:rPr>
          <w:rFonts w:ascii="Arial" w:hAnsi="Arial" w:cs="Arial"/>
          <w:spacing w:val="-6"/>
          <w:sz w:val="20"/>
          <w:szCs w:val="20"/>
        </w:rPr>
        <w:t xml:space="preserve">b) portaria; </w:t>
      </w:r>
    </w:p>
    <w:p w:rsidR="00862B24" w:rsidRDefault="00862B24">
      <w:pPr>
        <w:widowControl w:val="0"/>
        <w:autoSpaceDE w:val="0"/>
        <w:autoSpaceDN w:val="0"/>
        <w:adjustRightInd w:val="0"/>
        <w:spacing w:line="229" w:lineRule="exact"/>
        <w:ind w:left="427" w:right="3556"/>
      </w:pPr>
      <w:r>
        <w:rPr>
          <w:rFonts w:ascii="Arial" w:hAnsi="Arial" w:cs="Arial"/>
          <w:spacing w:val="-3"/>
          <w:sz w:val="20"/>
          <w:szCs w:val="20"/>
        </w:rPr>
        <w:t xml:space="preserve">c) área verde com vegetação de porte arbóreo. </w:t>
      </w:r>
    </w:p>
    <w:p w:rsidR="00862B24" w:rsidRDefault="00862B24">
      <w:pPr>
        <w:widowControl w:val="0"/>
        <w:autoSpaceDE w:val="0"/>
        <w:autoSpaceDN w:val="0"/>
        <w:adjustRightInd w:val="0"/>
        <w:spacing w:line="260" w:lineRule="exact"/>
        <w:ind w:left="427" w:right="3556"/>
        <w:rPr>
          <w:sz w:val="26"/>
          <w:szCs w:val="26"/>
        </w:rPr>
      </w:pPr>
    </w:p>
    <w:p w:rsidR="00862B24" w:rsidRDefault="00862B24">
      <w:pPr>
        <w:widowControl w:val="0"/>
        <w:autoSpaceDE w:val="0"/>
        <w:autoSpaceDN w:val="0"/>
        <w:adjustRightInd w:val="0"/>
        <w:spacing w:line="200" w:lineRule="exact"/>
        <w:ind w:left="427" w:right="676"/>
      </w:pPr>
      <w:r>
        <w:rPr>
          <w:rFonts w:ascii="Arial" w:hAnsi="Arial" w:cs="Arial"/>
          <w:spacing w:val="-2"/>
          <w:sz w:val="20"/>
          <w:szCs w:val="20"/>
        </w:rPr>
        <w:t xml:space="preserve">Fica também definido como espaço envoltório de proteção os atuais limites do lote. </w:t>
      </w:r>
    </w:p>
    <w:p w:rsidR="00862B24" w:rsidRDefault="00862B24">
      <w:pPr>
        <w:widowControl w:val="0"/>
        <w:autoSpaceDE w:val="0"/>
        <w:autoSpaceDN w:val="0"/>
        <w:adjustRightInd w:val="0"/>
        <w:spacing w:line="259" w:lineRule="exact"/>
        <w:ind w:left="427" w:right="676"/>
        <w:rPr>
          <w:sz w:val="26"/>
          <w:szCs w:val="26"/>
        </w:rPr>
      </w:pPr>
    </w:p>
    <w:p w:rsidR="00862B24" w:rsidRDefault="00862B24">
      <w:pPr>
        <w:widowControl w:val="0"/>
        <w:autoSpaceDE w:val="0"/>
        <w:autoSpaceDN w:val="0"/>
        <w:adjustRightInd w:val="0"/>
        <w:spacing w:line="200" w:lineRule="exact"/>
        <w:ind w:left="427" w:right="454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A presente resolução será submetida à efetivação da Secretária Municipal de Cultura. </w:t>
      </w:r>
    </w:p>
    <w:p w:rsidR="00862B24" w:rsidRDefault="00862B24">
      <w:pPr>
        <w:widowControl w:val="0"/>
        <w:autoSpaceDE w:val="0"/>
        <w:autoSpaceDN w:val="0"/>
        <w:adjustRightInd w:val="0"/>
        <w:spacing w:line="87" w:lineRule="exact"/>
        <w:ind w:left="427" w:right="454"/>
        <w:rPr>
          <w:sz w:val="9"/>
          <w:szCs w:val="9"/>
        </w:rPr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40" w:lineRule="exact"/>
        <w:ind w:left="427" w:right="454"/>
      </w:pPr>
    </w:p>
    <w:p w:rsidR="00862B24" w:rsidRDefault="00862B24">
      <w:pPr>
        <w:widowControl w:val="0"/>
        <w:autoSpaceDE w:val="0"/>
        <w:autoSpaceDN w:val="0"/>
        <w:adjustRightInd w:val="0"/>
        <w:spacing w:line="219" w:lineRule="exact"/>
        <w:ind w:left="427" w:right="6075"/>
      </w:pP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 </w:t>
      </w:r>
    </w:p>
    <w:p w:rsidR="00862B24" w:rsidRDefault="00862B24">
      <w:pPr>
        <w:widowControl w:val="0"/>
        <w:autoSpaceDE w:val="0"/>
        <w:autoSpaceDN w:val="0"/>
        <w:adjustRightInd w:val="0"/>
        <w:spacing w:line="285" w:lineRule="exact"/>
        <w:ind w:left="427" w:right="6075"/>
        <w:rPr>
          <w:sz w:val="29"/>
          <w:szCs w:val="29"/>
        </w:rPr>
      </w:pPr>
    </w:p>
    <w:p w:rsidR="00862B24" w:rsidRDefault="00862B24">
      <w:pPr>
        <w:widowControl w:val="0"/>
        <w:autoSpaceDE w:val="0"/>
        <w:autoSpaceDN w:val="0"/>
        <w:adjustRightInd w:val="0"/>
        <w:spacing w:line="219" w:lineRule="exact"/>
        <w:ind w:left="427" w:right="4403"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spacing w:val="-3"/>
          <w:sz w:val="21"/>
          <w:szCs w:val="21"/>
        </w:rPr>
        <w:t xml:space="preserve">1. Imóvel demolido em janeiro/96 </w:t>
      </w:r>
    </w:p>
    <w:p w:rsidR="00862B24" w:rsidRDefault="00862B24">
      <w:pPr>
        <w:widowControl w:val="0"/>
        <w:autoSpaceDE w:val="0"/>
        <w:autoSpaceDN w:val="0"/>
        <w:adjustRightInd w:val="0"/>
        <w:spacing w:line="219" w:lineRule="exact"/>
        <w:ind w:left="427" w:right="4403"/>
        <w:rPr>
          <w:rFonts w:ascii="Arial" w:hAnsi="Arial" w:cs="Arial"/>
          <w:spacing w:val="-3"/>
          <w:sz w:val="21"/>
          <w:szCs w:val="21"/>
        </w:rPr>
        <w:sectPr w:rsidR="00862B24">
          <w:pgSz w:w="11900" w:h="16840"/>
          <w:pgMar w:top="1420" w:right="1640" w:bottom="700" w:left="1700" w:header="720" w:footer="720" w:gutter="0"/>
          <w:cols w:space="720"/>
          <w:noEndnote/>
        </w:sectPr>
      </w:pPr>
    </w:p>
    <w:p w:rsidR="00862B24" w:rsidRDefault="00862B2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862B24" w:rsidSect="00862B24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30C"/>
    <w:rsid w:val="0012230C"/>
    <w:rsid w:val="00214CFC"/>
    <w:rsid w:val="00472E88"/>
    <w:rsid w:val="0086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165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2014-02-06T19:11:00Z</dcterms:created>
  <dcterms:modified xsi:type="dcterms:W3CDTF">2014-02-06T19:11:00Z</dcterms:modified>
</cp:coreProperties>
</file>