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8C" w:rsidRDefault="00362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C11DC" w:rsidRDefault="00362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ATA DA 647</w:t>
      </w:r>
      <w:r w:rsidR="00FC11DC">
        <w:rPr>
          <w:rFonts w:ascii="Calibri" w:hAnsi="Calibri" w:cs="Calibri"/>
          <w:b/>
          <w:bCs/>
          <w:sz w:val="22"/>
          <w:szCs w:val="22"/>
        </w:rPr>
        <w:t>ª REUNIÃO ORDINÁRIA DO CONPRESP</w:t>
      </w:r>
    </w:p>
    <w:p w:rsidR="0036278C" w:rsidRDefault="0036278C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C11DC" w:rsidRDefault="00FC11DC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4903A0">
        <w:rPr>
          <w:rFonts w:ascii="Calibri" w:hAnsi="Calibri" w:cs="Calibri"/>
          <w:b/>
          <w:bCs/>
          <w:sz w:val="22"/>
          <w:szCs w:val="22"/>
        </w:rPr>
        <w:t>26</w:t>
      </w:r>
      <w:r>
        <w:rPr>
          <w:rFonts w:ascii="Calibri" w:hAnsi="Calibri" w:cs="Calibri"/>
          <w:b/>
          <w:bCs/>
          <w:sz w:val="22"/>
          <w:szCs w:val="22"/>
        </w:rPr>
        <w:t xml:space="preserve"> de junho de 2017</w:t>
      </w:r>
      <w:r w:rsidR="004903A0">
        <w:rPr>
          <w:rFonts w:ascii="Calibri" w:hAnsi="Calibri" w:cs="Calibri"/>
          <w:sz w:val="22"/>
          <w:szCs w:val="22"/>
        </w:rPr>
        <w:t>, às 14:1</w:t>
      </w:r>
      <w:r>
        <w:rPr>
          <w:rFonts w:ascii="Calibri" w:hAnsi="Calibri" w:cs="Calibri"/>
          <w:sz w:val="22"/>
          <w:szCs w:val="22"/>
        </w:rPr>
        <w:t xml:space="preserve">5, realizou sua </w:t>
      </w:r>
      <w:r w:rsidR="004903A0">
        <w:rPr>
          <w:rFonts w:ascii="Calibri" w:hAnsi="Calibri" w:cs="Calibri"/>
          <w:b/>
          <w:bCs/>
          <w:sz w:val="22"/>
          <w:szCs w:val="22"/>
        </w:rPr>
        <w:t>647</w:t>
      </w:r>
      <w:r>
        <w:rPr>
          <w:rFonts w:ascii="Calibri" w:hAnsi="Calibri" w:cs="Calibri"/>
          <w:b/>
          <w:bCs/>
          <w:sz w:val="22"/>
          <w:szCs w:val="22"/>
        </w:rPr>
        <w:t>ª Reunião Ordinária</w:t>
      </w:r>
      <w:r>
        <w:rPr>
          <w:rFonts w:ascii="Calibri" w:hAnsi="Calibri" w:cs="Calibri"/>
          <w:sz w:val="22"/>
          <w:szCs w:val="22"/>
        </w:rPr>
        <w:t>, nas dependências do CONPRESP, à Avenida São João, 473, 7º andar, contando com a presença dos seguintes Conselheiros: Cyro Laurenza – Representante da Secretaria Municipal de Cultura – Presidente; Marcelo Manhães de Almeida – Representante da Ordem dos Advogados do Brasil – Vice-Presidente; Pedro Augusto Machado Cortez – Representante suplente da Ordem dos Advogados do Brasil; Aline Cardoso – Representante d</w:t>
      </w:r>
      <w:r w:rsidR="004903A0">
        <w:rPr>
          <w:rFonts w:ascii="Calibri" w:hAnsi="Calibri" w:cs="Calibri"/>
          <w:sz w:val="22"/>
          <w:szCs w:val="22"/>
        </w:rPr>
        <w:t>a Câmara Municipal de São Paulo</w:t>
      </w:r>
      <w:r>
        <w:rPr>
          <w:rFonts w:ascii="Calibri" w:hAnsi="Calibri" w:cs="Calibri"/>
          <w:sz w:val="22"/>
          <w:szCs w:val="22"/>
        </w:rPr>
        <w:t xml:space="preserve">; Sabrina Studart Fontenele Costa – Representante suplente do Instituto dos Arquitetos do Brasil; Victor Chuster – Representante do Conselho Regional de Engenharia e Agronomia do Estado de São Paulo; Ronaldo Berbare Albuquerque Parente - Representante da Secretaria Municipal de Urbanismo e Licenciamento  e Flávia Taliberti Pereto - Representante da Secretaria Municipal de Urbanismo e Licenciamento. </w:t>
      </w:r>
      <w:r w:rsidR="006737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Participaram, assistindo à reunião: </w:t>
      </w:r>
      <w:r w:rsidR="004903A0">
        <w:rPr>
          <w:rFonts w:ascii="Calibri" w:hAnsi="Calibri" w:cs="Calibri"/>
          <w:sz w:val="22"/>
          <w:szCs w:val="22"/>
        </w:rPr>
        <w:t xml:space="preserve">Walter Pires – DPH; Dalva Thomaz – DPH; Julio Cirullo Jr. – DPH; Aline F. Estefan – DPH; Fátima Antunes – DPH; Marco Winther – DPH; Fábio Dutra Peres – SMC/AJ; Ana Winther – DPH; Marcela C. Martins – Advogada; </w:t>
      </w:r>
      <w:r>
        <w:rPr>
          <w:rFonts w:ascii="Calibri" w:hAnsi="Calibri" w:cs="Calibri"/>
          <w:sz w:val="22"/>
          <w:szCs w:val="22"/>
        </w:rPr>
        <w:t xml:space="preserve">Ilan Szklo – DPH; Silvana Gagliardi – Assistente CONPRESP e Danielle C. </w:t>
      </w:r>
      <w:r w:rsidRPr="00803B71">
        <w:rPr>
          <w:rFonts w:ascii="Calibri" w:hAnsi="Calibri" w:cs="Calibri"/>
          <w:sz w:val="22"/>
          <w:szCs w:val="22"/>
        </w:rPr>
        <w:t xml:space="preserve">D. de Santana Braga - Secretária Executiva do CONPRESP.  Foi dado início à pauta.  </w:t>
      </w:r>
      <w:r w:rsidRPr="00803B71">
        <w:rPr>
          <w:rFonts w:ascii="Calibri" w:hAnsi="Calibri" w:cs="Calibri"/>
          <w:b/>
          <w:bCs/>
          <w:sz w:val="22"/>
          <w:szCs w:val="22"/>
        </w:rPr>
        <w:t>1. Apresentação geral.  1.1.</w:t>
      </w:r>
      <w:r w:rsidR="0067373B">
        <w:rPr>
          <w:rFonts w:ascii="Calibri" w:hAnsi="Calibri" w:cs="Calibri"/>
          <w:sz w:val="22"/>
          <w:szCs w:val="22"/>
        </w:rPr>
        <w:t xml:space="preserve"> </w:t>
      </w:r>
      <w:r w:rsidR="004903A0" w:rsidRPr="00803B71">
        <w:rPr>
          <w:rFonts w:ascii="Calibri" w:hAnsi="Calibri" w:cs="Calibri"/>
          <w:bCs/>
          <w:sz w:val="22"/>
          <w:szCs w:val="22"/>
        </w:rPr>
        <w:t xml:space="preserve">O Presidente fala do convênio com o Insper, instituição </w:t>
      </w:r>
      <w:r w:rsidR="00803B71" w:rsidRPr="00803B71">
        <w:rPr>
          <w:rFonts w:ascii="Calibri" w:hAnsi="Calibri" w:cs="Calibri"/>
          <w:bCs/>
          <w:sz w:val="22"/>
          <w:szCs w:val="22"/>
        </w:rPr>
        <w:t xml:space="preserve">de ensino com ênfase em administração, economia, direito e engenharia. </w:t>
      </w:r>
      <w:r w:rsidR="00803B71">
        <w:rPr>
          <w:rFonts w:ascii="Calibri" w:hAnsi="Calibri" w:cs="Calibri"/>
          <w:bCs/>
          <w:sz w:val="22"/>
          <w:szCs w:val="22"/>
        </w:rPr>
        <w:t xml:space="preserve"> </w:t>
      </w:r>
      <w:r w:rsidR="00CF588A">
        <w:rPr>
          <w:rFonts w:ascii="Calibri" w:hAnsi="Calibri" w:cs="Calibri"/>
          <w:bCs/>
          <w:sz w:val="22"/>
          <w:szCs w:val="22"/>
        </w:rPr>
        <w:t xml:space="preserve">Convida para o evento “Patrimônio em Debate: Políticas Públicas de Preservação”, com o objetivo de discutir como as políticas de preservação do patrimônio impactam a economia da Cidade. O evento será realizado em 28 de junho, a partir das 15h30 na Rua Quatá, 300 – Vila Olímpia, Sede do Insper. </w:t>
      </w:r>
      <w:r w:rsidR="00CF588A">
        <w:rPr>
          <w:rFonts w:ascii="Calibri" w:hAnsi="Calibri" w:cs="Calibri"/>
          <w:b/>
          <w:bCs/>
          <w:sz w:val="22"/>
          <w:szCs w:val="22"/>
        </w:rPr>
        <w:t>1.2</w:t>
      </w:r>
      <w:r w:rsidR="00CF588A" w:rsidRPr="00CF588A">
        <w:rPr>
          <w:rFonts w:ascii="Calibri" w:hAnsi="Calibri" w:cs="Calibri"/>
          <w:b/>
          <w:bCs/>
          <w:sz w:val="22"/>
          <w:szCs w:val="22"/>
        </w:rPr>
        <w:t>.</w:t>
      </w:r>
      <w:r w:rsidR="00CF58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588A">
        <w:rPr>
          <w:rFonts w:ascii="Calibri" w:hAnsi="Calibri" w:cs="Calibri"/>
          <w:bCs/>
          <w:sz w:val="22"/>
          <w:szCs w:val="22"/>
        </w:rPr>
        <w:t xml:space="preserve">A Conselheira Mariana convida todos para a inauguração do restauro dos Arcos da Rua Jandaia, a cerimônia será realizada no dia 03 de julho, as 11h00. A obra foi realizada com recursos do FUNCAP e possui uma série de especificidades. O projeto prevê um paisagismo sutil e iluminação especial. </w:t>
      </w:r>
      <w:r w:rsidR="00CF588A">
        <w:rPr>
          <w:rFonts w:ascii="Calibri" w:hAnsi="Calibri" w:cs="Calibri"/>
          <w:b/>
          <w:bCs/>
          <w:sz w:val="22"/>
          <w:szCs w:val="22"/>
        </w:rPr>
        <w:t>1.3</w:t>
      </w:r>
      <w:r w:rsidR="00CF588A" w:rsidRPr="00CF588A">
        <w:rPr>
          <w:rFonts w:ascii="Calibri" w:hAnsi="Calibri" w:cs="Calibri"/>
          <w:b/>
          <w:bCs/>
          <w:sz w:val="22"/>
          <w:szCs w:val="22"/>
        </w:rPr>
        <w:t>.</w:t>
      </w:r>
      <w:r w:rsidR="00CF58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7373B">
        <w:rPr>
          <w:rFonts w:ascii="Calibri" w:hAnsi="Calibri" w:cs="Calibri"/>
          <w:bCs/>
          <w:sz w:val="22"/>
          <w:szCs w:val="22"/>
        </w:rPr>
        <w:t>A Conselheira Mariana fala ainda do deslizamento do Muro de Arrimo localizado na Rua Almirante Marques Leão, no bairro do Bixiga.  Informa que aguarda a conclusão do relatório da Prefeitura Regional da Sé e que a Prefeitura Regional já solicitou apoio técnico do DPH para solução do problema. A Conselheira Sabrina Fontenele informa que a Casa de Dona Yayá, onde está localizado o Centro de Preservação Cultural da USP, possui um muro de arrimo muito semelhante ao que sofreu deslizamento. Sugere que o DPH e o CPC formulem uma parceria para estudar as possibilidades de recuperação ou refazimento do muro de arrimo.</w:t>
      </w:r>
      <w:r w:rsidR="006737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2. Comunicações / Informes da Presidência e dos Conselheiros</w:t>
      </w:r>
      <w:r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b/>
          <w:bCs/>
          <w:sz w:val="22"/>
          <w:szCs w:val="22"/>
        </w:rPr>
        <w:t xml:space="preserve">3. Leitura, discussão e decisão dos seguintes processos e expedientes: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3.1. </w:t>
      </w:r>
      <w:r>
        <w:rPr>
          <w:rFonts w:ascii="Calibri" w:hAnsi="Calibri" w:cs="Calibri"/>
          <w:sz w:val="22"/>
          <w:szCs w:val="22"/>
          <w:u w:val="single"/>
        </w:rPr>
        <w:t>Processos pautados em reuniões anteriores, pendentes de deliberação – Relativos a tombamentos: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PROCESSO: 1990-0.004.514-2</w:t>
      </w:r>
      <w:r>
        <w:rPr>
          <w:rFonts w:ascii="Calibri" w:hAnsi="Calibri" w:cs="Calibri"/>
          <w:sz w:val="22"/>
          <w:szCs w:val="22"/>
        </w:rPr>
        <w:t xml:space="preserve"> – Departamento do Patrimônio Histórico – Correção da Resolução 22/CONPRESP/2002 – Tombamento do Bairro da Bela Vista. Relatora: Flávia Taliberti. </w:t>
      </w:r>
      <w:r w:rsidR="0067373B">
        <w:rPr>
          <w:rFonts w:ascii="Calibri" w:hAnsi="Calibri" w:cs="Calibri"/>
          <w:sz w:val="22"/>
          <w:szCs w:val="22"/>
        </w:rPr>
        <w:t xml:space="preserve">A conselheira sugere votar a revisão do anexo nesse momento e posterior encaminhamento do DPH para </w:t>
      </w:r>
      <w:r w:rsidR="0067373B">
        <w:rPr>
          <w:rFonts w:ascii="Calibri" w:hAnsi="Calibri" w:cs="Calibri"/>
          <w:sz w:val="22"/>
          <w:szCs w:val="22"/>
        </w:rPr>
        <w:lastRenderedPageBreak/>
        <w:t>revisão dos termos da resolução. Os Conselheiros concordam.</w:t>
      </w:r>
      <w:r w:rsidR="00D95554">
        <w:rPr>
          <w:rFonts w:ascii="Calibri" w:hAnsi="Calibri" w:cs="Calibri"/>
          <w:sz w:val="22"/>
          <w:szCs w:val="22"/>
        </w:rPr>
        <w:t xml:space="preserve"> </w:t>
      </w:r>
      <w:r w:rsidR="00D95554">
        <w:rPr>
          <w:rFonts w:ascii="Calibri" w:hAnsi="Calibri" w:cs="Calibri"/>
          <w:b/>
          <w:bCs/>
          <w:sz w:val="22"/>
          <w:szCs w:val="22"/>
        </w:rPr>
        <w:t>Decisão:</w:t>
      </w:r>
      <w:r w:rsidR="00D95554">
        <w:rPr>
          <w:rFonts w:ascii="Calibri" w:hAnsi="Calibri" w:cs="Calibri"/>
          <w:sz w:val="22"/>
          <w:szCs w:val="22"/>
        </w:rPr>
        <w:t xml:space="preserve"> Por unanimidade de votos dos Conselheiros presentes, a proposta de correção do anexo I </w:t>
      </w:r>
      <w:r w:rsidR="00D95554">
        <w:rPr>
          <w:rFonts w:ascii="Calibri" w:hAnsi="Calibri" w:cs="Calibri"/>
          <w:b/>
          <w:bCs/>
          <w:sz w:val="22"/>
          <w:szCs w:val="22"/>
        </w:rPr>
        <w:t xml:space="preserve">do TOMBAMENTO DO BAIRRO DA BELA VISTA, </w:t>
      </w:r>
      <w:r w:rsidR="00D95554">
        <w:rPr>
          <w:rFonts w:ascii="Calibri" w:hAnsi="Calibri" w:cs="Calibri"/>
          <w:sz w:val="22"/>
          <w:szCs w:val="22"/>
        </w:rPr>
        <w:t xml:space="preserve">foi </w:t>
      </w:r>
      <w:r w:rsidR="00D95554">
        <w:rPr>
          <w:rFonts w:ascii="Calibri" w:hAnsi="Calibri" w:cs="Calibri"/>
          <w:b/>
          <w:bCs/>
          <w:sz w:val="22"/>
          <w:szCs w:val="22"/>
        </w:rPr>
        <w:t xml:space="preserve">DEFERIDA, </w:t>
      </w:r>
      <w:r w:rsidR="00D95554">
        <w:rPr>
          <w:rFonts w:ascii="Calibri" w:hAnsi="Calibri" w:cs="Calibri"/>
          <w:sz w:val="22"/>
          <w:szCs w:val="22"/>
        </w:rPr>
        <w:t xml:space="preserve">consolidando a </w:t>
      </w:r>
      <w:r w:rsidR="00D95554">
        <w:rPr>
          <w:rFonts w:ascii="Calibri" w:hAnsi="Calibri" w:cs="Calibri"/>
          <w:b/>
          <w:bCs/>
          <w:sz w:val="22"/>
          <w:szCs w:val="22"/>
        </w:rPr>
        <w:t>RESOLUÇÃO 22/CONPRESP/2002.</w:t>
      </w:r>
      <w:r>
        <w:rPr>
          <w:rFonts w:ascii="Calibri" w:hAnsi="Calibri" w:cs="Calibri"/>
          <w:b/>
          <w:bCs/>
          <w:sz w:val="22"/>
          <w:szCs w:val="22"/>
        </w:rPr>
        <w:t xml:space="preserve"> - PROCESSO: 1997-0.126.971-3</w:t>
      </w:r>
      <w:r>
        <w:rPr>
          <w:rFonts w:ascii="Calibri" w:hAnsi="Calibri" w:cs="Calibri"/>
          <w:sz w:val="22"/>
          <w:szCs w:val="22"/>
        </w:rPr>
        <w:t xml:space="preserve"> – CONPRESP – Tombamento do Castelinho de Pirituba – Rua Maestro Arturo de Angelis, 190 - Pirituba. Relator: Marcelo Manhães.</w:t>
      </w:r>
      <w:r w:rsidR="00D95554">
        <w:rPr>
          <w:rFonts w:ascii="Calibri" w:hAnsi="Calibri" w:cs="Calibri"/>
          <w:sz w:val="22"/>
          <w:szCs w:val="22"/>
        </w:rPr>
        <w:t xml:space="preserve"> O Conselheiro apresenta um breve histórico da tramitação do pedido no DPH/CONPRESP. O arquiteto Walter Pires da equipe técnica do DPH apresenta a proposta de tombamento. O Conselheiro apresenta uma questão específica sobre a redação do artigo 2º. Os Conselheiros discutem. Decidem pela alteração do redação do artigo 2º da minuta de resolução: “no sentido de substituir “exclusivamente” por “preferencialmente” e assim, manter a visibilidade do bem. </w:t>
      </w:r>
      <w:r w:rsidR="00D95554">
        <w:rPr>
          <w:rFonts w:ascii="Calibri" w:hAnsi="Calibri" w:cs="Calibri"/>
          <w:b/>
          <w:bCs/>
          <w:sz w:val="22"/>
          <w:szCs w:val="22"/>
        </w:rPr>
        <w:t>Decisão:</w:t>
      </w:r>
      <w:r w:rsidR="00D95554">
        <w:rPr>
          <w:rFonts w:ascii="Calibri" w:hAnsi="Calibri" w:cs="Calibri"/>
          <w:sz w:val="22"/>
          <w:szCs w:val="22"/>
        </w:rPr>
        <w:t xml:space="preserve"> Por unanimidade de votos dos Conselheiros presentes, a proposta de tombamento </w:t>
      </w:r>
      <w:r w:rsidR="00D95554">
        <w:rPr>
          <w:rFonts w:ascii="Calibri" w:hAnsi="Calibri" w:cs="Calibri"/>
          <w:b/>
          <w:bCs/>
          <w:sz w:val="22"/>
          <w:szCs w:val="22"/>
        </w:rPr>
        <w:t xml:space="preserve">do CASTELINHO DE PIRITUBA </w:t>
      </w:r>
      <w:r w:rsidR="00D95554">
        <w:rPr>
          <w:rFonts w:ascii="Calibri" w:hAnsi="Calibri" w:cs="Calibri"/>
          <w:sz w:val="22"/>
          <w:szCs w:val="22"/>
        </w:rPr>
        <w:t xml:space="preserve">foi </w:t>
      </w:r>
      <w:r w:rsidR="00D95554">
        <w:rPr>
          <w:rFonts w:ascii="Calibri" w:hAnsi="Calibri" w:cs="Calibri"/>
          <w:b/>
          <w:bCs/>
          <w:sz w:val="22"/>
          <w:szCs w:val="22"/>
        </w:rPr>
        <w:t xml:space="preserve">DEFERIDA, </w:t>
      </w:r>
      <w:r w:rsidR="00D95554">
        <w:rPr>
          <w:rFonts w:ascii="Calibri" w:hAnsi="Calibri" w:cs="Calibri"/>
          <w:sz w:val="22"/>
          <w:szCs w:val="22"/>
        </w:rPr>
        <w:t xml:space="preserve">gerando a </w:t>
      </w:r>
      <w:r w:rsidR="00BB39DA">
        <w:rPr>
          <w:rFonts w:ascii="Calibri" w:hAnsi="Calibri" w:cs="Calibri"/>
          <w:b/>
          <w:bCs/>
          <w:sz w:val="22"/>
          <w:szCs w:val="22"/>
        </w:rPr>
        <w:t>RESOLUÇÃO 19</w:t>
      </w:r>
      <w:r w:rsidR="00D95554">
        <w:rPr>
          <w:rFonts w:ascii="Calibri" w:hAnsi="Calibri" w:cs="Calibri"/>
          <w:b/>
          <w:bCs/>
          <w:sz w:val="22"/>
          <w:szCs w:val="22"/>
        </w:rPr>
        <w:t>/CONPRESP/2017.</w:t>
      </w:r>
      <w:r w:rsidR="00BB39DA" w:rsidRPr="00BB39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39DA">
        <w:rPr>
          <w:rFonts w:ascii="Calibri" w:hAnsi="Calibri" w:cs="Calibri"/>
          <w:b/>
          <w:bCs/>
          <w:sz w:val="22"/>
          <w:szCs w:val="22"/>
        </w:rPr>
        <w:t>- PROCESSO: 2014-0.322.051-6</w:t>
      </w:r>
      <w:r w:rsidR="00BB39DA">
        <w:rPr>
          <w:rFonts w:ascii="Calibri" w:hAnsi="Calibri" w:cs="Calibri"/>
          <w:sz w:val="22"/>
          <w:szCs w:val="22"/>
        </w:rPr>
        <w:t xml:space="preserve"> – Secretaria Municipal de Cultura – Registro da feirinha de Antiguidades da Paulista – Vão livre do MASP. Relator: Silvio Oksman. A Conselheira Sabrina Fontenele procede a leitura do parecer do Conselheiro Silvio Oksman. </w:t>
      </w:r>
      <w:r w:rsidR="00453F37">
        <w:rPr>
          <w:rFonts w:asciiTheme="minorHAnsi" w:hAnsiTheme="minorHAnsi" w:cs="Calibri"/>
          <w:b/>
          <w:i/>
          <w:sz w:val="22"/>
          <w:szCs w:val="22"/>
        </w:rPr>
        <w:t>Relato</w:t>
      </w:r>
      <w:r w:rsidR="00BB39DA" w:rsidRPr="00956CFC">
        <w:rPr>
          <w:rFonts w:asciiTheme="minorHAnsi" w:hAnsiTheme="minorHAnsi" w:cs="Calibri"/>
          <w:b/>
          <w:i/>
          <w:sz w:val="22"/>
          <w:szCs w:val="22"/>
        </w:rPr>
        <w:t>:</w:t>
      </w:r>
      <w:r w:rsidR="00BB39DA">
        <w:rPr>
          <w:rFonts w:asciiTheme="minorHAnsi" w:hAnsiTheme="minorHAnsi" w:cs="Calibri"/>
          <w:i/>
          <w:sz w:val="22"/>
          <w:szCs w:val="22"/>
        </w:rPr>
        <w:t xml:space="preserve"> No pedido realizado são listados valores culturais da feira de antiguidade que acontece sob o vão do MASP aos domingos como o grande afluxo de pessoas, a existência da feira há mais de 3 décadas, o tipo de comércio e a forma de esposição. Dentre as justificativas para o pedido, uma chama a atenção. Trata de “risco eminente de desativação da feirinha”, que precisa de um contrato com a direção do MASP para poder continuar no mesmo local. Pela leitura do material, muito bem elaborado, parece ser este o motivo central que mobiliza o pedido de registro. Conforme o relatório do DPH assinado por Julio Cirullo Junior, a feirinha não apresenta valores que a enquadrem como patrimônio imaterial. </w:t>
      </w:r>
      <w:r w:rsidR="00BB39DA">
        <w:rPr>
          <w:rFonts w:asciiTheme="minorHAnsi" w:hAnsiTheme="minorHAnsi" w:cs="Calibri"/>
          <w:sz w:val="22"/>
          <w:szCs w:val="22"/>
        </w:rPr>
        <w:t xml:space="preserve">O Conselheiro Marcelo Manhães lamenta a decisão e esclarece seu posicionamento. Para ele a feira do MASP, do Bixiga e a feira da Benedito Calixto deveriam ser reconhecidas por seu valor cultural. Talvez não pelo registro do patrimônio imaterial, mas outro tipo de reconhecimento. </w:t>
      </w:r>
      <w:r w:rsidR="00BB39DA">
        <w:rPr>
          <w:rFonts w:ascii="Calibri" w:hAnsi="Calibri" w:cs="Calibri"/>
          <w:sz w:val="22"/>
          <w:szCs w:val="22"/>
        </w:rPr>
        <w:t xml:space="preserve"> A Conselheira </w:t>
      </w:r>
      <w:r w:rsidR="000F0477">
        <w:rPr>
          <w:rFonts w:ascii="Calibri" w:hAnsi="Calibri" w:cs="Calibri"/>
          <w:sz w:val="22"/>
          <w:szCs w:val="22"/>
        </w:rPr>
        <w:t xml:space="preserve">Aline Cardoso sugere que as feiras sejam estudadas para a concessão de Selo de Valor Cultural. A Conselheira Mariana informa que o DPH vem estruturando uma área para tratar do tema. Fala de diversos pedidos sem embasamento ou com outros interesses que não o reconhecimento. Sugere que as feiras possam ser estudadas em processo similar ao dos teatros, agrupar as feiras e estudá-las num contexto mais amplo. O Conselheiro Vitor Chuster concorda que as feiras sejam estudadas a partir de uma visão sistêmica da cidade. Por fim, o pedido é posto em votação com a seguinte recomendação: “conforme recomendação de estudo deste caso em um contexto mais amplo das feiras de antiguidade, pleiteando o “selo de valor cultural”.  </w:t>
      </w:r>
      <w:r w:rsidR="000F0477">
        <w:rPr>
          <w:rFonts w:ascii="Calibri" w:hAnsi="Calibri" w:cs="Calibri"/>
          <w:b/>
          <w:bCs/>
          <w:sz w:val="22"/>
          <w:szCs w:val="22"/>
        </w:rPr>
        <w:t>Decisão:</w:t>
      </w:r>
      <w:r w:rsidR="000F0477">
        <w:rPr>
          <w:rFonts w:ascii="Calibri" w:hAnsi="Calibri" w:cs="Calibri"/>
          <w:sz w:val="22"/>
          <w:szCs w:val="22"/>
        </w:rPr>
        <w:t xml:space="preserve"> Por maioria de votos dos Conselheiros presentes, com voto favorável dos conselheiros representantes de CMSP, OAB e SMC, o pedido de registro </w:t>
      </w:r>
      <w:r w:rsidR="000F0477">
        <w:rPr>
          <w:rFonts w:ascii="Calibri" w:hAnsi="Calibri" w:cs="Calibri"/>
          <w:b/>
          <w:bCs/>
          <w:sz w:val="22"/>
          <w:szCs w:val="22"/>
        </w:rPr>
        <w:t xml:space="preserve">da FEIRA DE ANTIGUIDADES DA PAULISTA </w:t>
      </w:r>
      <w:r w:rsidR="000F0477">
        <w:rPr>
          <w:rFonts w:ascii="Calibri" w:hAnsi="Calibri" w:cs="Calibri"/>
          <w:sz w:val="22"/>
          <w:szCs w:val="22"/>
        </w:rPr>
        <w:t xml:space="preserve">foi </w:t>
      </w:r>
      <w:r w:rsidR="000F0477" w:rsidRPr="000F0477">
        <w:rPr>
          <w:rFonts w:ascii="Calibri" w:hAnsi="Calibri" w:cs="Calibri"/>
          <w:b/>
          <w:sz w:val="22"/>
          <w:szCs w:val="22"/>
        </w:rPr>
        <w:t>IN</w:t>
      </w:r>
      <w:r w:rsidR="000F0477" w:rsidRPr="000F0477">
        <w:rPr>
          <w:rFonts w:ascii="Calibri" w:hAnsi="Calibri" w:cs="Calibri"/>
          <w:b/>
          <w:bCs/>
          <w:sz w:val="22"/>
          <w:szCs w:val="22"/>
        </w:rPr>
        <w:t>DEFERIDO.</w:t>
      </w:r>
      <w:r w:rsidR="000F0477">
        <w:rPr>
          <w:rFonts w:ascii="Calibri" w:hAnsi="Calibri" w:cs="Calibri"/>
          <w:b/>
          <w:bCs/>
          <w:sz w:val="22"/>
          <w:szCs w:val="22"/>
        </w:rPr>
        <w:t xml:space="preserve"> - PROCESSO: 2008-0.108.451-9</w:t>
      </w:r>
      <w:r w:rsidR="000F0477">
        <w:rPr>
          <w:rFonts w:ascii="Calibri" w:hAnsi="Calibri" w:cs="Calibri"/>
          <w:sz w:val="22"/>
          <w:szCs w:val="22"/>
        </w:rPr>
        <w:t xml:space="preserve"> – Departamento do Patrimônio Histórico – Tombamento dos antigos postos da Anglo-Mexican Petroleum Company Limited – Avenida da Aclimação, 11 e Avenida Tiradentes, 1.565. Relator: Ronaldo Parente. A socióloga Fatima Antunes da equipe técnica do DPH, apresenta a proposta de tombamento dos antigos postos. </w:t>
      </w:r>
      <w:r w:rsidR="009017EA">
        <w:rPr>
          <w:rFonts w:ascii="Calibri" w:hAnsi="Calibri" w:cs="Calibri"/>
          <w:sz w:val="22"/>
          <w:szCs w:val="22"/>
        </w:rPr>
        <w:t xml:space="preserve">Os Conselheiros discutem o tombamento dos dois postos. Por se tratar de um em bom estado de conservação </w:t>
      </w:r>
      <w:r w:rsidR="009017EA">
        <w:rPr>
          <w:rFonts w:ascii="Calibri" w:hAnsi="Calibri" w:cs="Calibri"/>
          <w:sz w:val="22"/>
          <w:szCs w:val="22"/>
        </w:rPr>
        <w:lastRenderedPageBreak/>
        <w:t xml:space="preserve">e outro um tanto degradado, os conselheiros discutem a possibilidade de tombamento de apenas um deles. O Conselheiro relator procede a leitura de seu parecer. A deliberação será efetuada em duas etapas, uma para cada posto indicado pelo estudo do DPH. </w:t>
      </w:r>
      <w:r w:rsidR="009017EA" w:rsidRPr="009017EA">
        <w:rPr>
          <w:rFonts w:ascii="Calibri" w:hAnsi="Calibri" w:cs="Calibri"/>
          <w:b/>
          <w:sz w:val="22"/>
          <w:szCs w:val="22"/>
        </w:rPr>
        <w:t>Decisão:</w:t>
      </w:r>
      <w:r w:rsidR="009017EA">
        <w:rPr>
          <w:rFonts w:ascii="Calibri" w:hAnsi="Calibri" w:cs="Calibri"/>
          <w:b/>
          <w:sz w:val="22"/>
          <w:szCs w:val="22"/>
        </w:rPr>
        <w:t xml:space="preserve"> </w:t>
      </w:r>
      <w:r w:rsidR="009017EA" w:rsidRPr="009017EA">
        <w:rPr>
          <w:rFonts w:ascii="Calibri" w:hAnsi="Calibri" w:cs="Calibri"/>
          <w:sz w:val="22"/>
          <w:szCs w:val="22"/>
        </w:rPr>
        <w:t xml:space="preserve">A votação ocorreu em duas etapas: </w:t>
      </w:r>
      <w:r w:rsidR="009017EA" w:rsidRPr="009017EA">
        <w:rPr>
          <w:rFonts w:ascii="Calibri" w:hAnsi="Calibri" w:cs="Calibri"/>
          <w:b/>
          <w:sz w:val="22"/>
          <w:szCs w:val="22"/>
        </w:rPr>
        <w:t>1)</w:t>
      </w:r>
      <w:r w:rsidR="009017EA" w:rsidRPr="009017EA">
        <w:rPr>
          <w:rFonts w:ascii="Calibri" w:hAnsi="Calibri" w:cs="Calibri"/>
          <w:sz w:val="22"/>
          <w:szCs w:val="22"/>
        </w:rPr>
        <w:t xml:space="preserve"> Por unanimidade de votos dos Conselheiros presentes, a </w:t>
      </w:r>
      <w:r w:rsidR="009017EA" w:rsidRPr="009017EA">
        <w:rPr>
          <w:rFonts w:ascii="Calibri" w:hAnsi="Calibri" w:cs="Calibri"/>
          <w:sz w:val="22"/>
          <w:szCs w:val="22"/>
          <w:u w:val="single"/>
        </w:rPr>
        <w:t>proposta de tombamento do antigo posto localizado na Av. da Aclimação, nº 11</w:t>
      </w:r>
      <w:r w:rsidR="009017EA" w:rsidRPr="009017EA">
        <w:rPr>
          <w:rFonts w:ascii="Calibri" w:hAnsi="Calibri" w:cs="Calibri"/>
          <w:sz w:val="22"/>
          <w:szCs w:val="22"/>
        </w:rPr>
        <w:t xml:space="preserve"> foi </w:t>
      </w:r>
      <w:r w:rsidR="009017EA" w:rsidRPr="009017EA">
        <w:rPr>
          <w:rFonts w:ascii="Calibri" w:hAnsi="Calibri" w:cs="Calibri"/>
          <w:b/>
          <w:sz w:val="22"/>
          <w:szCs w:val="22"/>
        </w:rPr>
        <w:t>DEFERIDA</w:t>
      </w:r>
      <w:r w:rsidR="009017EA">
        <w:rPr>
          <w:rFonts w:ascii="Calibri" w:hAnsi="Calibri" w:cs="Calibri"/>
          <w:b/>
          <w:sz w:val="22"/>
          <w:szCs w:val="22"/>
        </w:rPr>
        <w:t xml:space="preserve">, </w:t>
      </w:r>
      <w:r w:rsidR="009017EA">
        <w:rPr>
          <w:rFonts w:ascii="Calibri" w:hAnsi="Calibri" w:cs="Calibri"/>
          <w:sz w:val="22"/>
          <w:szCs w:val="22"/>
        </w:rPr>
        <w:t xml:space="preserve">gerando a </w:t>
      </w:r>
      <w:r w:rsidR="009017EA">
        <w:rPr>
          <w:rFonts w:ascii="Calibri" w:hAnsi="Calibri" w:cs="Calibri"/>
          <w:b/>
          <w:bCs/>
          <w:sz w:val="22"/>
          <w:szCs w:val="22"/>
        </w:rPr>
        <w:t>RESOLUÇÃO 20/CONPRESP/2017.</w:t>
      </w:r>
      <w:r w:rsidR="009017EA" w:rsidRPr="009017EA">
        <w:rPr>
          <w:rFonts w:ascii="Calibri" w:hAnsi="Calibri" w:cs="Calibri"/>
          <w:b/>
          <w:sz w:val="22"/>
          <w:szCs w:val="22"/>
        </w:rPr>
        <w:t xml:space="preserve"> 2)</w:t>
      </w:r>
      <w:r w:rsidR="009017EA" w:rsidRPr="009017EA">
        <w:rPr>
          <w:rFonts w:ascii="Calibri" w:hAnsi="Calibri" w:cs="Calibri"/>
          <w:sz w:val="22"/>
          <w:szCs w:val="22"/>
        </w:rPr>
        <w:t xml:space="preserve"> Por </w:t>
      </w:r>
      <w:r w:rsidR="009017EA">
        <w:rPr>
          <w:rFonts w:ascii="Calibri" w:hAnsi="Calibri" w:cs="Calibri"/>
          <w:sz w:val="22"/>
          <w:szCs w:val="22"/>
        </w:rPr>
        <w:t>maioria</w:t>
      </w:r>
      <w:r w:rsidR="009017EA" w:rsidRPr="009017EA">
        <w:rPr>
          <w:rFonts w:ascii="Calibri" w:hAnsi="Calibri" w:cs="Calibri"/>
          <w:sz w:val="22"/>
          <w:szCs w:val="22"/>
        </w:rPr>
        <w:t xml:space="preserve"> de votos dos Conselheiros presentes, com </w:t>
      </w:r>
      <w:r w:rsidR="009017EA">
        <w:rPr>
          <w:rFonts w:ascii="Calibri" w:hAnsi="Calibri" w:cs="Calibri"/>
          <w:sz w:val="22"/>
          <w:szCs w:val="22"/>
        </w:rPr>
        <w:t>voto contrário dos conselheiros representantes de SMC, DPH e OAB</w:t>
      </w:r>
      <w:r w:rsidR="009017EA" w:rsidRPr="009017EA">
        <w:rPr>
          <w:rFonts w:ascii="Calibri" w:hAnsi="Calibri" w:cs="Calibri"/>
          <w:sz w:val="22"/>
          <w:szCs w:val="22"/>
        </w:rPr>
        <w:t xml:space="preserve">, a </w:t>
      </w:r>
      <w:r w:rsidR="009017EA" w:rsidRPr="009017EA">
        <w:rPr>
          <w:rFonts w:ascii="Calibri" w:hAnsi="Calibri" w:cs="Calibri"/>
          <w:sz w:val="22"/>
          <w:szCs w:val="22"/>
          <w:u w:val="single"/>
        </w:rPr>
        <w:t xml:space="preserve">proposta de tombamento do antigo posto localizado na Av. </w:t>
      </w:r>
      <w:r w:rsidR="009017EA">
        <w:rPr>
          <w:rFonts w:ascii="Calibri" w:hAnsi="Calibri" w:cs="Calibri"/>
          <w:sz w:val="22"/>
          <w:szCs w:val="22"/>
          <w:u w:val="single"/>
        </w:rPr>
        <w:t>Tiradentes</w:t>
      </w:r>
      <w:r w:rsidR="009017EA" w:rsidRPr="009017EA">
        <w:rPr>
          <w:rFonts w:ascii="Calibri" w:hAnsi="Calibri" w:cs="Calibri"/>
          <w:sz w:val="22"/>
          <w:szCs w:val="22"/>
          <w:u w:val="single"/>
        </w:rPr>
        <w:t xml:space="preserve">, nº </w:t>
      </w:r>
      <w:r w:rsidR="009017EA">
        <w:rPr>
          <w:rFonts w:ascii="Calibri" w:hAnsi="Calibri" w:cs="Calibri"/>
          <w:sz w:val="22"/>
          <w:szCs w:val="22"/>
          <w:u w:val="single"/>
        </w:rPr>
        <w:t>1.565</w:t>
      </w:r>
      <w:r w:rsidR="009017EA" w:rsidRPr="009017EA">
        <w:rPr>
          <w:rFonts w:ascii="Calibri" w:hAnsi="Calibri" w:cs="Calibri"/>
          <w:sz w:val="22"/>
          <w:szCs w:val="22"/>
        </w:rPr>
        <w:t xml:space="preserve"> foi </w:t>
      </w:r>
      <w:r w:rsidR="009017EA" w:rsidRPr="009017EA">
        <w:rPr>
          <w:rFonts w:ascii="Calibri" w:hAnsi="Calibri" w:cs="Calibri"/>
          <w:b/>
          <w:sz w:val="22"/>
          <w:szCs w:val="22"/>
        </w:rPr>
        <w:t>DEFERIDA</w:t>
      </w:r>
      <w:r w:rsidR="009017EA">
        <w:rPr>
          <w:rFonts w:ascii="Calibri" w:hAnsi="Calibri" w:cs="Calibri"/>
          <w:b/>
          <w:sz w:val="22"/>
          <w:szCs w:val="22"/>
        </w:rPr>
        <w:t xml:space="preserve">, </w:t>
      </w:r>
      <w:r w:rsidR="009017EA">
        <w:rPr>
          <w:rFonts w:ascii="Calibri" w:hAnsi="Calibri" w:cs="Calibri"/>
          <w:sz w:val="22"/>
          <w:szCs w:val="22"/>
        </w:rPr>
        <w:t xml:space="preserve">gerando a </w:t>
      </w:r>
      <w:r w:rsidR="009017EA">
        <w:rPr>
          <w:rFonts w:ascii="Calibri" w:hAnsi="Calibri" w:cs="Calibri"/>
          <w:b/>
          <w:bCs/>
          <w:sz w:val="22"/>
          <w:szCs w:val="22"/>
        </w:rPr>
        <w:t>RESOLUÇÃO 20/CONPRESP/2017. - PROCESSO: 2016-0.269.604-3</w:t>
      </w:r>
      <w:r w:rsidR="009017EA">
        <w:rPr>
          <w:rFonts w:ascii="Calibri" w:hAnsi="Calibri" w:cs="Calibri"/>
          <w:sz w:val="22"/>
          <w:szCs w:val="22"/>
        </w:rPr>
        <w:t xml:space="preserve"> – Departamento do Patrimônio Histórico – Tombamento ex-offício dos imóveis e acervos artísticos e culturais tombados pelo CONDEPHAAT e IPHAN. Relatora: Aline Cardoso.</w:t>
      </w:r>
      <w:r w:rsidR="0066322D">
        <w:rPr>
          <w:rFonts w:ascii="Calibri" w:hAnsi="Calibri" w:cs="Calibri"/>
          <w:sz w:val="22"/>
          <w:szCs w:val="22"/>
        </w:rPr>
        <w:t xml:space="preserve"> 11 bens imóveis e 7 acervos e coleções de obras. Procede e leitura de seu parecer. O Conselheiro Ronaldo Parente questiona se as pareas envoltórias estão regulamentadas e quais sçao as restrições impostas. Caso sejam áreas envoltórias sem regulamentação, isso representaria um problema para o DPH/CONPRESP. Para dirimir as dúvidas levantadas pelo Conselheiro, a Conselheira Mariana Rolim solicita vistas do processo. </w:t>
      </w:r>
      <w:r w:rsidR="008913D3">
        <w:rPr>
          <w:rFonts w:ascii="Calibri" w:hAnsi="Calibri" w:cs="Calibri"/>
          <w:b/>
          <w:bCs/>
          <w:sz w:val="22"/>
          <w:szCs w:val="22"/>
        </w:rPr>
        <w:t xml:space="preserve">O PROCESSO SERÁ DELIBERADO EM PRÓXIMA REUNIÃO, em razão do pedido de vistas da Conselheira Mariana Rolim.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3.2.</w:t>
      </w:r>
      <w:r>
        <w:rPr>
          <w:rFonts w:ascii="Calibri" w:hAnsi="Calibri" w:cs="Calibri"/>
          <w:sz w:val="22"/>
          <w:szCs w:val="22"/>
          <w:u w:val="single"/>
        </w:rPr>
        <w:t xml:space="preserve"> Proce</w:t>
      </w:r>
      <w:r w:rsidR="008913D3">
        <w:rPr>
          <w:rFonts w:ascii="Calibri" w:hAnsi="Calibri" w:cs="Calibri"/>
          <w:sz w:val="22"/>
          <w:szCs w:val="22"/>
          <w:u w:val="single"/>
        </w:rPr>
        <w:t>ssos pautados para a Reunião 647</w:t>
      </w:r>
      <w:r>
        <w:rPr>
          <w:rFonts w:ascii="Calibri" w:hAnsi="Calibri" w:cs="Calibri"/>
          <w:sz w:val="22"/>
          <w:szCs w:val="22"/>
          <w:u w:val="single"/>
        </w:rPr>
        <w:t>ª Reunião Ordinária - Relativos a Tombamentos:</w:t>
      </w:r>
      <w:r>
        <w:rPr>
          <w:rFonts w:ascii="Calibri" w:hAnsi="Calibri" w:cs="Calibri"/>
          <w:sz w:val="22"/>
          <w:szCs w:val="22"/>
        </w:rPr>
        <w:t xml:space="preserve"> </w:t>
      </w:r>
      <w:r w:rsidR="008913D3">
        <w:rPr>
          <w:rFonts w:ascii="Calibri" w:hAnsi="Calibri" w:cs="Calibri"/>
          <w:b/>
          <w:bCs/>
          <w:sz w:val="22"/>
          <w:szCs w:val="22"/>
        </w:rPr>
        <w:t>TID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8913D3">
        <w:rPr>
          <w:rFonts w:ascii="Calibri" w:hAnsi="Calibri" w:cs="Calibri"/>
          <w:b/>
          <w:bCs/>
          <w:sz w:val="22"/>
          <w:szCs w:val="22"/>
        </w:rPr>
        <w:t>16525762</w:t>
      </w:r>
      <w:r>
        <w:rPr>
          <w:rFonts w:ascii="Calibri" w:hAnsi="Calibri" w:cs="Calibri"/>
          <w:sz w:val="22"/>
          <w:szCs w:val="22"/>
        </w:rPr>
        <w:t xml:space="preserve"> – </w:t>
      </w:r>
      <w:r w:rsidR="008913D3">
        <w:rPr>
          <w:rFonts w:ascii="Calibri" w:hAnsi="Calibri" w:cs="Calibri"/>
          <w:sz w:val="22"/>
          <w:szCs w:val="22"/>
        </w:rPr>
        <w:t>Câmara Municipal de São Paulo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8913D3">
        <w:rPr>
          <w:rFonts w:ascii="Calibri" w:hAnsi="Calibri" w:cs="Calibri"/>
          <w:sz w:val="22"/>
          <w:szCs w:val="22"/>
        </w:rPr>
        <w:t>Registro de àtrimônio imaterial dos terreiros de Matriz Africana</w:t>
      </w:r>
      <w:r>
        <w:rPr>
          <w:rFonts w:ascii="Calibri" w:hAnsi="Calibri" w:cs="Calibri"/>
          <w:sz w:val="22"/>
          <w:szCs w:val="22"/>
        </w:rPr>
        <w:t>. Relator</w:t>
      </w:r>
      <w:r w:rsidR="008913D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: </w:t>
      </w:r>
      <w:r w:rsidR="008913D3">
        <w:rPr>
          <w:rFonts w:ascii="Calibri" w:hAnsi="Calibri" w:cs="Calibri"/>
          <w:sz w:val="22"/>
          <w:szCs w:val="22"/>
        </w:rPr>
        <w:t>Mariana Rolim</w:t>
      </w:r>
      <w:r>
        <w:rPr>
          <w:rFonts w:ascii="Calibri" w:hAnsi="Calibri" w:cs="Calibri"/>
          <w:sz w:val="22"/>
          <w:szCs w:val="22"/>
        </w:rPr>
        <w:t>.</w:t>
      </w:r>
      <w:r w:rsidR="008913D3">
        <w:rPr>
          <w:rFonts w:ascii="Calibri" w:hAnsi="Calibri" w:cs="Calibri"/>
          <w:sz w:val="22"/>
          <w:szCs w:val="22"/>
        </w:rPr>
        <w:t xml:space="preserve"> </w:t>
      </w:r>
      <w:r w:rsidR="004D0754">
        <w:rPr>
          <w:rFonts w:ascii="Calibri" w:hAnsi="Calibri" w:cs="Calibri"/>
          <w:sz w:val="22"/>
          <w:szCs w:val="22"/>
        </w:rPr>
        <w:t xml:space="preserve">A Conselheira procede a leitura de seu parecer e eslcarece a ausência de uma série de requisitos para que seja deliberado o registro: </w:t>
      </w:r>
      <w:r w:rsidR="004D0754" w:rsidRPr="004D0754">
        <w:rPr>
          <w:rFonts w:ascii="Calibri" w:hAnsi="Calibri" w:cs="Calibri"/>
          <w:i/>
          <w:sz w:val="22"/>
          <w:szCs w:val="22"/>
        </w:rPr>
        <w:t>“Em síntese, considerando o reconhecimento como patrimônio nacional dos terreiros de religião de matriz africana e a não manifestação dos grupos de interesse, encaminho esse processo para deliberação deste conselho  com minha manifestação contrária ao pedido de registro/tombamento.</w:t>
      </w:r>
      <w:r w:rsidR="004D0754">
        <w:rPr>
          <w:rFonts w:ascii="Calibri" w:hAnsi="Calibri" w:cs="Calibri"/>
          <w:i/>
          <w:sz w:val="22"/>
          <w:szCs w:val="22"/>
        </w:rPr>
        <w:t>”</w:t>
      </w:r>
      <w:r w:rsidR="004D0754">
        <w:rPr>
          <w:rFonts w:ascii="Calibri" w:hAnsi="Calibri" w:cs="Calibri"/>
          <w:sz w:val="22"/>
          <w:szCs w:val="22"/>
        </w:rPr>
        <w:t xml:space="preserve"> </w:t>
      </w:r>
      <w:r w:rsidR="004D0754">
        <w:rPr>
          <w:rFonts w:ascii="Calibri" w:hAnsi="Calibri" w:cs="Calibri"/>
          <w:b/>
          <w:bCs/>
          <w:sz w:val="22"/>
          <w:szCs w:val="22"/>
        </w:rPr>
        <w:t>Decisão:</w:t>
      </w:r>
      <w:r w:rsidR="004D0754">
        <w:rPr>
          <w:rFonts w:ascii="Calibri" w:hAnsi="Calibri" w:cs="Calibri"/>
          <w:sz w:val="22"/>
          <w:szCs w:val="22"/>
        </w:rPr>
        <w:t xml:space="preserve"> Por unanimidade de votos dos Conselheiros presentes, a proposta de registro </w:t>
      </w:r>
      <w:r w:rsidR="004D0754">
        <w:rPr>
          <w:rFonts w:ascii="Calibri" w:hAnsi="Calibri" w:cs="Calibri"/>
          <w:b/>
          <w:bCs/>
          <w:sz w:val="22"/>
          <w:szCs w:val="22"/>
        </w:rPr>
        <w:t xml:space="preserve">dos TERREIROS DE MATRIZ AFRICANA </w:t>
      </w:r>
      <w:r w:rsidR="004D0754">
        <w:rPr>
          <w:rFonts w:ascii="Calibri" w:hAnsi="Calibri" w:cs="Calibri"/>
          <w:sz w:val="22"/>
          <w:szCs w:val="22"/>
        </w:rPr>
        <w:t xml:space="preserve">foi </w:t>
      </w:r>
      <w:r w:rsidR="004D0754" w:rsidRPr="004D0754">
        <w:rPr>
          <w:rFonts w:ascii="Calibri" w:hAnsi="Calibri" w:cs="Calibri"/>
          <w:b/>
          <w:sz w:val="22"/>
          <w:szCs w:val="22"/>
        </w:rPr>
        <w:t>IN</w:t>
      </w:r>
      <w:r w:rsidR="004D0754">
        <w:rPr>
          <w:rFonts w:ascii="Calibri" w:hAnsi="Calibri" w:cs="Calibri"/>
          <w:b/>
          <w:bCs/>
          <w:sz w:val="22"/>
          <w:szCs w:val="22"/>
        </w:rPr>
        <w:t xml:space="preserve">DEFERIDA. - </w:t>
      </w:r>
      <w:r>
        <w:rPr>
          <w:rFonts w:ascii="Calibri" w:hAnsi="Calibri" w:cs="Calibri"/>
          <w:b/>
          <w:bCs/>
          <w:sz w:val="22"/>
          <w:szCs w:val="22"/>
        </w:rPr>
        <w:t xml:space="preserve">PROCESSO: </w:t>
      </w:r>
      <w:r w:rsidR="004D0754">
        <w:rPr>
          <w:rFonts w:ascii="Calibri" w:hAnsi="Calibri" w:cs="Calibri"/>
          <w:b/>
          <w:bCs/>
          <w:sz w:val="22"/>
          <w:szCs w:val="22"/>
        </w:rPr>
        <w:t>2014-0.077.815-4</w:t>
      </w:r>
      <w:r>
        <w:rPr>
          <w:rFonts w:ascii="Calibri" w:hAnsi="Calibri" w:cs="Calibri"/>
          <w:sz w:val="22"/>
          <w:szCs w:val="22"/>
        </w:rPr>
        <w:t xml:space="preserve"> – </w:t>
      </w:r>
      <w:r w:rsidR="004D0754">
        <w:rPr>
          <w:rFonts w:ascii="Calibri" w:hAnsi="Calibri" w:cs="Calibri"/>
          <w:sz w:val="22"/>
          <w:szCs w:val="22"/>
        </w:rPr>
        <w:t>Antônio Flávio Leite Galvão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4D0754">
        <w:rPr>
          <w:rFonts w:ascii="Calibri" w:hAnsi="Calibri" w:cs="Calibri"/>
          <w:sz w:val="22"/>
          <w:szCs w:val="22"/>
        </w:rPr>
        <w:t>Tombamento de Conjunto Residencial Horizontal</w:t>
      </w:r>
      <w:r>
        <w:rPr>
          <w:rFonts w:ascii="Calibri" w:hAnsi="Calibri" w:cs="Calibri"/>
          <w:sz w:val="22"/>
          <w:szCs w:val="22"/>
        </w:rPr>
        <w:t xml:space="preserve"> – Rua </w:t>
      </w:r>
      <w:r w:rsidR="00DF727C">
        <w:rPr>
          <w:rFonts w:ascii="Calibri" w:hAnsi="Calibri" w:cs="Calibri"/>
          <w:sz w:val="22"/>
          <w:szCs w:val="22"/>
        </w:rPr>
        <w:t>Francisco Aquarone – Vila Mariana</w:t>
      </w:r>
      <w:r>
        <w:rPr>
          <w:rFonts w:ascii="Calibri" w:hAnsi="Calibri" w:cs="Calibri"/>
          <w:sz w:val="22"/>
          <w:szCs w:val="22"/>
        </w:rPr>
        <w:t xml:space="preserve">. Relator: </w:t>
      </w:r>
      <w:r w:rsidR="00DF727C">
        <w:rPr>
          <w:rFonts w:ascii="Calibri" w:hAnsi="Calibri" w:cs="Calibri"/>
          <w:sz w:val="22"/>
          <w:szCs w:val="22"/>
        </w:rPr>
        <w:t>Sabrina Studart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727C" w:rsidRPr="00DF727C">
        <w:rPr>
          <w:rFonts w:ascii="Calibri" w:hAnsi="Calibri" w:cs="Calibri"/>
          <w:bCs/>
          <w:sz w:val="22"/>
          <w:szCs w:val="22"/>
        </w:rPr>
        <w:t>A Conselheira procede a leitura de seus parecer. A arquiteta Ana Winther da equipe técnica do DPH apresenta estudo, idicando o arquivamento do processo de tombamento.</w:t>
      </w:r>
      <w:r w:rsidR="00DF72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Decisão:</w:t>
      </w:r>
      <w:r>
        <w:rPr>
          <w:rFonts w:ascii="Calibri" w:hAnsi="Calibri" w:cs="Calibri"/>
          <w:sz w:val="22"/>
          <w:szCs w:val="22"/>
        </w:rPr>
        <w:t xml:space="preserve"> </w:t>
      </w:r>
      <w:r w:rsidR="00DF727C">
        <w:rPr>
          <w:rFonts w:ascii="Calibri" w:hAnsi="Calibri" w:cs="Calibri"/>
          <w:sz w:val="22"/>
          <w:szCs w:val="22"/>
        </w:rPr>
        <w:t xml:space="preserve">Por unanimidade de votos dos Conselheiros presentes, o pedido de tombamento </w:t>
      </w:r>
      <w:r w:rsidR="00DF727C">
        <w:rPr>
          <w:rFonts w:ascii="Calibri" w:hAnsi="Calibri" w:cs="Calibri"/>
          <w:b/>
          <w:bCs/>
          <w:sz w:val="22"/>
          <w:szCs w:val="22"/>
        </w:rPr>
        <w:t xml:space="preserve">do CONJUNTO RESIDENCIAL HORIZONTAL DE VILA MARIANA </w:t>
      </w:r>
      <w:r w:rsidR="00DF727C">
        <w:rPr>
          <w:rFonts w:ascii="Calibri" w:hAnsi="Calibri" w:cs="Calibri"/>
          <w:sz w:val="22"/>
          <w:szCs w:val="22"/>
        </w:rPr>
        <w:t xml:space="preserve">foi </w:t>
      </w:r>
      <w:r w:rsidR="00DF727C">
        <w:rPr>
          <w:rFonts w:ascii="Calibri" w:hAnsi="Calibri" w:cs="Calibri"/>
          <w:b/>
          <w:bCs/>
          <w:sz w:val="22"/>
          <w:szCs w:val="22"/>
        </w:rPr>
        <w:t xml:space="preserve">INDEFERIDO, </w:t>
      </w:r>
      <w:r w:rsidR="00DF727C">
        <w:rPr>
          <w:rFonts w:ascii="Calibri" w:hAnsi="Calibri" w:cs="Calibri"/>
          <w:sz w:val="22"/>
          <w:szCs w:val="22"/>
        </w:rPr>
        <w:t xml:space="preserve">gerando a </w:t>
      </w:r>
      <w:r w:rsidR="00DF727C">
        <w:rPr>
          <w:rFonts w:ascii="Calibri" w:hAnsi="Calibri" w:cs="Calibri"/>
          <w:b/>
          <w:bCs/>
          <w:sz w:val="22"/>
          <w:szCs w:val="22"/>
        </w:rPr>
        <w:t>RESOLUÇÃO 21/CONPRESP/2017</w:t>
      </w:r>
      <w:r w:rsidR="00DF727C" w:rsidRPr="00DF727C">
        <w:rPr>
          <w:rFonts w:ascii="Calibri" w:hAnsi="Calibri" w:cs="Calibri"/>
          <w:bCs/>
          <w:sz w:val="22"/>
          <w:szCs w:val="22"/>
        </w:rPr>
        <w:t>, de arquivamento do processo.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727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3.3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  <w:u w:val="single"/>
        </w:rPr>
        <w:t>Processos pautados em reuniões anteriores, pendentes de deliberação: Relativos à aprovação de projetos de intervenção em bens protegidos:</w:t>
      </w:r>
      <w:r>
        <w:rPr>
          <w:rFonts w:ascii="Calibri" w:hAnsi="Calibri" w:cs="Calibri"/>
          <w:b/>
          <w:bCs/>
          <w:sz w:val="22"/>
          <w:szCs w:val="22"/>
        </w:rPr>
        <w:t xml:space="preserve"> PROCESSO: 2016-0.250.389-0</w:t>
      </w:r>
      <w:r>
        <w:rPr>
          <w:rFonts w:ascii="Calibri" w:hAnsi="Calibri" w:cs="Calibri"/>
          <w:sz w:val="22"/>
          <w:szCs w:val="22"/>
        </w:rPr>
        <w:t xml:space="preserve"> – Iracema Aparecida Branco Lucianelli – Desmembramento de Lotes – Rua Henrique Martins, 394 – Jardim Paulistano. Relator: Anderson Pomini. Vistas: Mariana Rolim. </w:t>
      </w:r>
      <w:r>
        <w:rPr>
          <w:rFonts w:ascii="Calibri" w:hAnsi="Calibri" w:cs="Calibri"/>
          <w:b/>
          <w:bCs/>
          <w:sz w:val="22"/>
          <w:szCs w:val="22"/>
        </w:rPr>
        <w:t>O PROCESSO SERÁ DELIBERADO EM PRÓXIMA REUNIÃO. - PROCESSO: 2017-0.001.865-1</w:t>
      </w:r>
      <w:r>
        <w:rPr>
          <w:rFonts w:ascii="Calibri" w:hAnsi="Calibri" w:cs="Calibri"/>
          <w:sz w:val="22"/>
          <w:szCs w:val="22"/>
        </w:rPr>
        <w:t xml:space="preserve"> – BEM Participações e Empreendimentos Ltda – Remembramento de Lotes – Rua bucareste, 116 e 140 – Jardim Paulista. Relator: Marcelo Manhães. Vistas: Mariana Rolim.</w:t>
      </w:r>
      <w:r>
        <w:rPr>
          <w:rFonts w:ascii="Calibri" w:hAnsi="Calibri" w:cs="Calibri"/>
          <w:b/>
          <w:bCs/>
          <w:sz w:val="22"/>
          <w:szCs w:val="22"/>
        </w:rPr>
        <w:t xml:space="preserve"> O PROCESSO SERÁ DELIBERADO EM PRÓXIMA REUNIÃO. </w:t>
      </w:r>
      <w:r w:rsidR="00DF727C">
        <w:rPr>
          <w:rFonts w:ascii="Calibri" w:hAnsi="Calibri" w:cs="Calibri"/>
          <w:b/>
          <w:bCs/>
          <w:sz w:val="22"/>
          <w:szCs w:val="22"/>
        </w:rPr>
        <w:t>- PROCESSO: 2016-0.116.219-3</w:t>
      </w:r>
      <w:r w:rsidR="00DF727C">
        <w:rPr>
          <w:rFonts w:ascii="Calibri" w:hAnsi="Calibri" w:cs="Calibri"/>
          <w:sz w:val="22"/>
          <w:szCs w:val="22"/>
        </w:rPr>
        <w:t xml:space="preserve"> – Sanyo Incorporadora Ltda – Construção – Rua Sarandia, lotes 18 e 19, quadra 23 - Jaguaré. Relator: Ronaldo Parente.</w:t>
      </w:r>
      <w:r w:rsidR="00453F37" w:rsidRPr="00453F37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453F37" w:rsidRPr="00956CFC">
        <w:rPr>
          <w:rFonts w:asciiTheme="minorHAnsi" w:hAnsiTheme="minorHAnsi" w:cs="Calibri"/>
          <w:b/>
          <w:i/>
          <w:sz w:val="22"/>
          <w:szCs w:val="22"/>
        </w:rPr>
        <w:t>Relator:</w:t>
      </w:r>
      <w:r w:rsidR="00453F37">
        <w:rPr>
          <w:rFonts w:asciiTheme="minorHAnsi" w:hAnsiTheme="minorHAnsi" w:cs="Calibri"/>
          <w:i/>
          <w:sz w:val="22"/>
          <w:szCs w:val="22"/>
        </w:rPr>
        <w:t xml:space="preserve"> Na manifestação de folhas 80/81, o sr. </w:t>
      </w:r>
      <w:r w:rsidR="00453F37">
        <w:rPr>
          <w:rFonts w:asciiTheme="minorHAnsi" w:hAnsiTheme="minorHAnsi" w:cs="Calibri"/>
          <w:i/>
          <w:sz w:val="22"/>
          <w:szCs w:val="22"/>
        </w:rPr>
        <w:lastRenderedPageBreak/>
        <w:t xml:space="preserve">Assistente jurídico tece alguns questionamentos ao DPH sobre a notificação aos proprietários da publicação definitiva da resolução de tombamento e a partir de qual exercício passou a constar a informação da incidência de legislação de tombamento no IPTU. Após as respostas oferecidas pelo DPH, o presente é encaminhado diretamente ao Conpresp para relatoria sem a ciência/manifestação do Sr. Assistente Jurídico. Face ao exposto proponho retorno do presente ao DPH para nova manifestação do Sr. Assistente Jurídico. </w:t>
      </w:r>
      <w:r w:rsidR="00453F37">
        <w:rPr>
          <w:rFonts w:asciiTheme="minorHAnsi" w:hAnsiTheme="minorHAnsi" w:cs="Calibri"/>
          <w:b/>
          <w:sz w:val="22"/>
          <w:szCs w:val="22"/>
        </w:rPr>
        <w:t xml:space="preserve">Por </w:t>
      </w:r>
      <w:r w:rsidR="00453F37" w:rsidRPr="00453F37">
        <w:rPr>
          <w:rFonts w:asciiTheme="minorHAnsi" w:hAnsiTheme="minorHAnsi" w:cs="Calibri"/>
          <w:b/>
          <w:sz w:val="22"/>
          <w:szCs w:val="22"/>
        </w:rPr>
        <w:t>solicitação do Conselheiro Relator, o PROCESSO DEVERÁ RETORNAR AO DPH e ASSESSORIA JURÍDICA DE SMC.</w:t>
      </w:r>
      <w:r w:rsidR="00453F37">
        <w:rPr>
          <w:rFonts w:asciiTheme="minorHAnsi" w:hAnsiTheme="minorHAnsi" w:cs="Calibri"/>
          <w:sz w:val="22"/>
          <w:szCs w:val="22"/>
        </w:rPr>
        <w:t xml:space="preserve"> - </w:t>
      </w:r>
      <w:r w:rsidR="00DA4BBC">
        <w:rPr>
          <w:rFonts w:ascii="Calibri" w:hAnsi="Calibri" w:cs="Calibri"/>
          <w:b/>
          <w:bCs/>
          <w:sz w:val="22"/>
          <w:szCs w:val="22"/>
        </w:rPr>
        <w:t>TID: 15737582</w:t>
      </w:r>
      <w:r w:rsidR="00DA4BBC">
        <w:rPr>
          <w:rFonts w:ascii="Calibri" w:hAnsi="Calibri" w:cs="Calibri"/>
          <w:sz w:val="22"/>
          <w:szCs w:val="22"/>
        </w:rPr>
        <w:t xml:space="preserve"> – Marlene Corsaletti Marques Castelhano – Impugnação de APT de imóvel (Resolução 22/CONPRESP/2015) – Avenida Nova Cantareira, 5.631. Relator: Marcelo Manhães. O Conselheiro esclarece o caso. O Conselheiro sugere que o expediente retorne para o DPH.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3.4. </w:t>
      </w:r>
      <w:r w:rsidR="00DA4BBC">
        <w:rPr>
          <w:rFonts w:ascii="Calibri" w:hAnsi="Calibri" w:cs="Calibri"/>
          <w:i/>
          <w:iCs/>
          <w:sz w:val="22"/>
          <w:szCs w:val="22"/>
          <w:u w:val="single"/>
        </w:rPr>
        <w:t>Processos pautados para a 647</w:t>
      </w:r>
      <w:r>
        <w:rPr>
          <w:rFonts w:ascii="Calibri" w:hAnsi="Calibri" w:cs="Calibri"/>
          <w:i/>
          <w:iCs/>
          <w:sz w:val="22"/>
          <w:szCs w:val="22"/>
          <w:u w:val="single"/>
        </w:rPr>
        <w:t>ª Reunião Ordinária – Relativos à aprovação de projetos de intervenção em bens protegidos: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PROCESSO: </w:t>
      </w:r>
      <w:r w:rsidR="00166330">
        <w:rPr>
          <w:rFonts w:ascii="Calibri" w:hAnsi="Calibri" w:cs="Calibri"/>
          <w:b/>
          <w:bCs/>
          <w:sz w:val="22"/>
          <w:szCs w:val="22"/>
        </w:rPr>
        <w:t>2017-0.031.570-2</w:t>
      </w:r>
      <w:r>
        <w:rPr>
          <w:rFonts w:ascii="Calibri" w:hAnsi="Calibri" w:cs="Calibri"/>
          <w:sz w:val="22"/>
          <w:szCs w:val="22"/>
        </w:rPr>
        <w:t xml:space="preserve"> – </w:t>
      </w:r>
      <w:r w:rsidR="00166330">
        <w:rPr>
          <w:rFonts w:ascii="Calibri" w:hAnsi="Calibri" w:cs="Calibri"/>
          <w:sz w:val="22"/>
          <w:szCs w:val="22"/>
        </w:rPr>
        <w:t>Alberto Guimarães Rodrigues</w:t>
      </w:r>
      <w:r>
        <w:rPr>
          <w:rFonts w:ascii="Calibri" w:hAnsi="Calibri" w:cs="Calibri"/>
          <w:sz w:val="22"/>
          <w:szCs w:val="22"/>
        </w:rPr>
        <w:t xml:space="preserve"> – </w:t>
      </w:r>
      <w:r w:rsidR="00166330">
        <w:rPr>
          <w:rFonts w:ascii="Calibri" w:hAnsi="Calibri" w:cs="Calibri"/>
          <w:sz w:val="22"/>
          <w:szCs w:val="22"/>
        </w:rPr>
        <w:t>Regularização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166330">
        <w:rPr>
          <w:rFonts w:ascii="Calibri" w:hAnsi="Calibri" w:cs="Calibri"/>
          <w:sz w:val="22"/>
          <w:szCs w:val="22"/>
        </w:rPr>
        <w:t>Rua Valdomiro Guilherme de Campos, 38 – City Butantã</w:t>
      </w:r>
      <w:r>
        <w:rPr>
          <w:rFonts w:ascii="Calibri" w:hAnsi="Calibri" w:cs="Calibri"/>
          <w:sz w:val="22"/>
          <w:szCs w:val="22"/>
        </w:rPr>
        <w:t xml:space="preserve">. Relator: Ronaldo Parente. </w:t>
      </w:r>
      <w:r w:rsidR="00166330" w:rsidRPr="00166330">
        <w:rPr>
          <w:rFonts w:asciiTheme="minorHAnsi" w:hAnsiTheme="minorHAnsi" w:cs="Calibri"/>
          <w:b/>
          <w:sz w:val="22"/>
          <w:szCs w:val="22"/>
        </w:rPr>
        <w:t>Decisão:</w:t>
      </w:r>
      <w:r w:rsidR="00166330">
        <w:rPr>
          <w:rFonts w:asciiTheme="minorHAnsi" w:hAnsiTheme="minorHAnsi" w:cs="Calibri"/>
          <w:sz w:val="22"/>
          <w:szCs w:val="22"/>
        </w:rPr>
        <w:t xml:space="preserve"> Por unanimidade de votos dos conselheiros presentes,  o projeto de regularização foi </w:t>
      </w:r>
      <w:r w:rsidR="00166330">
        <w:rPr>
          <w:rFonts w:asciiTheme="minorHAnsi" w:hAnsiTheme="minorHAnsi" w:cs="Calibri"/>
          <w:b/>
          <w:sz w:val="22"/>
          <w:szCs w:val="22"/>
        </w:rPr>
        <w:t>DEFERIDO</w:t>
      </w:r>
      <w:r w:rsidR="00166330" w:rsidRPr="005F2C78">
        <w:rPr>
          <w:rFonts w:asciiTheme="minorHAnsi" w:hAnsiTheme="minorHAnsi" w:cs="Calibri"/>
          <w:b/>
          <w:sz w:val="22"/>
          <w:szCs w:val="22"/>
        </w:rPr>
        <w:t>.</w:t>
      </w:r>
      <w:r w:rsidR="00166330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66330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166330">
        <w:rPr>
          <w:rFonts w:ascii="Calibri" w:hAnsi="Calibri" w:cs="Calibri"/>
          <w:b/>
          <w:bCs/>
          <w:sz w:val="22"/>
          <w:szCs w:val="22"/>
        </w:rPr>
        <w:t>- PROCESSO: 2017-0.006.354-7</w:t>
      </w:r>
      <w:r w:rsidR="00166330">
        <w:rPr>
          <w:rFonts w:ascii="Calibri" w:hAnsi="Calibri" w:cs="Calibri"/>
          <w:sz w:val="22"/>
          <w:szCs w:val="22"/>
        </w:rPr>
        <w:t xml:space="preserve"> – Empresa Brasileira de Infra-Estrutura Aeroportuária – Reforma – Av. Washington Luís, s/nº - Aeroporto Congonhas. Relator: Flávia Taliberti. </w:t>
      </w:r>
      <w:r w:rsidR="00166330" w:rsidRPr="00166330">
        <w:rPr>
          <w:rFonts w:asciiTheme="minorHAnsi" w:hAnsiTheme="minorHAnsi" w:cs="Calibri"/>
          <w:b/>
          <w:sz w:val="22"/>
          <w:szCs w:val="22"/>
        </w:rPr>
        <w:t>Decisão:</w:t>
      </w:r>
      <w:r w:rsidR="00166330">
        <w:rPr>
          <w:rFonts w:asciiTheme="minorHAnsi" w:hAnsiTheme="minorHAnsi" w:cs="Calibri"/>
          <w:sz w:val="22"/>
          <w:szCs w:val="22"/>
        </w:rPr>
        <w:t xml:space="preserve"> Por unanimidade de votos dos conselheiros presentes,  projeto de reforma foi </w:t>
      </w:r>
      <w:r w:rsidR="00166330">
        <w:rPr>
          <w:rFonts w:asciiTheme="minorHAnsi" w:hAnsiTheme="minorHAnsi" w:cs="Calibri"/>
          <w:b/>
          <w:sz w:val="22"/>
          <w:szCs w:val="22"/>
        </w:rPr>
        <w:t>DEFERIDO</w:t>
      </w:r>
      <w:r w:rsidR="00166330" w:rsidRPr="005F2C78">
        <w:rPr>
          <w:rFonts w:asciiTheme="minorHAnsi" w:hAnsiTheme="minorHAnsi" w:cs="Calibri"/>
          <w:b/>
          <w:sz w:val="22"/>
          <w:szCs w:val="22"/>
        </w:rPr>
        <w:t>.</w:t>
      </w:r>
      <w:r w:rsidR="00166330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66330">
        <w:rPr>
          <w:rFonts w:asciiTheme="minorHAnsi" w:hAnsiTheme="minorHAnsi" w:cs="Calibri"/>
          <w:sz w:val="22"/>
          <w:szCs w:val="22"/>
        </w:rPr>
        <w:t xml:space="preserve">- </w:t>
      </w:r>
      <w:r w:rsidR="00166330">
        <w:rPr>
          <w:rFonts w:ascii="Calibri" w:hAnsi="Calibri" w:cs="Calibri"/>
          <w:b/>
          <w:bCs/>
          <w:sz w:val="22"/>
          <w:szCs w:val="22"/>
        </w:rPr>
        <w:t>PROCESSO: 2017-0.004.619-1</w:t>
      </w:r>
      <w:r w:rsidR="00166330">
        <w:rPr>
          <w:rFonts w:ascii="Calibri" w:hAnsi="Calibri" w:cs="Calibri"/>
          <w:sz w:val="22"/>
          <w:szCs w:val="22"/>
        </w:rPr>
        <w:t xml:space="preserve"> – Luiz Eduardo Alves de Lima – Restauro – Rua Guaianases, 1.149 – Campos Elíseos. Relator: Sabrina Studart.</w:t>
      </w:r>
      <w:r w:rsidR="00166330" w:rsidRPr="00166330">
        <w:rPr>
          <w:rFonts w:asciiTheme="minorHAnsi" w:hAnsiTheme="minorHAnsi" w:cs="Calibri"/>
          <w:sz w:val="22"/>
          <w:szCs w:val="22"/>
        </w:rPr>
        <w:t xml:space="preserve"> </w:t>
      </w:r>
      <w:r w:rsidR="00166330" w:rsidRPr="00166330">
        <w:rPr>
          <w:rFonts w:asciiTheme="minorHAnsi" w:hAnsiTheme="minorHAnsi" w:cs="Calibri"/>
          <w:b/>
          <w:sz w:val="22"/>
          <w:szCs w:val="22"/>
        </w:rPr>
        <w:t>Decisão:</w:t>
      </w:r>
      <w:r w:rsidR="00166330">
        <w:rPr>
          <w:rFonts w:asciiTheme="minorHAnsi" w:hAnsiTheme="minorHAnsi" w:cs="Calibri"/>
          <w:sz w:val="22"/>
          <w:szCs w:val="22"/>
        </w:rPr>
        <w:t xml:space="preserve"> Por unanimidade de votos dos conselheiros presentes,  o projeto de restauro foi </w:t>
      </w:r>
      <w:r w:rsidR="00166330">
        <w:rPr>
          <w:rFonts w:asciiTheme="minorHAnsi" w:hAnsiTheme="minorHAnsi" w:cs="Calibri"/>
          <w:b/>
          <w:sz w:val="22"/>
          <w:szCs w:val="22"/>
        </w:rPr>
        <w:t>DEFERIDO COM DIRETRIZES</w:t>
      </w:r>
      <w:r w:rsidR="00166330" w:rsidRPr="00166330">
        <w:rPr>
          <w:rFonts w:asciiTheme="minorHAnsi" w:hAnsiTheme="minorHAnsi" w:cs="Calibri"/>
          <w:sz w:val="22"/>
          <w:szCs w:val="22"/>
        </w:rPr>
        <w:t xml:space="preserve">, a saber: </w:t>
      </w:r>
      <w:r w:rsidR="00166330" w:rsidRPr="00166330">
        <w:rPr>
          <w:rFonts w:asciiTheme="minorHAnsi" w:hAnsiTheme="minorHAnsi" w:cs="Calibri"/>
          <w:b/>
          <w:sz w:val="22"/>
          <w:szCs w:val="22"/>
        </w:rPr>
        <w:t>1)</w:t>
      </w:r>
      <w:r w:rsidR="00166330">
        <w:rPr>
          <w:rFonts w:asciiTheme="minorHAnsi" w:hAnsiTheme="minorHAnsi" w:cs="Calibri"/>
          <w:sz w:val="22"/>
          <w:szCs w:val="22"/>
        </w:rPr>
        <w:t xml:space="preserve"> </w:t>
      </w:r>
      <w:r w:rsidR="00166330" w:rsidRPr="00166330">
        <w:rPr>
          <w:rFonts w:asciiTheme="minorHAnsi" w:hAnsiTheme="minorHAnsi" w:cs="Calibri"/>
          <w:sz w:val="22"/>
          <w:szCs w:val="22"/>
        </w:rPr>
        <w:t>Apresentar justificativa da remoção do vitral, comprovando a necessidade;</w:t>
      </w:r>
      <w:r w:rsidR="00166330">
        <w:rPr>
          <w:rFonts w:asciiTheme="minorHAnsi" w:hAnsiTheme="minorHAnsi" w:cs="Calibri"/>
          <w:sz w:val="22"/>
          <w:szCs w:val="22"/>
        </w:rPr>
        <w:t xml:space="preserve"> </w:t>
      </w:r>
      <w:r w:rsidR="00166330" w:rsidRPr="00166330">
        <w:rPr>
          <w:rFonts w:asciiTheme="minorHAnsi" w:hAnsiTheme="minorHAnsi" w:cs="Calibri"/>
          <w:b/>
          <w:sz w:val="22"/>
          <w:szCs w:val="22"/>
        </w:rPr>
        <w:t>2)</w:t>
      </w:r>
      <w:r w:rsidR="00166330">
        <w:rPr>
          <w:rFonts w:asciiTheme="minorHAnsi" w:hAnsiTheme="minorHAnsi" w:cs="Calibri"/>
          <w:sz w:val="22"/>
          <w:szCs w:val="22"/>
        </w:rPr>
        <w:t xml:space="preserve"> </w:t>
      </w:r>
      <w:r w:rsidR="00166330" w:rsidRPr="00166330">
        <w:rPr>
          <w:rFonts w:asciiTheme="minorHAnsi" w:hAnsiTheme="minorHAnsi" w:cs="Calibri"/>
          <w:sz w:val="22"/>
          <w:szCs w:val="22"/>
        </w:rPr>
        <w:t>Apresentar seguro e ART.</w:t>
      </w:r>
      <w:r w:rsidR="00166330">
        <w:rPr>
          <w:rFonts w:asciiTheme="minorHAnsi" w:hAnsiTheme="minorHAnsi" w:cs="Calibri"/>
          <w:sz w:val="22"/>
          <w:szCs w:val="22"/>
        </w:rPr>
        <w:t xml:space="preserve"> - </w:t>
      </w:r>
      <w:r w:rsidR="00166330">
        <w:rPr>
          <w:rFonts w:ascii="Calibri" w:hAnsi="Calibri" w:cs="Calibri"/>
          <w:b/>
          <w:bCs/>
          <w:sz w:val="22"/>
          <w:szCs w:val="22"/>
        </w:rPr>
        <w:t>PROCESSO: 2016-0.227.377-0</w:t>
      </w:r>
      <w:r w:rsidR="00166330">
        <w:rPr>
          <w:rFonts w:ascii="Calibri" w:hAnsi="Calibri" w:cs="Calibri"/>
          <w:sz w:val="22"/>
          <w:szCs w:val="22"/>
        </w:rPr>
        <w:t xml:space="preserve"> – Adriano Antonio Samarone – Reforma com acréscimo de área – Rua Bom Pastor, 3.019 - Ipiranga. Relator: Mariana Rolim. </w:t>
      </w:r>
      <w:r w:rsidR="00166330" w:rsidRPr="00166330">
        <w:rPr>
          <w:rFonts w:asciiTheme="minorHAnsi" w:hAnsiTheme="minorHAnsi" w:cs="Calibri"/>
          <w:b/>
          <w:sz w:val="22"/>
          <w:szCs w:val="22"/>
        </w:rPr>
        <w:t>Decisão:</w:t>
      </w:r>
      <w:r w:rsidR="00166330">
        <w:rPr>
          <w:rFonts w:asciiTheme="minorHAnsi" w:hAnsiTheme="minorHAnsi" w:cs="Calibri"/>
          <w:sz w:val="22"/>
          <w:szCs w:val="22"/>
        </w:rPr>
        <w:t xml:space="preserve"> Por unanimidade de votos dos conselheiros presentes,  o projeto de reforma com acréscimo de área foi </w:t>
      </w:r>
      <w:r w:rsidR="00166330">
        <w:rPr>
          <w:rFonts w:asciiTheme="minorHAnsi" w:hAnsiTheme="minorHAnsi" w:cs="Calibri"/>
          <w:b/>
          <w:sz w:val="22"/>
          <w:szCs w:val="22"/>
        </w:rPr>
        <w:t>INDEFERIDO</w:t>
      </w:r>
      <w:r w:rsidR="00166330" w:rsidRPr="005F2C78">
        <w:rPr>
          <w:rFonts w:asciiTheme="minorHAnsi" w:hAnsiTheme="minorHAnsi" w:cs="Calibri"/>
          <w:b/>
          <w:sz w:val="22"/>
          <w:szCs w:val="22"/>
        </w:rPr>
        <w:t>.</w:t>
      </w:r>
      <w:r w:rsidR="00166330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4. Apresentação de temas gerais</w:t>
      </w:r>
      <w:r w:rsidR="00166330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Nada mais havendo a ser discutido, a reunião foi encerrada às </w:t>
      </w:r>
      <w:r>
        <w:rPr>
          <w:rFonts w:ascii="Calibri" w:hAnsi="Calibri" w:cs="Calibri"/>
          <w:b/>
          <w:bCs/>
          <w:sz w:val="22"/>
          <w:szCs w:val="22"/>
        </w:rPr>
        <w:t>17:58</w:t>
      </w:r>
      <w:r>
        <w:rPr>
          <w:rFonts w:ascii="Calibri" w:hAnsi="Calibr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36278C" w:rsidRDefault="0036278C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6278C" w:rsidRDefault="0036278C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4663" w:rsidRPr="00166330" w:rsidRDefault="00184663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 19/07/2017 – página 15</w:t>
      </w:r>
    </w:p>
    <w:p w:rsidR="00FC11DC" w:rsidRDefault="00FC11DC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6278C" w:rsidRDefault="0036278C" w:rsidP="0036278C">
      <w:pPr>
        <w:tabs>
          <w:tab w:val="left" w:pos="142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C11DC" w:rsidRDefault="00FC11DC">
      <w:pPr>
        <w:tabs>
          <w:tab w:val="left" w:pos="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FC11DC" w:rsidSect="00184663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BC" w:rsidRDefault="00DA4B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4BBC" w:rsidRDefault="00DA4B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C" w:rsidRDefault="00561162">
    <w:pPr>
      <w:pStyle w:val="Footer1"/>
      <w:jc w:val="right"/>
    </w:pPr>
    <w:fldSimple w:instr="PAGE">
      <w:r w:rsidR="00184663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BC" w:rsidRDefault="00DA4B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4BBC" w:rsidRDefault="00DA4B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2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DA4BBC">
      <w:trPr>
        <w:trHeight w:val="707"/>
      </w:trPr>
      <w:tc>
        <w:tcPr>
          <w:tcW w:w="1940" w:type="dxa"/>
          <w:tcBorders>
            <w:top w:val="nil"/>
            <w:left w:val="nil"/>
            <w:bottom w:val="nil"/>
            <w:right w:val="nil"/>
          </w:tcBorders>
        </w:tcPr>
        <w:p w:rsidR="00DA4BBC" w:rsidRDefault="00184663">
          <w:pPr>
            <w:rPr>
              <w:rFonts w:ascii="Arial" w:hAnsi="Arial" w:cs="Arial"/>
              <w:b/>
              <w:bCs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1104900" cy="381000"/>
                <wp:effectExtent l="1905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tcBorders>
            <w:top w:val="nil"/>
            <w:left w:val="nil"/>
            <w:bottom w:val="nil"/>
            <w:right w:val="nil"/>
          </w:tcBorders>
        </w:tcPr>
        <w:p w:rsidR="00DA4BBC" w:rsidRDefault="00DA4BBC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DA4BBC" w:rsidRDefault="00DA4BBC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DA4BBC" w:rsidRDefault="00DA4BBC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11DC"/>
    <w:rsid w:val="000F0477"/>
    <w:rsid w:val="00166330"/>
    <w:rsid w:val="00184663"/>
    <w:rsid w:val="0036278C"/>
    <w:rsid w:val="00453F37"/>
    <w:rsid w:val="004903A0"/>
    <w:rsid w:val="004D0754"/>
    <w:rsid w:val="00561162"/>
    <w:rsid w:val="0066322D"/>
    <w:rsid w:val="0067373B"/>
    <w:rsid w:val="007F11F7"/>
    <w:rsid w:val="00803B71"/>
    <w:rsid w:val="00885969"/>
    <w:rsid w:val="008913D3"/>
    <w:rsid w:val="008B7338"/>
    <w:rsid w:val="009017EA"/>
    <w:rsid w:val="00BB39DA"/>
    <w:rsid w:val="00CF588A"/>
    <w:rsid w:val="00D95554"/>
    <w:rsid w:val="00DA4BBC"/>
    <w:rsid w:val="00DF727C"/>
    <w:rsid w:val="00FC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11F7"/>
    <w:pPr>
      <w:suppressAutoHyphens/>
    </w:pPr>
    <w:rPr>
      <w:rFonts w:ascii="Times New Roman" w:hAnsi="Times New Roman"/>
      <w:sz w:val="20"/>
      <w:szCs w:val="20"/>
    </w:rPr>
  </w:style>
  <w:style w:type="paragraph" w:styleId="Ttulo6">
    <w:name w:val="heading 6"/>
    <w:basedOn w:val="Normal"/>
    <w:next w:val="Normal"/>
    <w:link w:val="Ttulo6Char1"/>
    <w:uiPriority w:val="99"/>
    <w:qFormat/>
    <w:rsid w:val="007F11F7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1">
    <w:name w:val="Título 6 Char1"/>
    <w:basedOn w:val="Fontepargpadro"/>
    <w:link w:val="Ttulo6"/>
    <w:uiPriority w:val="99"/>
    <w:rsid w:val="007F11F7"/>
    <w:rPr>
      <w:rFonts w:ascii="Times New Roman" w:hAnsi="Times New Roman" w:cs="Times New Roman"/>
      <w:b/>
      <w:bCs/>
    </w:rPr>
  </w:style>
  <w:style w:type="paragraph" w:customStyle="1" w:styleId="Heading11">
    <w:name w:val="Heading 11"/>
    <w:basedOn w:val="Normal"/>
    <w:next w:val="Normal"/>
    <w:uiPriority w:val="99"/>
    <w:rsid w:val="007F11F7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uiPriority w:val="99"/>
    <w:rsid w:val="007F11F7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uiPriority w:val="99"/>
    <w:rsid w:val="007F11F7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uiPriority w:val="99"/>
    <w:rsid w:val="007F11F7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uiPriority w:val="99"/>
    <w:rsid w:val="007F11F7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uiPriority w:val="99"/>
    <w:rsid w:val="007F11F7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uiPriority w:val="99"/>
    <w:rsid w:val="007F11F7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uiPriority w:val="99"/>
    <w:rsid w:val="007F11F7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uiPriority w:val="99"/>
    <w:rsid w:val="007F11F7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uiPriority w:val="99"/>
    <w:rsid w:val="007F11F7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uiPriority w:val="99"/>
    <w:rsid w:val="007F11F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uiPriority w:val="99"/>
    <w:rsid w:val="007F11F7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uiPriority w:val="99"/>
    <w:rsid w:val="007F11F7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uiPriority w:val="99"/>
    <w:rsid w:val="007F11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uiPriority w:val="99"/>
    <w:rsid w:val="007F11F7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uiPriority w:val="99"/>
    <w:rsid w:val="007F11F7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uiPriority w:val="99"/>
    <w:rsid w:val="007F11F7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uiPriority w:val="99"/>
    <w:rsid w:val="007F11F7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rsid w:val="007F11F7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rsid w:val="007F11F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rsid w:val="007F11F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rsid w:val="007F11F7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rsid w:val="007F11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uiPriority w:val="99"/>
    <w:rsid w:val="007F11F7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rsid w:val="007F11F7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rsid w:val="007F11F7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rsid w:val="007F11F7"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7F11F7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rsid w:val="007F11F7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rsid w:val="007F11F7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rsid w:val="007F11F7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rsid w:val="007F11F7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rsid w:val="007F11F7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rsid w:val="007F11F7"/>
  </w:style>
  <w:style w:type="character" w:styleId="Nmerodelinha">
    <w:name w:val="line number"/>
    <w:basedOn w:val="Fontepargpadro"/>
    <w:uiPriority w:val="99"/>
    <w:rsid w:val="007F11F7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rsid w:val="007F11F7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rsid w:val="007F11F7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rsid w:val="007F11F7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uiPriority w:val="99"/>
    <w:rsid w:val="007F11F7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7F11F7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rsid w:val="007F11F7"/>
    <w:rPr>
      <w:rFonts w:ascii="Times New Roman" w:hAnsi="Times New Roman" w:cs="Times New Roman"/>
    </w:rPr>
  </w:style>
  <w:style w:type="character" w:customStyle="1" w:styleId="ListLabel1">
    <w:name w:val="ListLabel 1"/>
    <w:uiPriority w:val="99"/>
    <w:rsid w:val="007F11F7"/>
    <w:rPr>
      <w:b/>
      <w:bCs/>
      <w:sz w:val="28"/>
      <w:szCs w:val="28"/>
    </w:rPr>
  </w:style>
  <w:style w:type="character" w:customStyle="1" w:styleId="ListLabel2">
    <w:name w:val="ListLabel 2"/>
    <w:uiPriority w:val="99"/>
    <w:rsid w:val="007F11F7"/>
    <w:rPr>
      <w:b/>
      <w:bCs/>
      <w:sz w:val="28"/>
      <w:szCs w:val="28"/>
    </w:rPr>
  </w:style>
  <w:style w:type="character" w:customStyle="1" w:styleId="ListLabel3">
    <w:name w:val="ListLabel 3"/>
    <w:uiPriority w:val="99"/>
    <w:rsid w:val="007F11F7"/>
    <w:rPr>
      <w:b/>
      <w:bCs/>
      <w:sz w:val="24"/>
      <w:szCs w:val="24"/>
    </w:rPr>
  </w:style>
  <w:style w:type="character" w:customStyle="1" w:styleId="ListLabel4">
    <w:name w:val="ListLabel 4"/>
    <w:uiPriority w:val="99"/>
    <w:rsid w:val="007F11F7"/>
  </w:style>
  <w:style w:type="character" w:customStyle="1" w:styleId="ListLabel5">
    <w:name w:val="ListLabel 5"/>
    <w:uiPriority w:val="99"/>
    <w:rsid w:val="007F11F7"/>
    <w:rPr>
      <w:rFonts w:eastAsia="Times New Roman"/>
    </w:rPr>
  </w:style>
  <w:style w:type="character" w:customStyle="1" w:styleId="ListLabel6">
    <w:name w:val="ListLabel 6"/>
    <w:uiPriority w:val="99"/>
    <w:rsid w:val="007F11F7"/>
    <w:rPr>
      <w:b/>
      <w:bCs/>
    </w:rPr>
  </w:style>
  <w:style w:type="character" w:customStyle="1" w:styleId="ListLabel7">
    <w:name w:val="ListLabel 7"/>
    <w:uiPriority w:val="99"/>
    <w:rsid w:val="007F11F7"/>
    <w:rPr>
      <w:b/>
      <w:bCs/>
    </w:rPr>
  </w:style>
  <w:style w:type="character" w:customStyle="1" w:styleId="ListLabel8">
    <w:name w:val="ListLabel 8"/>
    <w:uiPriority w:val="99"/>
    <w:rsid w:val="007F11F7"/>
    <w:rPr>
      <w:rFonts w:eastAsia="Times New Roman"/>
    </w:rPr>
  </w:style>
  <w:style w:type="character" w:customStyle="1" w:styleId="Numeraodelinhas">
    <w:name w:val="Numeração de linhas"/>
    <w:uiPriority w:val="99"/>
    <w:rsid w:val="007F11F7"/>
  </w:style>
  <w:style w:type="character" w:customStyle="1" w:styleId="TtuloChar">
    <w:name w:val="Título Char"/>
    <w:basedOn w:val="Fontepargpadro"/>
    <w:uiPriority w:val="99"/>
    <w:rsid w:val="007F11F7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rsid w:val="007F11F7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rsid w:val="007F11F7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rsid w:val="007F11F7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rsid w:val="007F11F7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rsid w:val="007F11F7"/>
    <w:rPr>
      <w:b/>
      <w:bCs/>
    </w:rPr>
  </w:style>
  <w:style w:type="character" w:customStyle="1" w:styleId="FootnoteTextChar">
    <w:name w:val="Footnote Text Char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basedOn w:val="Fontepargpadro"/>
    <w:uiPriority w:val="99"/>
    <w:rsid w:val="007F11F7"/>
    <w:rPr>
      <w:rFonts w:ascii="Cambria" w:hAnsi="Cambria" w:cs="Cambria"/>
      <w:b/>
      <w:bCs/>
      <w:sz w:val="32"/>
      <w:szCs w:val="32"/>
    </w:rPr>
  </w:style>
  <w:style w:type="character" w:customStyle="1" w:styleId="SubtitleChar">
    <w:name w:val="Subtitle Char"/>
    <w:basedOn w:val="Fontepargpadro"/>
    <w:uiPriority w:val="99"/>
    <w:rsid w:val="007F11F7"/>
    <w:rPr>
      <w:rFonts w:ascii="Cambria" w:hAnsi="Cambria" w:cs="Cambria"/>
      <w:sz w:val="24"/>
      <w:szCs w:val="24"/>
    </w:rPr>
  </w:style>
  <w:style w:type="character" w:customStyle="1" w:styleId="BodyTextIndent2Char1">
    <w:name w:val="Body Text Indent 2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BodyText2Char1">
    <w:name w:val="Body Text 2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basedOn w:val="Fontepargpadro"/>
    <w:uiPriority w:val="99"/>
    <w:rsid w:val="007F11F7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Fontepargpadro"/>
    <w:uiPriority w:val="99"/>
    <w:rsid w:val="007F11F7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basedOn w:val="Fontepargpadro"/>
    <w:uiPriority w:val="99"/>
    <w:rsid w:val="007F11F7"/>
    <w:rPr>
      <w:rFonts w:ascii="Times New Roman" w:hAnsi="Times New Roman" w:cs="Times New Roman"/>
      <w:sz w:val="2"/>
      <w:szCs w:val="2"/>
    </w:rPr>
  </w:style>
  <w:style w:type="character" w:customStyle="1" w:styleId="CommentTextChar1">
    <w:name w:val="Comment Text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rsid w:val="007F11F7"/>
    <w:rPr>
      <w:b/>
      <w:bCs/>
    </w:rPr>
  </w:style>
  <w:style w:type="character" w:customStyle="1" w:styleId="FootnoteTextChar1">
    <w:name w:val="Footnote Text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Fontepargpadro"/>
    <w:uiPriority w:val="99"/>
    <w:rsid w:val="007F11F7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F11F7"/>
    <w:rPr>
      <w:rFonts w:ascii="Times New Roman" w:hAnsi="Times New Roman" w:cs="Times New Roman"/>
      <w:b/>
      <w:bCs/>
    </w:rPr>
  </w:style>
  <w:style w:type="paragraph" w:styleId="Ttulo">
    <w:name w:val="Title"/>
    <w:basedOn w:val="Normal"/>
    <w:next w:val="Corpodetexto"/>
    <w:link w:val="TtuloChar1"/>
    <w:uiPriority w:val="99"/>
    <w:qFormat/>
    <w:rsid w:val="007F11F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rsid w:val="00FC11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7F11F7"/>
    <w:pPr>
      <w:spacing w:after="140" w:line="288" w:lineRule="auto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11DC"/>
    <w:rPr>
      <w:rFonts w:ascii="Times New Roman" w:hAnsi="Times New Roman"/>
      <w:sz w:val="20"/>
      <w:szCs w:val="20"/>
    </w:rPr>
  </w:style>
  <w:style w:type="paragraph" w:styleId="Lista">
    <w:name w:val="List"/>
    <w:basedOn w:val="Normal"/>
    <w:uiPriority w:val="99"/>
    <w:rsid w:val="007F11F7"/>
    <w:pPr>
      <w:widowControl w:val="0"/>
      <w:suppressAutoHyphens w:val="0"/>
    </w:pPr>
    <w:rPr>
      <w:rFonts w:ascii="Calibri" w:hAnsi="Calibri" w:cs="Calibri"/>
    </w:rPr>
  </w:style>
  <w:style w:type="paragraph" w:customStyle="1" w:styleId="Caption1">
    <w:name w:val="Caption1"/>
    <w:basedOn w:val="Normal"/>
    <w:uiPriority w:val="99"/>
    <w:rsid w:val="007F11F7"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F11F7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rsid w:val="007F11F7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rsid w:val="007F11F7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7F11F7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rsid w:val="007F11F7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7F11F7"/>
    <w:pPr>
      <w:jc w:val="center"/>
    </w:pPr>
    <w:rPr>
      <w:rFonts w:ascii="Arial" w:hAnsi="Arial" w:cs="Arial"/>
      <w:b/>
      <w:bCs/>
    </w:rPr>
  </w:style>
  <w:style w:type="character" w:customStyle="1" w:styleId="SubttuloChar1">
    <w:name w:val="Subtítulo Char1"/>
    <w:basedOn w:val="Fontepargpadro"/>
    <w:link w:val="Subttulo"/>
    <w:uiPriority w:val="11"/>
    <w:rsid w:val="00FC11DC"/>
    <w:rPr>
      <w:rFonts w:asciiTheme="majorHAnsi" w:eastAsiaTheme="majorEastAsia" w:hAnsiTheme="majorHAnsi" w:cstheme="majorBidi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F11F7"/>
    <w:pPr>
      <w:ind w:left="709" w:hanging="709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11DC"/>
    <w:rPr>
      <w:rFonts w:ascii="Times New Roman" w:hAnsi="Times New Roman"/>
      <w:sz w:val="20"/>
      <w:szCs w:val="20"/>
    </w:rPr>
  </w:style>
  <w:style w:type="paragraph" w:customStyle="1" w:styleId="Header1">
    <w:name w:val="Header1"/>
    <w:basedOn w:val="Normal"/>
    <w:uiPriority w:val="99"/>
    <w:rsid w:val="007F11F7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uiPriority w:val="99"/>
    <w:rsid w:val="007F11F7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7F11F7"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C11DC"/>
    <w:rPr>
      <w:rFonts w:ascii="Times New Roman" w:hAnsi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F11F7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C11DC"/>
    <w:rPr>
      <w:rFonts w:ascii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7F11F7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C11DC"/>
    <w:rPr>
      <w:rFonts w:ascii="Times New Roman" w:hAnsi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7F1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1DC"/>
    <w:rPr>
      <w:rFonts w:ascii="Times New Roman" w:hAnsi="Times New Roman" w:cs="Times New Roman"/>
      <w:sz w:val="0"/>
      <w:szCs w:val="0"/>
    </w:rPr>
  </w:style>
  <w:style w:type="paragraph" w:styleId="Textodecomentrio">
    <w:name w:val="annotation text"/>
    <w:basedOn w:val="Normal"/>
    <w:link w:val="TextodecomentrioChar1"/>
    <w:uiPriority w:val="99"/>
    <w:rsid w:val="007F11F7"/>
    <w:rPr>
      <w:rFonts w:cs="Times New Roma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FC11DC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sid w:val="007F11F7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C11DC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rsid w:val="007F11F7"/>
    <w:rPr>
      <w:rFonts w:ascii="Calibri" w:hAnsi="Calibri" w:cs="Calibri"/>
      <w:sz w:val="24"/>
      <w:szCs w:val="24"/>
      <w:lang w:eastAsia="en-US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FC11DC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99"/>
    <w:qFormat/>
    <w:rsid w:val="007F11F7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rsid w:val="007F11F7"/>
    <w:rPr>
      <w:rFonts w:ascii="Calibri" w:hAnsi="Calibri" w:cs="Calibri"/>
      <w:sz w:val="24"/>
      <w:szCs w:val="24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FC11DC"/>
    <w:rPr>
      <w:rFonts w:ascii="Times New Roman" w:hAnsi="Times New Roman"/>
      <w:sz w:val="20"/>
      <w:szCs w:val="20"/>
    </w:rPr>
  </w:style>
  <w:style w:type="paragraph" w:customStyle="1" w:styleId="Contedodatabela">
    <w:name w:val="Conteúdo da tabela"/>
    <w:basedOn w:val="Normal"/>
    <w:uiPriority w:val="99"/>
    <w:rsid w:val="007F11F7"/>
    <w:rPr>
      <w:rFonts w:cs="Times New Roman"/>
    </w:rPr>
  </w:style>
  <w:style w:type="paragraph" w:customStyle="1" w:styleId="Ttulodetabela">
    <w:name w:val="Título de tabela"/>
    <w:basedOn w:val="Contedodatabela"/>
    <w:uiPriority w:val="99"/>
    <w:rsid w:val="007F11F7"/>
  </w:style>
  <w:style w:type="character" w:customStyle="1" w:styleId="Ttulo6Char3">
    <w:name w:val="Título 6 Char3"/>
    <w:basedOn w:val="Fontepargpadro"/>
    <w:uiPriority w:val="99"/>
    <w:rsid w:val="007F11F7"/>
    <w:rPr>
      <w:rFonts w:ascii="Cambria" w:hAnsi="Cambria" w:cs="Cambria"/>
      <w:i/>
      <w:iC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F11F7"/>
    <w:pPr>
      <w:suppressAutoHyphens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3BB6-6A4D-46B1-B2E7-3555A11C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2033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2017-07-10T17:08:00Z</cp:lastPrinted>
  <dcterms:created xsi:type="dcterms:W3CDTF">2017-07-19T13:36:00Z</dcterms:created>
  <dcterms:modified xsi:type="dcterms:W3CDTF">2017-07-19T13:36:00Z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