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18" w:rsidRDefault="00466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/>
          <w:b/>
          <w:sz w:val="24"/>
        </w:rPr>
      </w:pPr>
    </w:p>
    <w:p w:rsidR="00466518" w:rsidRDefault="001700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ATA DA 6</w:t>
      </w:r>
      <w:r w:rsidR="00521938">
        <w:rPr>
          <w:rFonts w:ascii="Calibri" w:hAnsi="Calibri"/>
          <w:b/>
          <w:sz w:val="24"/>
        </w:rPr>
        <w:t>2</w:t>
      </w:r>
      <w:r w:rsidR="003D5AEF">
        <w:rPr>
          <w:rFonts w:ascii="Calibri" w:hAnsi="Calibri"/>
          <w:b/>
          <w:sz w:val="24"/>
        </w:rPr>
        <w:t>2</w:t>
      </w:r>
      <w:r>
        <w:rPr>
          <w:rFonts w:ascii="Calibri" w:hAnsi="Calibri"/>
          <w:b/>
          <w:sz w:val="24"/>
        </w:rPr>
        <w:t>ª REUNIÃO ORDINÁRIA DO CONPRESP</w:t>
      </w:r>
    </w:p>
    <w:p w:rsidR="00466518" w:rsidRDefault="00466518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Lucida Grande" w:hAnsi="Lucida Grande"/>
          <w:b/>
        </w:rPr>
      </w:pPr>
    </w:p>
    <w:p w:rsidR="00CA7D93" w:rsidRPr="0062301C" w:rsidRDefault="001700A0" w:rsidP="00D64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CONSELHO MUNICIPAL DE PRESERVAÇÃO DO PATRIMÔNIO HISTÓRICO, CULTURAL E AMBIENTAL DA CIDADE DE SÃO PAULO, no dia </w:t>
      </w:r>
      <w:r w:rsidR="00C8649F">
        <w:rPr>
          <w:rFonts w:ascii="Calibri" w:hAnsi="Calibri"/>
          <w:b/>
          <w:sz w:val="22"/>
          <w:szCs w:val="22"/>
        </w:rPr>
        <w:t>08</w:t>
      </w:r>
      <w:r>
        <w:rPr>
          <w:rFonts w:ascii="Calibri" w:hAnsi="Calibri"/>
          <w:b/>
          <w:sz w:val="22"/>
          <w:szCs w:val="22"/>
        </w:rPr>
        <w:t xml:space="preserve"> de </w:t>
      </w:r>
      <w:r w:rsidR="00C8649F">
        <w:rPr>
          <w:rFonts w:ascii="Calibri" w:hAnsi="Calibri"/>
          <w:b/>
          <w:sz w:val="22"/>
          <w:szCs w:val="22"/>
        </w:rPr>
        <w:t>dezem</w:t>
      </w:r>
      <w:r w:rsidR="003459D3">
        <w:rPr>
          <w:rFonts w:ascii="Calibri" w:hAnsi="Calibri"/>
          <w:b/>
          <w:sz w:val="22"/>
          <w:szCs w:val="22"/>
        </w:rPr>
        <w:t>bro</w:t>
      </w:r>
      <w:r>
        <w:rPr>
          <w:rFonts w:ascii="Calibri" w:hAnsi="Calibri"/>
          <w:b/>
          <w:sz w:val="22"/>
          <w:szCs w:val="22"/>
        </w:rPr>
        <w:t xml:space="preserve"> de 2015</w:t>
      </w:r>
      <w:r>
        <w:rPr>
          <w:rFonts w:ascii="Calibri" w:hAnsi="Calibri"/>
          <w:sz w:val="22"/>
          <w:szCs w:val="22"/>
        </w:rPr>
        <w:t xml:space="preserve">, às </w:t>
      </w:r>
      <w:r w:rsidRPr="001D1FBF">
        <w:rPr>
          <w:rFonts w:ascii="Calibri" w:hAnsi="Calibri"/>
          <w:sz w:val="22"/>
          <w:szCs w:val="22"/>
        </w:rPr>
        <w:t>9h</w:t>
      </w:r>
      <w:r w:rsidR="000A0E21">
        <w:rPr>
          <w:rFonts w:ascii="Calibri" w:hAnsi="Calibri"/>
          <w:sz w:val="22"/>
          <w:szCs w:val="22"/>
        </w:rPr>
        <w:t>5</w:t>
      </w:r>
      <w:r w:rsidR="00BA2752" w:rsidRPr="001D1FBF">
        <w:rPr>
          <w:rFonts w:ascii="Calibri" w:hAnsi="Calibri"/>
          <w:sz w:val="22"/>
          <w:szCs w:val="22"/>
        </w:rPr>
        <w:t>0</w:t>
      </w:r>
      <w:r w:rsidRPr="001D1FBF">
        <w:rPr>
          <w:rFonts w:ascii="Calibri" w:hAnsi="Calibri"/>
          <w:sz w:val="22"/>
          <w:szCs w:val="22"/>
        </w:rPr>
        <w:t>, realizou</w:t>
      </w:r>
      <w:r>
        <w:rPr>
          <w:rFonts w:ascii="Calibri" w:hAnsi="Calibri"/>
          <w:sz w:val="22"/>
          <w:szCs w:val="22"/>
        </w:rPr>
        <w:t xml:space="preserve"> sua </w:t>
      </w:r>
      <w:r>
        <w:rPr>
          <w:rFonts w:ascii="Calibri" w:hAnsi="Calibri"/>
          <w:b/>
          <w:sz w:val="22"/>
          <w:szCs w:val="22"/>
        </w:rPr>
        <w:t>6</w:t>
      </w:r>
      <w:r w:rsidR="000A0E21">
        <w:rPr>
          <w:rFonts w:ascii="Calibri" w:hAnsi="Calibri"/>
          <w:b/>
          <w:sz w:val="22"/>
          <w:szCs w:val="22"/>
        </w:rPr>
        <w:t>2</w:t>
      </w:r>
      <w:r w:rsidR="00C8649F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>ª Reunião Ordinária</w:t>
      </w:r>
      <w:r>
        <w:rPr>
          <w:rFonts w:ascii="Calibri" w:hAnsi="Calibri"/>
          <w:sz w:val="22"/>
          <w:szCs w:val="22"/>
        </w:rPr>
        <w:t>, nas dependências do CONPRESP, à Avenida São João, 473, 7º andar, contando com a presença dos seguintes Conselheiros:</w:t>
      </w:r>
      <w:r w:rsidR="00C475B5">
        <w:rPr>
          <w:rFonts w:ascii="Calibri" w:hAnsi="Calibri"/>
          <w:sz w:val="22"/>
          <w:szCs w:val="22"/>
        </w:rPr>
        <w:t xml:space="preserve"> Nadia Somekh – Representante do Departamento do Patrimônio Histórico – Presidente; </w:t>
      </w:r>
      <w:r>
        <w:rPr>
          <w:rFonts w:ascii="Calibri" w:hAnsi="Calibri"/>
          <w:sz w:val="22"/>
          <w:szCs w:val="22"/>
        </w:rPr>
        <w:t xml:space="preserve"> </w:t>
      </w:r>
      <w:r w:rsidR="003459D3">
        <w:rPr>
          <w:rFonts w:ascii="Calibri" w:hAnsi="Calibri"/>
          <w:sz w:val="22"/>
          <w:szCs w:val="22"/>
        </w:rPr>
        <w:t xml:space="preserve">Marcelo Manhães de Almeida – Representante da Ordem dos Advogados do Brasil – Vice Presidente; </w:t>
      </w:r>
      <w:r w:rsidR="00C475B5">
        <w:rPr>
          <w:rFonts w:ascii="Calibri" w:hAnsi="Calibri"/>
          <w:sz w:val="22"/>
          <w:szCs w:val="22"/>
        </w:rPr>
        <w:t xml:space="preserve">Adilson Amadeu – Representante da Câmara Municipal de São Paulo; </w:t>
      </w:r>
      <w:r>
        <w:rPr>
          <w:rFonts w:ascii="Calibri" w:hAnsi="Calibri"/>
          <w:sz w:val="22"/>
          <w:szCs w:val="22"/>
        </w:rPr>
        <w:t>Marco Antonio Cilento Winther – Representante suplente da Secretaria Municipal de Cultura; José Geraldo Simões Júnior – Representante do Instituto dos Arquitetos do Brasil;</w:t>
      </w:r>
      <w:r w:rsidR="00D01F26">
        <w:rPr>
          <w:rFonts w:ascii="Calibri" w:hAnsi="Calibri"/>
          <w:sz w:val="22"/>
          <w:szCs w:val="22"/>
        </w:rPr>
        <w:t xml:space="preserve"> Ronaldo Berbare A. Parente – Representante da Secretária Municipal de Licenciamento; Marcelo Rossi de Camargo Lima - Representante  do Conselho Regional de Engenharia e A</w:t>
      </w:r>
      <w:r w:rsidR="003D5AEF">
        <w:rPr>
          <w:rFonts w:ascii="Calibri" w:hAnsi="Calibri"/>
          <w:sz w:val="22"/>
          <w:szCs w:val="22"/>
        </w:rPr>
        <w:t>gronomia do Estado de São Paulo</w:t>
      </w:r>
      <w:r w:rsidR="00D01F26">
        <w:rPr>
          <w:rFonts w:ascii="Calibri" w:hAnsi="Calibri"/>
          <w:sz w:val="22"/>
          <w:szCs w:val="22"/>
        </w:rPr>
        <w:t xml:space="preserve">; </w:t>
      </w:r>
      <w:r w:rsidR="003459D3">
        <w:rPr>
          <w:rFonts w:ascii="Calibri" w:hAnsi="Calibri"/>
          <w:sz w:val="22"/>
          <w:szCs w:val="22"/>
        </w:rPr>
        <w:t>Eduardo Mikalauskas</w:t>
      </w:r>
      <w:r w:rsidR="003B7B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 Representante da Secretaria M</w:t>
      </w:r>
      <w:r w:rsidR="00C475B5">
        <w:rPr>
          <w:rFonts w:ascii="Calibri" w:hAnsi="Calibri"/>
          <w:sz w:val="22"/>
          <w:szCs w:val="22"/>
        </w:rPr>
        <w:t xml:space="preserve">unicipal de Negócios Jurídicos </w:t>
      </w:r>
      <w:r w:rsidR="003459D3">
        <w:rPr>
          <w:rFonts w:ascii="Calibri" w:hAnsi="Calibri"/>
          <w:sz w:val="22"/>
          <w:szCs w:val="22"/>
        </w:rPr>
        <w:t xml:space="preserve">e </w:t>
      </w:r>
      <w:r>
        <w:rPr>
          <w:rFonts w:ascii="Calibri" w:hAnsi="Calibri"/>
          <w:sz w:val="22"/>
          <w:szCs w:val="22"/>
        </w:rPr>
        <w:t xml:space="preserve">Penha Elizabeth Arantes </w:t>
      </w:r>
      <w:r w:rsidRPr="00191F44">
        <w:rPr>
          <w:rFonts w:ascii="Calibri" w:hAnsi="Calibri"/>
          <w:sz w:val="22"/>
          <w:szCs w:val="22"/>
        </w:rPr>
        <w:t>Ceribelli Pacca – Representante da Secretaria Muni</w:t>
      </w:r>
      <w:r w:rsidR="003459D3" w:rsidRPr="00191F44">
        <w:rPr>
          <w:rFonts w:ascii="Calibri" w:hAnsi="Calibri"/>
          <w:sz w:val="22"/>
          <w:szCs w:val="22"/>
        </w:rPr>
        <w:t>cipal de Desenvolvimento Urbano</w:t>
      </w:r>
      <w:r w:rsidR="00191F44">
        <w:rPr>
          <w:rFonts w:ascii="Calibri" w:hAnsi="Calibri"/>
          <w:sz w:val="22"/>
          <w:szCs w:val="22"/>
        </w:rPr>
        <w:t xml:space="preserve">. </w:t>
      </w:r>
      <w:r w:rsidRPr="00191F44">
        <w:rPr>
          <w:rFonts w:ascii="Calibri" w:hAnsi="Calibri"/>
          <w:sz w:val="22"/>
          <w:szCs w:val="22"/>
        </w:rPr>
        <w:t xml:space="preserve">Participaram, assistindo à reunião: </w:t>
      </w:r>
      <w:r w:rsidR="003D5AEF">
        <w:rPr>
          <w:rFonts w:ascii="Calibri" w:hAnsi="Calibri"/>
          <w:sz w:val="22"/>
          <w:szCs w:val="22"/>
        </w:rPr>
        <w:t xml:space="preserve">José Police Neto – Representante Suplente da Câmara Municipal de São Paulo; Alfredo Vieira da Cunha – Representante suplente do Conselho Regional de Engenharia e Agronomia do Estado de São Paulo; </w:t>
      </w:r>
      <w:r w:rsidR="00D01F26">
        <w:rPr>
          <w:rFonts w:ascii="Calibri" w:hAnsi="Calibri"/>
          <w:sz w:val="22"/>
          <w:szCs w:val="22"/>
        </w:rPr>
        <w:t>Agatha Amorim Soare</w:t>
      </w:r>
      <w:r w:rsidR="003D5AEF">
        <w:rPr>
          <w:rFonts w:ascii="Calibri" w:hAnsi="Calibri"/>
          <w:sz w:val="22"/>
          <w:szCs w:val="22"/>
        </w:rPr>
        <w:t>s – Clube Paulistano; Karem Mora</w:t>
      </w:r>
      <w:r w:rsidR="00D01F26">
        <w:rPr>
          <w:rFonts w:ascii="Calibri" w:hAnsi="Calibri"/>
          <w:sz w:val="22"/>
          <w:szCs w:val="22"/>
        </w:rPr>
        <w:t>es – Rominor Comercio Empreendimentos e Participações S/A; Paulo Machado Lisboa Filho – Rominor; Carlos Alexandre</w:t>
      </w:r>
      <w:r w:rsidR="003D5AEF">
        <w:rPr>
          <w:rFonts w:ascii="Calibri" w:hAnsi="Calibri"/>
          <w:sz w:val="22"/>
          <w:szCs w:val="22"/>
        </w:rPr>
        <w:t xml:space="preserve"> Jonos</w:t>
      </w:r>
      <w:r w:rsidR="00D01F26">
        <w:rPr>
          <w:rFonts w:ascii="Calibri" w:hAnsi="Calibri"/>
          <w:sz w:val="22"/>
          <w:szCs w:val="22"/>
        </w:rPr>
        <w:t xml:space="preserve"> – Mandato Police Neto;; Teresa Maria Emídio – SVMA; Luis Eduardo Brittas – SP Urbanismo;</w:t>
      </w:r>
      <w:r w:rsidR="00AF0F57">
        <w:rPr>
          <w:rFonts w:ascii="Calibri" w:hAnsi="Calibri" w:cs="Arial"/>
          <w:color w:val="000000"/>
          <w:sz w:val="22"/>
          <w:szCs w:val="22"/>
        </w:rPr>
        <w:t xml:space="preserve"> Flávia Taliberti Pereto – SMDU; </w:t>
      </w:r>
      <w:r w:rsidR="001979D8">
        <w:rPr>
          <w:rFonts w:ascii="Calibri" w:hAnsi="Calibri" w:cs="Arial"/>
          <w:color w:val="000000"/>
          <w:sz w:val="22"/>
          <w:szCs w:val="22"/>
        </w:rPr>
        <w:t>Walter Pires - DPH</w:t>
      </w:r>
      <w:r>
        <w:rPr>
          <w:rFonts w:ascii="Calibri" w:hAnsi="Calibri" w:cs="Arial"/>
          <w:color w:val="000000"/>
          <w:sz w:val="22"/>
          <w:szCs w:val="22"/>
        </w:rPr>
        <w:t>;</w:t>
      </w:r>
      <w:r w:rsidR="00385398">
        <w:rPr>
          <w:rFonts w:ascii="Calibri" w:hAnsi="Calibri" w:cs="Arial"/>
          <w:color w:val="000000"/>
          <w:sz w:val="22"/>
          <w:szCs w:val="22"/>
        </w:rPr>
        <w:t xml:space="preserve"> Fábio Dutra Peres – DPH-AJ; Ilan Szklo – DPH</w:t>
      </w:r>
      <w:r w:rsidR="00191F44">
        <w:rPr>
          <w:rFonts w:ascii="Calibri" w:hAnsi="Calibri" w:cs="Arial"/>
          <w:color w:val="000000"/>
          <w:sz w:val="22"/>
          <w:szCs w:val="22"/>
        </w:rPr>
        <w:t xml:space="preserve">; </w:t>
      </w:r>
      <w:r w:rsidR="00385398">
        <w:rPr>
          <w:rFonts w:ascii="Calibri" w:hAnsi="Calibri" w:cs="Arial"/>
          <w:color w:val="000000"/>
          <w:sz w:val="22"/>
          <w:szCs w:val="22"/>
        </w:rPr>
        <w:t>Licia M. A. O. Ferreira – DPH–STCT; Sueli Schiffer – Vila Flavio de Carvalho; Dalva Thomaz –</w:t>
      </w:r>
      <w:r w:rsidR="00080AD5">
        <w:rPr>
          <w:rFonts w:ascii="Calibri" w:hAnsi="Calibri" w:cs="Arial"/>
          <w:color w:val="000000"/>
          <w:sz w:val="22"/>
          <w:szCs w:val="22"/>
        </w:rPr>
        <w:t xml:space="preserve"> DPH-STCP</w:t>
      </w:r>
      <w:r w:rsidR="00385398">
        <w:rPr>
          <w:rFonts w:ascii="Calibri" w:hAnsi="Calibri" w:cs="Arial"/>
          <w:color w:val="000000"/>
          <w:sz w:val="22"/>
          <w:szCs w:val="22"/>
        </w:rPr>
        <w:t>; Valdir Arruda – DPH-</w:t>
      </w:r>
      <w:r w:rsidR="00080AD5">
        <w:rPr>
          <w:rFonts w:ascii="Calibri" w:hAnsi="Calibri" w:cs="Arial"/>
          <w:color w:val="000000"/>
          <w:sz w:val="22"/>
          <w:szCs w:val="22"/>
        </w:rPr>
        <w:t xml:space="preserve">STCT; Tarsila Andriole – DPH-STCP - Estagiária; Raquel Chenkman – DPH-STCT; </w:t>
      </w:r>
      <w:r w:rsidR="00191F44">
        <w:rPr>
          <w:rFonts w:ascii="Calibri" w:hAnsi="Calibri" w:cs="Arial"/>
          <w:color w:val="000000"/>
          <w:sz w:val="22"/>
          <w:szCs w:val="22"/>
        </w:rPr>
        <w:t>Silvana Gagl</w:t>
      </w:r>
      <w:r w:rsidR="00080AD5">
        <w:rPr>
          <w:rFonts w:ascii="Calibri" w:hAnsi="Calibri" w:cs="Arial"/>
          <w:color w:val="000000"/>
          <w:sz w:val="22"/>
          <w:szCs w:val="22"/>
        </w:rPr>
        <w:t>iardi – Assistente do CONPRESP;</w:t>
      </w:r>
      <w:r>
        <w:rPr>
          <w:rFonts w:ascii="Calibri" w:hAnsi="Calibri" w:cs="Arial"/>
          <w:color w:val="000000"/>
          <w:sz w:val="22"/>
          <w:szCs w:val="22"/>
        </w:rPr>
        <w:t xml:space="preserve"> Lucas de Moraes Coelho – Assistente </w:t>
      </w:r>
      <w:r w:rsidR="001979D8">
        <w:rPr>
          <w:rFonts w:ascii="Calibri" w:hAnsi="Calibri" w:cs="Arial"/>
          <w:color w:val="000000"/>
          <w:sz w:val="22"/>
          <w:szCs w:val="22"/>
        </w:rPr>
        <w:t xml:space="preserve">do </w:t>
      </w:r>
      <w:r>
        <w:rPr>
          <w:rFonts w:ascii="Calibri" w:hAnsi="Calibri" w:cs="Arial"/>
          <w:color w:val="000000"/>
          <w:sz w:val="22"/>
          <w:szCs w:val="22"/>
        </w:rPr>
        <w:t>CONPRESP</w:t>
      </w:r>
      <w:r w:rsidR="00080AD5">
        <w:rPr>
          <w:rFonts w:ascii="Calibri" w:hAnsi="Calibri" w:cs="Arial"/>
          <w:color w:val="000000"/>
          <w:sz w:val="22"/>
          <w:szCs w:val="22"/>
        </w:rPr>
        <w:t xml:space="preserve"> e </w:t>
      </w:r>
      <w:r w:rsidR="00080AD5">
        <w:rPr>
          <w:rFonts w:ascii="Calibri" w:hAnsi="Calibri" w:cs="Arial"/>
          <w:sz w:val="22"/>
          <w:szCs w:val="22"/>
        </w:rPr>
        <w:t>Danielle Cristina Dias de Santana – Secretária Executiva CONPRESP</w:t>
      </w:r>
      <w:r w:rsidR="001979D8">
        <w:rPr>
          <w:rFonts w:ascii="Calibri" w:hAnsi="Calibri" w:cs="Arial"/>
          <w:color w:val="000000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Foi dado início à pauta.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Leitura, di</w:t>
      </w:r>
      <w:r w:rsidR="007424F4">
        <w:rPr>
          <w:rFonts w:ascii="Calibri" w:hAnsi="Calibri"/>
          <w:b/>
          <w:color w:val="000000"/>
          <w:sz w:val="22"/>
          <w:szCs w:val="22"/>
        </w:rPr>
        <w:t>scussão e aprovação da Ata da 621</w:t>
      </w:r>
      <w:r>
        <w:rPr>
          <w:rFonts w:ascii="Calibri" w:hAnsi="Calibri"/>
          <w:b/>
          <w:color w:val="000000"/>
          <w:sz w:val="22"/>
          <w:szCs w:val="22"/>
        </w:rPr>
        <w:t>ª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="Calibri" w:hAnsi="Calibri"/>
          <w:b/>
          <w:color w:val="000000"/>
          <w:sz w:val="22"/>
          <w:szCs w:val="22"/>
        </w:rPr>
        <w:t>2.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Comunicações / Informes da Presidência e dos Conselheiros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2. </w:t>
      </w:r>
      <w:r w:rsidR="00191F44">
        <w:rPr>
          <w:rFonts w:ascii="Calibri" w:hAnsi="Calibri"/>
          <w:b/>
          <w:sz w:val="22"/>
          <w:szCs w:val="22"/>
        </w:rPr>
        <w:t>1</w:t>
      </w:r>
      <w:r w:rsidR="004634D6">
        <w:rPr>
          <w:rFonts w:ascii="Calibri" w:hAnsi="Calibri"/>
          <w:b/>
          <w:sz w:val="22"/>
          <w:szCs w:val="22"/>
        </w:rPr>
        <w:t>.</w:t>
      </w:r>
      <w:r w:rsidR="008A4877">
        <w:rPr>
          <w:rFonts w:ascii="Calibri" w:hAnsi="Calibri"/>
          <w:b/>
          <w:sz w:val="22"/>
          <w:szCs w:val="22"/>
        </w:rPr>
        <w:t xml:space="preserve"> </w:t>
      </w:r>
      <w:r w:rsidR="008A4877" w:rsidRPr="008A4877">
        <w:rPr>
          <w:rFonts w:ascii="Calibri" w:hAnsi="Calibri"/>
          <w:sz w:val="22"/>
          <w:szCs w:val="22"/>
        </w:rPr>
        <w:t xml:space="preserve">A Presidente </w:t>
      </w:r>
      <w:r w:rsidR="004C16D6">
        <w:rPr>
          <w:rFonts w:ascii="Calibri" w:hAnsi="Calibri"/>
          <w:sz w:val="22"/>
          <w:szCs w:val="22"/>
        </w:rPr>
        <w:t xml:space="preserve">comenta a grande repercusão na mídia sobre a 1ª Jornada doPatrimônio, informa que a programação geral já está disponível no site “www.jornadadopatrimonio.com.br”. No total serão mais de 100 imóveis abertos para visitação, 30 roteiros, 25 oficinas, 50 palestras e atividades artísticas espalhados pelos bens tombados na Cidade.  </w:t>
      </w:r>
      <w:r w:rsidR="004C16D6" w:rsidRPr="004C16D6">
        <w:rPr>
          <w:rFonts w:ascii="Calibri" w:hAnsi="Calibri"/>
          <w:b/>
          <w:sz w:val="22"/>
          <w:szCs w:val="22"/>
        </w:rPr>
        <w:t xml:space="preserve">2.2. </w:t>
      </w:r>
      <w:r w:rsidR="004C16D6">
        <w:rPr>
          <w:rFonts w:ascii="Calibri" w:hAnsi="Calibri"/>
          <w:sz w:val="22"/>
          <w:szCs w:val="22"/>
        </w:rPr>
        <w:t>Convida todos para a Semana do Patrimônio que será realiza</w:t>
      </w:r>
      <w:r w:rsidR="0062301C">
        <w:rPr>
          <w:rFonts w:ascii="Calibri" w:hAnsi="Calibri"/>
          <w:sz w:val="22"/>
          <w:szCs w:val="22"/>
        </w:rPr>
        <w:t>da nos dias 9,10 e 11 na Biblio</w:t>
      </w:r>
      <w:r w:rsidR="004C16D6">
        <w:rPr>
          <w:rFonts w:ascii="Calibri" w:hAnsi="Calibri"/>
          <w:sz w:val="22"/>
          <w:szCs w:val="22"/>
        </w:rPr>
        <w:t xml:space="preserve">teca Mário de Andrade, que tem como objetivo discutir a atualização do conceito de patrimônio e realizar um balanço dos quarenta anos da Declaração de Amsterdã. A semana do Patrimônio terá a participação dos professores Silvio Zanchetti e Leonardo Castriota, com destaque para a palestra do Professor Nestor Goulart. A tarde serão realizadas oficinas temáticas. </w:t>
      </w:r>
      <w:r w:rsidR="002047D7">
        <w:rPr>
          <w:rFonts w:ascii="Calibri" w:hAnsi="Calibri"/>
          <w:b/>
          <w:sz w:val="22"/>
          <w:szCs w:val="22"/>
        </w:rPr>
        <w:t>3. Leitura, discussão e decisão dos seguintes processos e expedientes:</w:t>
      </w:r>
      <w:r w:rsidR="002047D7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2047D7">
        <w:rPr>
          <w:rFonts w:ascii="Calibri" w:hAnsi="Calibri"/>
          <w:b/>
          <w:sz w:val="22"/>
          <w:szCs w:val="22"/>
        </w:rPr>
        <w:t xml:space="preserve">3.1. </w:t>
      </w:r>
      <w:r w:rsidR="002047D7">
        <w:rPr>
          <w:rFonts w:ascii="Calibri" w:hAnsi="Calibri"/>
          <w:sz w:val="22"/>
          <w:szCs w:val="22"/>
          <w:u w:val="single"/>
        </w:rPr>
        <w:t>Processos pautados em Reuniões Anteriores, Pendentes de Deliberação Relativos à Aprovação de projetos em Bens Protegidos:</w:t>
      </w:r>
      <w:r w:rsidR="002047D7" w:rsidRPr="002047D7">
        <w:rPr>
          <w:rFonts w:ascii="Calibri" w:hAnsi="Calibri"/>
          <w:sz w:val="22"/>
          <w:szCs w:val="22"/>
        </w:rPr>
        <w:t xml:space="preserve"> </w:t>
      </w:r>
      <w:r w:rsidR="002047D7">
        <w:rPr>
          <w:rFonts w:ascii="Calibri" w:hAnsi="Calibri"/>
          <w:sz w:val="22"/>
          <w:szCs w:val="22"/>
        </w:rPr>
        <w:t xml:space="preserve">Processo: </w:t>
      </w:r>
      <w:r w:rsidR="001746A3">
        <w:rPr>
          <w:rFonts w:ascii="Calibri" w:hAnsi="Calibri"/>
          <w:b/>
          <w:bCs/>
          <w:color w:val="000000"/>
          <w:sz w:val="22"/>
          <w:szCs w:val="22"/>
        </w:rPr>
        <w:t>2001-0.200.701-9 (ac. PA 2013-0.183.751-9)</w:t>
      </w:r>
      <w:r w:rsidR="001746A3">
        <w:rPr>
          <w:rFonts w:ascii="Calibri" w:hAnsi="Calibri"/>
          <w:sz w:val="22"/>
          <w:szCs w:val="22"/>
        </w:rPr>
        <w:t xml:space="preserve">: </w:t>
      </w:r>
      <w:r w:rsidR="001746A3">
        <w:rPr>
          <w:rFonts w:ascii="Calibri" w:hAnsi="Calibri"/>
          <w:color w:val="000000"/>
          <w:sz w:val="22"/>
          <w:szCs w:val="22"/>
        </w:rPr>
        <w:t xml:space="preserve">Departamento do Patrimônio Histórico – </w:t>
      </w:r>
      <w:r w:rsidR="001746A3">
        <w:rPr>
          <w:rFonts w:ascii="Calibri" w:hAnsi="Calibri"/>
          <w:color w:val="000000"/>
          <w:sz w:val="22"/>
          <w:szCs w:val="22"/>
        </w:rPr>
        <w:lastRenderedPageBreak/>
        <w:t>DPH</w:t>
      </w:r>
      <w:r w:rsidR="001746A3">
        <w:rPr>
          <w:rFonts w:ascii="Calibri" w:hAnsi="Calibri"/>
          <w:sz w:val="22"/>
          <w:szCs w:val="22"/>
        </w:rPr>
        <w:t xml:space="preserve"> - </w:t>
      </w:r>
      <w:r w:rsidR="001746A3">
        <w:rPr>
          <w:rFonts w:ascii="Calibri" w:hAnsi="Calibri"/>
          <w:color w:val="000000"/>
          <w:sz w:val="22"/>
          <w:szCs w:val="22"/>
        </w:rPr>
        <w:t>Tombamento do “Asilo do Jaçanã” - Avenida Guapira, 2764 com Avenida Luís Stamatis, 103 - Jaçanã</w:t>
      </w:r>
      <w:r w:rsidR="002047D7">
        <w:rPr>
          <w:rFonts w:ascii="Calibri" w:hAnsi="Calibri"/>
          <w:sz w:val="22"/>
          <w:szCs w:val="22"/>
        </w:rPr>
        <w:t xml:space="preserve">. Relator: </w:t>
      </w:r>
      <w:r w:rsidR="004C16D6">
        <w:rPr>
          <w:rFonts w:ascii="Calibri" w:hAnsi="Calibri"/>
          <w:sz w:val="22"/>
          <w:szCs w:val="22"/>
        </w:rPr>
        <w:t>Marco Winther</w:t>
      </w:r>
      <w:r w:rsidR="001746A3">
        <w:rPr>
          <w:rFonts w:ascii="Calibri" w:hAnsi="Calibri"/>
          <w:sz w:val="22"/>
          <w:szCs w:val="22"/>
        </w:rPr>
        <w:t xml:space="preserve">. </w:t>
      </w:r>
      <w:r w:rsidR="004C16D6">
        <w:rPr>
          <w:rFonts w:ascii="Calibri" w:hAnsi="Calibri"/>
          <w:sz w:val="22"/>
          <w:szCs w:val="22"/>
        </w:rPr>
        <w:t xml:space="preserve">Em devolução após pedido de vistas, a Presidente sugere ao Conselho que seja realizada reunião técnica entre DPH e SEL para ajustes na área envoltória proposta pelo DPH. </w:t>
      </w:r>
      <w:r w:rsidR="00B30649">
        <w:rPr>
          <w:rFonts w:ascii="Calibri" w:hAnsi="Calibri"/>
          <w:sz w:val="22"/>
          <w:szCs w:val="22"/>
        </w:rPr>
        <w:t>–</w:t>
      </w:r>
      <w:r w:rsidR="001746A3">
        <w:rPr>
          <w:rFonts w:ascii="Calibri" w:hAnsi="Calibri"/>
          <w:sz w:val="22"/>
          <w:szCs w:val="22"/>
        </w:rPr>
        <w:t xml:space="preserve"> </w:t>
      </w:r>
      <w:r w:rsidR="00B30649">
        <w:rPr>
          <w:rFonts w:ascii="Calibri" w:hAnsi="Calibri"/>
          <w:sz w:val="22"/>
          <w:szCs w:val="22"/>
        </w:rPr>
        <w:t xml:space="preserve">Processo: </w:t>
      </w:r>
      <w:r w:rsidR="00B30649">
        <w:rPr>
          <w:rFonts w:ascii="Calibri" w:hAnsi="Calibri"/>
          <w:b/>
          <w:bCs/>
          <w:color w:val="000000"/>
          <w:sz w:val="22"/>
          <w:szCs w:val="22"/>
        </w:rPr>
        <w:t>2003-0.071.077-8</w:t>
      </w:r>
      <w:r w:rsidR="00136BBE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="00B30649">
        <w:rPr>
          <w:rFonts w:ascii="Calibri" w:hAnsi="Calibri"/>
          <w:color w:val="000000"/>
          <w:sz w:val="22"/>
          <w:szCs w:val="22"/>
        </w:rPr>
        <w:t>Departamento do Patrimônio Histórico – DPH</w:t>
      </w:r>
      <w:r w:rsidR="00B30649">
        <w:rPr>
          <w:rFonts w:ascii="Calibri" w:hAnsi="Calibri"/>
          <w:sz w:val="22"/>
          <w:szCs w:val="22"/>
        </w:rPr>
        <w:t xml:space="preserve"> - </w:t>
      </w:r>
      <w:r w:rsidR="00B30649">
        <w:rPr>
          <w:rFonts w:ascii="Calibri" w:hAnsi="Calibri"/>
          <w:color w:val="000000"/>
          <w:sz w:val="22"/>
          <w:szCs w:val="22"/>
        </w:rPr>
        <w:t>Abertura de Processo de Tombamento de um Conjunto de Edificações em Itaquera</w:t>
      </w:r>
      <w:r w:rsidR="00B30649">
        <w:rPr>
          <w:rFonts w:ascii="Calibri" w:hAnsi="Calibri"/>
          <w:sz w:val="22"/>
          <w:szCs w:val="22"/>
        </w:rPr>
        <w:t xml:space="preserve"> - </w:t>
      </w:r>
      <w:r w:rsidR="00B30649">
        <w:rPr>
          <w:rFonts w:ascii="Calibri" w:hAnsi="Calibri"/>
          <w:b/>
          <w:color w:val="000000"/>
          <w:sz w:val="22"/>
          <w:szCs w:val="22"/>
        </w:rPr>
        <w:t>a</w:t>
      </w:r>
      <w:r w:rsidR="00B30649" w:rsidRPr="000630F7">
        <w:rPr>
          <w:rFonts w:ascii="Calibri" w:hAnsi="Calibri"/>
          <w:b/>
          <w:color w:val="000000"/>
          <w:sz w:val="22"/>
          <w:szCs w:val="22"/>
        </w:rPr>
        <w:t>)</w:t>
      </w:r>
      <w:r w:rsidR="00B30649">
        <w:rPr>
          <w:rFonts w:ascii="Calibri" w:hAnsi="Calibri"/>
          <w:color w:val="000000"/>
          <w:sz w:val="22"/>
          <w:szCs w:val="22"/>
        </w:rPr>
        <w:t xml:space="preserve"> Casa do Chefe da Estação (atual Centro Cultural Casa da Memória) – Rua Antônio Carlos Oliveira Cesar, 97; </w:t>
      </w:r>
      <w:r w:rsidR="00B30649">
        <w:rPr>
          <w:rFonts w:ascii="Calibri" w:hAnsi="Calibri"/>
          <w:b/>
          <w:color w:val="000000"/>
          <w:sz w:val="22"/>
          <w:szCs w:val="22"/>
        </w:rPr>
        <w:t>b</w:t>
      </w:r>
      <w:r w:rsidR="00B30649" w:rsidRPr="000630F7">
        <w:rPr>
          <w:rFonts w:ascii="Calibri" w:hAnsi="Calibri"/>
          <w:b/>
          <w:color w:val="000000"/>
          <w:sz w:val="22"/>
          <w:szCs w:val="22"/>
        </w:rPr>
        <w:t>)</w:t>
      </w:r>
      <w:r w:rsidR="00B30649">
        <w:rPr>
          <w:rFonts w:ascii="Calibri" w:hAnsi="Calibri"/>
          <w:color w:val="000000"/>
          <w:sz w:val="22"/>
          <w:szCs w:val="22"/>
        </w:rPr>
        <w:t xml:space="preserve"> Imóvel da Rua Victório Santim, 44 (atual Biblioteca Sérgio Buarque de Holanda); </w:t>
      </w:r>
      <w:r w:rsidR="00B30649">
        <w:rPr>
          <w:rFonts w:ascii="Calibri" w:hAnsi="Calibri"/>
          <w:b/>
          <w:color w:val="000000"/>
          <w:sz w:val="22"/>
          <w:szCs w:val="22"/>
        </w:rPr>
        <w:t>c</w:t>
      </w:r>
      <w:r w:rsidR="00B30649" w:rsidRPr="000630F7">
        <w:rPr>
          <w:rFonts w:ascii="Calibri" w:hAnsi="Calibri"/>
          <w:b/>
          <w:color w:val="000000"/>
          <w:sz w:val="22"/>
          <w:szCs w:val="22"/>
        </w:rPr>
        <w:t>)</w:t>
      </w:r>
      <w:r w:rsidR="00B30649">
        <w:rPr>
          <w:rFonts w:ascii="Calibri" w:hAnsi="Calibri"/>
          <w:color w:val="000000"/>
          <w:sz w:val="22"/>
          <w:szCs w:val="22"/>
        </w:rPr>
        <w:t xml:space="preserve"> Imóvel da Rua Victório Santim, 60. Relator: </w:t>
      </w:r>
      <w:r w:rsidR="002047D7">
        <w:rPr>
          <w:rFonts w:ascii="Calibri" w:hAnsi="Calibri"/>
          <w:sz w:val="22"/>
          <w:szCs w:val="22"/>
        </w:rPr>
        <w:t>Marcelo Manhães de Almeida.</w:t>
      </w:r>
      <w:r w:rsidR="00B30649">
        <w:rPr>
          <w:rFonts w:ascii="Calibri" w:hAnsi="Calibri"/>
          <w:sz w:val="22"/>
          <w:szCs w:val="22"/>
        </w:rPr>
        <w:t xml:space="preserve"> </w:t>
      </w:r>
      <w:r w:rsidR="004C16D6">
        <w:rPr>
          <w:rFonts w:ascii="Calibri" w:hAnsi="Calibri"/>
          <w:sz w:val="22"/>
          <w:szCs w:val="22"/>
        </w:rPr>
        <w:t xml:space="preserve"> O Conselheiro relator </w:t>
      </w:r>
      <w:r w:rsidR="002E29FA">
        <w:rPr>
          <w:rFonts w:ascii="Calibri" w:hAnsi="Calibri"/>
          <w:sz w:val="22"/>
          <w:szCs w:val="22"/>
        </w:rPr>
        <w:t xml:space="preserve">pede que antes da deliberação sejam esclarecidas questões pernitentes a propriedade de um dos imóveis, conforme questionamento do Senhor Assessor Jurídico do DPH. </w:t>
      </w:r>
      <w:r w:rsidR="00B30649">
        <w:rPr>
          <w:rFonts w:ascii="Calibri" w:hAnsi="Calibri"/>
          <w:sz w:val="22"/>
          <w:szCs w:val="22"/>
        </w:rPr>
        <w:t xml:space="preserve">– Processo: </w:t>
      </w:r>
      <w:r w:rsidR="00B30649">
        <w:rPr>
          <w:rFonts w:ascii="Calibri" w:hAnsi="Calibri"/>
          <w:b/>
          <w:bCs/>
          <w:color w:val="000000"/>
          <w:sz w:val="22"/>
          <w:szCs w:val="22"/>
        </w:rPr>
        <w:t>1996-0.032.864-1</w:t>
      </w:r>
      <w:r w:rsidR="00105FF6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="00B30649">
        <w:rPr>
          <w:rFonts w:ascii="Calibri" w:hAnsi="Calibri"/>
          <w:color w:val="000000"/>
          <w:sz w:val="22"/>
          <w:szCs w:val="22"/>
        </w:rPr>
        <w:t xml:space="preserve">Manoel Luis Lima - Abertura de Processo de Tombamento da Antiga Sede da Fazenda da Família Morganti - Rua Murmúrios da Tarde, 211 – Itaquera. </w:t>
      </w:r>
      <w:r w:rsidR="0062301C">
        <w:rPr>
          <w:rFonts w:ascii="Calibri" w:hAnsi="Calibri"/>
          <w:color w:val="000000"/>
          <w:sz w:val="22"/>
          <w:szCs w:val="22"/>
        </w:rPr>
        <w:t>Relator: Alfredo Vieira da Cunha</w:t>
      </w:r>
      <w:r w:rsidR="0062301C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="002E2173" w:rsidRPr="002E2173">
        <w:rPr>
          <w:rFonts w:ascii="Calibri" w:hAnsi="Calibri"/>
          <w:b/>
          <w:i/>
          <w:color w:val="000000"/>
          <w:sz w:val="22"/>
          <w:szCs w:val="22"/>
        </w:rPr>
        <w:t>Relato:</w:t>
      </w:r>
      <w:r w:rsidR="002E2173" w:rsidRPr="002E2173">
        <w:rPr>
          <w:rFonts w:ascii="Calibri" w:hAnsi="Calibri"/>
          <w:i/>
          <w:color w:val="000000"/>
          <w:sz w:val="22"/>
          <w:szCs w:val="22"/>
        </w:rPr>
        <w:t xml:space="preserve"> Em análise técnica de fls. 42, ficou consignada a relevância ambiental desta área, o interesse arquitetônico-histórico-cultural de salvaguardar estas obras para transmiti-las como herança à sociedade futuras, que atualmente abriga o Parque e a Casa de Cultura Raul Seixas, sendo sugerido então o prosseguimento dos estudos de tombamento. Finalmente tomando por base o querer popular, conforme abaixo assinado de fls. 18 a 32, com base ainda no conteúdo </w:t>
      </w:r>
      <w:r w:rsidR="002E2173">
        <w:rPr>
          <w:rFonts w:ascii="Calibri" w:hAnsi="Calibri"/>
          <w:i/>
          <w:color w:val="000000"/>
          <w:sz w:val="22"/>
          <w:szCs w:val="22"/>
        </w:rPr>
        <w:t>processual, entendeu a área técnica, pela pertinência da abertura de tombamento do imóvel em questão, por não restar dúvidas quanto ao seu valor cultural especialmente histórico, arquitetônico e urbano para a Cidade de São Paulo. Em parecer DPH, de fls. 51, a chefia da Seção Técnica de Crítica e Tombamento, destacou que, em que pese ser um procedimento de caráter excepcional de forma expedita as propostas de abertura, tombamento e/ou regulamentação de áreas envoltórias, devem atender o interesse cultural da cidade de São Paulo. No mesmo parecer foi considerada a larga experiência acumulada pelos profissionais do DPH, que certamente venham garantir o resultado final do trabalho a ser encaminhado ao CONPRESP, com a qualidade necessária para tomada de decisão dos Conselheiros, bem como possibilitar a edição/publicação de resoluções de tombamento que contribuam para a continuidade do trabalho de preservação do patrimônio cultural paulistano.</w:t>
      </w:r>
      <w:r w:rsidR="0062301C" w:rsidRPr="0062301C">
        <w:rPr>
          <w:rFonts w:ascii="Calibri" w:hAnsi="Calibri"/>
          <w:sz w:val="22"/>
          <w:szCs w:val="22"/>
        </w:rPr>
        <w:t xml:space="preserve"> </w:t>
      </w:r>
      <w:r w:rsidR="0062301C">
        <w:rPr>
          <w:rFonts w:ascii="Calibri" w:hAnsi="Calibri"/>
          <w:sz w:val="22"/>
          <w:szCs w:val="22"/>
        </w:rPr>
        <w:t xml:space="preserve">Por unanimidade de votos dos Conselheiros presentes, a proposta de </w:t>
      </w:r>
      <w:r w:rsidR="0062301C" w:rsidRPr="0062301C">
        <w:rPr>
          <w:rFonts w:ascii="Calibri" w:hAnsi="Calibri"/>
          <w:sz w:val="22"/>
          <w:szCs w:val="22"/>
          <w:u w:val="single"/>
        </w:rPr>
        <w:t>abertura de processo de tombamento</w:t>
      </w:r>
      <w:r w:rsidR="0062301C">
        <w:rPr>
          <w:rFonts w:ascii="Calibri" w:hAnsi="Calibri"/>
          <w:sz w:val="22"/>
          <w:szCs w:val="22"/>
        </w:rPr>
        <w:t xml:space="preserve"> foi </w:t>
      </w:r>
      <w:r w:rsidR="0062301C">
        <w:rPr>
          <w:rFonts w:ascii="Calibri" w:hAnsi="Calibri"/>
          <w:b/>
          <w:sz w:val="22"/>
          <w:szCs w:val="22"/>
        </w:rPr>
        <w:t xml:space="preserve">DEFERIDA </w:t>
      </w:r>
      <w:r w:rsidR="0062301C">
        <w:rPr>
          <w:rFonts w:ascii="Calibri" w:hAnsi="Calibri"/>
          <w:sz w:val="22"/>
          <w:szCs w:val="22"/>
        </w:rPr>
        <w:t xml:space="preserve">gerando a </w:t>
      </w:r>
      <w:r w:rsidR="0062301C" w:rsidRPr="00452E8E">
        <w:rPr>
          <w:rFonts w:ascii="Calibri" w:hAnsi="Calibri"/>
          <w:b/>
          <w:sz w:val="22"/>
          <w:szCs w:val="22"/>
        </w:rPr>
        <w:t>Resolução</w:t>
      </w:r>
      <w:r w:rsidR="0062301C">
        <w:rPr>
          <w:rFonts w:ascii="Calibri" w:hAnsi="Calibri"/>
          <w:b/>
          <w:sz w:val="22"/>
          <w:szCs w:val="22"/>
        </w:rPr>
        <w:t xml:space="preserve"> 33</w:t>
      </w:r>
      <w:r w:rsidR="0062301C" w:rsidRPr="00452E8E">
        <w:rPr>
          <w:rFonts w:ascii="Calibri" w:hAnsi="Calibri"/>
          <w:b/>
          <w:sz w:val="22"/>
          <w:szCs w:val="22"/>
        </w:rPr>
        <w:t>/CONPRESP/2015</w:t>
      </w:r>
      <w:r w:rsidR="0062301C">
        <w:rPr>
          <w:rFonts w:ascii="Calibri" w:hAnsi="Calibri" w:cs="Arial"/>
          <w:sz w:val="22"/>
          <w:szCs w:val="22"/>
        </w:rPr>
        <w:t>.</w:t>
      </w:r>
      <w:r w:rsidR="0062301C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4634D6">
        <w:rPr>
          <w:rFonts w:ascii="Calibri" w:hAnsi="Calibri"/>
          <w:b/>
          <w:sz w:val="22"/>
          <w:szCs w:val="22"/>
        </w:rPr>
        <w:t xml:space="preserve">3.2. </w:t>
      </w:r>
      <w:r w:rsidR="004634D6">
        <w:rPr>
          <w:rFonts w:ascii="Calibri" w:hAnsi="Calibri"/>
          <w:sz w:val="22"/>
          <w:szCs w:val="22"/>
          <w:u w:val="single"/>
        </w:rPr>
        <w:t>Processos pautados</w:t>
      </w:r>
      <w:r w:rsidR="005B55C6">
        <w:rPr>
          <w:rFonts w:ascii="Calibri" w:hAnsi="Calibri"/>
          <w:sz w:val="22"/>
          <w:szCs w:val="22"/>
          <w:u w:val="single"/>
        </w:rPr>
        <w:t xml:space="preserve"> em </w:t>
      </w:r>
      <w:r w:rsidR="0062301C">
        <w:rPr>
          <w:rFonts w:ascii="Calibri" w:hAnsi="Calibri"/>
          <w:sz w:val="22"/>
          <w:szCs w:val="22"/>
          <w:u w:val="single"/>
        </w:rPr>
        <w:t>Reuniões</w:t>
      </w:r>
      <w:r w:rsidR="004634D6">
        <w:rPr>
          <w:rFonts w:ascii="Calibri" w:hAnsi="Calibri"/>
          <w:sz w:val="22"/>
          <w:szCs w:val="22"/>
          <w:u w:val="single"/>
        </w:rPr>
        <w:t xml:space="preserve"> </w:t>
      </w:r>
      <w:r w:rsidR="005B55C6">
        <w:rPr>
          <w:rFonts w:ascii="Calibri" w:hAnsi="Calibri"/>
          <w:sz w:val="22"/>
          <w:szCs w:val="22"/>
          <w:u w:val="single"/>
        </w:rPr>
        <w:t>Anteriores, pendentes de deliberação</w:t>
      </w:r>
      <w:r w:rsidR="0062301C">
        <w:rPr>
          <w:rFonts w:ascii="Calibri" w:hAnsi="Calibri"/>
          <w:sz w:val="22"/>
          <w:szCs w:val="22"/>
          <w:u w:val="single"/>
        </w:rPr>
        <w:t xml:space="preserve"> -</w:t>
      </w:r>
      <w:r w:rsidR="005B55C6">
        <w:rPr>
          <w:rFonts w:ascii="Calibri" w:hAnsi="Calibri"/>
          <w:sz w:val="22"/>
          <w:szCs w:val="22"/>
          <w:u w:val="single"/>
        </w:rPr>
        <w:t xml:space="preserve"> Relativos à aprovação de projetos de intervenção em bens protegidos</w:t>
      </w:r>
      <w:r w:rsidR="004634D6">
        <w:rPr>
          <w:rFonts w:ascii="Calibri" w:hAnsi="Calibri"/>
          <w:sz w:val="22"/>
          <w:szCs w:val="22"/>
          <w:u w:val="single"/>
        </w:rPr>
        <w:t>:</w:t>
      </w:r>
      <w:r w:rsidR="004634D6" w:rsidRPr="002047D7">
        <w:rPr>
          <w:rFonts w:ascii="Calibri" w:hAnsi="Calibri"/>
          <w:sz w:val="22"/>
          <w:szCs w:val="22"/>
        </w:rPr>
        <w:t xml:space="preserve"> </w:t>
      </w:r>
      <w:r w:rsidR="004634D6">
        <w:rPr>
          <w:rFonts w:ascii="Calibri" w:hAnsi="Calibri"/>
          <w:sz w:val="22"/>
          <w:szCs w:val="22"/>
        </w:rPr>
        <w:t>Processo:</w:t>
      </w:r>
      <w:r w:rsidR="005B55C6">
        <w:rPr>
          <w:rFonts w:ascii="Calibri" w:hAnsi="Calibri"/>
          <w:sz w:val="22"/>
          <w:szCs w:val="22"/>
        </w:rPr>
        <w:t xml:space="preserve"> </w:t>
      </w:r>
      <w:r w:rsidR="005B55C6">
        <w:rPr>
          <w:rFonts w:ascii="Calibri" w:hAnsi="Calibri"/>
          <w:b/>
          <w:bCs/>
          <w:color w:val="000000"/>
          <w:sz w:val="22"/>
          <w:szCs w:val="22"/>
        </w:rPr>
        <w:t>2014-0.329.689-4</w:t>
      </w:r>
      <w:r w:rsidR="00105FF6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="005B55C6">
        <w:rPr>
          <w:rFonts w:ascii="Calibri" w:hAnsi="Calibri"/>
          <w:color w:val="000000"/>
          <w:sz w:val="22"/>
          <w:szCs w:val="22"/>
        </w:rPr>
        <w:t>Maria Filomena Maurana Frangioni Castelis</w:t>
      </w:r>
      <w:r w:rsidR="005B55C6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="005B55C6">
        <w:rPr>
          <w:rFonts w:ascii="Calibri" w:hAnsi="Calibri"/>
          <w:color w:val="000000"/>
          <w:sz w:val="22"/>
          <w:szCs w:val="22"/>
        </w:rPr>
        <w:t>Regularização – Hotel Queluz</w:t>
      </w:r>
      <w:r w:rsidR="005B55C6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="00974C30">
        <w:rPr>
          <w:rFonts w:ascii="Calibri" w:hAnsi="Calibri"/>
          <w:color w:val="000000"/>
          <w:sz w:val="22"/>
          <w:szCs w:val="22"/>
        </w:rPr>
        <w:t xml:space="preserve">Rua Maua, 438, 440 e 442 x Av. Casper Libero – Santa Ifigenia. </w:t>
      </w:r>
      <w:r w:rsidR="00FD3DB6">
        <w:rPr>
          <w:rFonts w:ascii="Calibri" w:hAnsi="Calibri"/>
          <w:color w:val="000000"/>
          <w:sz w:val="22"/>
          <w:szCs w:val="22"/>
        </w:rPr>
        <w:t>Relator: Marcelo Manhães de Almeida.</w:t>
      </w:r>
    </w:p>
    <w:p w:rsidR="00A50EED" w:rsidRPr="0062301C" w:rsidRDefault="0062301C" w:rsidP="00D64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Trata-se de caso delicado em decorrencia de TAC e da falta de recursos da Proprietária para restaurar o imóvel. O presente indeferimento refere-se ao não cumprimento do comunique-se. A Presidente solicita vistas do processo a fim de orientar melhor a proprietária do imóvel. </w:t>
      </w:r>
      <w:r w:rsidR="00FD3DB6">
        <w:rPr>
          <w:rFonts w:ascii="Calibri" w:hAnsi="Calibri"/>
          <w:color w:val="000000"/>
          <w:sz w:val="22"/>
          <w:szCs w:val="22"/>
        </w:rPr>
        <w:t xml:space="preserve">– Processo: </w:t>
      </w:r>
      <w:r w:rsidR="00FD3DB6" w:rsidRPr="00CB5D87">
        <w:rPr>
          <w:rFonts w:ascii="Calibri" w:hAnsi="Calibri"/>
          <w:b/>
          <w:sz w:val="22"/>
          <w:szCs w:val="22"/>
        </w:rPr>
        <w:t>2015-0.029.858-8</w:t>
      </w:r>
      <w:r w:rsidR="00FD3DB6">
        <w:rPr>
          <w:rFonts w:ascii="Calibri" w:hAnsi="Calibri"/>
          <w:b/>
          <w:sz w:val="22"/>
          <w:szCs w:val="22"/>
        </w:rPr>
        <w:t xml:space="preserve"> </w:t>
      </w:r>
      <w:r w:rsidR="00FD3DB6">
        <w:rPr>
          <w:rFonts w:ascii="Calibri" w:hAnsi="Calibri"/>
          <w:sz w:val="22"/>
          <w:szCs w:val="22"/>
        </w:rPr>
        <w:t>– Club Athlético Paulistano – Reforma – Rua Honduras, 1.400 – Jardim América. Relator: Adilson Amadeu.</w:t>
      </w:r>
      <w:r>
        <w:rPr>
          <w:rFonts w:ascii="Calibri" w:hAnsi="Calibri"/>
          <w:sz w:val="22"/>
          <w:szCs w:val="22"/>
        </w:rPr>
        <w:t xml:space="preserve"> Em devolução após pedido de vistas, o Conselheiro José Geraldo nada tem a opor ao andamento do processo. </w:t>
      </w:r>
      <w:r w:rsidR="001134AF" w:rsidRPr="009D1CEF">
        <w:rPr>
          <w:rFonts w:ascii="Calibri" w:hAnsi="Calibri"/>
          <w:b/>
          <w:i/>
          <w:sz w:val="22"/>
          <w:szCs w:val="22"/>
        </w:rPr>
        <w:t>Relato:</w:t>
      </w:r>
      <w:r w:rsidR="001134AF" w:rsidRPr="009D1CEF">
        <w:rPr>
          <w:rFonts w:ascii="Calibri" w:hAnsi="Calibri"/>
          <w:i/>
          <w:sz w:val="22"/>
          <w:szCs w:val="22"/>
        </w:rPr>
        <w:t xml:space="preserve"> Apresentado novo projeto pelo interessado acerca da reforma das cabines elétricas, que prevê também novas </w:t>
      </w:r>
      <w:r w:rsidR="001134AF" w:rsidRPr="009D1CEF">
        <w:rPr>
          <w:rFonts w:ascii="Calibri" w:hAnsi="Calibri"/>
          <w:i/>
          <w:sz w:val="22"/>
          <w:szCs w:val="22"/>
        </w:rPr>
        <w:lastRenderedPageBreak/>
        <w:t xml:space="preserve">construções, observamos nesta oportunidade uma preocupação com a vegetação, permeabilidade e menor interferência ao edifício sede, onde entendemos assim, obedecer aos critérios de preservação. </w:t>
      </w:r>
      <w:r w:rsidRPr="006662CA">
        <w:rPr>
          <w:rFonts w:ascii="Calibri" w:hAnsi="Calibri" w:cs="Arial"/>
          <w:sz w:val="22"/>
          <w:szCs w:val="22"/>
        </w:rPr>
        <w:t xml:space="preserve">Por unanimidade de votos dos Conselheiros presentes a </w:t>
      </w:r>
      <w:r w:rsidRPr="00992594">
        <w:rPr>
          <w:rFonts w:ascii="Calibri" w:hAnsi="Calibri" w:cs="Arial"/>
          <w:sz w:val="22"/>
          <w:szCs w:val="22"/>
          <w:u w:val="single"/>
        </w:rPr>
        <w:t>reforma</w:t>
      </w:r>
      <w:r w:rsidRPr="006662CA">
        <w:rPr>
          <w:rFonts w:ascii="Calibri" w:hAnsi="Calibri" w:cs="Arial"/>
          <w:sz w:val="22"/>
          <w:szCs w:val="22"/>
        </w:rPr>
        <w:t xml:space="preserve"> foi </w:t>
      </w:r>
      <w:r w:rsidRPr="006662CA">
        <w:rPr>
          <w:rFonts w:ascii="Calibri" w:hAnsi="Calibri" w:cs="Arial"/>
          <w:b/>
          <w:sz w:val="22"/>
          <w:szCs w:val="22"/>
        </w:rPr>
        <w:t>DEFERIDA</w:t>
      </w:r>
      <w:r>
        <w:rPr>
          <w:rFonts w:ascii="Calibri" w:hAnsi="Calibri" w:cs="Arial"/>
          <w:b/>
          <w:sz w:val="22"/>
          <w:szCs w:val="22"/>
        </w:rPr>
        <w:t xml:space="preserve"> COM DIRETRIZ, </w:t>
      </w:r>
      <w:r w:rsidRPr="0062301C">
        <w:rPr>
          <w:rFonts w:ascii="Calibri" w:hAnsi="Calibri" w:cs="Arial"/>
          <w:sz w:val="22"/>
          <w:szCs w:val="22"/>
        </w:rPr>
        <w:t>a saber:</w:t>
      </w:r>
      <w:r>
        <w:rPr>
          <w:rFonts w:ascii="Calibri" w:hAnsi="Calibri" w:cs="Arial"/>
          <w:sz w:val="22"/>
          <w:szCs w:val="22"/>
        </w:rPr>
        <w:t xml:space="preserve">  </w:t>
      </w:r>
      <w:r w:rsidRPr="0062301C">
        <w:rPr>
          <w:rFonts w:ascii="Calibri" w:hAnsi="Calibri" w:cs="Arial"/>
          <w:i/>
          <w:sz w:val="22"/>
          <w:szCs w:val="22"/>
        </w:rPr>
        <w:t>Apresentar no prazo de 06 meses a contar da presente data, o projeto de restauro do Ginásio Esportivo.</w:t>
      </w:r>
      <w:r w:rsidR="00FD3DB6">
        <w:rPr>
          <w:rFonts w:ascii="Calibri" w:hAnsi="Calibri"/>
          <w:sz w:val="22"/>
          <w:szCs w:val="22"/>
        </w:rPr>
        <w:t xml:space="preserve"> – Processo: </w:t>
      </w:r>
      <w:r w:rsidR="00B80F9A" w:rsidRPr="00231EA0">
        <w:rPr>
          <w:rFonts w:ascii="Calibri" w:hAnsi="Calibri"/>
          <w:b/>
          <w:bCs/>
          <w:sz w:val="22"/>
          <w:szCs w:val="22"/>
        </w:rPr>
        <w:t xml:space="preserve">2014-0.353.033-1 </w:t>
      </w:r>
      <w:r w:rsidR="00B80F9A" w:rsidRPr="00231EA0">
        <w:rPr>
          <w:rFonts w:ascii="Calibri" w:hAnsi="Calibri"/>
          <w:bCs/>
          <w:sz w:val="22"/>
          <w:szCs w:val="22"/>
        </w:rPr>
        <w:t>– Carlos Alberto de Oliveira Andrade – Remembramento de Lotes – Rua Suécia, 78 – Jardim Paulista. Relator: Eduardo Mikalauskas</w:t>
      </w:r>
      <w:r w:rsidR="00B80F9A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Trata-se de pedido de remembramento de três lotes para a construção de uma residência. Os Conselheiros discutem a proposta e questionam se de fato o pedido trará algum impacto ambiental para o bairro tombado. O Conselheiro Adilson Amadeu solicita vistas ao processo.</w:t>
      </w:r>
      <w:r>
        <w:rPr>
          <w:rFonts w:ascii="Calibri" w:hAnsi="Calibri"/>
          <w:sz w:val="22"/>
          <w:szCs w:val="22"/>
        </w:rPr>
        <w:t xml:space="preserve"> </w:t>
      </w:r>
      <w:r w:rsidR="00B80F9A">
        <w:rPr>
          <w:rFonts w:ascii="Calibri" w:hAnsi="Calibri"/>
          <w:bCs/>
          <w:sz w:val="22"/>
          <w:szCs w:val="22"/>
        </w:rPr>
        <w:t xml:space="preserve">– Processo: </w:t>
      </w:r>
      <w:r w:rsidR="00B80F9A" w:rsidRPr="00231EA0">
        <w:rPr>
          <w:rFonts w:ascii="Calibri" w:hAnsi="Calibri"/>
          <w:b/>
          <w:bCs/>
          <w:sz w:val="22"/>
          <w:szCs w:val="22"/>
        </w:rPr>
        <w:t>2015-0.001.347-8</w:t>
      </w:r>
      <w:r w:rsidR="00B80F9A" w:rsidRPr="00231EA0">
        <w:rPr>
          <w:rFonts w:ascii="Calibri" w:hAnsi="Calibri"/>
          <w:bCs/>
          <w:sz w:val="22"/>
          <w:szCs w:val="22"/>
        </w:rPr>
        <w:t xml:space="preserve"> – CIAP/Centro Integrado de Apoio Patrimonial – Restauro do “Quartel Tabatinguera” – Rua Frederico Alvarenga, 391 – Centro. Relator: </w:t>
      </w:r>
      <w:r>
        <w:rPr>
          <w:rFonts w:ascii="Calibri" w:hAnsi="Calibri"/>
          <w:bCs/>
          <w:sz w:val="22"/>
          <w:szCs w:val="22"/>
        </w:rPr>
        <w:t>Alfredo Vieira da Cunha</w:t>
      </w:r>
      <w:r w:rsidR="00B80F9A" w:rsidRPr="00231EA0">
        <w:rPr>
          <w:rFonts w:ascii="Calibri" w:hAnsi="Calibri"/>
          <w:bCs/>
          <w:sz w:val="22"/>
          <w:szCs w:val="22"/>
        </w:rPr>
        <w:t>.</w:t>
      </w:r>
      <w:r w:rsidR="001134AF">
        <w:rPr>
          <w:rFonts w:ascii="Calibri" w:hAnsi="Calibri"/>
          <w:bCs/>
          <w:sz w:val="22"/>
          <w:szCs w:val="22"/>
        </w:rPr>
        <w:t xml:space="preserve"> </w:t>
      </w:r>
      <w:r w:rsidR="001134AF" w:rsidRPr="001134AF">
        <w:rPr>
          <w:rFonts w:ascii="Calibri" w:hAnsi="Calibri"/>
          <w:b/>
          <w:bCs/>
          <w:i/>
          <w:sz w:val="22"/>
          <w:szCs w:val="22"/>
        </w:rPr>
        <w:t>Relato:</w:t>
      </w:r>
      <w:r w:rsidR="001134AF">
        <w:rPr>
          <w:rFonts w:ascii="Calibri" w:hAnsi="Calibri"/>
          <w:bCs/>
          <w:sz w:val="22"/>
          <w:szCs w:val="22"/>
        </w:rPr>
        <w:t xml:space="preserve"> </w:t>
      </w:r>
      <w:r w:rsidR="001134AF">
        <w:rPr>
          <w:rFonts w:ascii="Calibri" w:hAnsi="Calibri"/>
          <w:bCs/>
          <w:i/>
          <w:sz w:val="22"/>
          <w:szCs w:val="22"/>
        </w:rPr>
        <w:t>Tendo em vi</w:t>
      </w:r>
      <w:r w:rsidR="001134AF" w:rsidRPr="001134AF">
        <w:rPr>
          <w:rFonts w:ascii="Calibri" w:hAnsi="Calibri"/>
          <w:bCs/>
          <w:i/>
          <w:sz w:val="22"/>
          <w:szCs w:val="22"/>
        </w:rPr>
        <w:t>sta a análise técnica, o endossamento de instância superior, e principalmente porque o tema em questão trata do resgate histórico-cívico esquecido durante muito tempo, pois teve lugar no espaço objeto do restauro: Chácara do Fonseca (1765), Convento das Irmãs Duarte (1852), Seminário de Educandos (1860) e de Educandas (1861), Hospício dos Alienados (1862-1905 – onde morreu em 1871 o poeta Paulo Eiró), Quartel/Almoxarifado da Força Pública (1905), Unidade do Exército (até 1992 quando imóvel foi transferido para a Polícia Militar do Estado de SP), nada temos a opor ao andamento do presente processo, na forma apresentada: “Favorável com Diretrizes”</w:t>
      </w:r>
      <w:r w:rsidR="001134AF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6662CA">
        <w:rPr>
          <w:rFonts w:ascii="Calibri" w:hAnsi="Calibri" w:cs="Arial"/>
          <w:sz w:val="22"/>
          <w:szCs w:val="22"/>
        </w:rPr>
        <w:t xml:space="preserve">Por unanimidade de votos dos Conselheiros presentes </w:t>
      </w:r>
      <w:r>
        <w:rPr>
          <w:rFonts w:ascii="Calibri" w:hAnsi="Calibri" w:cs="Arial"/>
          <w:sz w:val="22"/>
          <w:szCs w:val="22"/>
        </w:rPr>
        <w:t xml:space="preserve">o </w:t>
      </w:r>
      <w:r w:rsidRPr="00992594">
        <w:rPr>
          <w:rFonts w:ascii="Calibri" w:hAnsi="Calibri" w:cs="Arial"/>
          <w:sz w:val="22"/>
          <w:szCs w:val="22"/>
          <w:u w:val="single"/>
        </w:rPr>
        <w:t>projeto de restauro</w:t>
      </w:r>
      <w:r w:rsidRPr="006662CA">
        <w:rPr>
          <w:rFonts w:ascii="Calibri" w:hAnsi="Calibri" w:cs="Arial"/>
          <w:sz w:val="22"/>
          <w:szCs w:val="22"/>
        </w:rPr>
        <w:t xml:space="preserve"> foi </w:t>
      </w:r>
      <w:r>
        <w:rPr>
          <w:rFonts w:ascii="Calibri" w:hAnsi="Calibri" w:cs="Arial"/>
          <w:b/>
          <w:sz w:val="22"/>
          <w:szCs w:val="22"/>
        </w:rPr>
        <w:t xml:space="preserve">DEFERIDO COM DIRETRIZ, </w:t>
      </w:r>
      <w:r w:rsidRPr="0062301C">
        <w:rPr>
          <w:rFonts w:ascii="Calibri" w:hAnsi="Calibri" w:cs="Arial"/>
          <w:sz w:val="22"/>
          <w:szCs w:val="22"/>
        </w:rPr>
        <w:t>a saber:</w:t>
      </w:r>
      <w:r>
        <w:rPr>
          <w:rFonts w:ascii="Calibri" w:hAnsi="Calibri" w:cs="Arial"/>
          <w:sz w:val="22"/>
          <w:szCs w:val="22"/>
        </w:rPr>
        <w:t xml:space="preserve"> </w:t>
      </w:r>
      <w:r w:rsidRPr="0062301C">
        <w:rPr>
          <w:rFonts w:ascii="Calibri" w:hAnsi="Calibri" w:cs="Arial"/>
          <w:i/>
          <w:sz w:val="22"/>
          <w:szCs w:val="22"/>
        </w:rPr>
        <w:t>Deverá obrigatoriamente ser apresentado para a análise do DPH, e a posterior deliberação do CONPRESP, o projeto completo de restauro da edificação a ser preservada.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B80F9A">
        <w:rPr>
          <w:rFonts w:ascii="Calibri" w:hAnsi="Calibri"/>
          <w:bCs/>
          <w:sz w:val="22"/>
          <w:szCs w:val="22"/>
        </w:rPr>
        <w:t xml:space="preserve"> – Processo: </w:t>
      </w:r>
      <w:r w:rsidR="00B80F9A">
        <w:rPr>
          <w:rFonts w:ascii="Calibri" w:hAnsi="Calibri"/>
          <w:b/>
          <w:bCs/>
          <w:sz w:val="22"/>
          <w:szCs w:val="22"/>
        </w:rPr>
        <w:t xml:space="preserve">2015-0.151.781-0 </w:t>
      </w:r>
      <w:r w:rsidR="00B80F9A" w:rsidRPr="0018460B">
        <w:rPr>
          <w:rFonts w:ascii="Calibri" w:hAnsi="Calibri"/>
          <w:bCs/>
          <w:sz w:val="22"/>
          <w:szCs w:val="22"/>
        </w:rPr>
        <w:t>– Faja</w:t>
      </w:r>
      <w:r w:rsidR="00B80F9A">
        <w:rPr>
          <w:rFonts w:ascii="Calibri" w:hAnsi="Calibri"/>
          <w:bCs/>
          <w:sz w:val="22"/>
          <w:szCs w:val="22"/>
        </w:rPr>
        <w:t xml:space="preserve"> </w:t>
      </w:r>
      <w:r w:rsidR="00B80F9A" w:rsidRPr="0018460B">
        <w:rPr>
          <w:rFonts w:ascii="Calibri" w:hAnsi="Calibri"/>
          <w:bCs/>
          <w:sz w:val="22"/>
          <w:szCs w:val="22"/>
        </w:rPr>
        <w:t>Desenvolvimento Urbano Ltda. – Construção/Loteamento/Edificação – Rua Mogeiro, 762 – Vila Perus. Relator: Penha Elizabeth Pacca</w:t>
      </w:r>
      <w:r w:rsidR="00B80F9A" w:rsidRPr="0062301C">
        <w:rPr>
          <w:rFonts w:ascii="Calibri" w:hAnsi="Calibri"/>
          <w:bCs/>
          <w:sz w:val="22"/>
          <w:szCs w:val="22"/>
        </w:rPr>
        <w:t xml:space="preserve">. </w:t>
      </w:r>
      <w:r w:rsidR="00D56971" w:rsidRPr="0062301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62301C">
        <w:rPr>
          <w:rFonts w:ascii="Calibri" w:hAnsi="Calibri"/>
          <w:bCs/>
          <w:color w:val="000000"/>
          <w:sz w:val="22"/>
          <w:szCs w:val="22"/>
        </w:rPr>
        <w:t>O Conselheiro José Police Neto solicita mais tempo para análise do projeto</w:t>
      </w:r>
      <w:r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:rsidR="003E24F3" w:rsidRDefault="00D56971" w:rsidP="00D64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3.3.</w:t>
      </w:r>
      <w:r w:rsidR="00C33E21">
        <w:rPr>
          <w:rFonts w:ascii="Calibri" w:hAnsi="Calibri"/>
          <w:sz w:val="22"/>
          <w:szCs w:val="22"/>
          <w:u w:val="single"/>
        </w:rPr>
        <w:t>Pr</w:t>
      </w:r>
      <w:r>
        <w:rPr>
          <w:rFonts w:ascii="Calibri" w:hAnsi="Calibri"/>
          <w:sz w:val="22"/>
          <w:szCs w:val="22"/>
          <w:u w:val="single"/>
        </w:rPr>
        <w:t>ocessos pautados a 6</w:t>
      </w:r>
      <w:r w:rsidR="00B80F9A">
        <w:rPr>
          <w:rFonts w:ascii="Calibri" w:hAnsi="Calibri"/>
          <w:sz w:val="22"/>
          <w:szCs w:val="22"/>
          <w:u w:val="single"/>
        </w:rPr>
        <w:t>22</w:t>
      </w:r>
      <w:r w:rsidR="00EC1403">
        <w:rPr>
          <w:rFonts w:ascii="Calibri" w:hAnsi="Calibri"/>
          <w:sz w:val="22"/>
          <w:szCs w:val="22"/>
          <w:u w:val="single"/>
        </w:rPr>
        <w:t>ª Reunião Ordinária</w:t>
      </w:r>
      <w:r>
        <w:rPr>
          <w:rFonts w:ascii="Calibri" w:hAnsi="Calibri"/>
          <w:sz w:val="22"/>
          <w:szCs w:val="22"/>
          <w:u w:val="single"/>
        </w:rPr>
        <w:t xml:space="preserve"> Relativos à </w:t>
      </w:r>
      <w:r w:rsidR="00B80F9A">
        <w:rPr>
          <w:rFonts w:ascii="Calibri" w:hAnsi="Calibri"/>
          <w:sz w:val="22"/>
          <w:szCs w:val="22"/>
          <w:u w:val="single"/>
        </w:rPr>
        <w:t>tombamentos</w:t>
      </w:r>
      <w:r>
        <w:rPr>
          <w:rFonts w:ascii="Calibri" w:hAnsi="Calibri"/>
          <w:sz w:val="22"/>
          <w:szCs w:val="22"/>
          <w:u w:val="single"/>
        </w:rPr>
        <w:t>:</w:t>
      </w:r>
      <w:r w:rsidRPr="00CB5D8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Processo: </w:t>
      </w:r>
      <w:r w:rsidR="00105FF6">
        <w:rPr>
          <w:rFonts w:ascii="Calibri" w:hAnsi="Calibri"/>
          <w:b/>
          <w:bCs/>
          <w:color w:val="000000"/>
          <w:sz w:val="22"/>
          <w:szCs w:val="22"/>
        </w:rPr>
        <w:t xml:space="preserve">2015-0.306.210-0 - </w:t>
      </w:r>
      <w:r w:rsidR="00EC1403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EC1403">
        <w:rPr>
          <w:rFonts w:ascii="Calibri" w:hAnsi="Calibri"/>
          <w:color w:val="000000"/>
          <w:sz w:val="22"/>
          <w:szCs w:val="22"/>
        </w:rPr>
        <w:t>Departamento do Patrimônio Histórico – DPH</w:t>
      </w:r>
      <w:r w:rsidR="00EC1403" w:rsidRPr="00CB5D87">
        <w:rPr>
          <w:rFonts w:ascii="Calibri" w:hAnsi="Calibri"/>
          <w:b/>
          <w:sz w:val="22"/>
          <w:szCs w:val="22"/>
        </w:rPr>
        <w:t xml:space="preserve"> </w:t>
      </w:r>
      <w:r w:rsidR="00EC1403">
        <w:rPr>
          <w:rFonts w:ascii="Calibri" w:hAnsi="Calibri"/>
          <w:b/>
          <w:sz w:val="22"/>
          <w:szCs w:val="22"/>
        </w:rPr>
        <w:t xml:space="preserve">- </w:t>
      </w:r>
      <w:r w:rsidR="00EC1403">
        <w:rPr>
          <w:rFonts w:ascii="Calibri" w:hAnsi="Calibri"/>
          <w:color w:val="000000"/>
          <w:sz w:val="22"/>
          <w:szCs w:val="22"/>
        </w:rPr>
        <w:t>Regulamentação de Área Envoltória – Igreja de Santo Antônio</w:t>
      </w:r>
      <w:r w:rsidR="00EC1403" w:rsidRPr="00CB5D87">
        <w:rPr>
          <w:rFonts w:ascii="Calibri" w:hAnsi="Calibri"/>
          <w:b/>
          <w:sz w:val="22"/>
          <w:szCs w:val="22"/>
        </w:rPr>
        <w:t xml:space="preserve"> </w:t>
      </w:r>
      <w:r w:rsidR="00EC1403">
        <w:rPr>
          <w:rFonts w:ascii="Calibri" w:hAnsi="Calibri"/>
          <w:b/>
          <w:sz w:val="22"/>
          <w:szCs w:val="22"/>
        </w:rPr>
        <w:t xml:space="preserve">- </w:t>
      </w:r>
      <w:r w:rsidR="00EC1403">
        <w:rPr>
          <w:rFonts w:ascii="Calibri" w:hAnsi="Calibri"/>
          <w:color w:val="000000"/>
          <w:sz w:val="22"/>
          <w:szCs w:val="22"/>
        </w:rPr>
        <w:t xml:space="preserve">Praça do Patriarca, 42 – Centro. Relator: Adilson Amadeu. </w:t>
      </w:r>
      <w:r w:rsidR="007B4031">
        <w:rPr>
          <w:rFonts w:ascii="Calibri" w:hAnsi="Calibri"/>
          <w:color w:val="000000"/>
          <w:sz w:val="22"/>
          <w:szCs w:val="22"/>
        </w:rPr>
        <w:t xml:space="preserve">A </w:t>
      </w:r>
      <w:r w:rsidR="003E24F3">
        <w:rPr>
          <w:rFonts w:ascii="Calibri" w:hAnsi="Calibri"/>
          <w:color w:val="000000"/>
          <w:sz w:val="22"/>
          <w:szCs w:val="22"/>
        </w:rPr>
        <w:t xml:space="preserve">Arquiteta </w:t>
      </w:r>
      <w:r w:rsidR="003E24F3" w:rsidRPr="003E24F3">
        <w:rPr>
          <w:rFonts w:ascii="Calibri" w:hAnsi="Calibri"/>
          <w:sz w:val="22"/>
          <w:szCs w:val="22"/>
        </w:rPr>
        <w:t xml:space="preserve">Raquel </w:t>
      </w:r>
      <w:r w:rsidR="003E24F3" w:rsidRPr="003E24F3">
        <w:rPr>
          <w:rStyle w:val="nfase"/>
          <w:rFonts w:ascii="Arial" w:hAnsi="Arial" w:cs="Arial"/>
          <w:bCs/>
          <w:i w:val="0"/>
          <w:iCs w:val="0"/>
          <w:shd w:val="clear" w:color="auto" w:fill="FFFFFF"/>
        </w:rPr>
        <w:t>Schenkman</w:t>
      </w:r>
      <w:r w:rsidR="003E24F3" w:rsidRPr="003E24F3">
        <w:rPr>
          <w:rFonts w:ascii="Calibri" w:hAnsi="Calibri"/>
          <w:sz w:val="22"/>
          <w:szCs w:val="22"/>
        </w:rPr>
        <w:t xml:space="preserve"> </w:t>
      </w:r>
      <w:r w:rsidR="003E24F3">
        <w:rPr>
          <w:rFonts w:ascii="Calibri" w:hAnsi="Calibri"/>
          <w:color w:val="000000"/>
          <w:sz w:val="22"/>
          <w:szCs w:val="22"/>
        </w:rPr>
        <w:t>apresenta proposta de regu</w:t>
      </w:r>
      <w:r w:rsidR="007B4031">
        <w:rPr>
          <w:rFonts w:ascii="Calibri" w:hAnsi="Calibri"/>
          <w:color w:val="000000"/>
          <w:sz w:val="22"/>
          <w:szCs w:val="22"/>
        </w:rPr>
        <w:t>lamentação de área envoltória. A</w:t>
      </w:r>
      <w:r w:rsidR="003E24F3">
        <w:rPr>
          <w:rFonts w:ascii="Calibri" w:hAnsi="Calibri"/>
          <w:color w:val="000000"/>
          <w:sz w:val="22"/>
          <w:szCs w:val="22"/>
        </w:rPr>
        <w:t xml:space="preserve"> presente </w:t>
      </w:r>
      <w:r w:rsidR="007B4031">
        <w:rPr>
          <w:rFonts w:ascii="Calibri" w:hAnsi="Calibri"/>
          <w:color w:val="000000"/>
          <w:sz w:val="22"/>
          <w:szCs w:val="22"/>
        </w:rPr>
        <w:t>regulamentação</w:t>
      </w:r>
      <w:r w:rsidR="003E24F3">
        <w:rPr>
          <w:rFonts w:ascii="Calibri" w:hAnsi="Calibri"/>
          <w:color w:val="000000"/>
          <w:sz w:val="22"/>
          <w:szCs w:val="22"/>
        </w:rPr>
        <w:t xml:space="preserve"> é integrante de uma proposta mais ampla para a região central, desenvolvida em conjunto com o Condephaat.</w:t>
      </w:r>
      <w:r w:rsidR="007B4031">
        <w:rPr>
          <w:rFonts w:ascii="Calibri" w:hAnsi="Calibri"/>
          <w:color w:val="000000"/>
          <w:sz w:val="22"/>
          <w:szCs w:val="22"/>
        </w:rPr>
        <w:t xml:space="preserve"> </w:t>
      </w:r>
      <w:r w:rsidR="00E04B9D" w:rsidRPr="007B4031">
        <w:rPr>
          <w:rFonts w:ascii="Calibri" w:hAnsi="Calibri"/>
          <w:b/>
          <w:color w:val="000000"/>
          <w:sz w:val="22"/>
          <w:szCs w:val="22"/>
        </w:rPr>
        <w:t>Relato:</w:t>
      </w:r>
      <w:r w:rsidR="007B403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7B4031" w:rsidRPr="007B4031">
        <w:rPr>
          <w:rFonts w:ascii="Calibri" w:hAnsi="Calibri"/>
          <w:i/>
          <w:color w:val="000000"/>
          <w:sz w:val="22"/>
          <w:szCs w:val="22"/>
        </w:rPr>
        <w:t>O DPH apresenta minuta de resolução às fls. 66 e 67 onde entre outros aspectos dispensa os imóveis inseridos em um raio de 300 metros do bem tombado de anuência prévia do DPH/CONPRESP. Sendo assim, acompanhando a análise do DPH endossada pela Divisão de Preservação, acolho pela manifestação favorável a minuta apresentada.</w:t>
      </w:r>
      <w:r w:rsidR="007B4031" w:rsidRPr="007B4031">
        <w:rPr>
          <w:rFonts w:ascii="Calibri" w:hAnsi="Calibri"/>
          <w:sz w:val="22"/>
          <w:szCs w:val="22"/>
        </w:rPr>
        <w:t xml:space="preserve"> </w:t>
      </w:r>
      <w:r w:rsidR="007B4031">
        <w:rPr>
          <w:rFonts w:ascii="Calibri" w:hAnsi="Calibri"/>
          <w:sz w:val="22"/>
          <w:szCs w:val="22"/>
        </w:rPr>
        <w:t xml:space="preserve">Por unanimidade de votos dos Conselheiros presentes, a proposta de </w:t>
      </w:r>
      <w:r w:rsidR="007B4031">
        <w:rPr>
          <w:rFonts w:ascii="Calibri" w:hAnsi="Calibri"/>
          <w:sz w:val="22"/>
          <w:szCs w:val="22"/>
          <w:u w:val="single"/>
        </w:rPr>
        <w:t>regulamentação de área envoltória</w:t>
      </w:r>
      <w:r w:rsidR="007B4031">
        <w:rPr>
          <w:rFonts w:ascii="Calibri" w:hAnsi="Calibri"/>
          <w:sz w:val="22"/>
          <w:szCs w:val="22"/>
        </w:rPr>
        <w:t xml:space="preserve"> foi </w:t>
      </w:r>
      <w:r w:rsidR="007B4031">
        <w:rPr>
          <w:rFonts w:ascii="Calibri" w:hAnsi="Calibri"/>
          <w:b/>
          <w:sz w:val="22"/>
          <w:szCs w:val="22"/>
        </w:rPr>
        <w:t xml:space="preserve">DEFERIDA </w:t>
      </w:r>
      <w:r w:rsidR="007B4031">
        <w:rPr>
          <w:rFonts w:ascii="Calibri" w:hAnsi="Calibri"/>
          <w:sz w:val="22"/>
          <w:szCs w:val="22"/>
        </w:rPr>
        <w:t xml:space="preserve">gerando a </w:t>
      </w:r>
      <w:r w:rsidR="007B4031" w:rsidRPr="00452E8E">
        <w:rPr>
          <w:rFonts w:ascii="Calibri" w:hAnsi="Calibri"/>
          <w:b/>
          <w:sz w:val="22"/>
          <w:szCs w:val="22"/>
        </w:rPr>
        <w:t>Resolução</w:t>
      </w:r>
      <w:r w:rsidR="007B4031">
        <w:rPr>
          <w:rFonts w:ascii="Calibri" w:hAnsi="Calibri"/>
          <w:b/>
          <w:sz w:val="22"/>
          <w:szCs w:val="22"/>
        </w:rPr>
        <w:t xml:space="preserve"> 34</w:t>
      </w:r>
      <w:r w:rsidR="007B4031" w:rsidRPr="00452E8E">
        <w:rPr>
          <w:rFonts w:ascii="Calibri" w:hAnsi="Calibri"/>
          <w:b/>
          <w:sz w:val="22"/>
          <w:szCs w:val="22"/>
        </w:rPr>
        <w:t>/CONPRESP/2015</w:t>
      </w:r>
      <w:r w:rsidR="007B4031">
        <w:rPr>
          <w:rFonts w:ascii="Calibri" w:hAnsi="Calibri" w:cs="Arial"/>
          <w:sz w:val="22"/>
          <w:szCs w:val="22"/>
        </w:rPr>
        <w:t>.</w:t>
      </w:r>
      <w:r w:rsidR="007B4031">
        <w:rPr>
          <w:rFonts w:ascii="Calibri" w:hAnsi="Calibri"/>
          <w:color w:val="000000"/>
          <w:sz w:val="22"/>
          <w:szCs w:val="22"/>
        </w:rPr>
        <w:t xml:space="preserve"> </w:t>
      </w:r>
      <w:r w:rsidR="00EC1403">
        <w:rPr>
          <w:rFonts w:ascii="Calibri" w:hAnsi="Calibri"/>
          <w:color w:val="000000"/>
          <w:sz w:val="22"/>
          <w:szCs w:val="22"/>
        </w:rPr>
        <w:t xml:space="preserve">– Processo: </w:t>
      </w:r>
      <w:r w:rsidR="00EC1403">
        <w:rPr>
          <w:rFonts w:ascii="Calibri" w:hAnsi="Calibri"/>
          <w:b/>
          <w:bCs/>
          <w:color w:val="000000"/>
          <w:sz w:val="22"/>
          <w:szCs w:val="22"/>
        </w:rPr>
        <w:t>2015-0.313.961-8</w:t>
      </w:r>
      <w:r w:rsidR="00105FF6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="00EC1403">
        <w:rPr>
          <w:rFonts w:ascii="Calibri" w:hAnsi="Calibri"/>
          <w:color w:val="000000"/>
          <w:sz w:val="22"/>
          <w:szCs w:val="22"/>
        </w:rPr>
        <w:t>Departamento do Patrimônio Histórico – DPH</w:t>
      </w:r>
      <w:r w:rsidR="00EC1403" w:rsidRPr="00CB5D87">
        <w:rPr>
          <w:rFonts w:ascii="Calibri" w:hAnsi="Calibri"/>
          <w:b/>
          <w:sz w:val="22"/>
          <w:szCs w:val="22"/>
        </w:rPr>
        <w:t xml:space="preserve"> </w:t>
      </w:r>
      <w:r w:rsidR="00EC1403">
        <w:rPr>
          <w:rFonts w:ascii="Calibri" w:hAnsi="Calibri"/>
          <w:b/>
          <w:sz w:val="22"/>
          <w:szCs w:val="22"/>
        </w:rPr>
        <w:t xml:space="preserve">- </w:t>
      </w:r>
      <w:r w:rsidR="00EC1403">
        <w:rPr>
          <w:rFonts w:ascii="Calibri" w:hAnsi="Calibri"/>
          <w:color w:val="000000"/>
          <w:sz w:val="22"/>
          <w:szCs w:val="22"/>
        </w:rPr>
        <w:t xml:space="preserve">Reconhecimento cultural de locais com selo de valor cultural. Relator: </w:t>
      </w:r>
      <w:r w:rsidR="007B4031">
        <w:rPr>
          <w:rFonts w:ascii="Calibri" w:hAnsi="Calibri"/>
          <w:color w:val="000000"/>
          <w:sz w:val="22"/>
          <w:szCs w:val="22"/>
        </w:rPr>
        <w:t>Marco Winther</w:t>
      </w:r>
      <w:r w:rsidR="00EC1403">
        <w:rPr>
          <w:rFonts w:ascii="Calibri" w:hAnsi="Calibri"/>
          <w:color w:val="000000"/>
          <w:sz w:val="22"/>
          <w:szCs w:val="22"/>
        </w:rPr>
        <w:t>.</w:t>
      </w:r>
      <w:r w:rsidR="007B4031">
        <w:rPr>
          <w:rFonts w:ascii="Calibri" w:hAnsi="Calibri"/>
          <w:color w:val="000000"/>
          <w:sz w:val="22"/>
          <w:szCs w:val="22"/>
        </w:rPr>
        <w:t xml:space="preserve"> Trata-se de proposta de criação de m</w:t>
      </w:r>
      <w:r w:rsidR="003E24F3">
        <w:rPr>
          <w:rFonts w:ascii="Calibri" w:hAnsi="Calibri"/>
          <w:color w:val="000000"/>
          <w:sz w:val="22"/>
          <w:szCs w:val="22"/>
        </w:rPr>
        <w:t>ais um instrumento de reconhecimento do patrimônio cultural.</w:t>
      </w:r>
    </w:p>
    <w:p w:rsidR="005B3607" w:rsidRDefault="003E24F3" w:rsidP="00D64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proposta </w:t>
      </w:r>
      <w:r w:rsidR="007B4031">
        <w:rPr>
          <w:rFonts w:ascii="Calibri" w:hAnsi="Calibri"/>
          <w:color w:val="000000"/>
          <w:sz w:val="22"/>
          <w:szCs w:val="22"/>
        </w:rPr>
        <w:t xml:space="preserve">é que </w:t>
      </w:r>
      <w:r>
        <w:rPr>
          <w:rFonts w:ascii="Calibri" w:hAnsi="Calibri"/>
          <w:color w:val="000000"/>
          <w:sz w:val="22"/>
          <w:szCs w:val="22"/>
        </w:rPr>
        <w:t>locais que tenham um uso tradicional reconhecido por parte da sociedade</w:t>
      </w:r>
      <w:r w:rsidR="007B4031">
        <w:rPr>
          <w:rFonts w:ascii="Calibri" w:hAnsi="Calibri"/>
          <w:color w:val="000000"/>
          <w:sz w:val="22"/>
          <w:szCs w:val="22"/>
        </w:rPr>
        <w:t xml:space="preserve"> recebam um selo de valor cultural. </w:t>
      </w:r>
      <w:r w:rsidR="00E04B9D" w:rsidRPr="007B4031">
        <w:rPr>
          <w:rFonts w:ascii="Calibri" w:hAnsi="Calibri"/>
          <w:b/>
          <w:i/>
          <w:color w:val="000000"/>
          <w:sz w:val="22"/>
          <w:szCs w:val="22"/>
        </w:rPr>
        <w:t>Relato:</w:t>
      </w:r>
      <w:r w:rsidR="007B4031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="007B4031">
        <w:rPr>
          <w:rFonts w:ascii="Calibri" w:hAnsi="Calibri"/>
          <w:i/>
          <w:color w:val="000000"/>
          <w:sz w:val="22"/>
          <w:szCs w:val="22"/>
        </w:rPr>
        <w:t xml:space="preserve">Trata o presente de proposta de regulamentação, através de resolução, da criação do </w:t>
      </w:r>
      <w:r w:rsidR="007B4031">
        <w:rPr>
          <w:rFonts w:ascii="Calibri" w:hAnsi="Calibri"/>
          <w:i/>
          <w:color w:val="000000"/>
          <w:sz w:val="22"/>
          <w:szCs w:val="22"/>
        </w:rPr>
        <w:lastRenderedPageBreak/>
        <w:t>“Selo de Valor Cultural da Cidade de São Paulo” e dos documentos mínimos para a autuação de processo junto ao CONPRESP, visando o reconhecimento de locais onde tradicionalmente se desenvolvem atividades comerciais, culturais, gastronômicas, entre outros, que representam a identidade da cultura paulistana. Esse instrumento de reconhecimento complementa as demais formas de proteção: tombamento, registro imaterial e ZEPEC-APC, porém, pela sua natureza, sem a obrigatoriedade de prévia anuência do DPH/CONPRESP. É também um avanço na divulgação da importância da preservação e reconhecimento da cultura da cidade. Assim sendo, anexamos a minuta da resolução e encaminhamos para a deliberação do CONPRESP.</w:t>
      </w:r>
      <w:r w:rsidR="007B4031" w:rsidRPr="007B4031">
        <w:rPr>
          <w:rFonts w:ascii="Calibri" w:hAnsi="Calibri"/>
          <w:sz w:val="22"/>
          <w:szCs w:val="22"/>
        </w:rPr>
        <w:t xml:space="preserve"> </w:t>
      </w:r>
      <w:r w:rsidR="007B4031">
        <w:rPr>
          <w:rFonts w:ascii="Calibri" w:hAnsi="Calibri"/>
          <w:sz w:val="22"/>
          <w:szCs w:val="22"/>
        </w:rPr>
        <w:t xml:space="preserve">Por maioria de votos dos Conselheiros presentes,com a abstenção da Conselheira representante de SMDU, a proposta de </w:t>
      </w:r>
      <w:r w:rsidR="007B4031">
        <w:rPr>
          <w:rFonts w:ascii="Calibri" w:hAnsi="Calibri"/>
          <w:sz w:val="22"/>
          <w:szCs w:val="22"/>
          <w:u w:val="single"/>
        </w:rPr>
        <w:t>criação do Selo de Valor Cultural da Cidade de São Paulo</w:t>
      </w:r>
      <w:r w:rsidR="007B4031">
        <w:rPr>
          <w:rFonts w:ascii="Calibri" w:hAnsi="Calibri"/>
          <w:sz w:val="22"/>
          <w:szCs w:val="22"/>
        </w:rPr>
        <w:t xml:space="preserve"> foi </w:t>
      </w:r>
      <w:r w:rsidR="007B4031">
        <w:rPr>
          <w:rFonts w:ascii="Calibri" w:hAnsi="Calibri"/>
          <w:b/>
          <w:sz w:val="22"/>
          <w:szCs w:val="22"/>
        </w:rPr>
        <w:t xml:space="preserve">DEFERIDA </w:t>
      </w:r>
      <w:r w:rsidR="007B4031">
        <w:rPr>
          <w:rFonts w:ascii="Calibri" w:hAnsi="Calibri"/>
          <w:sz w:val="22"/>
          <w:szCs w:val="22"/>
        </w:rPr>
        <w:t xml:space="preserve">gerando a </w:t>
      </w:r>
      <w:r w:rsidR="007B4031" w:rsidRPr="00452E8E">
        <w:rPr>
          <w:rFonts w:ascii="Calibri" w:hAnsi="Calibri"/>
          <w:b/>
          <w:sz w:val="22"/>
          <w:szCs w:val="22"/>
        </w:rPr>
        <w:t>Resolução</w:t>
      </w:r>
      <w:r w:rsidR="007B4031">
        <w:rPr>
          <w:rFonts w:ascii="Calibri" w:hAnsi="Calibri"/>
          <w:b/>
          <w:sz w:val="22"/>
          <w:szCs w:val="22"/>
        </w:rPr>
        <w:t xml:space="preserve"> 35</w:t>
      </w:r>
      <w:r w:rsidR="007B4031" w:rsidRPr="00452E8E">
        <w:rPr>
          <w:rFonts w:ascii="Calibri" w:hAnsi="Calibri"/>
          <w:b/>
          <w:sz w:val="22"/>
          <w:szCs w:val="22"/>
        </w:rPr>
        <w:t>/CONPRESP/2015</w:t>
      </w:r>
      <w:r w:rsidR="007B4031">
        <w:rPr>
          <w:rFonts w:ascii="Calibri" w:hAnsi="Calibri" w:cs="Arial"/>
          <w:sz w:val="22"/>
          <w:szCs w:val="22"/>
        </w:rPr>
        <w:t>.</w:t>
      </w:r>
      <w:r w:rsidR="007B4031">
        <w:rPr>
          <w:rFonts w:ascii="Calibri" w:hAnsi="Calibri"/>
          <w:color w:val="000000"/>
          <w:sz w:val="22"/>
          <w:szCs w:val="22"/>
        </w:rPr>
        <w:t xml:space="preserve"> </w:t>
      </w:r>
      <w:r w:rsidR="00EC1403">
        <w:rPr>
          <w:rFonts w:ascii="Calibri" w:hAnsi="Calibri"/>
          <w:color w:val="000000"/>
          <w:sz w:val="22"/>
          <w:szCs w:val="22"/>
        </w:rPr>
        <w:t xml:space="preserve">– Processo: </w:t>
      </w:r>
      <w:r w:rsidR="00EC1403">
        <w:rPr>
          <w:rFonts w:ascii="Calibri" w:hAnsi="Calibri"/>
          <w:b/>
          <w:bCs/>
          <w:color w:val="000000"/>
          <w:sz w:val="22"/>
          <w:szCs w:val="22"/>
        </w:rPr>
        <w:t>2007-0.080.541-5</w:t>
      </w:r>
      <w:r w:rsidR="00105FF6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="00EC1403">
        <w:rPr>
          <w:rFonts w:ascii="Calibri" w:hAnsi="Calibri"/>
          <w:color w:val="000000"/>
          <w:sz w:val="22"/>
          <w:szCs w:val="22"/>
        </w:rPr>
        <w:t>Departamento do Patrimônio Histórico – DPH</w:t>
      </w:r>
      <w:r w:rsidR="00EC1403" w:rsidRPr="00CB5D87">
        <w:rPr>
          <w:rFonts w:ascii="Calibri" w:hAnsi="Calibri"/>
          <w:b/>
          <w:sz w:val="22"/>
          <w:szCs w:val="22"/>
        </w:rPr>
        <w:t xml:space="preserve"> </w:t>
      </w:r>
      <w:r w:rsidR="00EC1403">
        <w:rPr>
          <w:rFonts w:ascii="Calibri" w:hAnsi="Calibri"/>
          <w:b/>
          <w:sz w:val="22"/>
          <w:szCs w:val="22"/>
        </w:rPr>
        <w:t xml:space="preserve">- </w:t>
      </w:r>
      <w:r w:rsidR="00EC1403">
        <w:rPr>
          <w:rFonts w:ascii="Calibri" w:hAnsi="Calibri"/>
          <w:color w:val="000000"/>
          <w:sz w:val="22"/>
          <w:szCs w:val="22"/>
        </w:rPr>
        <w:t>Tombamento do Conjunto Arquitetônico do Antigo Externato São José</w:t>
      </w:r>
      <w:r w:rsidR="00EC1403" w:rsidRPr="00CB5D87">
        <w:rPr>
          <w:rFonts w:ascii="Calibri" w:hAnsi="Calibri"/>
          <w:b/>
          <w:sz w:val="22"/>
          <w:szCs w:val="22"/>
        </w:rPr>
        <w:t xml:space="preserve"> </w:t>
      </w:r>
      <w:r w:rsidR="00EC1403">
        <w:rPr>
          <w:rFonts w:ascii="Calibri" w:hAnsi="Calibri"/>
          <w:b/>
          <w:sz w:val="22"/>
          <w:szCs w:val="22"/>
        </w:rPr>
        <w:t xml:space="preserve">- </w:t>
      </w:r>
      <w:r w:rsidR="00EC1403">
        <w:rPr>
          <w:rFonts w:ascii="Calibri" w:hAnsi="Calibri"/>
          <w:color w:val="000000"/>
          <w:sz w:val="22"/>
          <w:szCs w:val="22"/>
        </w:rPr>
        <w:t>Rua da Glória, 195 x Rua dos Estudantes, 171 – Liberdade. Relator: Penha Elizabeth A. C. Pacca.</w:t>
      </w:r>
      <w:r w:rsidR="007B4031">
        <w:rPr>
          <w:rFonts w:ascii="Calibri" w:hAnsi="Calibri"/>
          <w:color w:val="000000"/>
          <w:sz w:val="22"/>
          <w:szCs w:val="22"/>
        </w:rPr>
        <w:t xml:space="preserve"> </w:t>
      </w:r>
      <w:r w:rsidR="00206877">
        <w:rPr>
          <w:rFonts w:ascii="Calibri" w:hAnsi="Calibri"/>
          <w:color w:val="000000"/>
          <w:sz w:val="22"/>
          <w:szCs w:val="22"/>
        </w:rPr>
        <w:t>As arquitetas Licia e Raquel apresentam proposta de tombamento e regulamentação de área envoltória.</w:t>
      </w:r>
      <w:r w:rsidR="007B4031">
        <w:rPr>
          <w:rFonts w:ascii="Calibri" w:hAnsi="Calibri"/>
          <w:color w:val="000000"/>
          <w:sz w:val="22"/>
          <w:szCs w:val="22"/>
        </w:rPr>
        <w:t xml:space="preserve"> </w:t>
      </w:r>
      <w:r w:rsidR="00FA10A9">
        <w:rPr>
          <w:rFonts w:ascii="Calibri" w:hAnsi="Calibri"/>
          <w:color w:val="000000"/>
          <w:sz w:val="22"/>
          <w:szCs w:val="22"/>
        </w:rPr>
        <w:t xml:space="preserve">A Conselheira relatora </w:t>
      </w:r>
      <w:r w:rsidR="00E04B9D">
        <w:rPr>
          <w:rFonts w:ascii="Calibri" w:hAnsi="Calibri"/>
          <w:color w:val="000000"/>
          <w:sz w:val="22"/>
          <w:szCs w:val="22"/>
        </w:rPr>
        <w:t>questi</w:t>
      </w:r>
      <w:r w:rsidR="00FA10A9">
        <w:rPr>
          <w:rFonts w:ascii="Calibri" w:hAnsi="Calibri"/>
          <w:color w:val="000000"/>
          <w:sz w:val="22"/>
          <w:szCs w:val="22"/>
        </w:rPr>
        <w:t>ona a ausência de recuo frontal para a área envoltória. O</w:t>
      </w:r>
      <w:r w:rsidR="00E04B9D">
        <w:rPr>
          <w:rFonts w:ascii="Calibri" w:hAnsi="Calibri"/>
          <w:color w:val="000000"/>
          <w:sz w:val="22"/>
          <w:szCs w:val="22"/>
        </w:rPr>
        <w:t xml:space="preserve"> Conselheiro Ronaldo questiona as diretrizes para área envoltória em relação ao alinhamento e suas implicações quanto as dinâmicas urbanas.</w:t>
      </w:r>
      <w:r w:rsidR="00FA10A9">
        <w:rPr>
          <w:rFonts w:ascii="Calibri" w:hAnsi="Calibri"/>
          <w:color w:val="000000"/>
          <w:sz w:val="22"/>
          <w:szCs w:val="22"/>
        </w:rPr>
        <w:t xml:space="preserve"> </w:t>
      </w:r>
      <w:r w:rsidR="00E04B9D">
        <w:rPr>
          <w:rFonts w:ascii="Calibri" w:hAnsi="Calibri"/>
          <w:color w:val="000000"/>
          <w:sz w:val="22"/>
          <w:szCs w:val="22"/>
        </w:rPr>
        <w:t>O Conselheiro Manhães solicita vistas e pede que o processo seja encami</w:t>
      </w:r>
      <w:r w:rsidR="00FA10A9">
        <w:rPr>
          <w:rFonts w:ascii="Calibri" w:hAnsi="Calibri"/>
          <w:color w:val="000000"/>
          <w:sz w:val="22"/>
          <w:szCs w:val="22"/>
        </w:rPr>
        <w:t xml:space="preserve">nhado com o projeto de construção de edificação já aprovado na área. </w:t>
      </w:r>
      <w:r w:rsidR="00EC1403">
        <w:rPr>
          <w:rFonts w:ascii="Calibri" w:hAnsi="Calibri"/>
          <w:color w:val="000000"/>
          <w:sz w:val="22"/>
          <w:szCs w:val="22"/>
        </w:rPr>
        <w:t xml:space="preserve"> – Processo: </w:t>
      </w:r>
      <w:r w:rsidR="00105FF6">
        <w:rPr>
          <w:rFonts w:ascii="Calibri" w:hAnsi="Calibri"/>
          <w:b/>
          <w:bCs/>
          <w:color w:val="000000"/>
          <w:sz w:val="22"/>
          <w:szCs w:val="22"/>
        </w:rPr>
        <w:t xml:space="preserve">2008-0.200.035-1 - </w:t>
      </w:r>
      <w:r w:rsidR="00EC1403">
        <w:rPr>
          <w:rFonts w:ascii="Calibri" w:hAnsi="Calibri"/>
          <w:color w:val="000000"/>
          <w:sz w:val="22"/>
          <w:szCs w:val="22"/>
        </w:rPr>
        <w:t>CONPRESP</w:t>
      </w:r>
      <w:r w:rsidR="00EC1403" w:rsidRPr="00CB5D87">
        <w:rPr>
          <w:rFonts w:ascii="Calibri" w:hAnsi="Calibri"/>
          <w:b/>
          <w:sz w:val="22"/>
          <w:szCs w:val="22"/>
        </w:rPr>
        <w:t xml:space="preserve"> </w:t>
      </w:r>
      <w:r w:rsidR="00EC1403">
        <w:rPr>
          <w:rFonts w:ascii="Calibri" w:hAnsi="Calibri"/>
          <w:b/>
          <w:sz w:val="22"/>
          <w:szCs w:val="22"/>
        </w:rPr>
        <w:t xml:space="preserve">- </w:t>
      </w:r>
      <w:r w:rsidR="00EC1403">
        <w:rPr>
          <w:rFonts w:ascii="Calibri" w:hAnsi="Calibri"/>
          <w:color w:val="000000"/>
          <w:sz w:val="22"/>
          <w:szCs w:val="22"/>
        </w:rPr>
        <w:t>Abertura de Processo de Tombamento de 3 escolas públicas</w:t>
      </w:r>
      <w:r w:rsidR="00EC1403" w:rsidRPr="00CB5D87">
        <w:rPr>
          <w:rFonts w:ascii="Calibri" w:hAnsi="Calibri"/>
          <w:b/>
          <w:sz w:val="22"/>
          <w:szCs w:val="22"/>
        </w:rPr>
        <w:t xml:space="preserve"> </w:t>
      </w:r>
      <w:r w:rsidR="00F43CB9">
        <w:rPr>
          <w:rFonts w:ascii="Calibri" w:hAnsi="Calibri"/>
          <w:b/>
          <w:sz w:val="22"/>
          <w:szCs w:val="22"/>
        </w:rPr>
        <w:t>–</w:t>
      </w:r>
      <w:r w:rsidR="00EC1403">
        <w:rPr>
          <w:rFonts w:ascii="Calibri" w:hAnsi="Calibri"/>
          <w:b/>
          <w:sz w:val="22"/>
          <w:szCs w:val="22"/>
        </w:rPr>
        <w:t xml:space="preserve"> </w:t>
      </w:r>
      <w:r w:rsidR="00F43CB9">
        <w:rPr>
          <w:rFonts w:ascii="Calibri" w:hAnsi="Calibri"/>
          <w:b/>
          <w:sz w:val="22"/>
          <w:szCs w:val="22"/>
        </w:rPr>
        <w:t xml:space="preserve">1) </w:t>
      </w:r>
      <w:r w:rsidR="00F43CB9">
        <w:rPr>
          <w:rFonts w:ascii="Calibri" w:hAnsi="Calibri"/>
          <w:color w:val="000000"/>
          <w:sz w:val="22"/>
          <w:szCs w:val="22"/>
        </w:rPr>
        <w:t xml:space="preserve">EE Professor Gomes Cardim – Avenida Lacerda Franco, 1641 – </w:t>
      </w:r>
      <w:r w:rsidR="00F43CB9" w:rsidRPr="00F43CB9">
        <w:rPr>
          <w:rFonts w:ascii="Calibri" w:hAnsi="Calibri"/>
          <w:b/>
          <w:color w:val="000000"/>
          <w:sz w:val="22"/>
          <w:szCs w:val="22"/>
        </w:rPr>
        <w:t>2)</w:t>
      </w:r>
      <w:r w:rsidR="00F43CB9">
        <w:rPr>
          <w:rFonts w:ascii="Calibri" w:hAnsi="Calibri"/>
          <w:color w:val="000000"/>
          <w:sz w:val="22"/>
          <w:szCs w:val="22"/>
        </w:rPr>
        <w:t xml:space="preserve"> EE Professor José Escobar – Rua Greenfeld, 130 – Ipiranga – </w:t>
      </w:r>
      <w:r w:rsidR="00F43CB9" w:rsidRPr="00F43CB9">
        <w:rPr>
          <w:rFonts w:ascii="Calibri" w:hAnsi="Calibri"/>
          <w:b/>
          <w:color w:val="000000"/>
          <w:sz w:val="22"/>
          <w:szCs w:val="22"/>
        </w:rPr>
        <w:t>3)</w:t>
      </w:r>
      <w:r w:rsidR="00F43CB9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F43CB9">
        <w:rPr>
          <w:rFonts w:ascii="Calibri" w:hAnsi="Calibri"/>
          <w:color w:val="000000"/>
          <w:sz w:val="22"/>
          <w:szCs w:val="22"/>
        </w:rPr>
        <w:t xml:space="preserve">EE João Vieira de Almeida – Avenida Guilherme Cotching, 1272  Vila Maria. Relator: Ronaldo B. A. Parente. </w:t>
      </w:r>
      <w:r w:rsidR="00E04B9D">
        <w:rPr>
          <w:rFonts w:ascii="Calibri" w:hAnsi="Calibri"/>
          <w:color w:val="000000"/>
          <w:sz w:val="22"/>
          <w:szCs w:val="22"/>
        </w:rPr>
        <w:t>O arquiteto Valdir Arruda apresenta proposta de abertura de tombamento para as 3 escolas públicas.</w:t>
      </w:r>
      <w:r w:rsidR="00FA10A9">
        <w:rPr>
          <w:rFonts w:ascii="Calibri" w:hAnsi="Calibri"/>
          <w:color w:val="000000"/>
          <w:sz w:val="22"/>
          <w:szCs w:val="22"/>
        </w:rPr>
        <w:t xml:space="preserve"> </w:t>
      </w:r>
      <w:r w:rsidR="00E04B9D" w:rsidRPr="00FA10A9">
        <w:rPr>
          <w:rFonts w:ascii="Calibri" w:hAnsi="Calibri"/>
          <w:b/>
          <w:i/>
          <w:color w:val="000000"/>
          <w:sz w:val="22"/>
          <w:szCs w:val="22"/>
        </w:rPr>
        <w:t>Relato:</w:t>
      </w:r>
      <w:r w:rsidR="00FA10A9">
        <w:rPr>
          <w:rFonts w:ascii="Calibri" w:hAnsi="Calibri"/>
          <w:b/>
          <w:i/>
          <w:color w:val="000000"/>
          <w:sz w:val="22"/>
          <w:szCs w:val="22"/>
        </w:rPr>
        <w:t xml:space="preserve"> </w:t>
      </w:r>
      <w:r w:rsidR="00FA10A9">
        <w:rPr>
          <w:rFonts w:ascii="Calibri" w:hAnsi="Calibri"/>
          <w:i/>
          <w:color w:val="000000"/>
          <w:sz w:val="22"/>
          <w:szCs w:val="22"/>
        </w:rPr>
        <w:t>Esses 3 imóveis faziam parte de uma listagem de vários imóveis enviados para a Secretaria Municipal de Desenvolvimento Urbano – SMDU indicados para serem classificados como ZEPEC. Conforme informações da Divisão de Preservação, estes imóveis, sem qualquer justificativa foram retirados da listagem original enviada à SMDU, razão pela qual estas escolas são indicadas neste momento para abertura de tombamento. Considerando os estudos desenvolvidos pela STCT, a constatação da importância de se proceder à proteção do conjunto das escolas desta época, que foram projetadas pelo Engenheiro-Arquiteto José Maria da Silva Neves para o Departamento de Obras Públicas na década de 1930, durante a vigência da Comissão permanente de Prédios Escolares. Considerando ainda, “ a relevância destes edifícios escolares no processo de formação dos bairros onde estão instaladas, com destaque para o caráter inovador e modelar que esses prédios tiveram e ainda tem, uma vez que ainda funcionam como escolas públicas”, me posiciono favoravelmente à abertura de tombamento das escolas indicadas – EE. Professor Gomes Cardim, no Bairro da Aclimação; EE. José Escobar, no Bairro do Ipiranga e EE. João Vieira de Almeida, no Bairro de Vila Maria, de acordo com a minuta de abertura de Tombamento apresentada às fls. 59.</w:t>
      </w:r>
      <w:r w:rsidR="00FA10A9" w:rsidRPr="00FA10A9">
        <w:rPr>
          <w:rFonts w:ascii="Calibri" w:hAnsi="Calibri"/>
          <w:sz w:val="22"/>
          <w:szCs w:val="22"/>
        </w:rPr>
        <w:t xml:space="preserve"> </w:t>
      </w:r>
      <w:r w:rsidR="00FA10A9">
        <w:rPr>
          <w:rFonts w:ascii="Calibri" w:hAnsi="Calibri"/>
          <w:sz w:val="22"/>
          <w:szCs w:val="22"/>
        </w:rPr>
        <w:t xml:space="preserve">Por unanimidade de votos dos Conselheiros presentes, a proposta de </w:t>
      </w:r>
      <w:r w:rsidR="00FA10A9">
        <w:rPr>
          <w:rFonts w:ascii="Calibri" w:hAnsi="Calibri"/>
          <w:sz w:val="22"/>
          <w:szCs w:val="22"/>
          <w:u w:val="single"/>
        </w:rPr>
        <w:t>abertura de processo de tombamento</w:t>
      </w:r>
      <w:r w:rsidR="00FA10A9">
        <w:rPr>
          <w:rFonts w:ascii="Calibri" w:hAnsi="Calibri"/>
          <w:sz w:val="22"/>
          <w:szCs w:val="22"/>
        </w:rPr>
        <w:t xml:space="preserve"> foi </w:t>
      </w:r>
      <w:r w:rsidR="00FA10A9">
        <w:rPr>
          <w:rFonts w:ascii="Calibri" w:hAnsi="Calibri"/>
          <w:b/>
          <w:sz w:val="22"/>
          <w:szCs w:val="22"/>
        </w:rPr>
        <w:t xml:space="preserve">DEFERIDA </w:t>
      </w:r>
      <w:r w:rsidR="00FA10A9">
        <w:rPr>
          <w:rFonts w:ascii="Calibri" w:hAnsi="Calibri"/>
          <w:sz w:val="22"/>
          <w:szCs w:val="22"/>
        </w:rPr>
        <w:t xml:space="preserve">gerando a </w:t>
      </w:r>
      <w:r w:rsidR="00FA10A9" w:rsidRPr="00452E8E">
        <w:rPr>
          <w:rFonts w:ascii="Calibri" w:hAnsi="Calibri"/>
          <w:b/>
          <w:sz w:val="22"/>
          <w:szCs w:val="22"/>
        </w:rPr>
        <w:t>Resolução</w:t>
      </w:r>
      <w:r w:rsidR="00FA10A9">
        <w:rPr>
          <w:rFonts w:ascii="Calibri" w:hAnsi="Calibri"/>
          <w:b/>
          <w:sz w:val="22"/>
          <w:szCs w:val="22"/>
        </w:rPr>
        <w:t xml:space="preserve"> 36</w:t>
      </w:r>
      <w:r w:rsidR="00FA10A9" w:rsidRPr="00452E8E">
        <w:rPr>
          <w:rFonts w:ascii="Calibri" w:hAnsi="Calibri"/>
          <w:b/>
          <w:sz w:val="22"/>
          <w:szCs w:val="22"/>
        </w:rPr>
        <w:t>/CONPRESP/2015</w:t>
      </w:r>
      <w:r w:rsidR="00FA10A9">
        <w:rPr>
          <w:rFonts w:ascii="Calibri" w:hAnsi="Calibri" w:cs="Arial"/>
          <w:sz w:val="22"/>
          <w:szCs w:val="22"/>
        </w:rPr>
        <w:t>.</w:t>
      </w:r>
      <w:r w:rsidR="00FA10A9">
        <w:rPr>
          <w:rFonts w:ascii="Calibri" w:hAnsi="Calibri"/>
          <w:color w:val="000000"/>
          <w:sz w:val="22"/>
          <w:szCs w:val="22"/>
        </w:rPr>
        <w:t xml:space="preserve"> </w:t>
      </w:r>
      <w:r w:rsidR="00F43CB9">
        <w:rPr>
          <w:rFonts w:ascii="Calibri" w:hAnsi="Calibri"/>
          <w:color w:val="000000"/>
          <w:sz w:val="22"/>
          <w:szCs w:val="22"/>
        </w:rPr>
        <w:t xml:space="preserve">– Processo: </w:t>
      </w:r>
      <w:r w:rsidR="00F43CB9">
        <w:rPr>
          <w:rFonts w:ascii="Calibri" w:hAnsi="Calibri"/>
          <w:b/>
          <w:bCs/>
          <w:color w:val="000000"/>
          <w:sz w:val="22"/>
          <w:szCs w:val="22"/>
        </w:rPr>
        <w:t>2015-0.205.232-2</w:t>
      </w:r>
      <w:r w:rsidR="00105FF6">
        <w:rPr>
          <w:rFonts w:ascii="Calibri" w:hAnsi="Calibri"/>
          <w:b/>
          <w:bCs/>
          <w:color w:val="000000"/>
          <w:sz w:val="22"/>
          <w:szCs w:val="22"/>
        </w:rPr>
        <w:t xml:space="preserve"> - </w:t>
      </w:r>
      <w:r w:rsidR="00F43CB9">
        <w:rPr>
          <w:rFonts w:ascii="Calibri" w:hAnsi="Calibri"/>
          <w:color w:val="000000"/>
          <w:sz w:val="22"/>
          <w:szCs w:val="22"/>
        </w:rPr>
        <w:t xml:space="preserve">Rene Max Schieffer - Vila </w:t>
      </w:r>
      <w:r w:rsidR="00F43CB9">
        <w:rPr>
          <w:rFonts w:ascii="Calibri" w:hAnsi="Calibri"/>
          <w:color w:val="000000"/>
          <w:sz w:val="22"/>
          <w:szCs w:val="22"/>
        </w:rPr>
        <w:lastRenderedPageBreak/>
        <w:t>Flávio de Carvalho - Alameda Ministro Rocha Azevedo, 1060. Relator: José Geraldo Simões Júnior</w:t>
      </w:r>
      <w:r w:rsidR="00C33E21">
        <w:rPr>
          <w:rFonts w:ascii="Calibri" w:hAnsi="Calibri"/>
          <w:color w:val="000000"/>
          <w:sz w:val="22"/>
          <w:szCs w:val="22"/>
        </w:rPr>
        <w:t>.</w:t>
      </w:r>
      <w:r w:rsidR="00FA10A9">
        <w:rPr>
          <w:rFonts w:ascii="Calibri" w:hAnsi="Calibri"/>
          <w:color w:val="000000"/>
          <w:sz w:val="22"/>
          <w:szCs w:val="22"/>
        </w:rPr>
        <w:t xml:space="preserve"> O Conselheiro registra seu posicionamento favorável a manutenção da vila enquanto ambiência. Ressalta que nas últimas reuniões do Conselho foram apresentados dois pontos de vista distintos, o primeiro dos proprietários contrários ao tombamento e o segundo de especialistas da arquitetura moderna e da produção do arquiteto Flávio de Carvalho</w:t>
      </w:r>
      <w:r w:rsidR="00497449">
        <w:rPr>
          <w:rFonts w:ascii="Calibri" w:hAnsi="Calibri"/>
          <w:color w:val="000000"/>
          <w:sz w:val="22"/>
          <w:szCs w:val="22"/>
        </w:rPr>
        <w:t>, que ressaltaram a importância dessa obra em questão para a compreensão da arquitetura moderna. O Conselheiro ressalta ainda que os i</w:t>
      </w:r>
      <w:r w:rsidR="00E04B9D">
        <w:rPr>
          <w:rFonts w:ascii="Calibri" w:hAnsi="Calibri"/>
          <w:color w:val="000000"/>
          <w:sz w:val="22"/>
          <w:szCs w:val="22"/>
        </w:rPr>
        <w:t>móveis voltados para a rua estão totalmente descar</w:t>
      </w:r>
      <w:r w:rsidR="00497449">
        <w:rPr>
          <w:rFonts w:ascii="Calibri" w:hAnsi="Calibri"/>
          <w:color w:val="000000"/>
          <w:sz w:val="22"/>
          <w:szCs w:val="22"/>
        </w:rPr>
        <w:t>acterizados e os imóveis voltados</w:t>
      </w:r>
      <w:r w:rsidR="00E04B9D">
        <w:rPr>
          <w:rFonts w:ascii="Calibri" w:hAnsi="Calibri"/>
          <w:color w:val="000000"/>
          <w:sz w:val="22"/>
          <w:szCs w:val="22"/>
        </w:rPr>
        <w:t xml:space="preserve"> para a vila estão com estado de conservação razoável</w:t>
      </w:r>
      <w:r w:rsidR="00497449">
        <w:rPr>
          <w:rFonts w:ascii="Calibri" w:hAnsi="Calibri"/>
          <w:color w:val="000000"/>
          <w:sz w:val="22"/>
          <w:szCs w:val="22"/>
        </w:rPr>
        <w:t xml:space="preserve">, pro esse motivo a proposta apresentada pelo DPH propõe restrições individualizadas, porém as recomendações ainda são bastate frágeis. </w:t>
      </w:r>
      <w:r w:rsidR="0034678F">
        <w:rPr>
          <w:rFonts w:ascii="Calibri" w:hAnsi="Calibri"/>
          <w:color w:val="000000"/>
          <w:sz w:val="22"/>
          <w:szCs w:val="22"/>
        </w:rPr>
        <w:t>A arquiteta Dalva Thomaz apresenta pesquisa e proposta de tombamento para a Vila Flávio de Carvalho</w:t>
      </w:r>
      <w:r w:rsidR="00230658">
        <w:rPr>
          <w:rFonts w:ascii="Calibri" w:hAnsi="Calibri"/>
          <w:color w:val="000000"/>
          <w:sz w:val="22"/>
          <w:szCs w:val="22"/>
        </w:rPr>
        <w:t>.</w:t>
      </w:r>
      <w:r w:rsidR="00497449">
        <w:rPr>
          <w:rFonts w:ascii="Calibri" w:hAnsi="Calibri"/>
          <w:color w:val="000000"/>
          <w:sz w:val="22"/>
          <w:szCs w:val="22"/>
        </w:rPr>
        <w:t xml:space="preserve"> Após manifestação dos Conselheiros, a Presidente e o Conselheiro Marcelo Manhães propõem a criação de um grupo de trabalho para avaliar o caso da Vila e a proposta de tombamento. </w:t>
      </w:r>
      <w:r w:rsidR="00C33E21">
        <w:rPr>
          <w:rFonts w:ascii="Calibri" w:hAnsi="Calibri"/>
          <w:color w:val="000000"/>
          <w:sz w:val="22"/>
          <w:szCs w:val="22"/>
        </w:rPr>
        <w:t xml:space="preserve"> </w:t>
      </w:r>
      <w:r w:rsidR="00C33E21">
        <w:rPr>
          <w:rFonts w:ascii="Calibri" w:hAnsi="Calibri"/>
          <w:b/>
          <w:sz w:val="22"/>
          <w:szCs w:val="22"/>
        </w:rPr>
        <w:t>3.4.</w:t>
      </w:r>
      <w:r w:rsidR="00C33E21">
        <w:rPr>
          <w:rFonts w:ascii="Calibri" w:hAnsi="Calibri"/>
          <w:sz w:val="22"/>
          <w:szCs w:val="22"/>
          <w:u w:val="single"/>
        </w:rPr>
        <w:t>Processos pautados a 622ª Reunião Ordinária Relativos à aprovação de projetos de intervenção em bens protegidos:</w:t>
      </w:r>
      <w:r w:rsidR="00C33E21">
        <w:rPr>
          <w:rFonts w:ascii="Calibri" w:hAnsi="Calibri"/>
          <w:bCs/>
          <w:sz w:val="22"/>
          <w:szCs w:val="22"/>
        </w:rPr>
        <w:t xml:space="preserve"> Processo: </w:t>
      </w:r>
      <w:r w:rsidR="00C33E21">
        <w:rPr>
          <w:rFonts w:ascii="Calibri" w:hAnsi="Calibri"/>
          <w:b/>
          <w:bCs/>
          <w:color w:val="000000"/>
          <w:sz w:val="22"/>
          <w:szCs w:val="22"/>
        </w:rPr>
        <w:t xml:space="preserve">2014-0.157.535-4 - </w:t>
      </w:r>
      <w:r w:rsidR="00C33E21">
        <w:rPr>
          <w:rFonts w:ascii="Calibri" w:hAnsi="Calibri"/>
          <w:color w:val="000000"/>
          <w:sz w:val="22"/>
          <w:szCs w:val="22"/>
        </w:rPr>
        <w:t xml:space="preserve">Rominor Comércio Empreendimentos e Participações S/A - Reforma com acréscimo de área - Rua Coriolano, 666, 680 e 710 x Rua Clélia, 985 – Lapa. Relator: José Geraldo Simões Júnior. </w:t>
      </w:r>
      <w:r w:rsidR="00497449">
        <w:rPr>
          <w:rFonts w:ascii="Calibri" w:hAnsi="Calibri"/>
          <w:color w:val="000000"/>
          <w:sz w:val="22"/>
          <w:szCs w:val="22"/>
        </w:rPr>
        <w:t xml:space="preserve"> </w:t>
      </w:r>
      <w:r w:rsidR="00143277" w:rsidRPr="00143277">
        <w:rPr>
          <w:rFonts w:ascii="Calibri" w:hAnsi="Calibri"/>
          <w:b/>
          <w:i/>
          <w:color w:val="000000"/>
          <w:sz w:val="22"/>
          <w:szCs w:val="22"/>
        </w:rPr>
        <w:t>Relato:</w:t>
      </w:r>
      <w:r w:rsidR="00143277" w:rsidRPr="00143277">
        <w:rPr>
          <w:rFonts w:ascii="Calibri" w:hAnsi="Calibri"/>
          <w:i/>
          <w:color w:val="000000"/>
          <w:sz w:val="22"/>
          <w:szCs w:val="22"/>
        </w:rPr>
        <w:t xml:space="preserve"> Com base no parecer técnico do DPH constante às pgs. 653 e 654, endosso o parecer favorável à solicitação.</w:t>
      </w:r>
      <w:r w:rsidR="00143277">
        <w:rPr>
          <w:rFonts w:ascii="Calibri" w:hAnsi="Calibri"/>
          <w:color w:val="000000"/>
          <w:sz w:val="22"/>
          <w:szCs w:val="22"/>
        </w:rPr>
        <w:t xml:space="preserve"> </w:t>
      </w:r>
      <w:r w:rsidR="00497449" w:rsidRPr="006662CA">
        <w:rPr>
          <w:rFonts w:ascii="Calibri" w:hAnsi="Calibri" w:cs="Arial"/>
          <w:sz w:val="22"/>
          <w:szCs w:val="22"/>
        </w:rPr>
        <w:t xml:space="preserve">Por </w:t>
      </w:r>
      <w:r w:rsidR="00497449">
        <w:rPr>
          <w:rFonts w:ascii="Calibri" w:hAnsi="Calibri" w:cs="Arial"/>
          <w:sz w:val="22"/>
          <w:szCs w:val="22"/>
        </w:rPr>
        <w:t>maioria</w:t>
      </w:r>
      <w:r w:rsidR="00497449" w:rsidRPr="006662CA">
        <w:rPr>
          <w:rFonts w:ascii="Calibri" w:hAnsi="Calibri" w:cs="Arial"/>
          <w:sz w:val="22"/>
          <w:szCs w:val="22"/>
        </w:rPr>
        <w:t xml:space="preserve"> de votos dos Conselheiros presentes</w:t>
      </w:r>
      <w:r w:rsidR="00497449">
        <w:rPr>
          <w:rFonts w:ascii="Calibri" w:hAnsi="Calibri" w:cs="Arial"/>
          <w:sz w:val="22"/>
          <w:szCs w:val="22"/>
        </w:rPr>
        <w:t>, com abstenção dos Conselheiros representantes de SNJ e SMDU; e voto prejudicado do Conselheiro representante de CREA,</w:t>
      </w:r>
      <w:r w:rsidR="00497449" w:rsidRPr="006662CA">
        <w:rPr>
          <w:rFonts w:ascii="Calibri" w:hAnsi="Calibri" w:cs="Arial"/>
          <w:sz w:val="22"/>
          <w:szCs w:val="22"/>
        </w:rPr>
        <w:t xml:space="preserve"> </w:t>
      </w:r>
      <w:r w:rsidR="00497449">
        <w:rPr>
          <w:rFonts w:ascii="Calibri" w:hAnsi="Calibri" w:cs="Arial"/>
          <w:sz w:val="22"/>
          <w:szCs w:val="22"/>
        </w:rPr>
        <w:t xml:space="preserve">o </w:t>
      </w:r>
      <w:r w:rsidR="00497449" w:rsidRPr="00992594">
        <w:rPr>
          <w:rFonts w:ascii="Calibri" w:hAnsi="Calibri" w:cs="Arial"/>
          <w:sz w:val="22"/>
          <w:szCs w:val="22"/>
          <w:u w:val="single"/>
        </w:rPr>
        <w:t>projeto de</w:t>
      </w:r>
      <w:r w:rsidR="00497449">
        <w:rPr>
          <w:rFonts w:ascii="Calibri" w:hAnsi="Calibri" w:cs="Arial"/>
          <w:sz w:val="22"/>
          <w:szCs w:val="22"/>
        </w:rPr>
        <w:t xml:space="preserve"> </w:t>
      </w:r>
      <w:r w:rsidR="00497449" w:rsidRPr="00992594">
        <w:rPr>
          <w:rFonts w:ascii="Calibri" w:hAnsi="Calibri" w:cs="Arial"/>
          <w:sz w:val="22"/>
          <w:szCs w:val="22"/>
          <w:u w:val="single"/>
        </w:rPr>
        <w:t>reforma com acréscimo de área</w:t>
      </w:r>
      <w:r w:rsidR="00497449" w:rsidRPr="006662CA">
        <w:rPr>
          <w:rFonts w:ascii="Calibri" w:hAnsi="Calibri" w:cs="Arial"/>
          <w:sz w:val="22"/>
          <w:szCs w:val="22"/>
        </w:rPr>
        <w:t xml:space="preserve"> foi </w:t>
      </w:r>
      <w:r w:rsidR="00497449">
        <w:rPr>
          <w:rFonts w:ascii="Calibri" w:hAnsi="Calibri" w:cs="Arial"/>
          <w:b/>
          <w:sz w:val="22"/>
          <w:szCs w:val="22"/>
        </w:rPr>
        <w:t xml:space="preserve">DEFERIDO. </w:t>
      </w:r>
      <w:r w:rsidR="00C33E21">
        <w:rPr>
          <w:rFonts w:ascii="Calibri" w:hAnsi="Calibri"/>
          <w:color w:val="000000"/>
          <w:sz w:val="22"/>
          <w:szCs w:val="22"/>
        </w:rPr>
        <w:t xml:space="preserve">– Processo: </w:t>
      </w:r>
      <w:r w:rsidR="00C33E21">
        <w:rPr>
          <w:rFonts w:ascii="Calibri" w:hAnsi="Calibri"/>
          <w:b/>
          <w:bCs/>
          <w:color w:val="000000"/>
          <w:sz w:val="22"/>
          <w:szCs w:val="22"/>
        </w:rPr>
        <w:t xml:space="preserve">2015-0.253.433-5 - </w:t>
      </w:r>
      <w:r w:rsidR="00C33E21">
        <w:rPr>
          <w:rFonts w:ascii="Calibri" w:hAnsi="Calibri"/>
          <w:color w:val="000000"/>
          <w:sz w:val="22"/>
          <w:szCs w:val="22"/>
        </w:rPr>
        <w:t xml:space="preserve">Real e Benemérita Associação Portuguesa de Beneficência - Reforma com acréscimo de área e regularização - Rua Maestro Cardim, 769 – Liberdade. Relator: Marcelo Manhães de Almeida. </w:t>
      </w:r>
      <w:r w:rsidR="00497449">
        <w:rPr>
          <w:rFonts w:ascii="Calibri" w:hAnsi="Calibri"/>
          <w:color w:val="000000"/>
          <w:sz w:val="22"/>
          <w:szCs w:val="22"/>
        </w:rPr>
        <w:t xml:space="preserve">Por solicitação do Conselheiro relator, o processo </w:t>
      </w:r>
      <w:r w:rsidR="00497449">
        <w:rPr>
          <w:rFonts w:ascii="Calibri" w:hAnsi="Calibri"/>
          <w:b/>
          <w:color w:val="000000"/>
          <w:sz w:val="22"/>
          <w:szCs w:val="22"/>
        </w:rPr>
        <w:t xml:space="preserve">será deliberado em próxima reunião. </w:t>
      </w:r>
      <w:r w:rsidR="00C33E21">
        <w:rPr>
          <w:rFonts w:ascii="Calibri" w:hAnsi="Calibri"/>
          <w:color w:val="000000"/>
          <w:sz w:val="22"/>
          <w:szCs w:val="22"/>
        </w:rPr>
        <w:t xml:space="preserve">– Processo: </w:t>
      </w:r>
      <w:r w:rsidR="00C33E21">
        <w:rPr>
          <w:rFonts w:ascii="Calibri" w:hAnsi="Calibri"/>
          <w:b/>
          <w:bCs/>
          <w:color w:val="000000"/>
          <w:sz w:val="22"/>
          <w:szCs w:val="22"/>
        </w:rPr>
        <w:t xml:space="preserve">2014-0.321.383-2 - </w:t>
      </w:r>
      <w:r w:rsidR="00230AFB">
        <w:rPr>
          <w:rFonts w:ascii="Calibri" w:hAnsi="Calibri"/>
          <w:color w:val="000000"/>
          <w:sz w:val="22"/>
          <w:szCs w:val="22"/>
        </w:rPr>
        <w:t>Condomínio Edifício Paulista - Recurso – Regularização - Rua Boa Vista, 314 – Centro</w:t>
      </w:r>
      <w:r w:rsidR="00341A6C">
        <w:rPr>
          <w:rFonts w:ascii="Calibri" w:hAnsi="Calibri"/>
          <w:color w:val="000000"/>
          <w:sz w:val="22"/>
          <w:szCs w:val="22"/>
        </w:rPr>
        <w:t xml:space="preserve">. Relator: Eduardo Mikalauskas. </w:t>
      </w:r>
      <w:r w:rsidR="00497449">
        <w:rPr>
          <w:rFonts w:ascii="Calibri" w:hAnsi="Calibri"/>
          <w:color w:val="000000"/>
          <w:sz w:val="22"/>
          <w:szCs w:val="22"/>
        </w:rPr>
        <w:t xml:space="preserve">Por solicitação do Conselheiro relator, o processo </w:t>
      </w:r>
      <w:r w:rsidR="00497449">
        <w:rPr>
          <w:rFonts w:ascii="Calibri" w:hAnsi="Calibri"/>
          <w:b/>
          <w:color w:val="000000"/>
          <w:sz w:val="22"/>
          <w:szCs w:val="22"/>
        </w:rPr>
        <w:t xml:space="preserve">será deliberado em próxima reunião. </w:t>
      </w:r>
      <w:r w:rsidR="00230AFB">
        <w:rPr>
          <w:rFonts w:ascii="Calibri" w:hAnsi="Calibri"/>
          <w:color w:val="000000"/>
          <w:sz w:val="22"/>
          <w:szCs w:val="22"/>
        </w:rPr>
        <w:t xml:space="preserve">– Processo: </w:t>
      </w:r>
      <w:r w:rsidR="00230AFB">
        <w:rPr>
          <w:rFonts w:ascii="Calibri" w:hAnsi="Calibri"/>
          <w:b/>
          <w:bCs/>
          <w:color w:val="000000"/>
          <w:sz w:val="22"/>
          <w:szCs w:val="22"/>
        </w:rPr>
        <w:t xml:space="preserve">2015-0.100.517-7 - </w:t>
      </w:r>
      <w:r w:rsidR="00230AFB">
        <w:rPr>
          <w:rFonts w:ascii="Calibri" w:hAnsi="Calibri"/>
          <w:color w:val="000000"/>
          <w:sz w:val="22"/>
          <w:szCs w:val="22"/>
        </w:rPr>
        <w:t>Bombonieres Ribeirão Preto Ltda - Reforma com acréscimo de área - Alameda Santos, 2152 – Galeria B – Edifício Conjunto Nacional. Relator: Ronaldo B. A. Parente.</w:t>
      </w:r>
      <w:r w:rsidR="00497449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9D1CEF" w:rsidRPr="009D1CEF">
        <w:rPr>
          <w:rFonts w:ascii="Calibri" w:hAnsi="Calibri"/>
          <w:b/>
          <w:i/>
          <w:color w:val="000000"/>
          <w:sz w:val="22"/>
          <w:szCs w:val="22"/>
        </w:rPr>
        <w:t>Relato:</w:t>
      </w:r>
      <w:r w:rsidR="009D1CEF" w:rsidRPr="009D1CEF">
        <w:rPr>
          <w:rFonts w:ascii="Calibri" w:hAnsi="Calibri"/>
          <w:i/>
          <w:color w:val="000000"/>
          <w:sz w:val="22"/>
          <w:szCs w:val="22"/>
        </w:rPr>
        <w:t xml:space="preserve"> Analisando os elementos contidos no presente, observamos que o parecer técnico de folhas 95 a 98, emitido pela Seção Técnica de projeto de Restauro e Conservação – STPRC é favorável a todas as intervenções propostas se resumem em: inserção de escada de segurança com saída para a Al. Santos; aumento de sanitários no pavimento térreo; execução de sanitários para o teatro que atendam as normas de acessibilidade no primeiro pavimento; reconsti</w:t>
      </w:r>
      <w:r w:rsidR="000D5E78">
        <w:rPr>
          <w:rFonts w:ascii="Calibri" w:hAnsi="Calibri"/>
          <w:i/>
          <w:color w:val="000000"/>
          <w:sz w:val="22"/>
          <w:szCs w:val="22"/>
        </w:rPr>
        <w:t>tuição da fachada do antigo Cine</w:t>
      </w:r>
      <w:r w:rsidR="009D1CEF" w:rsidRPr="009D1CEF">
        <w:rPr>
          <w:rFonts w:ascii="Calibri" w:hAnsi="Calibri"/>
          <w:i/>
          <w:color w:val="000000"/>
          <w:sz w:val="22"/>
          <w:szCs w:val="22"/>
        </w:rPr>
        <w:t xml:space="preserve"> Astor, recompondo a bilheteria com acabamento em mármore e os caixilhos em estrutura de alumínio. Face ao exposto e, considerando os elementos contidos no presente acompanhamos a manifestação técnica favorável da Divisão de Preservação quanto à reforma pretendida.</w:t>
      </w:r>
      <w:r w:rsidR="00497449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497449" w:rsidRPr="006662CA">
        <w:rPr>
          <w:rFonts w:ascii="Calibri" w:hAnsi="Calibri" w:cs="Arial"/>
          <w:sz w:val="22"/>
          <w:szCs w:val="22"/>
        </w:rPr>
        <w:t xml:space="preserve">Por </w:t>
      </w:r>
      <w:r w:rsidR="00497449">
        <w:rPr>
          <w:rFonts w:ascii="Calibri" w:hAnsi="Calibri" w:cs="Arial"/>
          <w:sz w:val="22"/>
          <w:szCs w:val="22"/>
        </w:rPr>
        <w:t>maioria</w:t>
      </w:r>
      <w:r w:rsidR="00497449" w:rsidRPr="006662CA">
        <w:rPr>
          <w:rFonts w:ascii="Calibri" w:hAnsi="Calibri" w:cs="Arial"/>
          <w:sz w:val="22"/>
          <w:szCs w:val="22"/>
        </w:rPr>
        <w:t xml:space="preserve"> de votos dos Conselheiros presentes</w:t>
      </w:r>
      <w:r w:rsidR="00497449">
        <w:rPr>
          <w:rFonts w:ascii="Calibri" w:hAnsi="Calibri" w:cs="Arial"/>
          <w:sz w:val="22"/>
          <w:szCs w:val="22"/>
        </w:rPr>
        <w:t>, com voto prejudicado dos Conselheiros representantes de CREA e IAB,</w:t>
      </w:r>
      <w:r w:rsidR="00497449" w:rsidRPr="006662CA">
        <w:rPr>
          <w:rFonts w:ascii="Calibri" w:hAnsi="Calibri" w:cs="Arial"/>
          <w:sz w:val="22"/>
          <w:szCs w:val="22"/>
        </w:rPr>
        <w:t xml:space="preserve"> </w:t>
      </w:r>
      <w:r w:rsidR="00497449">
        <w:rPr>
          <w:rFonts w:ascii="Calibri" w:hAnsi="Calibri" w:cs="Arial"/>
          <w:sz w:val="22"/>
          <w:szCs w:val="22"/>
        </w:rPr>
        <w:t xml:space="preserve">o </w:t>
      </w:r>
      <w:r w:rsidR="00497449" w:rsidRPr="00992594">
        <w:rPr>
          <w:rFonts w:ascii="Calibri" w:hAnsi="Calibri" w:cs="Arial"/>
          <w:sz w:val="22"/>
          <w:szCs w:val="22"/>
          <w:u w:val="single"/>
        </w:rPr>
        <w:t>projeto de reforma com acréscimo de área</w:t>
      </w:r>
      <w:r w:rsidR="00497449" w:rsidRPr="006662CA">
        <w:rPr>
          <w:rFonts w:ascii="Calibri" w:hAnsi="Calibri" w:cs="Arial"/>
          <w:sz w:val="22"/>
          <w:szCs w:val="22"/>
        </w:rPr>
        <w:t xml:space="preserve"> foi </w:t>
      </w:r>
      <w:r w:rsidR="00497449">
        <w:rPr>
          <w:rFonts w:ascii="Calibri" w:hAnsi="Calibri" w:cs="Arial"/>
          <w:b/>
          <w:sz w:val="22"/>
          <w:szCs w:val="22"/>
        </w:rPr>
        <w:t>DEFERIDO.</w:t>
      </w:r>
      <w:r w:rsidR="00497449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230AFB">
        <w:rPr>
          <w:rFonts w:ascii="Calibri" w:hAnsi="Calibri"/>
          <w:color w:val="000000"/>
          <w:sz w:val="22"/>
          <w:szCs w:val="22"/>
        </w:rPr>
        <w:t xml:space="preserve"> – Processo: </w:t>
      </w:r>
      <w:r w:rsidR="00230AFB">
        <w:rPr>
          <w:rFonts w:ascii="Calibri" w:hAnsi="Calibri"/>
          <w:b/>
          <w:bCs/>
          <w:color w:val="000000"/>
          <w:sz w:val="22"/>
          <w:szCs w:val="22"/>
        </w:rPr>
        <w:t xml:space="preserve">2015-0.172.163-8 - </w:t>
      </w:r>
      <w:r w:rsidR="00230AFB">
        <w:rPr>
          <w:rFonts w:ascii="Calibri" w:hAnsi="Calibri"/>
          <w:color w:val="000000"/>
          <w:sz w:val="22"/>
          <w:szCs w:val="22"/>
        </w:rPr>
        <w:t xml:space="preserve">São Paulo Urbanismo - Requalificação e reurbanização - Vale do Anhangabaú. Relator: Penha Elizabeth A. C. Pacca. </w:t>
      </w:r>
      <w:r w:rsidR="005B3607">
        <w:rPr>
          <w:rFonts w:ascii="Calibri" w:hAnsi="Calibri"/>
          <w:color w:val="000000"/>
          <w:sz w:val="22"/>
          <w:szCs w:val="22"/>
        </w:rPr>
        <w:t xml:space="preserve">O arquiteto representante de São Paulo Urbanismo </w:t>
      </w:r>
      <w:r w:rsidR="005B3607">
        <w:rPr>
          <w:rFonts w:ascii="Calibri" w:hAnsi="Calibri"/>
          <w:color w:val="000000"/>
          <w:sz w:val="22"/>
          <w:szCs w:val="22"/>
        </w:rPr>
        <w:lastRenderedPageBreak/>
        <w:t xml:space="preserve">esclarece alguns aspectos do projeto, principalmente com relação à arquibancada e mirante </w:t>
      </w:r>
      <w:proofErr w:type="gramStart"/>
      <w:r w:rsidR="005B3607">
        <w:rPr>
          <w:rFonts w:ascii="Calibri" w:hAnsi="Calibri"/>
          <w:color w:val="000000"/>
          <w:sz w:val="22"/>
          <w:szCs w:val="22"/>
        </w:rPr>
        <w:t>propostos.</w:t>
      </w:r>
      <w:proofErr w:type="gramEnd"/>
      <w:r w:rsidR="00992594">
        <w:rPr>
          <w:rFonts w:ascii="Calibri" w:hAnsi="Calibri"/>
          <w:color w:val="000000"/>
          <w:sz w:val="22"/>
          <w:szCs w:val="22"/>
        </w:rPr>
        <w:t xml:space="preserve">A Conselheira relatora se posiciona favoravel ao projeto original, discordando de um dos pontos da análise do DPH em relação a proposta de construção de um deck sobre talude entre a Rua Líbero Badaró e Anhangabaú. </w:t>
      </w:r>
    </w:p>
    <w:p w:rsidR="001D1FBF" w:rsidRPr="00D14DB1" w:rsidRDefault="00992594" w:rsidP="00D64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Conselheira considera que do ponto de vista urbano a proposta qualifica um ponto de encontro já existente e valoriza uma área hoje gradeada, devolvendo o espaço para a cidade. O Conselheiro Ronaldo concorda com a Relatora, uma vez que aquela área tem potencial para se transformar em um espaço de encontro. A Presidente ressalta que este é o único ponto de discordância com a análise do DPH. O arquiteto de São Paulo Urbganismo esclareceaos Conselheiros que nenhuma espécie arbórea será suprimida para a construção do deck. O Conselheiro Marcelo Manhães questiona alguns pontos do projeto. Os Conselheiros discutem os pontos de discordância com a análise do DPH. Concordam com o parecer da Conselheira Relatora em adotar a aprovação do projeto original com a implantação da arquibancada e mirante. </w:t>
      </w:r>
      <w:r w:rsidR="00E278C3" w:rsidRPr="00E278C3">
        <w:rPr>
          <w:rFonts w:ascii="Calibri" w:hAnsi="Calibri"/>
          <w:b/>
          <w:i/>
          <w:color w:val="000000"/>
          <w:sz w:val="22"/>
          <w:szCs w:val="22"/>
        </w:rPr>
        <w:t>Relato:</w:t>
      </w:r>
      <w:r w:rsidR="00E278C3" w:rsidRPr="00E278C3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341A6C" w:rsidRPr="00E278C3">
        <w:rPr>
          <w:rFonts w:ascii="Calibri" w:hAnsi="Calibri"/>
          <w:i/>
          <w:color w:val="000000"/>
          <w:sz w:val="22"/>
          <w:szCs w:val="22"/>
        </w:rPr>
        <w:t xml:space="preserve">O parecer do DPH aprova o Projeto básico de requalificação e reurbanização do Vale do Anhangabaú, excluindo-se do projeto a Arquibancada e o Mirante. Queremos ponderar </w:t>
      </w:r>
      <w:r w:rsidR="0034576F" w:rsidRPr="00E278C3">
        <w:rPr>
          <w:rFonts w:ascii="Calibri" w:hAnsi="Calibri"/>
          <w:i/>
          <w:color w:val="000000"/>
          <w:sz w:val="22"/>
          <w:szCs w:val="22"/>
        </w:rPr>
        <w:t xml:space="preserve">alguns pontos quanto à posição do DPH: </w:t>
      </w:r>
      <w:r w:rsidR="00E278C3" w:rsidRPr="00E278C3">
        <w:rPr>
          <w:rFonts w:ascii="Calibri" w:hAnsi="Calibri"/>
          <w:i/>
          <w:color w:val="000000"/>
          <w:sz w:val="22"/>
          <w:szCs w:val="22"/>
        </w:rPr>
        <w:t xml:space="preserve">1 - </w:t>
      </w:r>
      <w:r w:rsidR="0034576F" w:rsidRPr="00E278C3">
        <w:rPr>
          <w:rFonts w:ascii="Calibri" w:hAnsi="Calibri"/>
          <w:i/>
          <w:color w:val="000000"/>
          <w:sz w:val="22"/>
          <w:szCs w:val="22"/>
        </w:rPr>
        <w:t xml:space="preserve">A movimentação da terra necessária para a implantação do elemento, será muito pequena e não descaracterizará o talude; </w:t>
      </w:r>
      <w:r w:rsidR="00E278C3" w:rsidRPr="00E278C3">
        <w:rPr>
          <w:rFonts w:ascii="Calibri" w:hAnsi="Calibri"/>
          <w:i/>
          <w:color w:val="000000"/>
          <w:sz w:val="22"/>
          <w:szCs w:val="22"/>
        </w:rPr>
        <w:t xml:space="preserve">2 - </w:t>
      </w:r>
      <w:r w:rsidR="0034576F" w:rsidRPr="00E278C3">
        <w:rPr>
          <w:rFonts w:ascii="Calibri" w:hAnsi="Calibri"/>
          <w:i/>
          <w:color w:val="000000"/>
          <w:sz w:val="22"/>
          <w:szCs w:val="22"/>
        </w:rPr>
        <w:t xml:space="preserve">O elemento em si permite à população uma melhor compreensão que neste espaço existe um desnível acentuado entre a Rua Libero badaró e o vale; </w:t>
      </w:r>
      <w:r w:rsidR="00E278C3" w:rsidRPr="00E278C3">
        <w:rPr>
          <w:rFonts w:ascii="Calibri" w:hAnsi="Calibri"/>
          <w:i/>
          <w:color w:val="000000"/>
          <w:sz w:val="22"/>
          <w:szCs w:val="22"/>
        </w:rPr>
        <w:t xml:space="preserve">3 - </w:t>
      </w:r>
      <w:r w:rsidR="0034576F" w:rsidRPr="00E278C3">
        <w:rPr>
          <w:rFonts w:ascii="Calibri" w:hAnsi="Calibri"/>
          <w:i/>
          <w:color w:val="000000"/>
          <w:sz w:val="22"/>
          <w:szCs w:val="22"/>
        </w:rPr>
        <w:t>A arquibancada é um elemento removível; 4</w:t>
      </w:r>
      <w:r w:rsidR="00E278C3" w:rsidRPr="00E278C3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34576F" w:rsidRPr="00E278C3">
        <w:rPr>
          <w:rFonts w:ascii="Calibri" w:hAnsi="Calibri"/>
          <w:i/>
          <w:color w:val="000000"/>
          <w:sz w:val="22"/>
          <w:szCs w:val="22"/>
        </w:rPr>
        <w:t>- O mirante servirá para contemplação porque busca a amplitude visual necessária para o Vale do Anhangabaú.; 5</w:t>
      </w:r>
      <w:r w:rsidR="00E278C3" w:rsidRPr="00E278C3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34576F" w:rsidRPr="00E278C3">
        <w:rPr>
          <w:rFonts w:ascii="Calibri" w:hAnsi="Calibri"/>
          <w:i/>
          <w:color w:val="000000"/>
          <w:sz w:val="22"/>
          <w:szCs w:val="22"/>
        </w:rPr>
        <w:t>- O uso deste espaço trará de volta a relação</w:t>
      </w:r>
      <w:r w:rsidR="00E278C3" w:rsidRPr="00E278C3">
        <w:rPr>
          <w:rFonts w:ascii="Calibri" w:hAnsi="Calibri"/>
          <w:i/>
          <w:color w:val="000000"/>
          <w:sz w:val="22"/>
          <w:szCs w:val="22"/>
        </w:rPr>
        <w:t xml:space="preserve"> entre os dois níveis e permitirá que a população se relacione entre o triângulo histórico e o Vale do Anhangabaú. Face ao exposto, somos favoráveis à aprovação do projeto integral proposto por SPUrbanismo e encaminhamos o presente para apreciação e deliberação do CONPRESP.</w:t>
      </w:r>
      <w:r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6662CA">
        <w:rPr>
          <w:rFonts w:ascii="Calibri" w:hAnsi="Calibri" w:cs="Arial"/>
          <w:sz w:val="22"/>
          <w:szCs w:val="22"/>
        </w:rPr>
        <w:t xml:space="preserve">Por </w:t>
      </w:r>
      <w:r>
        <w:rPr>
          <w:rFonts w:ascii="Calibri" w:hAnsi="Calibri" w:cs="Arial"/>
          <w:sz w:val="22"/>
          <w:szCs w:val="22"/>
        </w:rPr>
        <w:t>maioria</w:t>
      </w:r>
      <w:r w:rsidRPr="006662CA">
        <w:rPr>
          <w:rFonts w:ascii="Calibri" w:hAnsi="Calibri" w:cs="Arial"/>
          <w:sz w:val="22"/>
          <w:szCs w:val="22"/>
        </w:rPr>
        <w:t xml:space="preserve"> de votos dos Conselheiros presentes</w:t>
      </w:r>
      <w:r>
        <w:rPr>
          <w:rFonts w:ascii="Calibri" w:hAnsi="Calibri" w:cs="Arial"/>
          <w:sz w:val="22"/>
          <w:szCs w:val="22"/>
        </w:rPr>
        <w:t>, com abstenção do Conselheiro representante do IAB,</w:t>
      </w:r>
      <w:r w:rsidRPr="006662C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 </w:t>
      </w:r>
      <w:r w:rsidRPr="00992594">
        <w:rPr>
          <w:rFonts w:ascii="Calibri" w:hAnsi="Calibri" w:cs="Arial"/>
          <w:sz w:val="22"/>
          <w:szCs w:val="22"/>
          <w:u w:val="single"/>
        </w:rPr>
        <w:t>projeto de requalificação do Vale do Anhangabaú</w:t>
      </w:r>
      <w:r w:rsidRPr="006662CA">
        <w:rPr>
          <w:rFonts w:ascii="Calibri" w:hAnsi="Calibri" w:cs="Arial"/>
          <w:sz w:val="22"/>
          <w:szCs w:val="22"/>
        </w:rPr>
        <w:t xml:space="preserve"> foi </w:t>
      </w:r>
      <w:r>
        <w:rPr>
          <w:rFonts w:ascii="Calibri" w:hAnsi="Calibri" w:cs="Arial"/>
          <w:b/>
          <w:sz w:val="22"/>
          <w:szCs w:val="22"/>
        </w:rPr>
        <w:t>DEFERIDO.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105FF6">
        <w:rPr>
          <w:rFonts w:ascii="Calibri" w:hAnsi="Calibri"/>
          <w:color w:val="000000"/>
          <w:sz w:val="22"/>
          <w:szCs w:val="22"/>
        </w:rPr>
        <w:t>–</w:t>
      </w:r>
      <w:r w:rsidR="00230AFB">
        <w:rPr>
          <w:rFonts w:ascii="Calibri" w:hAnsi="Calibri"/>
          <w:color w:val="000000"/>
          <w:sz w:val="22"/>
          <w:szCs w:val="22"/>
        </w:rPr>
        <w:t xml:space="preserve"> </w:t>
      </w:r>
      <w:r w:rsidR="00105FF6">
        <w:rPr>
          <w:rFonts w:ascii="Calibri" w:hAnsi="Calibri"/>
          <w:color w:val="000000"/>
          <w:sz w:val="22"/>
          <w:szCs w:val="22"/>
        </w:rPr>
        <w:t xml:space="preserve">Processo: </w:t>
      </w:r>
      <w:r w:rsidR="00105FF6">
        <w:rPr>
          <w:rFonts w:ascii="Calibri" w:hAnsi="Calibri"/>
          <w:b/>
          <w:bCs/>
          <w:color w:val="000000"/>
          <w:sz w:val="22"/>
          <w:szCs w:val="22"/>
        </w:rPr>
        <w:t xml:space="preserve">2013-0.176.659-0 - </w:t>
      </w:r>
      <w:r w:rsidR="00105FF6">
        <w:rPr>
          <w:rFonts w:ascii="Calibri" w:hAnsi="Calibri"/>
          <w:color w:val="000000"/>
          <w:sz w:val="22"/>
          <w:szCs w:val="22"/>
        </w:rPr>
        <w:t>São Paulo Transporte S/A - Atendimento das Diretrizes – Projeto de Mobilidade Urbana – Região Sul 1 -</w:t>
      </w:r>
      <w:r w:rsidR="00105FF6" w:rsidRPr="00105FF6">
        <w:rPr>
          <w:rFonts w:ascii="Calibri" w:hAnsi="Calibri"/>
          <w:color w:val="000000"/>
          <w:sz w:val="22"/>
          <w:szCs w:val="22"/>
        </w:rPr>
        <w:t xml:space="preserve"> </w:t>
      </w:r>
      <w:r w:rsidR="00105FF6">
        <w:rPr>
          <w:rFonts w:ascii="Calibri" w:hAnsi="Calibri"/>
          <w:color w:val="000000"/>
          <w:sz w:val="22"/>
          <w:szCs w:val="22"/>
        </w:rPr>
        <w:t xml:space="preserve">Trecho 1: Corredor Vila Natal – Trecho 2: Corredor Caucaia – Trecho 3: Corredor Sabará. </w:t>
      </w:r>
      <w:r w:rsidR="00497449">
        <w:rPr>
          <w:rFonts w:ascii="Calibri" w:hAnsi="Calibri"/>
          <w:color w:val="000000"/>
          <w:sz w:val="22"/>
          <w:szCs w:val="22"/>
        </w:rPr>
        <w:t xml:space="preserve">Relator: Marco Winther. </w:t>
      </w:r>
      <w:r w:rsidR="00E278C3" w:rsidRPr="00143277">
        <w:rPr>
          <w:rFonts w:ascii="Calibri" w:hAnsi="Calibri"/>
          <w:b/>
          <w:i/>
          <w:color w:val="000000"/>
          <w:sz w:val="22"/>
          <w:szCs w:val="22"/>
        </w:rPr>
        <w:t>Relato:</w:t>
      </w:r>
      <w:r w:rsidR="00E278C3" w:rsidRPr="00143277">
        <w:rPr>
          <w:rFonts w:ascii="Calibri" w:hAnsi="Calibri"/>
          <w:i/>
          <w:color w:val="000000"/>
          <w:sz w:val="22"/>
          <w:szCs w:val="22"/>
        </w:rPr>
        <w:t xml:space="preserve"> Trata-se de atendimento às diretrizes emitidas na aprovação do CONPRESP ocorrida em 27/11/2013, do projeto de mobilidade urbana referente “Região Sul 1”, que compreende: trecho 1:Corredor Vila Natal; Trecho 2: Corredor Cocaia; Trecho 3: Corredor Sabará. As diretrizes eram referentes ao detalhamento do projeto próximo à bens preservados pelo patrimônio, e foram atendidas pela SPTrans. Pela análise técnica do DPH a intervenção não prejudica a leitura e fruição do bem protegido, assim sendo corroboramos com a manifestação favorável ao atendimento às diretrizes, concluindo a aprovação do projeto.</w:t>
      </w:r>
      <w:r w:rsidR="006220F7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497449" w:rsidRPr="006662CA">
        <w:rPr>
          <w:rFonts w:ascii="Calibri" w:hAnsi="Calibri" w:cs="Arial"/>
          <w:sz w:val="22"/>
          <w:szCs w:val="22"/>
        </w:rPr>
        <w:t xml:space="preserve">Por </w:t>
      </w:r>
      <w:r w:rsidR="00497449">
        <w:rPr>
          <w:rFonts w:ascii="Calibri" w:hAnsi="Calibri" w:cs="Arial"/>
          <w:sz w:val="22"/>
          <w:szCs w:val="22"/>
        </w:rPr>
        <w:t>maioria</w:t>
      </w:r>
      <w:r w:rsidR="00497449" w:rsidRPr="006662CA">
        <w:rPr>
          <w:rFonts w:ascii="Calibri" w:hAnsi="Calibri" w:cs="Arial"/>
          <w:sz w:val="22"/>
          <w:szCs w:val="22"/>
        </w:rPr>
        <w:t xml:space="preserve"> de votos dos Conselheiros presentes</w:t>
      </w:r>
      <w:r w:rsidR="00497449">
        <w:rPr>
          <w:rFonts w:ascii="Calibri" w:hAnsi="Calibri" w:cs="Arial"/>
          <w:sz w:val="22"/>
          <w:szCs w:val="22"/>
        </w:rPr>
        <w:t>, com abstenção do Conselheiro representante de CREA,</w:t>
      </w:r>
      <w:r w:rsidR="00497449" w:rsidRPr="006662CA">
        <w:rPr>
          <w:rFonts w:ascii="Calibri" w:hAnsi="Calibri" w:cs="Arial"/>
          <w:sz w:val="22"/>
          <w:szCs w:val="22"/>
        </w:rPr>
        <w:t xml:space="preserve"> </w:t>
      </w:r>
      <w:r w:rsidR="00497449">
        <w:rPr>
          <w:rFonts w:ascii="Calibri" w:hAnsi="Calibri" w:cs="Arial"/>
          <w:sz w:val="22"/>
          <w:szCs w:val="22"/>
        </w:rPr>
        <w:t xml:space="preserve">o </w:t>
      </w:r>
      <w:r w:rsidR="00497449" w:rsidRPr="00992594">
        <w:rPr>
          <w:rFonts w:ascii="Calibri" w:hAnsi="Calibri" w:cs="Arial"/>
          <w:sz w:val="22"/>
          <w:szCs w:val="22"/>
          <w:u w:val="single"/>
        </w:rPr>
        <w:t>atendimento de diretrizes</w:t>
      </w:r>
      <w:r w:rsidR="00497449" w:rsidRPr="006662CA">
        <w:rPr>
          <w:rFonts w:ascii="Calibri" w:hAnsi="Calibri" w:cs="Arial"/>
          <w:sz w:val="22"/>
          <w:szCs w:val="22"/>
        </w:rPr>
        <w:t xml:space="preserve"> foi </w:t>
      </w:r>
      <w:r w:rsidR="00497449">
        <w:rPr>
          <w:rFonts w:ascii="Calibri" w:hAnsi="Calibri" w:cs="Arial"/>
          <w:b/>
          <w:sz w:val="22"/>
          <w:szCs w:val="22"/>
        </w:rPr>
        <w:t>DEFERIDO.</w:t>
      </w:r>
      <w:r w:rsidR="00497449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497449">
        <w:rPr>
          <w:rFonts w:ascii="Calibri" w:hAnsi="Calibri"/>
          <w:color w:val="000000"/>
          <w:sz w:val="22"/>
          <w:szCs w:val="22"/>
        </w:rPr>
        <w:t xml:space="preserve"> </w:t>
      </w:r>
      <w:r w:rsidR="00497449" w:rsidRPr="008A4877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4. Apresentação de temas gerais.</w:t>
      </w:r>
      <w:r w:rsidR="00497449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497449">
        <w:rPr>
          <w:rFonts w:ascii="Calibri" w:hAnsi="Calibri" w:cs="Arial"/>
          <w:bCs/>
          <w:color w:val="000000"/>
          <w:sz w:val="22"/>
          <w:szCs w:val="22"/>
        </w:rPr>
        <w:t>Foram</w:t>
      </w:r>
      <w:r w:rsidR="00497449" w:rsidRPr="00581BF7">
        <w:rPr>
          <w:rFonts w:ascii="Calibri" w:hAnsi="Calibri" w:cs="Arial"/>
          <w:bCs/>
          <w:color w:val="000000"/>
          <w:sz w:val="22"/>
          <w:szCs w:val="22"/>
        </w:rPr>
        <w:t xml:space="preserve"> discutido</w:t>
      </w:r>
      <w:r w:rsidR="00497449">
        <w:rPr>
          <w:rFonts w:ascii="Calibri" w:hAnsi="Calibri" w:cs="Arial"/>
          <w:bCs/>
          <w:color w:val="000000"/>
          <w:sz w:val="22"/>
          <w:szCs w:val="22"/>
        </w:rPr>
        <w:t xml:space="preserve">s como extra-pauta, os </w:t>
      </w:r>
      <w:r w:rsidR="006220F7">
        <w:rPr>
          <w:rFonts w:ascii="Calibri" w:hAnsi="Calibri" w:cs="Arial"/>
          <w:bCs/>
          <w:color w:val="000000"/>
          <w:sz w:val="22"/>
          <w:szCs w:val="22"/>
        </w:rPr>
        <w:t>projetos</w:t>
      </w:r>
      <w:r w:rsidR="00497449">
        <w:rPr>
          <w:rFonts w:ascii="Calibri" w:hAnsi="Calibri" w:cs="Arial"/>
          <w:bCs/>
          <w:color w:val="000000"/>
          <w:sz w:val="22"/>
          <w:szCs w:val="22"/>
        </w:rPr>
        <w:t xml:space="preserve">: </w:t>
      </w:r>
      <w:r w:rsidR="00497449">
        <w:rPr>
          <w:rFonts w:ascii="Calibri" w:hAnsi="Calibri"/>
          <w:color w:val="000000"/>
          <w:sz w:val="22"/>
          <w:szCs w:val="22"/>
        </w:rPr>
        <w:t xml:space="preserve">– </w:t>
      </w:r>
      <w:r w:rsidR="006220F7">
        <w:rPr>
          <w:rFonts w:ascii="Calibri" w:hAnsi="Calibri"/>
          <w:color w:val="000000"/>
          <w:sz w:val="22"/>
          <w:szCs w:val="22"/>
        </w:rPr>
        <w:t>TID</w:t>
      </w:r>
      <w:r w:rsidR="00497449">
        <w:rPr>
          <w:rFonts w:ascii="Calibri" w:hAnsi="Calibri"/>
          <w:color w:val="000000"/>
          <w:sz w:val="22"/>
          <w:szCs w:val="22"/>
        </w:rPr>
        <w:t xml:space="preserve">: </w:t>
      </w:r>
      <w:r w:rsidR="006220F7">
        <w:rPr>
          <w:rFonts w:ascii="Calibri" w:hAnsi="Calibri"/>
          <w:b/>
          <w:bCs/>
          <w:color w:val="000000"/>
          <w:sz w:val="22"/>
          <w:szCs w:val="22"/>
        </w:rPr>
        <w:t>14442150 (058/DP/2015)</w:t>
      </w:r>
      <w:r w:rsidR="0049744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220F7">
        <w:rPr>
          <w:rFonts w:ascii="Calibri" w:hAnsi="Calibri"/>
          <w:b/>
          <w:bCs/>
          <w:color w:val="000000"/>
          <w:sz w:val="22"/>
          <w:szCs w:val="22"/>
        </w:rPr>
        <w:t>–</w:t>
      </w:r>
      <w:r w:rsidR="0049744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6220F7">
        <w:rPr>
          <w:rFonts w:ascii="Calibri" w:hAnsi="Calibri"/>
          <w:color w:val="000000"/>
          <w:sz w:val="22"/>
          <w:szCs w:val="22"/>
        </w:rPr>
        <w:t>Departamento do Patrimônio Histórico</w:t>
      </w:r>
      <w:r w:rsidR="00497449">
        <w:rPr>
          <w:rFonts w:ascii="Calibri" w:hAnsi="Calibri"/>
          <w:color w:val="000000"/>
          <w:sz w:val="22"/>
          <w:szCs w:val="22"/>
        </w:rPr>
        <w:t xml:space="preserve"> </w:t>
      </w:r>
      <w:r w:rsidR="006220F7">
        <w:rPr>
          <w:rFonts w:ascii="Calibri" w:hAnsi="Calibri"/>
          <w:color w:val="000000"/>
          <w:sz w:val="22"/>
          <w:szCs w:val="22"/>
        </w:rPr>
        <w:t xml:space="preserve">– Projeto de Comunicação Visual para a Vila Maria Zélia. </w:t>
      </w:r>
      <w:r w:rsidR="00497449">
        <w:rPr>
          <w:rFonts w:ascii="Calibri" w:hAnsi="Calibri"/>
          <w:color w:val="000000"/>
          <w:sz w:val="22"/>
          <w:szCs w:val="22"/>
        </w:rPr>
        <w:t>Relator: Marco Winther.</w:t>
      </w:r>
      <w:r w:rsidR="006220F7" w:rsidRPr="006220F7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6220F7" w:rsidRPr="006220F7">
        <w:rPr>
          <w:rFonts w:ascii="Calibri" w:hAnsi="Calibri"/>
          <w:color w:val="000000"/>
          <w:sz w:val="22"/>
          <w:szCs w:val="22"/>
        </w:rPr>
        <w:t xml:space="preserve">Trata-se de execução de totens informativos e fechamento do acesso da escola de meninos por solicitação dos moradores. A proposta faz parte do projeto de recaracterização participativa </w:t>
      </w:r>
      <w:r w:rsidR="006220F7" w:rsidRPr="006220F7">
        <w:rPr>
          <w:rFonts w:ascii="Calibri" w:hAnsi="Calibri"/>
          <w:color w:val="000000"/>
          <w:sz w:val="22"/>
          <w:szCs w:val="22"/>
        </w:rPr>
        <w:lastRenderedPageBreak/>
        <w:t>desenvolvido pelo DPH.  O projeto de comunicação, segue o padrão de sinalização do IPHA</w:t>
      </w:r>
      <w:r w:rsidR="006220F7">
        <w:rPr>
          <w:rFonts w:ascii="Calibri" w:hAnsi="Calibri"/>
          <w:color w:val="000000"/>
          <w:sz w:val="22"/>
          <w:szCs w:val="22"/>
        </w:rPr>
        <w:t>N</w:t>
      </w:r>
      <w:r w:rsidR="006220F7" w:rsidRPr="006220F7">
        <w:rPr>
          <w:rFonts w:ascii="Calibri" w:hAnsi="Calibri"/>
          <w:color w:val="000000"/>
          <w:sz w:val="22"/>
          <w:szCs w:val="22"/>
        </w:rPr>
        <w:t xml:space="preserve"> e a contratação será realizada com verba de emenda Parlamentar do vereador Adilson Amadeu.</w:t>
      </w:r>
      <w:r w:rsidR="006220F7">
        <w:rPr>
          <w:rFonts w:ascii="Calibri" w:hAnsi="Calibri"/>
          <w:color w:val="000000"/>
          <w:sz w:val="22"/>
          <w:szCs w:val="22"/>
        </w:rPr>
        <w:t xml:space="preserve"> </w:t>
      </w:r>
      <w:r w:rsidR="006220F7" w:rsidRPr="006662CA">
        <w:rPr>
          <w:rFonts w:ascii="Calibri" w:hAnsi="Calibri" w:cs="Arial"/>
          <w:sz w:val="22"/>
          <w:szCs w:val="22"/>
        </w:rPr>
        <w:t xml:space="preserve">Por unanimidade de votos dos Conselheiros presentes </w:t>
      </w:r>
      <w:r w:rsidR="006220F7"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z w:val="22"/>
          <w:szCs w:val="22"/>
          <w:u w:val="single"/>
        </w:rPr>
        <w:t>projeto de comunicação visual</w:t>
      </w:r>
      <w:r w:rsidR="006220F7" w:rsidRPr="006662CA">
        <w:rPr>
          <w:rFonts w:ascii="Calibri" w:hAnsi="Calibri" w:cs="Arial"/>
          <w:sz w:val="22"/>
          <w:szCs w:val="22"/>
        </w:rPr>
        <w:t xml:space="preserve"> foi </w:t>
      </w:r>
      <w:r w:rsidR="006220F7">
        <w:rPr>
          <w:rFonts w:ascii="Calibri" w:hAnsi="Calibri" w:cs="Arial"/>
          <w:b/>
          <w:sz w:val="22"/>
          <w:szCs w:val="22"/>
        </w:rPr>
        <w:t xml:space="preserve">DEFERIDO. </w:t>
      </w:r>
      <w:r w:rsidR="005B3607">
        <w:rPr>
          <w:rFonts w:ascii="Calibri" w:hAnsi="Calibri" w:cs="Arial"/>
          <w:b/>
          <w:sz w:val="22"/>
          <w:szCs w:val="22"/>
        </w:rPr>
        <w:t>–</w:t>
      </w:r>
      <w:r w:rsidR="006220F7">
        <w:rPr>
          <w:rFonts w:ascii="Calibri" w:hAnsi="Calibri" w:cs="Arial"/>
          <w:b/>
          <w:sz w:val="22"/>
          <w:szCs w:val="22"/>
        </w:rPr>
        <w:t xml:space="preserve"> </w:t>
      </w:r>
      <w:r w:rsidR="005B3607" w:rsidRPr="005B3607">
        <w:rPr>
          <w:rFonts w:ascii="Calibri" w:hAnsi="Calibri" w:cs="Arial"/>
          <w:sz w:val="22"/>
          <w:szCs w:val="22"/>
        </w:rPr>
        <w:t>TID:</w:t>
      </w:r>
      <w:r w:rsidR="005B3607" w:rsidRPr="005B3607">
        <w:rPr>
          <w:rFonts w:ascii="Calibri" w:hAnsi="Calibri" w:cs="Arial"/>
          <w:b/>
          <w:sz w:val="22"/>
          <w:szCs w:val="22"/>
        </w:rPr>
        <w:t xml:space="preserve"> 14437611</w:t>
      </w:r>
      <w:r w:rsidR="005B3607">
        <w:rPr>
          <w:rFonts w:ascii="Calibri" w:hAnsi="Calibri" w:cs="Arial"/>
          <w:b/>
          <w:sz w:val="22"/>
          <w:szCs w:val="22"/>
        </w:rPr>
        <w:t xml:space="preserve"> (089/2015) </w:t>
      </w:r>
      <w:r w:rsidR="005B3607" w:rsidRPr="005B3607">
        <w:rPr>
          <w:rFonts w:ascii="Calibri" w:hAnsi="Calibri" w:cs="Arial"/>
          <w:sz w:val="22"/>
          <w:szCs w:val="22"/>
        </w:rPr>
        <w:t xml:space="preserve">– Secretaria Municipal dos Transportes </w:t>
      </w:r>
      <w:r w:rsidR="005B3607">
        <w:rPr>
          <w:rFonts w:ascii="Calibri" w:hAnsi="Calibri" w:cs="Arial"/>
          <w:sz w:val="22"/>
          <w:szCs w:val="22"/>
        </w:rPr>
        <w:t>–</w:t>
      </w:r>
      <w:r w:rsidR="005B3607">
        <w:rPr>
          <w:rFonts w:ascii="Calibri" w:hAnsi="Calibri" w:cs="Arial"/>
          <w:b/>
          <w:sz w:val="22"/>
          <w:szCs w:val="22"/>
        </w:rPr>
        <w:t xml:space="preserve"> </w:t>
      </w:r>
      <w:r w:rsidR="005B3607">
        <w:rPr>
          <w:rFonts w:ascii="Calibri" w:hAnsi="Calibri" w:cs="Arial"/>
          <w:sz w:val="22"/>
          <w:szCs w:val="22"/>
        </w:rPr>
        <w:t xml:space="preserve">Projeto de Melhoramentos Viários na Avenida Pacaembú (Ciclovia). Relator: Marco Winther. Trata-se de implantação de ciclovia em área tombada. A resolução trata da preservação do traçado urbano e elementos arbóreos, porém no entendimento do DPH a implantação de ciclovia não altera o traçado viário, facilmente identificável. Os Conselheiros julgam pernitente discutir os aspectos legais antes de qualquer deliberação. O Conselheiro José Geraldo levanta aspectos relativos ao projeto original da Cia. City. Por decisão do Conselho, </w:t>
      </w:r>
      <w:r w:rsidR="005B3607" w:rsidRPr="005B3607">
        <w:rPr>
          <w:rFonts w:ascii="Calibri" w:hAnsi="Calibri" w:cs="Arial"/>
          <w:b/>
          <w:sz w:val="22"/>
          <w:szCs w:val="22"/>
        </w:rPr>
        <w:t>o projeto será discutido em próxima reunião.</w:t>
      </w:r>
      <w:r w:rsidR="005B3607">
        <w:rPr>
          <w:rFonts w:ascii="Calibri" w:hAnsi="Calibri" w:cs="Arial"/>
          <w:sz w:val="22"/>
          <w:szCs w:val="22"/>
        </w:rPr>
        <w:t xml:space="preserve"> </w:t>
      </w:r>
      <w:r w:rsidR="001700A0" w:rsidRPr="00406088">
        <w:rPr>
          <w:rFonts w:ascii="Calibri" w:hAnsi="Calibri"/>
          <w:bCs/>
          <w:sz w:val="22"/>
          <w:szCs w:val="22"/>
        </w:rPr>
        <w:t xml:space="preserve">Nada </w:t>
      </w:r>
      <w:r w:rsidR="001700A0" w:rsidRPr="00D14DB1">
        <w:rPr>
          <w:rFonts w:ascii="Calibri" w:hAnsi="Calibri"/>
          <w:bCs/>
          <w:sz w:val="22"/>
          <w:szCs w:val="22"/>
        </w:rPr>
        <w:t xml:space="preserve">mais havendo a </w:t>
      </w:r>
      <w:r w:rsidR="00BA2752" w:rsidRPr="00D14DB1">
        <w:rPr>
          <w:rFonts w:ascii="Calibri" w:hAnsi="Calibri"/>
          <w:bCs/>
          <w:sz w:val="22"/>
          <w:szCs w:val="22"/>
        </w:rPr>
        <w:t xml:space="preserve">ser </w:t>
      </w:r>
      <w:proofErr w:type="gramStart"/>
      <w:r w:rsidR="00BA2752" w:rsidRPr="00D14DB1">
        <w:rPr>
          <w:rFonts w:ascii="Calibri" w:hAnsi="Calibri"/>
          <w:bCs/>
          <w:sz w:val="22"/>
          <w:szCs w:val="22"/>
        </w:rPr>
        <w:t>discutido</w:t>
      </w:r>
      <w:r w:rsidR="001700A0" w:rsidRPr="00D14DB1">
        <w:rPr>
          <w:rFonts w:ascii="Calibri" w:hAnsi="Calibri"/>
          <w:bCs/>
          <w:sz w:val="22"/>
          <w:szCs w:val="22"/>
        </w:rPr>
        <w:t>, a reunião</w:t>
      </w:r>
      <w:proofErr w:type="gramEnd"/>
      <w:r w:rsidR="001700A0" w:rsidRPr="00D14DB1">
        <w:rPr>
          <w:rFonts w:ascii="Calibri" w:hAnsi="Calibri"/>
          <w:bCs/>
          <w:sz w:val="22"/>
          <w:szCs w:val="22"/>
        </w:rPr>
        <w:t xml:space="preserve"> foi ence</w:t>
      </w:r>
      <w:r w:rsidR="008A4877" w:rsidRPr="00D14DB1">
        <w:rPr>
          <w:rFonts w:ascii="Calibri" w:hAnsi="Calibri"/>
          <w:bCs/>
          <w:sz w:val="22"/>
          <w:szCs w:val="22"/>
        </w:rPr>
        <w:t xml:space="preserve">rrada às </w:t>
      </w:r>
      <w:r w:rsidR="008A4877" w:rsidRPr="00D14DB1">
        <w:rPr>
          <w:rFonts w:ascii="Calibri" w:hAnsi="Calibri"/>
          <w:b/>
          <w:bCs/>
          <w:sz w:val="22"/>
          <w:szCs w:val="22"/>
        </w:rPr>
        <w:t>12</w:t>
      </w:r>
      <w:r w:rsidR="00996D03" w:rsidRPr="00D14DB1">
        <w:rPr>
          <w:rFonts w:ascii="Calibri" w:hAnsi="Calibri"/>
          <w:b/>
          <w:bCs/>
          <w:sz w:val="22"/>
          <w:szCs w:val="22"/>
        </w:rPr>
        <w:t>h</w:t>
      </w:r>
      <w:r w:rsidR="008A4877" w:rsidRPr="00D14DB1">
        <w:rPr>
          <w:rFonts w:ascii="Calibri" w:hAnsi="Calibri"/>
          <w:b/>
          <w:bCs/>
          <w:sz w:val="22"/>
          <w:szCs w:val="22"/>
        </w:rPr>
        <w:t>25</w:t>
      </w:r>
      <w:r w:rsidR="001700A0" w:rsidRPr="00D14DB1">
        <w:rPr>
          <w:rFonts w:ascii="Calibri" w:hAnsi="Calibri"/>
          <w:bCs/>
          <w:sz w:val="22"/>
          <w:szCs w:val="22"/>
        </w:rPr>
        <w:t xml:space="preserve">. A Ata será lavrada e, depois de achada conforme, será assinada pelos Conselheiros </w:t>
      </w:r>
      <w:r w:rsidR="001700A0" w:rsidRPr="00D14DB1">
        <w:rPr>
          <w:rFonts w:ascii="Calibri" w:hAnsi="Calibri" w:cs="Arial"/>
          <w:sz w:val="22"/>
          <w:szCs w:val="22"/>
        </w:rPr>
        <w:t>e public</w:t>
      </w:r>
      <w:r w:rsidR="00D64506" w:rsidRPr="00D14DB1">
        <w:rPr>
          <w:rFonts w:ascii="Calibri" w:hAnsi="Calibri" w:cs="Arial"/>
          <w:sz w:val="22"/>
          <w:szCs w:val="22"/>
        </w:rPr>
        <w:t>ada no Diário Oficial da Cidade.</w:t>
      </w:r>
    </w:p>
    <w:p w:rsidR="001D1FBF" w:rsidRPr="00D14DB1" w:rsidRDefault="001D1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A5DD5" w:rsidRPr="00D14DB1" w:rsidRDefault="00D14DB1" w:rsidP="00992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14DB1">
        <w:rPr>
          <w:rFonts w:asciiTheme="minorHAnsi" w:hAnsiTheme="minorHAnsi"/>
          <w:sz w:val="22"/>
          <w:szCs w:val="22"/>
        </w:rPr>
        <w:t>DOC 20/01/2016 – página 71</w:t>
      </w:r>
    </w:p>
    <w:sectPr w:rsidR="00FA5DD5" w:rsidRPr="00D14DB1" w:rsidSect="00466518">
      <w:headerReference w:type="default" r:id="rId8"/>
      <w:footerReference w:type="default" r:id="rId9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3C" w:rsidRDefault="0059723C" w:rsidP="00466518">
      <w:r>
        <w:separator/>
      </w:r>
    </w:p>
  </w:endnote>
  <w:endnote w:type="continuationSeparator" w:id="0">
    <w:p w:rsidR="0059723C" w:rsidRDefault="0059723C" w:rsidP="0046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C" w:rsidRDefault="00205038">
    <w:pPr>
      <w:pStyle w:val="Rodap"/>
      <w:jc w:val="right"/>
    </w:pPr>
    <w:fldSimple w:instr="PAGE">
      <w:r w:rsidR="00D14DB1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3C" w:rsidRDefault="0059723C" w:rsidP="00466518">
      <w:r>
        <w:separator/>
      </w:r>
    </w:p>
  </w:footnote>
  <w:footnote w:type="continuationSeparator" w:id="0">
    <w:p w:rsidR="0059723C" w:rsidRDefault="0059723C" w:rsidP="00466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59723C">
      <w:trPr>
        <w:trHeight w:val="707"/>
      </w:trPr>
      <w:tc>
        <w:tcPr>
          <w:tcW w:w="1940" w:type="dxa"/>
          <w:shd w:val="clear" w:color="auto" w:fill="auto"/>
        </w:tcPr>
        <w:p w:rsidR="0059723C" w:rsidRDefault="0059723C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14425" cy="40957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59723C" w:rsidRDefault="0059723C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59723C" w:rsidRDefault="0059723C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59723C" w:rsidRDefault="0059723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089"/>
    <w:multiLevelType w:val="hybridMultilevel"/>
    <w:tmpl w:val="B2D2AAFA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518"/>
    <w:rsid w:val="0000400E"/>
    <w:rsid w:val="000119CC"/>
    <w:rsid w:val="0002498C"/>
    <w:rsid w:val="00080AD5"/>
    <w:rsid w:val="000826F3"/>
    <w:rsid w:val="000A0E21"/>
    <w:rsid w:val="000D02C1"/>
    <w:rsid w:val="000D5E78"/>
    <w:rsid w:val="000E7D8B"/>
    <w:rsid w:val="00105FF6"/>
    <w:rsid w:val="00107613"/>
    <w:rsid w:val="001134AF"/>
    <w:rsid w:val="00136BBE"/>
    <w:rsid w:val="00143277"/>
    <w:rsid w:val="001700A0"/>
    <w:rsid w:val="001746A3"/>
    <w:rsid w:val="0018460B"/>
    <w:rsid w:val="00191F44"/>
    <w:rsid w:val="001979D8"/>
    <w:rsid w:val="001D1FBF"/>
    <w:rsid w:val="002047D7"/>
    <w:rsid w:val="00205038"/>
    <w:rsid w:val="00206877"/>
    <w:rsid w:val="00230658"/>
    <w:rsid w:val="00230AFB"/>
    <w:rsid w:val="00231EA0"/>
    <w:rsid w:val="00246127"/>
    <w:rsid w:val="00250A21"/>
    <w:rsid w:val="002534F1"/>
    <w:rsid w:val="00282010"/>
    <w:rsid w:val="002B6277"/>
    <w:rsid w:val="002E2173"/>
    <w:rsid w:val="002E29FA"/>
    <w:rsid w:val="003333A7"/>
    <w:rsid w:val="00341A6C"/>
    <w:rsid w:val="0034576F"/>
    <w:rsid w:val="003459D3"/>
    <w:rsid w:val="0034678F"/>
    <w:rsid w:val="00385398"/>
    <w:rsid w:val="003B7B64"/>
    <w:rsid w:val="003D5AEF"/>
    <w:rsid w:val="003E24F3"/>
    <w:rsid w:val="003E60AD"/>
    <w:rsid w:val="00401010"/>
    <w:rsid w:val="00406088"/>
    <w:rsid w:val="00421632"/>
    <w:rsid w:val="00430BC7"/>
    <w:rsid w:val="004634D6"/>
    <w:rsid w:val="00466518"/>
    <w:rsid w:val="00497449"/>
    <w:rsid w:val="004C16D6"/>
    <w:rsid w:val="00506612"/>
    <w:rsid w:val="00521938"/>
    <w:rsid w:val="00550838"/>
    <w:rsid w:val="005704CE"/>
    <w:rsid w:val="00581BF7"/>
    <w:rsid w:val="0059723C"/>
    <w:rsid w:val="005B3607"/>
    <w:rsid w:val="005B55C6"/>
    <w:rsid w:val="00603FC2"/>
    <w:rsid w:val="006220F7"/>
    <w:rsid w:val="0062301C"/>
    <w:rsid w:val="00644CE9"/>
    <w:rsid w:val="00665B7F"/>
    <w:rsid w:val="006707D6"/>
    <w:rsid w:val="00676CA0"/>
    <w:rsid w:val="00696EAC"/>
    <w:rsid w:val="006A2CB0"/>
    <w:rsid w:val="006D1991"/>
    <w:rsid w:val="006F67F8"/>
    <w:rsid w:val="007424F4"/>
    <w:rsid w:val="00766610"/>
    <w:rsid w:val="00787177"/>
    <w:rsid w:val="007B4031"/>
    <w:rsid w:val="007F6174"/>
    <w:rsid w:val="00886C0F"/>
    <w:rsid w:val="008A4877"/>
    <w:rsid w:val="008D3A91"/>
    <w:rsid w:val="008E5215"/>
    <w:rsid w:val="009414BF"/>
    <w:rsid w:val="0097061E"/>
    <w:rsid w:val="00974C30"/>
    <w:rsid w:val="00992594"/>
    <w:rsid w:val="00996D03"/>
    <w:rsid w:val="009D1CEF"/>
    <w:rsid w:val="00A50EED"/>
    <w:rsid w:val="00A56D26"/>
    <w:rsid w:val="00AA6AB8"/>
    <w:rsid w:val="00AB6882"/>
    <w:rsid w:val="00AF0F57"/>
    <w:rsid w:val="00B30649"/>
    <w:rsid w:val="00B80F9A"/>
    <w:rsid w:val="00BA2752"/>
    <w:rsid w:val="00BC249E"/>
    <w:rsid w:val="00BE52FC"/>
    <w:rsid w:val="00C171A9"/>
    <w:rsid w:val="00C33E21"/>
    <w:rsid w:val="00C475B5"/>
    <w:rsid w:val="00C82272"/>
    <w:rsid w:val="00C8649F"/>
    <w:rsid w:val="00CA7D93"/>
    <w:rsid w:val="00CB5D87"/>
    <w:rsid w:val="00D01F26"/>
    <w:rsid w:val="00D14DB1"/>
    <w:rsid w:val="00D257C3"/>
    <w:rsid w:val="00D34501"/>
    <w:rsid w:val="00D56546"/>
    <w:rsid w:val="00D56971"/>
    <w:rsid w:val="00D618C5"/>
    <w:rsid w:val="00D64506"/>
    <w:rsid w:val="00E005A2"/>
    <w:rsid w:val="00E04B9D"/>
    <w:rsid w:val="00E278C3"/>
    <w:rsid w:val="00E46C15"/>
    <w:rsid w:val="00EB6358"/>
    <w:rsid w:val="00EC1403"/>
    <w:rsid w:val="00EF6483"/>
    <w:rsid w:val="00EF6A75"/>
    <w:rsid w:val="00F25D49"/>
    <w:rsid w:val="00F43CB9"/>
    <w:rsid w:val="00FA10A9"/>
    <w:rsid w:val="00FA5DD5"/>
    <w:rsid w:val="00FA6C02"/>
    <w:rsid w:val="00FD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0E"/>
    <w:pPr>
      <w:suppressAutoHyphens/>
    </w:pPr>
  </w:style>
  <w:style w:type="paragraph" w:styleId="Ttulo1">
    <w:name w:val="heading 1"/>
    <w:basedOn w:val="Normal"/>
    <w:next w:val="Normal"/>
    <w:qFormat/>
    <w:rsid w:val="004D700E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4D700E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D700E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D700E"/>
    <w:pPr>
      <w:keepNext/>
      <w:jc w:val="both"/>
      <w:outlineLvl w:val="3"/>
    </w:pPr>
    <w:rPr>
      <w:rFonts w:ascii="Arial" w:hAnsi="Arial"/>
      <w:i/>
      <w:sz w:val="24"/>
    </w:rPr>
  </w:style>
  <w:style w:type="paragraph" w:styleId="Ttulo5">
    <w:name w:val="heading 5"/>
    <w:basedOn w:val="Normal"/>
    <w:next w:val="Normal"/>
    <w:qFormat/>
    <w:rsid w:val="004D700E"/>
    <w:pPr>
      <w:keepNext/>
      <w:jc w:val="both"/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rsid w:val="004D700E"/>
    <w:pPr>
      <w:keepNext/>
      <w:jc w:val="center"/>
      <w:outlineLvl w:val="5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qFormat/>
    <w:rsid w:val="004D700E"/>
    <w:pPr>
      <w:keepNext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4D700E"/>
    <w:pPr>
      <w:keepNext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4D700E"/>
    <w:pPr>
      <w:keepNext/>
      <w:ind w:left="709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4D700E"/>
    <w:rPr>
      <w:color w:val="0000FF"/>
      <w:u w:val="single"/>
    </w:rPr>
  </w:style>
  <w:style w:type="character" w:styleId="HiperlinkVisitado">
    <w:name w:val="FollowedHyperlink"/>
    <w:semiHidden/>
    <w:qFormat/>
    <w:rsid w:val="004D700E"/>
    <w:rPr>
      <w:color w:val="800080"/>
      <w:u w:val="single"/>
    </w:rPr>
  </w:style>
  <w:style w:type="character" w:styleId="Refdecomentrio">
    <w:name w:val="annotation reference"/>
    <w:semiHidden/>
    <w:qFormat/>
    <w:rsid w:val="004D700E"/>
    <w:rPr>
      <w:sz w:val="16"/>
      <w:szCs w:val="16"/>
    </w:rPr>
  </w:style>
  <w:style w:type="character" w:customStyle="1" w:styleId="RodapChar">
    <w:name w:val="Rodapé Char"/>
    <w:basedOn w:val="Fontepargpadro"/>
    <w:qFormat/>
    <w:rsid w:val="004D700E"/>
  </w:style>
  <w:style w:type="character" w:customStyle="1" w:styleId="Ttulo3Char">
    <w:name w:val="Título 3 Char"/>
    <w:qFormat/>
    <w:rsid w:val="004D700E"/>
    <w:rPr>
      <w:rFonts w:ascii="Arial" w:hAnsi="Arial"/>
      <w:sz w:val="24"/>
    </w:rPr>
  </w:style>
  <w:style w:type="character" w:customStyle="1" w:styleId="TextodecomentrioChar">
    <w:name w:val="Texto de comentário Char"/>
    <w:basedOn w:val="Fontepargpadro"/>
    <w:semiHidden/>
    <w:qFormat/>
    <w:rsid w:val="004D700E"/>
  </w:style>
  <w:style w:type="character" w:customStyle="1" w:styleId="Ttulo6Char">
    <w:name w:val="Título 6 Char"/>
    <w:qFormat/>
    <w:rsid w:val="004D700E"/>
    <w:rPr>
      <w:rFonts w:ascii="Arial Narrow" w:hAnsi="Arial Narrow"/>
      <w:b/>
      <w:sz w:val="22"/>
    </w:rPr>
  </w:style>
  <w:style w:type="character" w:customStyle="1" w:styleId="Strikethrough">
    <w:name w:val="Strikethrough"/>
    <w:qFormat/>
    <w:rsid w:val="004D700E"/>
    <w:rPr>
      <w:strike w:val="0"/>
      <w:dstrike w:val="0"/>
    </w:rPr>
  </w:style>
  <w:style w:type="character" w:styleId="Nmerodelinha">
    <w:name w:val="line number"/>
    <w:basedOn w:val="Fontepargpadro"/>
    <w:semiHidden/>
    <w:unhideWhenUsed/>
    <w:qFormat/>
    <w:rsid w:val="004D700E"/>
  </w:style>
  <w:style w:type="character" w:customStyle="1" w:styleId="TextodenotaderodapChar">
    <w:name w:val="Texto de nota de rodapé Char"/>
    <w:qFormat/>
    <w:rsid w:val="004D700E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TextodenotadefimChar">
    <w:name w:val="Texto de nota de fim Char"/>
    <w:semiHidden/>
    <w:qFormat/>
    <w:rsid w:val="004D700E"/>
    <w:rPr>
      <w:rFonts w:ascii="Calibri" w:eastAsia="Times New Roman" w:hAnsi="Calibri" w:cs="Times New Roman"/>
      <w:sz w:val="24"/>
      <w:szCs w:val="24"/>
      <w:lang w:eastAsia="en-US"/>
    </w:rPr>
  </w:style>
  <w:style w:type="character" w:styleId="Refdenotadefim">
    <w:name w:val="endnote reference"/>
    <w:semiHidden/>
    <w:unhideWhenUsed/>
    <w:qFormat/>
    <w:rsid w:val="004D700E"/>
    <w:rPr>
      <w:vertAlign w:val="superscript"/>
    </w:rPr>
  </w:style>
  <w:style w:type="character" w:customStyle="1" w:styleId="apple-converted-space">
    <w:name w:val="apple-converted-space"/>
    <w:basedOn w:val="Fontepargpadro"/>
    <w:qFormat/>
    <w:rsid w:val="004D700E"/>
  </w:style>
  <w:style w:type="character" w:styleId="nfase">
    <w:name w:val="Emphasis"/>
    <w:basedOn w:val="Fontepargpadro"/>
    <w:uiPriority w:val="20"/>
    <w:qFormat/>
    <w:rsid w:val="004D700E"/>
    <w:rPr>
      <w:i/>
      <w:iCs/>
    </w:rPr>
  </w:style>
  <w:style w:type="character" w:customStyle="1" w:styleId="CabealhoChar">
    <w:name w:val="Cabeçalho Char"/>
    <w:basedOn w:val="Fontepargpadro"/>
    <w:qFormat/>
    <w:rsid w:val="004D700E"/>
  </w:style>
  <w:style w:type="character" w:customStyle="1" w:styleId="ListLabel1">
    <w:name w:val="ListLabel 1"/>
    <w:qFormat/>
    <w:rsid w:val="00FA7ECB"/>
    <w:rPr>
      <w:b/>
      <w:i w:val="0"/>
      <w:sz w:val="28"/>
      <w:szCs w:val="28"/>
    </w:rPr>
  </w:style>
  <w:style w:type="character" w:customStyle="1" w:styleId="ListLabel2">
    <w:name w:val="ListLabel 2"/>
    <w:qFormat/>
    <w:rsid w:val="00FA7ECB"/>
    <w:rPr>
      <w:b/>
      <w:i w:val="0"/>
      <w:sz w:val="24"/>
      <w:szCs w:val="28"/>
    </w:rPr>
  </w:style>
  <w:style w:type="character" w:customStyle="1" w:styleId="ListLabel3">
    <w:name w:val="ListLabel 3"/>
    <w:qFormat/>
    <w:rsid w:val="00FA7ECB"/>
    <w:rPr>
      <w:b/>
      <w:i w:val="0"/>
      <w:sz w:val="24"/>
    </w:rPr>
  </w:style>
  <w:style w:type="character" w:customStyle="1" w:styleId="ListLabel4">
    <w:name w:val="ListLabel 4"/>
    <w:qFormat/>
    <w:rsid w:val="00FA7ECB"/>
    <w:rPr>
      <w:rFonts w:cs="Courier New"/>
    </w:rPr>
  </w:style>
  <w:style w:type="character" w:customStyle="1" w:styleId="ListLabel5">
    <w:name w:val="ListLabel 5"/>
    <w:qFormat/>
    <w:rsid w:val="00FA7ECB"/>
    <w:rPr>
      <w:rFonts w:eastAsia="Times New Roman" w:cs="Times New Roman"/>
    </w:rPr>
  </w:style>
  <w:style w:type="character" w:customStyle="1" w:styleId="ListLabel6">
    <w:name w:val="ListLabel 6"/>
    <w:qFormat/>
    <w:rsid w:val="00FA7ECB"/>
    <w:rPr>
      <w:b/>
    </w:rPr>
  </w:style>
  <w:style w:type="character" w:customStyle="1" w:styleId="ListLabel7">
    <w:name w:val="ListLabel 7"/>
    <w:qFormat/>
    <w:rsid w:val="00FA7ECB"/>
    <w:rPr>
      <w:rFonts w:cs="Tahoma"/>
      <w:b/>
      <w:i w:val="0"/>
    </w:rPr>
  </w:style>
  <w:style w:type="character" w:customStyle="1" w:styleId="ListLabel8">
    <w:name w:val="ListLabel 8"/>
    <w:qFormat/>
    <w:rsid w:val="00FA7ECB"/>
    <w:rPr>
      <w:rFonts w:eastAsia="Times New Roman" w:cs="Arial"/>
    </w:rPr>
  </w:style>
  <w:style w:type="character" w:customStyle="1" w:styleId="Numeraodelinhas">
    <w:name w:val="Numeração de linhas"/>
    <w:rsid w:val="00FA7ECB"/>
  </w:style>
  <w:style w:type="paragraph" w:styleId="Ttulo">
    <w:name w:val="Title"/>
    <w:basedOn w:val="Normal"/>
    <w:next w:val="Corpodotexto"/>
    <w:qFormat/>
    <w:rsid w:val="004665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semiHidden/>
    <w:rsid w:val="004D700E"/>
    <w:pPr>
      <w:jc w:val="both"/>
    </w:pPr>
    <w:rPr>
      <w:rFonts w:ascii="Arial" w:hAnsi="Arial"/>
      <w:sz w:val="24"/>
    </w:rPr>
  </w:style>
  <w:style w:type="paragraph" w:styleId="Lista">
    <w:name w:val="List"/>
    <w:basedOn w:val="Corpodotexto"/>
    <w:rsid w:val="00FA7ECB"/>
    <w:rPr>
      <w:rFonts w:cs="Mangal"/>
    </w:rPr>
  </w:style>
  <w:style w:type="paragraph" w:styleId="Legenda">
    <w:name w:val="caption"/>
    <w:basedOn w:val="Normal"/>
    <w:next w:val="Normal"/>
    <w:qFormat/>
    <w:rsid w:val="004D700E"/>
    <w:pPr>
      <w:spacing w:before="240"/>
      <w:ind w:left="284"/>
      <w:jc w:val="both"/>
    </w:pPr>
    <w:rPr>
      <w:rFonts w:ascii="Arial" w:hAnsi="Arial" w:cs="Arial"/>
      <w:b/>
    </w:rPr>
  </w:style>
  <w:style w:type="paragraph" w:customStyle="1" w:styleId="ndice">
    <w:name w:val="Índice"/>
    <w:basedOn w:val="Normal"/>
    <w:qFormat/>
    <w:rsid w:val="00FA7ECB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4D700E"/>
    <w:pPr>
      <w:jc w:val="center"/>
    </w:pPr>
    <w:rPr>
      <w:b/>
    </w:rPr>
  </w:style>
  <w:style w:type="paragraph" w:customStyle="1" w:styleId="Corpodetextorecuado">
    <w:name w:val="Corpo de texto recuado"/>
    <w:basedOn w:val="Normal"/>
    <w:semiHidden/>
    <w:rsid w:val="004D700E"/>
    <w:pPr>
      <w:ind w:left="709"/>
      <w:jc w:val="both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rsid w:val="004D700E"/>
    <w:pPr>
      <w:jc w:val="center"/>
    </w:pPr>
    <w:rPr>
      <w:rFonts w:ascii="Arial" w:hAnsi="Arial"/>
      <w:b/>
    </w:rPr>
  </w:style>
  <w:style w:type="paragraph" w:styleId="Recuodecorpodetexto2">
    <w:name w:val="Body Text Indent 2"/>
    <w:basedOn w:val="Normal"/>
    <w:semiHidden/>
    <w:qFormat/>
    <w:rsid w:val="004D700E"/>
    <w:pPr>
      <w:ind w:left="709" w:hanging="709"/>
      <w:jc w:val="both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4D70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D700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qFormat/>
    <w:rsid w:val="004D700E"/>
    <w:pPr>
      <w:jc w:val="center"/>
    </w:pPr>
    <w:rPr>
      <w:rFonts w:ascii="Arial" w:hAnsi="Arial"/>
      <w:b/>
      <w:sz w:val="40"/>
    </w:rPr>
  </w:style>
  <w:style w:type="paragraph" w:styleId="Corpodetexto3">
    <w:name w:val="Body Text 3"/>
    <w:basedOn w:val="Normal"/>
    <w:semiHidden/>
    <w:qFormat/>
    <w:rsid w:val="004D700E"/>
    <w:pPr>
      <w:tabs>
        <w:tab w:val="left" w:pos="142"/>
      </w:tabs>
      <w:spacing w:line="360" w:lineRule="auto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qFormat/>
    <w:rsid w:val="004D700E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qFormat/>
    <w:rsid w:val="004D700E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qFormat/>
    <w:rsid w:val="004D700E"/>
  </w:style>
  <w:style w:type="paragraph" w:styleId="Assuntodocomentrio">
    <w:name w:val="annotation subject"/>
    <w:basedOn w:val="Textodecomentrio"/>
    <w:semiHidden/>
    <w:qFormat/>
    <w:rsid w:val="004D700E"/>
    <w:rPr>
      <w:b/>
      <w:bCs/>
    </w:rPr>
  </w:style>
  <w:style w:type="paragraph" w:styleId="Textodenotaderodap">
    <w:name w:val="footnote text"/>
    <w:basedOn w:val="Normal"/>
    <w:semiHidden/>
    <w:unhideWhenUsed/>
    <w:qFormat/>
    <w:rsid w:val="004D700E"/>
    <w:rPr>
      <w:rFonts w:ascii="Calibri" w:eastAsia="Calibri" w:hAnsi="Calibri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4D700E"/>
    <w:pPr>
      <w:ind w:left="720"/>
      <w:contextualSpacing/>
    </w:pPr>
    <w:rPr>
      <w:rFonts w:ascii="Calibri" w:hAnsi="Calibri"/>
      <w:sz w:val="24"/>
      <w:szCs w:val="24"/>
      <w:lang w:eastAsia="ja-JP"/>
    </w:rPr>
  </w:style>
  <w:style w:type="paragraph" w:styleId="Textodenotadefim">
    <w:name w:val="endnote text"/>
    <w:basedOn w:val="Normal"/>
    <w:semiHidden/>
    <w:unhideWhenUsed/>
    <w:qFormat/>
    <w:rsid w:val="004D700E"/>
    <w:rPr>
      <w:rFonts w:ascii="Calibri" w:hAnsi="Calibri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4C1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CA2FC-A171-445C-B8F7-31CB8DCD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3538</Words>
  <Characters>19108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 - SECRETARIA MUNICIPAL DE CULTURA</vt:lpstr>
    </vt:vector>
  </TitlesOfParts>
  <Company>P.M.S.P.</Company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2015-12-08T11:31:00Z</cp:lastPrinted>
  <dcterms:created xsi:type="dcterms:W3CDTF">2016-01-20T13:08:00Z</dcterms:created>
  <dcterms:modified xsi:type="dcterms:W3CDTF">2016-01-20T13:08:00Z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