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4E" w:rsidRPr="006E0778" w:rsidRDefault="00AA3E93" w:rsidP="001809CA">
      <w:pPr>
        <w:pStyle w:val="Ttulo1"/>
        <w:spacing w:before="0" w:after="0"/>
        <w:jc w:val="both"/>
        <w:rPr>
          <w:rFonts w:ascii="Tahoma" w:hAnsi="Tahoma"/>
          <w:color w:val="000000" w:themeColor="text1"/>
          <w:sz w:val="22"/>
        </w:rPr>
      </w:pPr>
      <w:r w:rsidRPr="006E0778">
        <w:rPr>
          <w:rFonts w:ascii="Tahoma" w:hAnsi="Tahoma"/>
          <w:color w:val="000000" w:themeColor="text1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0A39" w:rsidRDefault="009100FF" w:rsidP="001809CA">
      <w:pPr>
        <w:pStyle w:val="Ttulo1"/>
        <w:spacing w:before="0" w:after="0"/>
        <w:jc w:val="center"/>
        <w:rPr>
          <w:rFonts w:ascii="Tahoma" w:hAnsi="Tahoma"/>
          <w:color w:val="000000" w:themeColor="text1"/>
          <w:sz w:val="22"/>
        </w:rPr>
      </w:pPr>
      <w:r>
        <w:rPr>
          <w:rFonts w:ascii="Tahoma" w:hAnsi="Tahoma"/>
          <w:color w:val="000000" w:themeColor="text1"/>
          <w:sz w:val="22"/>
        </w:rPr>
        <w:t>Portaria n</w:t>
      </w:r>
      <w:r w:rsidR="00DE14D8">
        <w:rPr>
          <w:rFonts w:ascii="Tahoma" w:hAnsi="Tahoma"/>
          <w:color w:val="000000" w:themeColor="text1"/>
          <w:sz w:val="22"/>
        </w:rPr>
        <w:t xml:space="preserve">º </w:t>
      </w:r>
      <w:r>
        <w:rPr>
          <w:rFonts w:ascii="Tahoma" w:hAnsi="Tahoma"/>
          <w:color w:val="000000" w:themeColor="text1"/>
          <w:sz w:val="22"/>
        </w:rPr>
        <w:t>259</w:t>
      </w:r>
      <w:r w:rsidR="00DE14D8">
        <w:rPr>
          <w:rFonts w:ascii="Tahoma" w:hAnsi="Tahoma"/>
          <w:color w:val="000000" w:themeColor="text1"/>
          <w:sz w:val="22"/>
        </w:rPr>
        <w:t>, de</w:t>
      </w:r>
      <w:r>
        <w:rPr>
          <w:rFonts w:ascii="Tahoma" w:hAnsi="Tahoma"/>
          <w:color w:val="000000" w:themeColor="text1"/>
          <w:sz w:val="22"/>
        </w:rPr>
        <w:t xml:space="preserve"> </w:t>
      </w:r>
      <w:r w:rsidR="00EC4418">
        <w:rPr>
          <w:rFonts w:ascii="Tahoma" w:hAnsi="Tahoma"/>
          <w:color w:val="000000" w:themeColor="text1"/>
          <w:sz w:val="22"/>
        </w:rPr>
        <w:t>21</w:t>
      </w:r>
      <w:r>
        <w:rPr>
          <w:rFonts w:ascii="Tahoma" w:hAnsi="Tahoma"/>
          <w:color w:val="000000" w:themeColor="text1"/>
          <w:sz w:val="22"/>
        </w:rPr>
        <w:t xml:space="preserve"> de novembro de </w:t>
      </w:r>
      <w:r w:rsidR="00180A39" w:rsidRPr="006E0778">
        <w:rPr>
          <w:rFonts w:ascii="Tahoma" w:hAnsi="Tahoma"/>
          <w:color w:val="000000" w:themeColor="text1"/>
          <w:sz w:val="22"/>
        </w:rPr>
        <w:t>2017</w:t>
      </w:r>
      <w:r w:rsidR="00DE14D8">
        <w:rPr>
          <w:rFonts w:ascii="Tahoma" w:hAnsi="Tahoma"/>
          <w:color w:val="000000" w:themeColor="text1"/>
          <w:sz w:val="22"/>
        </w:rPr>
        <w:t xml:space="preserve"> – DTP.GAB</w:t>
      </w:r>
      <w:r w:rsidR="00180A39" w:rsidRPr="006E0778">
        <w:rPr>
          <w:rFonts w:ascii="Tahoma" w:hAnsi="Tahoma"/>
          <w:color w:val="000000" w:themeColor="text1"/>
          <w:sz w:val="22"/>
        </w:rPr>
        <w:t>.</w:t>
      </w:r>
    </w:p>
    <w:p w:rsidR="00180E88" w:rsidRPr="00180E88" w:rsidRDefault="00180E88" w:rsidP="001809CA">
      <w:pPr>
        <w:spacing w:line="360" w:lineRule="auto"/>
      </w:pPr>
    </w:p>
    <w:p w:rsidR="00180A39" w:rsidRPr="005C5370" w:rsidRDefault="00F42D71" w:rsidP="001809CA">
      <w:pPr>
        <w:pStyle w:val="Ttulo8"/>
        <w:tabs>
          <w:tab w:val="left" w:pos="9639"/>
        </w:tabs>
        <w:spacing w:line="360" w:lineRule="auto"/>
        <w:ind w:left="4536" w:right="-2"/>
        <w:jc w:val="both"/>
        <w:rPr>
          <w:rFonts w:ascii="Tahoma" w:hAnsi="Tahoma"/>
          <w:i/>
          <w:color w:val="000000" w:themeColor="text1"/>
          <w:sz w:val="22"/>
        </w:rPr>
      </w:pPr>
      <w:r w:rsidRPr="005C5370">
        <w:rPr>
          <w:rFonts w:ascii="Tahoma" w:hAnsi="Tahoma"/>
          <w:i/>
          <w:color w:val="000000" w:themeColor="text1"/>
          <w:sz w:val="22"/>
        </w:rPr>
        <w:t>Institui</w:t>
      </w:r>
      <w:r w:rsidR="00686AF7" w:rsidRPr="005C5370">
        <w:rPr>
          <w:rFonts w:ascii="Tahoma" w:hAnsi="Tahoma"/>
          <w:i/>
          <w:color w:val="000000" w:themeColor="text1"/>
          <w:sz w:val="22"/>
        </w:rPr>
        <w:t xml:space="preserve"> </w:t>
      </w:r>
      <w:r w:rsidR="00CC7356">
        <w:rPr>
          <w:rFonts w:ascii="Tahoma" w:hAnsi="Tahoma"/>
          <w:i/>
          <w:color w:val="000000" w:themeColor="text1"/>
          <w:sz w:val="22"/>
        </w:rPr>
        <w:t xml:space="preserve">procedimentos para a </w:t>
      </w:r>
      <w:r w:rsidRPr="005C5370">
        <w:rPr>
          <w:rFonts w:ascii="Tahoma" w:hAnsi="Tahoma"/>
          <w:i/>
          <w:color w:val="000000" w:themeColor="text1"/>
          <w:sz w:val="22"/>
        </w:rPr>
        <w:t>inclusão</w:t>
      </w:r>
      <w:r w:rsidR="00686AF7" w:rsidRPr="005C5370">
        <w:rPr>
          <w:rFonts w:ascii="Tahoma" w:hAnsi="Tahoma"/>
          <w:i/>
          <w:color w:val="000000" w:themeColor="text1"/>
          <w:sz w:val="22"/>
        </w:rPr>
        <w:t xml:space="preserve"> </w:t>
      </w:r>
      <w:r w:rsidRPr="005C5370">
        <w:rPr>
          <w:rFonts w:ascii="Tahoma" w:hAnsi="Tahoma"/>
          <w:i/>
          <w:color w:val="000000" w:themeColor="text1"/>
          <w:sz w:val="22"/>
        </w:rPr>
        <w:t>de</w:t>
      </w:r>
      <w:r w:rsidR="00686AF7" w:rsidRPr="005C5370">
        <w:rPr>
          <w:rFonts w:ascii="Tahoma" w:hAnsi="Tahoma"/>
          <w:i/>
          <w:color w:val="000000" w:themeColor="text1"/>
          <w:sz w:val="22"/>
        </w:rPr>
        <w:t xml:space="preserve"> </w:t>
      </w:r>
      <w:r w:rsidRPr="005C5370">
        <w:rPr>
          <w:rFonts w:ascii="Tahoma" w:hAnsi="Tahoma"/>
          <w:i/>
          <w:color w:val="000000" w:themeColor="text1"/>
          <w:sz w:val="22"/>
        </w:rPr>
        <w:t>taxistas</w:t>
      </w:r>
      <w:r w:rsidR="00686AF7" w:rsidRPr="005C5370">
        <w:rPr>
          <w:rFonts w:ascii="Tahoma" w:hAnsi="Tahoma"/>
          <w:i/>
          <w:color w:val="000000" w:themeColor="text1"/>
          <w:sz w:val="22"/>
        </w:rPr>
        <w:t xml:space="preserve"> </w:t>
      </w:r>
      <w:r w:rsidRPr="005C5370">
        <w:rPr>
          <w:rFonts w:ascii="Tahoma" w:hAnsi="Tahoma"/>
          <w:i/>
          <w:color w:val="000000" w:themeColor="text1"/>
          <w:sz w:val="22"/>
        </w:rPr>
        <w:t>em</w:t>
      </w:r>
      <w:r w:rsidR="00686AF7" w:rsidRPr="005C5370">
        <w:rPr>
          <w:rFonts w:ascii="Tahoma" w:hAnsi="Tahoma"/>
          <w:i/>
          <w:color w:val="000000" w:themeColor="text1"/>
          <w:sz w:val="22"/>
        </w:rPr>
        <w:t xml:space="preserve"> </w:t>
      </w:r>
      <w:r w:rsidRPr="005C5370">
        <w:rPr>
          <w:rFonts w:ascii="Tahoma" w:hAnsi="Tahoma"/>
          <w:i/>
          <w:color w:val="000000" w:themeColor="text1"/>
          <w:sz w:val="22"/>
        </w:rPr>
        <w:t>vagas</w:t>
      </w:r>
      <w:r w:rsidR="00686AF7" w:rsidRPr="005C5370">
        <w:rPr>
          <w:rFonts w:ascii="Tahoma" w:hAnsi="Tahoma"/>
          <w:i/>
          <w:color w:val="000000" w:themeColor="text1"/>
          <w:sz w:val="22"/>
        </w:rPr>
        <w:t xml:space="preserve"> </w:t>
      </w:r>
      <w:r w:rsidRPr="005C5370">
        <w:rPr>
          <w:rFonts w:ascii="Tahoma" w:hAnsi="Tahoma"/>
          <w:i/>
          <w:color w:val="000000" w:themeColor="text1"/>
          <w:sz w:val="22"/>
        </w:rPr>
        <w:t>de</w:t>
      </w:r>
      <w:r w:rsidR="00686AF7" w:rsidRPr="005C5370">
        <w:rPr>
          <w:rFonts w:ascii="Tahoma" w:hAnsi="Tahoma"/>
          <w:i/>
          <w:color w:val="000000" w:themeColor="text1"/>
          <w:sz w:val="22"/>
        </w:rPr>
        <w:t xml:space="preserve"> </w:t>
      </w:r>
      <w:r w:rsidRPr="005C5370">
        <w:rPr>
          <w:rFonts w:ascii="Tahoma" w:hAnsi="Tahoma"/>
          <w:i/>
          <w:color w:val="000000" w:themeColor="text1"/>
          <w:sz w:val="22"/>
        </w:rPr>
        <w:t>ponto</w:t>
      </w:r>
      <w:r w:rsidR="00686AF7" w:rsidRPr="005C5370">
        <w:rPr>
          <w:rFonts w:ascii="Tahoma" w:hAnsi="Tahoma"/>
          <w:i/>
          <w:color w:val="000000" w:themeColor="text1"/>
          <w:sz w:val="22"/>
        </w:rPr>
        <w:t xml:space="preserve"> </w:t>
      </w:r>
      <w:r w:rsidRPr="005C5370">
        <w:rPr>
          <w:rFonts w:ascii="Tahoma" w:hAnsi="Tahoma"/>
          <w:i/>
          <w:color w:val="000000" w:themeColor="text1"/>
          <w:sz w:val="22"/>
        </w:rPr>
        <w:t>privativo</w:t>
      </w:r>
      <w:r w:rsidR="00686AF7" w:rsidRPr="005C5370">
        <w:rPr>
          <w:rFonts w:ascii="Tahoma" w:hAnsi="Tahoma"/>
          <w:i/>
          <w:color w:val="000000" w:themeColor="text1"/>
          <w:sz w:val="22"/>
        </w:rPr>
        <w:t xml:space="preserve"> </w:t>
      </w:r>
      <w:r w:rsidRPr="005C5370">
        <w:rPr>
          <w:rFonts w:ascii="Tahoma" w:hAnsi="Tahoma"/>
          <w:i/>
          <w:color w:val="000000" w:themeColor="text1"/>
          <w:sz w:val="22"/>
        </w:rPr>
        <w:t>de</w:t>
      </w:r>
      <w:r w:rsidR="00686AF7" w:rsidRPr="005C5370">
        <w:rPr>
          <w:rFonts w:ascii="Tahoma" w:hAnsi="Tahoma"/>
          <w:i/>
          <w:color w:val="000000" w:themeColor="text1"/>
          <w:sz w:val="22"/>
        </w:rPr>
        <w:t xml:space="preserve"> </w:t>
      </w:r>
      <w:r w:rsidRPr="005C5370">
        <w:rPr>
          <w:rFonts w:ascii="Tahoma" w:hAnsi="Tahoma"/>
          <w:i/>
          <w:color w:val="000000" w:themeColor="text1"/>
          <w:sz w:val="22"/>
        </w:rPr>
        <w:t>táxi</w:t>
      </w:r>
      <w:r w:rsidR="00686AF7" w:rsidRPr="005C5370">
        <w:rPr>
          <w:rFonts w:ascii="Tahoma" w:hAnsi="Tahoma"/>
          <w:i/>
          <w:color w:val="000000" w:themeColor="text1"/>
          <w:sz w:val="22"/>
        </w:rPr>
        <w:t xml:space="preserve"> </w:t>
      </w:r>
      <w:r w:rsidRPr="005C5370">
        <w:rPr>
          <w:rFonts w:ascii="Tahoma" w:hAnsi="Tahoma"/>
          <w:i/>
          <w:color w:val="000000" w:themeColor="text1"/>
          <w:sz w:val="22"/>
        </w:rPr>
        <w:t>e dá outras</w:t>
      </w:r>
      <w:r w:rsidR="00686AF7" w:rsidRPr="005C5370">
        <w:rPr>
          <w:rFonts w:ascii="Tahoma" w:hAnsi="Tahoma"/>
          <w:i/>
          <w:color w:val="000000" w:themeColor="text1"/>
          <w:sz w:val="22"/>
        </w:rPr>
        <w:t xml:space="preserve"> providências.</w:t>
      </w:r>
    </w:p>
    <w:p w:rsidR="00DD39C1" w:rsidRPr="006E0778" w:rsidRDefault="00DD39C1" w:rsidP="001809CA">
      <w:pPr>
        <w:spacing w:line="360" w:lineRule="auto"/>
        <w:rPr>
          <w:color w:val="000000" w:themeColor="text1"/>
        </w:rPr>
      </w:pPr>
    </w:p>
    <w:p w:rsidR="00571133" w:rsidRDefault="006932BA" w:rsidP="001809CA">
      <w:pPr>
        <w:pStyle w:val="Ttulo8"/>
        <w:spacing w:line="360" w:lineRule="auto"/>
        <w:rPr>
          <w:rFonts w:ascii="Tahoma" w:hAnsi="Tahoma"/>
          <w:color w:val="000000" w:themeColor="text1"/>
          <w:sz w:val="22"/>
        </w:rPr>
      </w:pPr>
      <w:r w:rsidRPr="00571133">
        <w:rPr>
          <w:rFonts w:ascii="Tahoma" w:hAnsi="Tahoma"/>
          <w:b/>
          <w:color w:val="000000" w:themeColor="text1"/>
          <w:sz w:val="22"/>
        </w:rPr>
        <w:t>O</w:t>
      </w:r>
      <w:r w:rsidR="00180A39" w:rsidRPr="00571133">
        <w:rPr>
          <w:rFonts w:ascii="Tahoma" w:hAnsi="Tahoma"/>
          <w:b/>
          <w:color w:val="000000" w:themeColor="text1"/>
          <w:sz w:val="22"/>
        </w:rPr>
        <w:t xml:space="preserve"> </w:t>
      </w:r>
      <w:r w:rsidR="00180A39" w:rsidRPr="006E0778">
        <w:rPr>
          <w:rFonts w:ascii="Tahoma" w:hAnsi="Tahoma"/>
          <w:b/>
          <w:color w:val="000000" w:themeColor="text1"/>
          <w:sz w:val="22"/>
        </w:rPr>
        <w:t>DIRETOR DO DEPARTAMENTO DE TRANSPORTES PÚBLICOS</w:t>
      </w:r>
      <w:r w:rsidR="00180A39" w:rsidRPr="006E0778">
        <w:rPr>
          <w:rFonts w:ascii="Tahoma" w:hAnsi="Tahoma"/>
          <w:color w:val="000000" w:themeColor="text1"/>
          <w:sz w:val="22"/>
        </w:rPr>
        <w:t>, no uso das atribuições que lhe são conferidas por lei, e</w:t>
      </w:r>
      <w:r w:rsidR="00571133">
        <w:rPr>
          <w:rFonts w:ascii="Tahoma" w:hAnsi="Tahoma"/>
          <w:color w:val="000000" w:themeColor="text1"/>
          <w:sz w:val="22"/>
        </w:rPr>
        <w:t xml:space="preserve">, </w:t>
      </w:r>
    </w:p>
    <w:p w:rsidR="00571133" w:rsidRDefault="00571133" w:rsidP="001809CA">
      <w:pPr>
        <w:pStyle w:val="Ttulo8"/>
        <w:spacing w:line="360" w:lineRule="auto"/>
        <w:jc w:val="both"/>
        <w:rPr>
          <w:rFonts w:ascii="Tahoma" w:hAnsi="Tahoma"/>
          <w:color w:val="000000" w:themeColor="text1"/>
          <w:sz w:val="22"/>
        </w:rPr>
      </w:pPr>
      <w:r w:rsidRPr="00180E88">
        <w:rPr>
          <w:rFonts w:ascii="Tahoma" w:hAnsi="Tahoma"/>
          <w:b/>
          <w:color w:val="000000" w:themeColor="text1"/>
          <w:sz w:val="22"/>
        </w:rPr>
        <w:t>CONSIDERANDO</w:t>
      </w:r>
      <w:r>
        <w:rPr>
          <w:rFonts w:ascii="Tahoma" w:hAnsi="Tahoma"/>
          <w:color w:val="000000" w:themeColor="text1"/>
          <w:sz w:val="22"/>
        </w:rPr>
        <w:t xml:space="preserve"> o Decreto Municipal nº </w:t>
      </w:r>
      <w:r w:rsidR="008B2FE2">
        <w:rPr>
          <w:rFonts w:ascii="Tahoma" w:hAnsi="Tahoma"/>
          <w:color w:val="000000" w:themeColor="text1"/>
          <w:sz w:val="22"/>
        </w:rPr>
        <w:t>43.810, de 17 de setembro de 2003, que em seu artigo 2º delega a competência ao Departamento de Transportes Públicos para estabelecer critérios para o preenchimento de vagas em ponto privativo;</w:t>
      </w:r>
    </w:p>
    <w:p w:rsidR="008B2FE2" w:rsidRDefault="008B2FE2" w:rsidP="001809CA">
      <w:pPr>
        <w:spacing w:line="360" w:lineRule="auto"/>
        <w:jc w:val="both"/>
      </w:pPr>
    </w:p>
    <w:p w:rsidR="00F42D71" w:rsidRPr="006E0778" w:rsidRDefault="00180E88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  <w:r w:rsidRPr="00180E88">
        <w:rPr>
          <w:rFonts w:ascii="Tahoma" w:hAnsi="Tahoma"/>
          <w:b/>
          <w:color w:val="000000" w:themeColor="text1"/>
          <w:sz w:val="22"/>
        </w:rPr>
        <w:t>CONSIDERANDO</w:t>
      </w:r>
      <w:r>
        <w:rPr>
          <w:rFonts w:ascii="Tahoma" w:hAnsi="Tahoma"/>
          <w:color w:val="000000" w:themeColor="text1"/>
          <w:sz w:val="22"/>
        </w:rPr>
        <w:t xml:space="preserve"> que o ponto privativo de táxi </w:t>
      </w:r>
      <w:r w:rsidR="00F42D71" w:rsidRPr="006E0778">
        <w:rPr>
          <w:rFonts w:ascii="Tahoma" w:hAnsi="Tahoma"/>
          <w:color w:val="000000" w:themeColor="text1"/>
          <w:sz w:val="22"/>
        </w:rPr>
        <w:t xml:space="preserve">tem se demonstrado eficiente quanto ao atendimento aos usuários, oferecendo segurança e qualidade e garantindo também aos taxistas maior economia de combustível e otimização do serviço; </w:t>
      </w:r>
    </w:p>
    <w:p w:rsidR="00180E88" w:rsidRDefault="00180E88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</w:p>
    <w:p w:rsidR="00304425" w:rsidRPr="006E0778" w:rsidRDefault="00180E88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  <w:r w:rsidRPr="00180E88">
        <w:rPr>
          <w:rFonts w:ascii="Tahoma" w:hAnsi="Tahoma"/>
          <w:b/>
          <w:color w:val="000000" w:themeColor="text1"/>
          <w:sz w:val="22"/>
        </w:rPr>
        <w:t>CONSIDERANDO</w:t>
      </w:r>
      <w:r>
        <w:rPr>
          <w:rFonts w:ascii="Tahoma" w:hAnsi="Tahoma"/>
          <w:color w:val="000000" w:themeColor="text1"/>
          <w:sz w:val="22"/>
        </w:rPr>
        <w:t xml:space="preserve">, ainda, </w:t>
      </w:r>
      <w:r w:rsidR="00F42D71" w:rsidRPr="006E0778">
        <w:rPr>
          <w:rFonts w:ascii="Tahoma" w:hAnsi="Tahoma"/>
          <w:color w:val="000000" w:themeColor="text1"/>
          <w:sz w:val="22"/>
        </w:rPr>
        <w:t xml:space="preserve">a grande quantidade de eventos, que aumentam a demanda do serviço de táxi na cidade de São Paulo e que todos os pontos privativos necessitam estar completos para aprimorar o atendimento </w:t>
      </w:r>
      <w:r w:rsidR="000C2EBA">
        <w:rPr>
          <w:rFonts w:ascii="Tahoma" w:hAnsi="Tahoma"/>
          <w:color w:val="000000" w:themeColor="text1"/>
          <w:sz w:val="22"/>
        </w:rPr>
        <w:t xml:space="preserve">aos usuários do serviço de táxi, </w:t>
      </w:r>
    </w:p>
    <w:p w:rsidR="00CB1787" w:rsidRPr="006E0778" w:rsidRDefault="00CB1787" w:rsidP="001809CA">
      <w:pPr>
        <w:spacing w:line="360" w:lineRule="auto"/>
        <w:jc w:val="center"/>
        <w:rPr>
          <w:rFonts w:ascii="Tahoma" w:hAnsi="Tahoma"/>
          <w:color w:val="000000" w:themeColor="text1"/>
          <w:sz w:val="22"/>
        </w:rPr>
      </w:pPr>
    </w:p>
    <w:p w:rsidR="00180A39" w:rsidRPr="006E0778" w:rsidRDefault="00180A39" w:rsidP="001809CA">
      <w:pPr>
        <w:spacing w:line="360" w:lineRule="auto"/>
        <w:jc w:val="both"/>
        <w:rPr>
          <w:rFonts w:ascii="Tahoma" w:hAnsi="Tahoma" w:cs="Tahoma"/>
          <w:b/>
          <w:bCs/>
          <w:color w:val="000000" w:themeColor="text1"/>
          <w:sz w:val="22"/>
        </w:rPr>
      </w:pPr>
      <w:r w:rsidRPr="00180E88">
        <w:rPr>
          <w:rFonts w:ascii="Tahoma" w:hAnsi="Tahoma" w:cs="Tahoma"/>
          <w:b/>
          <w:bCs/>
          <w:color w:val="000000" w:themeColor="text1"/>
          <w:spacing w:val="26"/>
          <w:sz w:val="22"/>
        </w:rPr>
        <w:t>RESOLVE</w:t>
      </w:r>
      <w:r w:rsidRPr="006E0778">
        <w:rPr>
          <w:rFonts w:ascii="Tahoma" w:hAnsi="Tahoma" w:cs="Tahoma"/>
          <w:b/>
          <w:bCs/>
          <w:color w:val="000000" w:themeColor="text1"/>
          <w:sz w:val="22"/>
        </w:rPr>
        <w:t>:</w:t>
      </w:r>
    </w:p>
    <w:p w:rsidR="00CB1787" w:rsidRPr="006E0778" w:rsidRDefault="00CB1787" w:rsidP="001809CA">
      <w:pPr>
        <w:spacing w:line="360" w:lineRule="auto"/>
        <w:jc w:val="both"/>
        <w:rPr>
          <w:rFonts w:ascii="Tahoma" w:hAnsi="Tahoma"/>
          <w:b/>
          <w:color w:val="000000" w:themeColor="text1"/>
          <w:sz w:val="22"/>
        </w:rPr>
      </w:pPr>
    </w:p>
    <w:p w:rsidR="007B70F8" w:rsidRDefault="00180A39" w:rsidP="001809CA">
      <w:pPr>
        <w:pStyle w:val="Recuodecorpodetexto"/>
        <w:tabs>
          <w:tab w:val="left" w:pos="426"/>
        </w:tabs>
        <w:spacing w:line="360" w:lineRule="auto"/>
        <w:ind w:firstLine="0"/>
        <w:rPr>
          <w:rFonts w:ascii="Tahoma" w:hAnsi="Tahoma"/>
          <w:color w:val="000000" w:themeColor="text1"/>
          <w:sz w:val="22"/>
        </w:rPr>
      </w:pPr>
      <w:r w:rsidRPr="006E0778">
        <w:rPr>
          <w:rFonts w:ascii="Tahoma" w:hAnsi="Tahoma"/>
          <w:b/>
          <w:color w:val="000000" w:themeColor="text1"/>
          <w:sz w:val="22"/>
        </w:rPr>
        <w:t>Art. 1º</w:t>
      </w:r>
      <w:r w:rsidR="000C2EBA">
        <w:rPr>
          <w:rFonts w:ascii="Tahoma" w:hAnsi="Tahoma"/>
          <w:b/>
          <w:color w:val="000000" w:themeColor="text1"/>
          <w:sz w:val="22"/>
        </w:rPr>
        <w:t xml:space="preserve">  </w:t>
      </w:r>
      <w:r w:rsidR="00AB2DFE" w:rsidRPr="00AB2DFE">
        <w:rPr>
          <w:rFonts w:ascii="Tahoma" w:hAnsi="Tahoma"/>
          <w:color w:val="000000" w:themeColor="text1"/>
          <w:sz w:val="22"/>
        </w:rPr>
        <w:t>I</w:t>
      </w:r>
      <w:r w:rsidR="007B70F8" w:rsidRPr="00AB2DFE">
        <w:rPr>
          <w:rFonts w:ascii="Tahoma" w:hAnsi="Tahoma"/>
          <w:color w:val="000000" w:themeColor="text1"/>
          <w:sz w:val="22"/>
        </w:rPr>
        <w:t>n</w:t>
      </w:r>
      <w:r w:rsidR="007B70F8">
        <w:rPr>
          <w:rFonts w:ascii="Tahoma" w:hAnsi="Tahoma"/>
          <w:color w:val="000000" w:themeColor="text1"/>
          <w:sz w:val="22"/>
        </w:rPr>
        <w:t>stitui</w:t>
      </w:r>
      <w:r w:rsidR="00AB2DFE">
        <w:rPr>
          <w:rFonts w:ascii="Tahoma" w:hAnsi="Tahoma"/>
          <w:color w:val="000000" w:themeColor="text1"/>
          <w:sz w:val="22"/>
        </w:rPr>
        <w:t>r</w:t>
      </w:r>
      <w:r w:rsidR="007B70F8">
        <w:rPr>
          <w:rFonts w:ascii="Tahoma" w:hAnsi="Tahoma"/>
          <w:color w:val="000000" w:themeColor="text1"/>
          <w:sz w:val="22"/>
        </w:rPr>
        <w:t xml:space="preserve"> procedimentos para inclusão de taxista em vagas de ponto privativo na Cidade de São Paulo através da modalidade sorteio. </w:t>
      </w:r>
    </w:p>
    <w:p w:rsidR="007B70F8" w:rsidRDefault="007B70F8" w:rsidP="001809CA">
      <w:pPr>
        <w:pStyle w:val="Recuodecorpodetexto"/>
        <w:tabs>
          <w:tab w:val="left" w:pos="426"/>
        </w:tabs>
        <w:spacing w:line="360" w:lineRule="auto"/>
        <w:ind w:firstLine="0"/>
        <w:rPr>
          <w:rFonts w:ascii="Tahoma" w:hAnsi="Tahoma"/>
          <w:color w:val="000000" w:themeColor="text1"/>
          <w:sz w:val="22"/>
        </w:rPr>
      </w:pPr>
    </w:p>
    <w:p w:rsidR="00AB2DFE" w:rsidRDefault="00CC7356" w:rsidP="001809CA">
      <w:pPr>
        <w:pStyle w:val="Recuodecorpodetexto"/>
        <w:tabs>
          <w:tab w:val="left" w:pos="426"/>
        </w:tabs>
        <w:spacing w:line="360" w:lineRule="auto"/>
        <w:ind w:left="426" w:firstLine="0"/>
        <w:rPr>
          <w:rFonts w:ascii="Tahoma" w:hAnsi="Tahoma"/>
          <w:color w:val="000000" w:themeColor="text1"/>
          <w:sz w:val="22"/>
        </w:rPr>
      </w:pPr>
      <w:r w:rsidRPr="00CC7356">
        <w:rPr>
          <w:rFonts w:ascii="Tahoma" w:hAnsi="Tahoma"/>
          <w:b/>
          <w:color w:val="000000" w:themeColor="text1"/>
          <w:sz w:val="22"/>
        </w:rPr>
        <w:t>Parágrafo único.</w:t>
      </w:r>
      <w:r w:rsidR="00AB2DFE">
        <w:rPr>
          <w:rFonts w:ascii="Tahoma" w:hAnsi="Tahoma"/>
          <w:color w:val="000000" w:themeColor="text1"/>
          <w:sz w:val="22"/>
        </w:rPr>
        <w:t xml:space="preserve">  A</w:t>
      </w:r>
      <w:r w:rsidR="00893795">
        <w:rPr>
          <w:rFonts w:ascii="Tahoma" w:hAnsi="Tahoma"/>
          <w:color w:val="000000" w:themeColor="text1"/>
          <w:sz w:val="22"/>
        </w:rPr>
        <w:t xml:space="preserve"> forma de sorteio</w:t>
      </w:r>
      <w:r w:rsidR="00AB2DFE">
        <w:rPr>
          <w:rFonts w:ascii="Tahoma" w:hAnsi="Tahoma"/>
          <w:color w:val="000000" w:themeColor="text1"/>
          <w:sz w:val="22"/>
        </w:rPr>
        <w:t xml:space="preserve"> </w:t>
      </w:r>
      <w:r w:rsidR="00893795">
        <w:rPr>
          <w:rFonts w:ascii="Tahoma" w:hAnsi="Tahoma"/>
          <w:color w:val="000000" w:themeColor="text1"/>
          <w:sz w:val="22"/>
        </w:rPr>
        <w:t>das</w:t>
      </w:r>
      <w:r w:rsidR="00AB2DFE">
        <w:rPr>
          <w:rFonts w:ascii="Tahoma" w:hAnsi="Tahoma"/>
          <w:color w:val="000000" w:themeColor="text1"/>
          <w:sz w:val="22"/>
        </w:rPr>
        <w:t xml:space="preserve"> vagas em pontos privativos, bem como a quantidade</w:t>
      </w:r>
      <w:r w:rsidR="00893795">
        <w:rPr>
          <w:rFonts w:ascii="Tahoma" w:hAnsi="Tahoma"/>
          <w:color w:val="000000" w:themeColor="text1"/>
          <w:sz w:val="22"/>
        </w:rPr>
        <w:t xml:space="preserve"> de vagas a serem sorteadas será definida</w:t>
      </w:r>
      <w:r w:rsidR="00AB2DFE">
        <w:rPr>
          <w:rFonts w:ascii="Tahoma" w:hAnsi="Tahoma"/>
          <w:color w:val="000000" w:themeColor="text1"/>
          <w:sz w:val="22"/>
        </w:rPr>
        <w:t xml:space="preserve"> por meio de Edital.</w:t>
      </w:r>
    </w:p>
    <w:p w:rsidR="00AB2DFE" w:rsidRDefault="00AB2DFE" w:rsidP="001809CA">
      <w:pPr>
        <w:pStyle w:val="Recuodecorpodetexto"/>
        <w:tabs>
          <w:tab w:val="left" w:pos="426"/>
        </w:tabs>
        <w:spacing w:line="360" w:lineRule="auto"/>
        <w:ind w:firstLine="0"/>
        <w:rPr>
          <w:rFonts w:ascii="Tahoma" w:hAnsi="Tahoma"/>
          <w:color w:val="000000" w:themeColor="text1"/>
          <w:sz w:val="22"/>
        </w:rPr>
      </w:pPr>
    </w:p>
    <w:p w:rsidR="00E14F88" w:rsidRDefault="00460C43" w:rsidP="001809CA">
      <w:pPr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6E0778">
        <w:rPr>
          <w:rFonts w:ascii="Tahoma" w:hAnsi="Tahoma"/>
          <w:b/>
          <w:color w:val="000000" w:themeColor="text1"/>
          <w:sz w:val="22"/>
        </w:rPr>
        <w:t xml:space="preserve">Art. </w:t>
      </w:r>
      <w:r w:rsidR="00454F03" w:rsidRPr="006E0778">
        <w:rPr>
          <w:rFonts w:ascii="Tahoma" w:hAnsi="Tahoma"/>
          <w:b/>
          <w:color w:val="000000" w:themeColor="text1"/>
          <w:sz w:val="22"/>
        </w:rPr>
        <w:t>2</w:t>
      </w:r>
      <w:r w:rsidRPr="006E0778">
        <w:rPr>
          <w:rFonts w:ascii="Tahoma" w:hAnsi="Tahoma"/>
          <w:b/>
          <w:color w:val="000000" w:themeColor="text1"/>
          <w:sz w:val="22"/>
        </w:rPr>
        <w:t>º</w:t>
      </w:r>
      <w:r w:rsidR="000C2EBA">
        <w:rPr>
          <w:rFonts w:ascii="Tahoma" w:hAnsi="Tahoma"/>
          <w:b/>
          <w:color w:val="000000" w:themeColor="text1"/>
          <w:sz w:val="22"/>
        </w:rPr>
        <w:t xml:space="preserve">  </w:t>
      </w:r>
      <w:r w:rsidR="00E14F88" w:rsidRPr="006E0778">
        <w:rPr>
          <w:rFonts w:ascii="Tahoma" w:hAnsi="Tahoma" w:cs="Tahoma"/>
          <w:color w:val="000000" w:themeColor="text1"/>
          <w:sz w:val="22"/>
          <w:szCs w:val="22"/>
        </w:rPr>
        <w:t>Po</w:t>
      </w:r>
      <w:r w:rsidR="002E4C7E" w:rsidRPr="006E0778">
        <w:rPr>
          <w:rFonts w:ascii="Tahoma" w:hAnsi="Tahoma" w:cs="Tahoma"/>
          <w:color w:val="000000" w:themeColor="text1"/>
          <w:sz w:val="22"/>
          <w:szCs w:val="22"/>
        </w:rPr>
        <w:t>de</w:t>
      </w:r>
      <w:r w:rsidR="00AB2DFE">
        <w:rPr>
          <w:rFonts w:ascii="Tahoma" w:hAnsi="Tahoma" w:cs="Tahoma"/>
          <w:color w:val="000000" w:themeColor="text1"/>
          <w:sz w:val="22"/>
          <w:szCs w:val="22"/>
        </w:rPr>
        <w:t>rão</w:t>
      </w:r>
      <w:r w:rsidR="002E4C7E" w:rsidRPr="006E0778">
        <w:rPr>
          <w:rFonts w:ascii="Tahoma" w:hAnsi="Tahoma" w:cs="Tahoma"/>
          <w:color w:val="000000" w:themeColor="text1"/>
          <w:sz w:val="22"/>
          <w:szCs w:val="22"/>
        </w:rPr>
        <w:t xml:space="preserve"> inscrever-se para participar do sorteio de vagas para </w:t>
      </w:r>
      <w:r w:rsidR="00AB2DFE">
        <w:rPr>
          <w:rFonts w:ascii="Tahoma" w:hAnsi="Tahoma" w:cs="Tahoma"/>
          <w:color w:val="000000" w:themeColor="text1"/>
          <w:sz w:val="22"/>
          <w:szCs w:val="22"/>
        </w:rPr>
        <w:t>a sua inclusão</w:t>
      </w:r>
      <w:r w:rsidR="002E4C7E" w:rsidRPr="006E0778">
        <w:rPr>
          <w:rFonts w:ascii="Tahoma" w:hAnsi="Tahoma" w:cs="Tahoma"/>
          <w:color w:val="000000" w:themeColor="text1"/>
          <w:sz w:val="22"/>
          <w:szCs w:val="22"/>
        </w:rPr>
        <w:t xml:space="preserve"> em ponto privativo de táxi, os taxistas em situação regular e vinculados a alvará de estacionamento.</w:t>
      </w:r>
    </w:p>
    <w:p w:rsidR="0047587E" w:rsidRDefault="0047587E" w:rsidP="001809CA">
      <w:pPr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47587E" w:rsidRPr="006E0778" w:rsidRDefault="0047587E" w:rsidP="001809CA">
      <w:pPr>
        <w:spacing w:line="360" w:lineRule="auto"/>
        <w:ind w:left="426"/>
        <w:jc w:val="both"/>
        <w:rPr>
          <w:rFonts w:ascii="Tahoma" w:hAnsi="Tahoma"/>
          <w:color w:val="000000" w:themeColor="text1"/>
          <w:sz w:val="22"/>
        </w:rPr>
      </w:pPr>
      <w:r>
        <w:rPr>
          <w:rFonts w:ascii="Tahoma" w:hAnsi="Tahoma"/>
          <w:b/>
          <w:color w:val="000000" w:themeColor="text1"/>
          <w:sz w:val="22"/>
        </w:rPr>
        <w:t xml:space="preserve">Parágrafo único.  </w:t>
      </w:r>
      <w:r w:rsidRPr="006E0778">
        <w:rPr>
          <w:rFonts w:ascii="Tahoma" w:hAnsi="Tahoma"/>
          <w:color w:val="000000" w:themeColor="text1"/>
          <w:sz w:val="22"/>
        </w:rPr>
        <w:t>Os taxistas que tenham sido excluídos de ponto privativo de estacionamento nos últimos 12 meses não poderão se inscrever para o sorteio de vaga em ponto privativo.</w:t>
      </w:r>
    </w:p>
    <w:p w:rsidR="0047587E" w:rsidRDefault="0047587E" w:rsidP="001809CA">
      <w:pPr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2E4C7E" w:rsidRPr="006E0778" w:rsidRDefault="002E4C7E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  <w:r w:rsidRPr="006E0778">
        <w:rPr>
          <w:rFonts w:ascii="Tahoma" w:hAnsi="Tahoma"/>
          <w:b/>
          <w:color w:val="000000" w:themeColor="text1"/>
          <w:sz w:val="22"/>
        </w:rPr>
        <w:t>Art. 3º</w:t>
      </w:r>
      <w:r w:rsidR="000C2EBA">
        <w:rPr>
          <w:rFonts w:ascii="Tahoma" w:hAnsi="Tahoma"/>
          <w:b/>
          <w:color w:val="000000" w:themeColor="text1"/>
          <w:sz w:val="22"/>
        </w:rPr>
        <w:t xml:space="preserve">  </w:t>
      </w:r>
      <w:r w:rsidRPr="006E0778">
        <w:rPr>
          <w:rFonts w:ascii="Tahoma" w:hAnsi="Tahoma"/>
          <w:color w:val="000000" w:themeColor="text1"/>
          <w:sz w:val="22"/>
        </w:rPr>
        <w:t>O alvará de estacionamento só autoriza a vinculação a um ponto privativo.</w:t>
      </w:r>
    </w:p>
    <w:p w:rsidR="002E4C7E" w:rsidRPr="006E0778" w:rsidRDefault="002E4C7E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</w:p>
    <w:p w:rsidR="00F22D61" w:rsidRDefault="002E4C7E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  <w:r w:rsidRPr="006E0778">
        <w:rPr>
          <w:rFonts w:ascii="Tahoma" w:hAnsi="Tahoma"/>
          <w:b/>
          <w:color w:val="000000" w:themeColor="text1"/>
          <w:sz w:val="22"/>
        </w:rPr>
        <w:t>Art. 4º</w:t>
      </w:r>
      <w:r w:rsidR="000C2EBA">
        <w:rPr>
          <w:rFonts w:ascii="Tahoma" w:hAnsi="Tahoma"/>
          <w:b/>
          <w:color w:val="000000" w:themeColor="text1"/>
          <w:sz w:val="22"/>
        </w:rPr>
        <w:t xml:space="preserve">  </w:t>
      </w:r>
      <w:r w:rsidRPr="006E0778">
        <w:rPr>
          <w:rFonts w:ascii="Tahoma" w:hAnsi="Tahoma"/>
          <w:color w:val="000000" w:themeColor="text1"/>
          <w:sz w:val="22"/>
        </w:rPr>
        <w:t xml:space="preserve">Cabe </w:t>
      </w:r>
      <w:r w:rsidR="00F22D61">
        <w:rPr>
          <w:rFonts w:ascii="Tahoma" w:hAnsi="Tahoma"/>
          <w:color w:val="000000" w:themeColor="text1"/>
          <w:sz w:val="22"/>
        </w:rPr>
        <w:t>ao interessado</w:t>
      </w:r>
      <w:r w:rsidRPr="006E0778">
        <w:rPr>
          <w:rFonts w:ascii="Tahoma" w:hAnsi="Tahoma"/>
          <w:color w:val="000000" w:themeColor="text1"/>
          <w:sz w:val="22"/>
        </w:rPr>
        <w:t xml:space="preserve"> escolher o ponto privativo do qual pretende participar por sorteio.</w:t>
      </w:r>
    </w:p>
    <w:p w:rsidR="00CC7356" w:rsidRDefault="00CC7356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</w:p>
    <w:p w:rsidR="00CA3356" w:rsidRDefault="00CA3356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  <w:r w:rsidRPr="006E0778">
        <w:rPr>
          <w:rFonts w:ascii="Tahoma" w:hAnsi="Tahoma"/>
          <w:b/>
          <w:color w:val="000000" w:themeColor="text1"/>
          <w:sz w:val="22"/>
        </w:rPr>
        <w:t xml:space="preserve">Art. </w:t>
      </w:r>
      <w:r w:rsidR="00DB5CEC">
        <w:rPr>
          <w:rFonts w:ascii="Tahoma" w:hAnsi="Tahoma"/>
          <w:b/>
          <w:color w:val="000000" w:themeColor="text1"/>
          <w:sz w:val="22"/>
        </w:rPr>
        <w:t>5</w:t>
      </w:r>
      <w:r w:rsidRPr="006E0778">
        <w:rPr>
          <w:rFonts w:ascii="Tahoma" w:hAnsi="Tahoma"/>
          <w:b/>
          <w:color w:val="000000" w:themeColor="text1"/>
          <w:sz w:val="22"/>
        </w:rPr>
        <w:t>º</w:t>
      </w:r>
      <w:r w:rsidR="000C2EBA">
        <w:rPr>
          <w:rFonts w:ascii="Tahoma" w:hAnsi="Tahoma"/>
          <w:b/>
          <w:color w:val="000000" w:themeColor="text1"/>
          <w:sz w:val="22"/>
        </w:rPr>
        <w:t xml:space="preserve">  </w:t>
      </w:r>
      <w:r w:rsidRPr="006E0778">
        <w:rPr>
          <w:rFonts w:ascii="Tahoma" w:hAnsi="Tahoma"/>
          <w:color w:val="000000" w:themeColor="text1"/>
          <w:sz w:val="22"/>
        </w:rPr>
        <w:t xml:space="preserve">Os candidatos interessados em concorrer ao sorteio das vagas deverão inscrever-se no </w:t>
      </w:r>
      <w:r w:rsidR="00CA7360">
        <w:rPr>
          <w:rFonts w:ascii="Tahoma" w:hAnsi="Tahoma"/>
          <w:color w:val="000000" w:themeColor="text1"/>
          <w:sz w:val="22"/>
        </w:rPr>
        <w:t xml:space="preserve">sítio eletrônico estabelecido em Edital. </w:t>
      </w:r>
    </w:p>
    <w:p w:rsidR="00893795" w:rsidRDefault="00893795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</w:p>
    <w:p w:rsidR="00893795" w:rsidRPr="006E0778" w:rsidRDefault="00893795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  <w:r w:rsidRPr="006E0778">
        <w:rPr>
          <w:rFonts w:ascii="Tahoma" w:hAnsi="Tahoma"/>
          <w:b/>
          <w:color w:val="000000" w:themeColor="text1"/>
          <w:sz w:val="22"/>
        </w:rPr>
        <w:t xml:space="preserve">Art. </w:t>
      </w:r>
      <w:r w:rsidR="00DB5CEC">
        <w:rPr>
          <w:rFonts w:ascii="Tahoma" w:hAnsi="Tahoma"/>
          <w:b/>
          <w:color w:val="000000" w:themeColor="text1"/>
          <w:sz w:val="22"/>
        </w:rPr>
        <w:t>6</w:t>
      </w:r>
      <w:r w:rsidR="001809CA">
        <w:rPr>
          <w:rFonts w:ascii="Tahoma" w:hAnsi="Tahoma"/>
          <w:b/>
          <w:color w:val="000000" w:themeColor="text1"/>
          <w:sz w:val="22"/>
        </w:rPr>
        <w:t xml:space="preserve">º  </w:t>
      </w:r>
      <w:r w:rsidRPr="006E0778">
        <w:rPr>
          <w:rFonts w:ascii="Tahoma" w:hAnsi="Tahoma"/>
          <w:color w:val="000000" w:themeColor="text1"/>
          <w:sz w:val="22"/>
        </w:rPr>
        <w:t>Antes de finalizar o procedimento, o interessado deverá verificar os dados informados, a escolha do</w:t>
      </w:r>
      <w:r w:rsidR="009511D3">
        <w:rPr>
          <w:rFonts w:ascii="Tahoma" w:hAnsi="Tahoma"/>
          <w:color w:val="000000" w:themeColor="text1"/>
          <w:sz w:val="22"/>
        </w:rPr>
        <w:t>(s)</w:t>
      </w:r>
      <w:r w:rsidRPr="006E0778">
        <w:rPr>
          <w:rFonts w:ascii="Tahoma" w:hAnsi="Tahoma"/>
          <w:color w:val="000000" w:themeColor="text1"/>
          <w:sz w:val="22"/>
        </w:rPr>
        <w:t xml:space="preserve"> ponto</w:t>
      </w:r>
      <w:r w:rsidR="009511D3">
        <w:rPr>
          <w:rFonts w:ascii="Tahoma" w:hAnsi="Tahoma"/>
          <w:color w:val="000000" w:themeColor="text1"/>
          <w:sz w:val="22"/>
        </w:rPr>
        <w:t>(s)</w:t>
      </w:r>
      <w:r w:rsidRPr="006E0778">
        <w:rPr>
          <w:rFonts w:ascii="Tahoma" w:hAnsi="Tahoma"/>
          <w:color w:val="000000" w:themeColor="text1"/>
          <w:sz w:val="22"/>
        </w:rPr>
        <w:t xml:space="preserve"> desejado e validar o procedimento da inscrição.</w:t>
      </w:r>
    </w:p>
    <w:p w:rsidR="00893795" w:rsidRPr="006E0778" w:rsidRDefault="00893795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</w:p>
    <w:p w:rsidR="0047587E" w:rsidRDefault="0047587E" w:rsidP="001809CA">
      <w:pPr>
        <w:spacing w:line="360" w:lineRule="auto"/>
        <w:ind w:left="426"/>
        <w:jc w:val="both"/>
        <w:rPr>
          <w:rFonts w:ascii="Tahoma" w:hAnsi="Tahoma"/>
          <w:color w:val="000000" w:themeColor="text1"/>
          <w:sz w:val="22"/>
        </w:rPr>
      </w:pPr>
      <w:r w:rsidRPr="00C560CF">
        <w:rPr>
          <w:rFonts w:ascii="Tahoma" w:hAnsi="Tahoma"/>
          <w:b/>
          <w:color w:val="000000" w:themeColor="text1"/>
          <w:sz w:val="22"/>
        </w:rPr>
        <w:t>Parágrafo único.</w:t>
      </w:r>
      <w:r>
        <w:rPr>
          <w:rFonts w:ascii="Tahoma" w:hAnsi="Tahoma"/>
          <w:color w:val="000000" w:themeColor="text1"/>
          <w:sz w:val="22"/>
        </w:rPr>
        <w:t xml:space="preserve">  As informações prestadas no ato da inscrição é de inteira responsabilidade do candidato, sob pena de sanções previstas </w:t>
      </w:r>
      <w:r w:rsidR="003B481B">
        <w:rPr>
          <w:rFonts w:ascii="Tahoma" w:hAnsi="Tahoma"/>
          <w:color w:val="000000" w:themeColor="text1"/>
          <w:sz w:val="22"/>
        </w:rPr>
        <w:t>em</w:t>
      </w:r>
      <w:r>
        <w:rPr>
          <w:rFonts w:ascii="Tahoma" w:hAnsi="Tahoma"/>
          <w:color w:val="000000" w:themeColor="text1"/>
          <w:sz w:val="22"/>
        </w:rPr>
        <w:t xml:space="preserve"> legislação vigente.  </w:t>
      </w:r>
    </w:p>
    <w:p w:rsidR="00893795" w:rsidRPr="006E0778" w:rsidRDefault="00893795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</w:p>
    <w:p w:rsidR="00893795" w:rsidRDefault="00893795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  <w:r w:rsidRPr="006E0778">
        <w:rPr>
          <w:rFonts w:ascii="Tahoma" w:hAnsi="Tahoma"/>
          <w:b/>
          <w:color w:val="000000" w:themeColor="text1"/>
          <w:sz w:val="22"/>
        </w:rPr>
        <w:t xml:space="preserve">Art. </w:t>
      </w:r>
      <w:r w:rsidR="00DB5CEC">
        <w:rPr>
          <w:rFonts w:ascii="Tahoma" w:hAnsi="Tahoma"/>
          <w:b/>
          <w:color w:val="000000" w:themeColor="text1"/>
          <w:sz w:val="22"/>
        </w:rPr>
        <w:t>7</w:t>
      </w:r>
      <w:r w:rsidR="001809CA">
        <w:rPr>
          <w:rFonts w:ascii="Tahoma" w:hAnsi="Tahoma"/>
          <w:b/>
          <w:color w:val="000000" w:themeColor="text1"/>
          <w:sz w:val="22"/>
        </w:rPr>
        <w:t>º</w:t>
      </w:r>
      <w:r>
        <w:rPr>
          <w:rFonts w:ascii="Tahoma" w:hAnsi="Tahoma"/>
          <w:b/>
          <w:color w:val="000000" w:themeColor="text1"/>
          <w:sz w:val="22"/>
        </w:rPr>
        <w:t xml:space="preserve">  </w:t>
      </w:r>
      <w:r w:rsidRPr="006E0778">
        <w:rPr>
          <w:rFonts w:ascii="Tahoma" w:hAnsi="Tahoma"/>
          <w:color w:val="000000" w:themeColor="text1"/>
          <w:sz w:val="22"/>
        </w:rPr>
        <w:t xml:space="preserve">Se </w:t>
      </w:r>
      <w:r>
        <w:rPr>
          <w:rFonts w:ascii="Tahoma" w:hAnsi="Tahoma"/>
          <w:color w:val="000000" w:themeColor="text1"/>
          <w:sz w:val="22"/>
        </w:rPr>
        <w:t>constatada irregularidade na inscrição do interessado, o</w:t>
      </w:r>
      <w:r w:rsidR="003B481B">
        <w:rPr>
          <w:rFonts w:ascii="Tahoma" w:hAnsi="Tahoma"/>
          <w:color w:val="000000" w:themeColor="text1"/>
          <w:sz w:val="22"/>
        </w:rPr>
        <w:t xml:space="preserve"> Departamento de Transportes Públicos – DTP – cancelará </w:t>
      </w:r>
      <w:r>
        <w:rPr>
          <w:rFonts w:ascii="Tahoma" w:hAnsi="Tahoma"/>
          <w:color w:val="000000" w:themeColor="text1"/>
          <w:sz w:val="22"/>
        </w:rPr>
        <w:t xml:space="preserve">a inscrição </w:t>
      </w:r>
      <w:r w:rsidR="0047587E">
        <w:rPr>
          <w:rFonts w:ascii="Tahoma" w:hAnsi="Tahoma"/>
          <w:color w:val="000000" w:themeColor="text1"/>
          <w:sz w:val="22"/>
        </w:rPr>
        <w:t xml:space="preserve">do candidato </w:t>
      </w:r>
      <w:r>
        <w:rPr>
          <w:rFonts w:ascii="Tahoma" w:hAnsi="Tahoma"/>
          <w:color w:val="000000" w:themeColor="text1"/>
          <w:sz w:val="22"/>
        </w:rPr>
        <w:t xml:space="preserve">para o sorteio. </w:t>
      </w:r>
    </w:p>
    <w:p w:rsidR="00893795" w:rsidRDefault="00893795" w:rsidP="001809CA">
      <w:pPr>
        <w:spacing w:line="360" w:lineRule="auto"/>
        <w:ind w:left="426"/>
        <w:jc w:val="both"/>
        <w:rPr>
          <w:rFonts w:ascii="Tahoma" w:hAnsi="Tahoma"/>
          <w:color w:val="000000" w:themeColor="text1"/>
          <w:sz w:val="22"/>
        </w:rPr>
      </w:pPr>
    </w:p>
    <w:p w:rsidR="00893795" w:rsidRPr="006E0778" w:rsidRDefault="00893795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  <w:r>
        <w:rPr>
          <w:rFonts w:ascii="Tahoma" w:hAnsi="Tahoma"/>
          <w:b/>
          <w:color w:val="000000" w:themeColor="text1"/>
          <w:sz w:val="22"/>
        </w:rPr>
        <w:t xml:space="preserve">Art. </w:t>
      </w:r>
      <w:r w:rsidR="00DB5CEC">
        <w:rPr>
          <w:rFonts w:ascii="Tahoma" w:hAnsi="Tahoma"/>
          <w:b/>
          <w:color w:val="000000" w:themeColor="text1"/>
          <w:sz w:val="22"/>
        </w:rPr>
        <w:t>8</w:t>
      </w:r>
      <w:r w:rsidR="001809CA">
        <w:rPr>
          <w:rFonts w:ascii="Tahoma" w:hAnsi="Tahoma"/>
          <w:b/>
          <w:color w:val="000000" w:themeColor="text1"/>
          <w:sz w:val="22"/>
        </w:rPr>
        <w:t>º</w:t>
      </w:r>
      <w:r>
        <w:rPr>
          <w:rFonts w:ascii="Tahoma" w:hAnsi="Tahoma"/>
          <w:b/>
          <w:color w:val="000000" w:themeColor="text1"/>
          <w:sz w:val="22"/>
        </w:rPr>
        <w:t xml:space="preserve">  </w:t>
      </w:r>
      <w:r w:rsidRPr="006E0778">
        <w:rPr>
          <w:rFonts w:ascii="Tahoma" w:hAnsi="Tahoma"/>
          <w:color w:val="000000" w:themeColor="text1"/>
          <w:sz w:val="22"/>
        </w:rPr>
        <w:t>Os candidatos deverão imprimir, no ato da inscrição, o protocolo numerado, c</w:t>
      </w:r>
      <w:r w:rsidR="0047587E">
        <w:rPr>
          <w:rFonts w:ascii="Tahoma" w:hAnsi="Tahoma"/>
          <w:color w:val="000000" w:themeColor="text1"/>
          <w:sz w:val="22"/>
        </w:rPr>
        <w:t>om o qual concorrerão ao sorteio, e guardar o protocolo de inscrição até a finalização do procedimento</w:t>
      </w:r>
      <w:r w:rsidR="003B481B">
        <w:rPr>
          <w:rFonts w:ascii="Tahoma" w:hAnsi="Tahoma"/>
          <w:color w:val="000000" w:themeColor="text1"/>
          <w:sz w:val="22"/>
        </w:rPr>
        <w:t>.</w:t>
      </w:r>
      <w:r w:rsidR="0047587E">
        <w:rPr>
          <w:rFonts w:ascii="Tahoma" w:hAnsi="Tahoma"/>
          <w:color w:val="000000" w:themeColor="text1"/>
          <w:sz w:val="22"/>
        </w:rPr>
        <w:t xml:space="preserve"> </w:t>
      </w:r>
    </w:p>
    <w:p w:rsidR="00893795" w:rsidRPr="006E0778" w:rsidRDefault="00893795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</w:p>
    <w:p w:rsidR="00893795" w:rsidRPr="006E0778" w:rsidRDefault="00893795" w:rsidP="001809CA">
      <w:pPr>
        <w:spacing w:line="360" w:lineRule="auto"/>
        <w:ind w:left="426"/>
        <w:jc w:val="both"/>
        <w:rPr>
          <w:rFonts w:ascii="Tahoma" w:hAnsi="Tahoma"/>
          <w:color w:val="000000" w:themeColor="text1"/>
          <w:sz w:val="22"/>
        </w:rPr>
      </w:pPr>
      <w:r w:rsidRPr="0047587E">
        <w:rPr>
          <w:rFonts w:ascii="Tahoma" w:hAnsi="Tahoma"/>
          <w:b/>
          <w:color w:val="000000" w:themeColor="text1"/>
          <w:sz w:val="22"/>
        </w:rPr>
        <w:t>Parágrafo único</w:t>
      </w:r>
      <w:r w:rsidR="0047587E">
        <w:rPr>
          <w:rFonts w:ascii="Tahoma" w:hAnsi="Tahoma"/>
          <w:b/>
          <w:color w:val="000000" w:themeColor="text1"/>
          <w:sz w:val="22"/>
        </w:rPr>
        <w:t xml:space="preserve">.  </w:t>
      </w:r>
      <w:r w:rsidR="0047587E" w:rsidRPr="0047587E">
        <w:rPr>
          <w:rFonts w:ascii="Tahoma" w:hAnsi="Tahoma"/>
          <w:color w:val="000000" w:themeColor="text1"/>
          <w:sz w:val="22"/>
        </w:rPr>
        <w:t>O</w:t>
      </w:r>
      <w:r w:rsidRPr="006E0778">
        <w:rPr>
          <w:rFonts w:ascii="Tahoma" w:hAnsi="Tahoma"/>
          <w:color w:val="000000" w:themeColor="text1"/>
          <w:sz w:val="22"/>
        </w:rPr>
        <w:t xml:space="preserve"> protocolo de inscrição é pessoal e intransferível.</w:t>
      </w:r>
    </w:p>
    <w:p w:rsidR="00893795" w:rsidRPr="006E0778" w:rsidRDefault="00893795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</w:p>
    <w:p w:rsidR="003B481B" w:rsidRDefault="00CA3356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  <w:r w:rsidRPr="006E0778">
        <w:rPr>
          <w:rFonts w:ascii="Tahoma" w:hAnsi="Tahoma"/>
          <w:b/>
          <w:color w:val="000000" w:themeColor="text1"/>
          <w:sz w:val="22"/>
        </w:rPr>
        <w:t xml:space="preserve">Art. </w:t>
      </w:r>
      <w:r w:rsidR="00DB5CEC">
        <w:rPr>
          <w:rFonts w:ascii="Tahoma" w:hAnsi="Tahoma"/>
          <w:b/>
          <w:color w:val="000000" w:themeColor="text1"/>
          <w:sz w:val="22"/>
        </w:rPr>
        <w:t>9º</w:t>
      </w:r>
      <w:r w:rsidR="000C2EBA">
        <w:rPr>
          <w:rFonts w:ascii="Tahoma" w:hAnsi="Tahoma"/>
          <w:b/>
          <w:color w:val="000000" w:themeColor="text1"/>
          <w:sz w:val="22"/>
        </w:rPr>
        <w:t xml:space="preserve">  </w:t>
      </w:r>
      <w:r w:rsidRPr="006E0778">
        <w:rPr>
          <w:rFonts w:ascii="Tahoma" w:hAnsi="Tahoma"/>
          <w:color w:val="000000" w:themeColor="text1"/>
          <w:sz w:val="22"/>
        </w:rPr>
        <w:t xml:space="preserve">O prazo de inscrição para participar </w:t>
      </w:r>
      <w:r w:rsidR="00890F63" w:rsidRPr="006E0778">
        <w:rPr>
          <w:rFonts w:ascii="Tahoma" w:hAnsi="Tahoma"/>
          <w:color w:val="000000" w:themeColor="text1"/>
          <w:sz w:val="22"/>
        </w:rPr>
        <w:t xml:space="preserve">de sorteio de vaga em ponto privativo será de 15 (quinze) dias, contados da publicação </w:t>
      </w:r>
      <w:r w:rsidR="003B481B">
        <w:rPr>
          <w:rFonts w:ascii="Tahoma" w:hAnsi="Tahoma"/>
          <w:color w:val="000000" w:themeColor="text1"/>
          <w:sz w:val="22"/>
        </w:rPr>
        <w:t>do Edital</w:t>
      </w:r>
      <w:r w:rsidR="003B481B" w:rsidRPr="003B481B">
        <w:rPr>
          <w:rFonts w:ascii="Tahoma" w:hAnsi="Tahoma"/>
          <w:color w:val="000000" w:themeColor="text1"/>
          <w:sz w:val="22"/>
        </w:rPr>
        <w:t xml:space="preserve"> </w:t>
      </w:r>
      <w:r w:rsidR="003B481B" w:rsidRPr="006E0778">
        <w:rPr>
          <w:rFonts w:ascii="Tahoma" w:hAnsi="Tahoma"/>
          <w:color w:val="000000" w:themeColor="text1"/>
          <w:sz w:val="22"/>
        </w:rPr>
        <w:t>no Diário Oficial da Cidade de São Paulo – D.O.C.,</w:t>
      </w:r>
    </w:p>
    <w:p w:rsidR="00CA3356" w:rsidRDefault="001809CA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  <w:r>
        <w:rPr>
          <w:rFonts w:ascii="Tahoma" w:hAnsi="Tahoma"/>
          <w:color w:val="000000" w:themeColor="text1"/>
          <w:sz w:val="22"/>
        </w:rPr>
        <w:t xml:space="preserve">contendo a </w:t>
      </w:r>
      <w:r w:rsidR="00890F63" w:rsidRPr="006E0778">
        <w:rPr>
          <w:rFonts w:ascii="Tahoma" w:hAnsi="Tahoma"/>
          <w:color w:val="000000" w:themeColor="text1"/>
          <w:sz w:val="22"/>
        </w:rPr>
        <w:t>relação das vagas disponíveis a serem preenchidas.</w:t>
      </w:r>
    </w:p>
    <w:p w:rsidR="00EF22EC" w:rsidRDefault="00EF22EC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</w:p>
    <w:p w:rsidR="00EF22EC" w:rsidRDefault="00DB5CEC" w:rsidP="001809CA">
      <w:pPr>
        <w:spacing w:line="360" w:lineRule="auto"/>
        <w:ind w:left="426"/>
        <w:jc w:val="both"/>
        <w:rPr>
          <w:rFonts w:ascii="Tahoma" w:hAnsi="Tahoma"/>
          <w:color w:val="000000" w:themeColor="text1"/>
          <w:sz w:val="22"/>
        </w:rPr>
      </w:pPr>
      <w:r>
        <w:rPr>
          <w:rFonts w:ascii="Tahoma" w:hAnsi="Tahoma"/>
          <w:b/>
          <w:color w:val="000000" w:themeColor="text1"/>
          <w:sz w:val="22"/>
        </w:rPr>
        <w:t>Parágrafo único.</w:t>
      </w:r>
      <w:r w:rsidR="00EF22EC">
        <w:rPr>
          <w:rFonts w:ascii="Tahoma" w:hAnsi="Tahoma"/>
          <w:color w:val="000000" w:themeColor="text1"/>
          <w:sz w:val="22"/>
        </w:rPr>
        <w:t xml:space="preserve">  Findo o prazo de inscrição, o DTP publicará em DOC em até 3 (três) dias úteis a relação dos inscritos e respectivas opções de pontos privativos escolhidas. </w:t>
      </w:r>
    </w:p>
    <w:p w:rsidR="00893795" w:rsidRPr="00432002" w:rsidRDefault="00893795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</w:p>
    <w:p w:rsidR="00890F63" w:rsidRDefault="00890F63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  <w:r w:rsidRPr="006E0778">
        <w:rPr>
          <w:rFonts w:ascii="Tahoma" w:hAnsi="Tahoma"/>
          <w:b/>
          <w:color w:val="000000" w:themeColor="text1"/>
          <w:sz w:val="22"/>
        </w:rPr>
        <w:t>Art. 1</w:t>
      </w:r>
      <w:r w:rsidR="00DB5CEC">
        <w:rPr>
          <w:rFonts w:ascii="Tahoma" w:hAnsi="Tahoma"/>
          <w:b/>
          <w:color w:val="000000" w:themeColor="text1"/>
          <w:sz w:val="22"/>
        </w:rPr>
        <w:t>0</w:t>
      </w:r>
      <w:r w:rsidR="000C2EBA">
        <w:rPr>
          <w:rFonts w:ascii="Tahoma" w:hAnsi="Tahoma"/>
          <w:b/>
          <w:color w:val="000000" w:themeColor="text1"/>
          <w:sz w:val="22"/>
        </w:rPr>
        <w:t xml:space="preserve">.  </w:t>
      </w:r>
      <w:r w:rsidRPr="006E0778">
        <w:rPr>
          <w:rFonts w:ascii="Tahoma" w:hAnsi="Tahoma"/>
          <w:color w:val="000000" w:themeColor="text1"/>
          <w:sz w:val="22"/>
        </w:rPr>
        <w:t>Findo o prazo de inscrição, em até 1</w:t>
      </w:r>
      <w:r w:rsidR="00097FB1">
        <w:rPr>
          <w:rFonts w:ascii="Tahoma" w:hAnsi="Tahoma"/>
          <w:color w:val="000000" w:themeColor="text1"/>
          <w:sz w:val="22"/>
        </w:rPr>
        <w:t>5</w:t>
      </w:r>
      <w:r w:rsidRPr="006E0778">
        <w:rPr>
          <w:rFonts w:ascii="Tahoma" w:hAnsi="Tahoma"/>
          <w:color w:val="000000" w:themeColor="text1"/>
          <w:sz w:val="22"/>
        </w:rPr>
        <w:t xml:space="preserve"> (</w:t>
      </w:r>
      <w:r w:rsidR="00097FB1">
        <w:rPr>
          <w:rFonts w:ascii="Tahoma" w:hAnsi="Tahoma"/>
          <w:color w:val="000000" w:themeColor="text1"/>
          <w:sz w:val="22"/>
        </w:rPr>
        <w:t>quinze</w:t>
      </w:r>
      <w:r w:rsidRPr="006E0778">
        <w:rPr>
          <w:rFonts w:ascii="Tahoma" w:hAnsi="Tahoma"/>
          <w:color w:val="000000" w:themeColor="text1"/>
          <w:sz w:val="22"/>
        </w:rPr>
        <w:t>) dias, será realizado o sorteio, marcado através de publicação no Diário Oficial da Cidade de São Paulo, especificando: data, horário, local</w:t>
      </w:r>
      <w:r w:rsidR="00097FB1">
        <w:rPr>
          <w:rFonts w:ascii="Tahoma" w:hAnsi="Tahoma"/>
          <w:color w:val="000000" w:themeColor="text1"/>
          <w:sz w:val="22"/>
        </w:rPr>
        <w:t xml:space="preserve"> e </w:t>
      </w:r>
      <w:r w:rsidRPr="006E0778">
        <w:rPr>
          <w:rFonts w:ascii="Tahoma" w:hAnsi="Tahoma"/>
          <w:color w:val="000000" w:themeColor="text1"/>
          <w:sz w:val="22"/>
        </w:rPr>
        <w:t>endereço</w:t>
      </w:r>
      <w:r w:rsidR="00097FB1">
        <w:rPr>
          <w:rFonts w:ascii="Tahoma" w:hAnsi="Tahoma"/>
          <w:color w:val="000000" w:themeColor="text1"/>
          <w:sz w:val="22"/>
        </w:rPr>
        <w:t>.</w:t>
      </w:r>
    </w:p>
    <w:p w:rsidR="00893795" w:rsidRDefault="00893795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</w:p>
    <w:p w:rsidR="00893795" w:rsidRDefault="00893795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  <w:r w:rsidRPr="006E0778">
        <w:rPr>
          <w:rFonts w:ascii="Tahoma" w:hAnsi="Tahoma"/>
          <w:b/>
          <w:color w:val="000000" w:themeColor="text1"/>
          <w:sz w:val="22"/>
        </w:rPr>
        <w:t>Art. 1</w:t>
      </w:r>
      <w:r w:rsidR="00DB5CEC">
        <w:rPr>
          <w:rFonts w:ascii="Tahoma" w:hAnsi="Tahoma"/>
          <w:b/>
          <w:color w:val="000000" w:themeColor="text1"/>
          <w:sz w:val="22"/>
        </w:rPr>
        <w:t>1</w:t>
      </w:r>
      <w:r>
        <w:rPr>
          <w:rFonts w:ascii="Tahoma" w:hAnsi="Tahoma"/>
          <w:b/>
          <w:color w:val="000000" w:themeColor="text1"/>
          <w:sz w:val="22"/>
        </w:rPr>
        <w:t xml:space="preserve">.  </w:t>
      </w:r>
      <w:r>
        <w:rPr>
          <w:rFonts w:ascii="Tahoma" w:hAnsi="Tahoma"/>
          <w:color w:val="000000" w:themeColor="text1"/>
          <w:sz w:val="22"/>
        </w:rPr>
        <w:t xml:space="preserve">O DTP definirá por meio de Edital os canais de comunicação para dirimir dúvidas e/ou esclarecimentos a respeito dos procedimentos adotados para o sorteio. </w:t>
      </w:r>
    </w:p>
    <w:p w:rsidR="00097FB1" w:rsidRPr="006E0778" w:rsidRDefault="00097FB1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</w:p>
    <w:p w:rsidR="00432002" w:rsidRDefault="00432002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  <w:r w:rsidRPr="006E0778">
        <w:rPr>
          <w:rFonts w:ascii="Tahoma" w:hAnsi="Tahoma"/>
          <w:b/>
          <w:color w:val="000000" w:themeColor="text1"/>
          <w:sz w:val="22"/>
        </w:rPr>
        <w:t>Art. 1</w:t>
      </w:r>
      <w:r w:rsidR="00DB5CEC">
        <w:rPr>
          <w:rFonts w:ascii="Tahoma" w:hAnsi="Tahoma"/>
          <w:b/>
          <w:color w:val="000000" w:themeColor="text1"/>
          <w:sz w:val="22"/>
        </w:rPr>
        <w:t>2</w:t>
      </w:r>
      <w:r>
        <w:rPr>
          <w:rFonts w:ascii="Tahoma" w:hAnsi="Tahoma"/>
          <w:b/>
          <w:color w:val="000000" w:themeColor="text1"/>
          <w:sz w:val="22"/>
        </w:rPr>
        <w:t xml:space="preserve">.  </w:t>
      </w:r>
      <w:r w:rsidRPr="006E0778">
        <w:rPr>
          <w:rFonts w:ascii="Tahoma" w:hAnsi="Tahoma"/>
          <w:color w:val="000000" w:themeColor="text1"/>
          <w:sz w:val="22"/>
        </w:rPr>
        <w:t>O sorteio será realizado em local aberto ao público, podendo ser filmado, fotografado e divulgado por todos os meios de comunicação existentes e aberto a participação de todos os interessados.</w:t>
      </w:r>
    </w:p>
    <w:p w:rsidR="00DB5CEC" w:rsidRPr="006E0778" w:rsidRDefault="00DB5CEC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</w:p>
    <w:p w:rsidR="00890F63" w:rsidRPr="006E0778" w:rsidRDefault="00890F63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  <w:r w:rsidRPr="006E0778">
        <w:rPr>
          <w:rFonts w:ascii="Tahoma" w:hAnsi="Tahoma"/>
          <w:b/>
          <w:color w:val="000000" w:themeColor="text1"/>
          <w:sz w:val="22"/>
        </w:rPr>
        <w:t>Art. 1</w:t>
      </w:r>
      <w:r w:rsidR="00DB5CEC">
        <w:rPr>
          <w:rFonts w:ascii="Tahoma" w:hAnsi="Tahoma"/>
          <w:b/>
          <w:color w:val="000000" w:themeColor="text1"/>
          <w:sz w:val="22"/>
        </w:rPr>
        <w:t>3</w:t>
      </w:r>
      <w:r w:rsidR="000C2EBA">
        <w:rPr>
          <w:rFonts w:ascii="Tahoma" w:hAnsi="Tahoma"/>
          <w:b/>
          <w:color w:val="000000" w:themeColor="text1"/>
          <w:sz w:val="22"/>
        </w:rPr>
        <w:t xml:space="preserve">.  </w:t>
      </w:r>
      <w:r w:rsidRPr="006E0778">
        <w:rPr>
          <w:rFonts w:ascii="Tahoma" w:hAnsi="Tahoma"/>
          <w:color w:val="000000" w:themeColor="text1"/>
          <w:sz w:val="22"/>
        </w:rPr>
        <w:t>A relação dos taxistas contemplados para os pontos privativos será publicada no Diár</w:t>
      </w:r>
      <w:r w:rsidR="00DC3694" w:rsidRPr="006E0778">
        <w:rPr>
          <w:rFonts w:ascii="Tahoma" w:hAnsi="Tahoma"/>
          <w:color w:val="000000" w:themeColor="text1"/>
          <w:sz w:val="22"/>
        </w:rPr>
        <w:t xml:space="preserve">io Oficial da Cidade, em até 10 (dez) </w:t>
      </w:r>
      <w:r w:rsidRPr="006E0778">
        <w:rPr>
          <w:rFonts w:ascii="Tahoma" w:hAnsi="Tahoma"/>
          <w:color w:val="000000" w:themeColor="text1"/>
          <w:sz w:val="22"/>
        </w:rPr>
        <w:t>dias após a data da realização do sorteio.</w:t>
      </w:r>
      <w:r w:rsidR="00755A56">
        <w:rPr>
          <w:rFonts w:ascii="Tahoma" w:hAnsi="Tahoma"/>
          <w:color w:val="000000" w:themeColor="text1"/>
          <w:sz w:val="22"/>
        </w:rPr>
        <w:t xml:space="preserve">  </w:t>
      </w:r>
    </w:p>
    <w:p w:rsidR="00890F63" w:rsidRDefault="00890F63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</w:p>
    <w:p w:rsidR="00432002" w:rsidRPr="006E0778" w:rsidRDefault="00432002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  <w:r w:rsidRPr="006E0778">
        <w:rPr>
          <w:rFonts w:ascii="Tahoma" w:hAnsi="Tahoma"/>
          <w:b/>
          <w:color w:val="000000" w:themeColor="text1"/>
          <w:sz w:val="22"/>
        </w:rPr>
        <w:t>Art. 1</w:t>
      </w:r>
      <w:r w:rsidR="00DB5CEC">
        <w:rPr>
          <w:rFonts w:ascii="Tahoma" w:hAnsi="Tahoma"/>
          <w:b/>
          <w:color w:val="000000" w:themeColor="text1"/>
          <w:sz w:val="22"/>
        </w:rPr>
        <w:t>4</w:t>
      </w:r>
      <w:r>
        <w:rPr>
          <w:rFonts w:ascii="Tahoma" w:hAnsi="Tahoma"/>
          <w:b/>
          <w:color w:val="000000" w:themeColor="text1"/>
          <w:sz w:val="22"/>
        </w:rPr>
        <w:t xml:space="preserve">.  </w:t>
      </w:r>
      <w:r w:rsidRPr="006E0778">
        <w:rPr>
          <w:rFonts w:ascii="Tahoma" w:hAnsi="Tahoma"/>
          <w:color w:val="000000" w:themeColor="text1"/>
          <w:sz w:val="22"/>
        </w:rPr>
        <w:t>O taxista contemplado terá o prazo de 30 (trinta) dias, contados da publicação no D.O.C. do resultado do sorteio para efetuar sua inclusão na vaga do ponto privativo.</w:t>
      </w:r>
    </w:p>
    <w:p w:rsidR="00893795" w:rsidRDefault="00893795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</w:p>
    <w:p w:rsidR="001809CA" w:rsidRPr="006E0778" w:rsidRDefault="001809CA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  <w:r w:rsidRPr="006E0778">
        <w:rPr>
          <w:rFonts w:ascii="Tahoma" w:hAnsi="Tahoma"/>
          <w:b/>
          <w:color w:val="000000" w:themeColor="text1"/>
          <w:sz w:val="22"/>
        </w:rPr>
        <w:t xml:space="preserve">Art. </w:t>
      </w:r>
      <w:r>
        <w:rPr>
          <w:rFonts w:ascii="Tahoma" w:hAnsi="Tahoma"/>
          <w:b/>
          <w:color w:val="000000" w:themeColor="text1"/>
          <w:sz w:val="22"/>
        </w:rPr>
        <w:t>1</w:t>
      </w:r>
      <w:r w:rsidR="00DB5CEC">
        <w:rPr>
          <w:rFonts w:ascii="Tahoma" w:hAnsi="Tahoma"/>
          <w:b/>
          <w:color w:val="000000" w:themeColor="text1"/>
          <w:sz w:val="22"/>
        </w:rPr>
        <w:t>5</w:t>
      </w:r>
      <w:r>
        <w:rPr>
          <w:rFonts w:ascii="Tahoma" w:hAnsi="Tahoma"/>
          <w:b/>
          <w:color w:val="000000" w:themeColor="text1"/>
          <w:sz w:val="22"/>
        </w:rPr>
        <w:t xml:space="preserve">.  </w:t>
      </w:r>
      <w:r w:rsidRPr="006E0778">
        <w:rPr>
          <w:rFonts w:ascii="Tahoma" w:hAnsi="Tahoma"/>
          <w:color w:val="000000" w:themeColor="text1"/>
          <w:sz w:val="22"/>
        </w:rPr>
        <w:t>Somente o taxista contemplado para vaga em ponto privativo pelo sorteio pode des</w:t>
      </w:r>
      <w:r>
        <w:rPr>
          <w:rFonts w:ascii="Tahoma" w:hAnsi="Tahoma"/>
          <w:color w:val="000000" w:themeColor="text1"/>
          <w:sz w:val="22"/>
        </w:rPr>
        <w:t>istir ou efetivar-se na vaga sorteada</w:t>
      </w:r>
      <w:r w:rsidRPr="006E0778">
        <w:rPr>
          <w:rFonts w:ascii="Tahoma" w:hAnsi="Tahoma"/>
          <w:color w:val="000000" w:themeColor="text1"/>
          <w:sz w:val="22"/>
        </w:rPr>
        <w:t>.</w:t>
      </w:r>
    </w:p>
    <w:p w:rsidR="001809CA" w:rsidRPr="006E0778" w:rsidRDefault="001809CA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</w:p>
    <w:p w:rsidR="003D6998" w:rsidRPr="006E0778" w:rsidRDefault="004A4DF2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  <w:r w:rsidRPr="007939F4">
        <w:rPr>
          <w:rFonts w:ascii="Tahoma" w:hAnsi="Tahoma"/>
          <w:b/>
          <w:color w:val="000000" w:themeColor="text1"/>
          <w:sz w:val="22"/>
        </w:rPr>
        <w:t xml:space="preserve">Art. </w:t>
      </w:r>
      <w:r w:rsidR="001809CA" w:rsidRPr="007939F4">
        <w:rPr>
          <w:rFonts w:ascii="Tahoma" w:hAnsi="Tahoma"/>
          <w:b/>
          <w:color w:val="000000" w:themeColor="text1"/>
          <w:sz w:val="22"/>
        </w:rPr>
        <w:t>1</w:t>
      </w:r>
      <w:r w:rsidR="00DB5CEC">
        <w:rPr>
          <w:rFonts w:ascii="Tahoma" w:hAnsi="Tahoma"/>
          <w:b/>
          <w:color w:val="000000" w:themeColor="text1"/>
          <w:sz w:val="22"/>
        </w:rPr>
        <w:t>6</w:t>
      </w:r>
      <w:r w:rsidR="000C2EBA" w:rsidRPr="007939F4">
        <w:rPr>
          <w:rFonts w:ascii="Tahoma" w:hAnsi="Tahoma"/>
          <w:b/>
          <w:color w:val="000000" w:themeColor="text1"/>
          <w:sz w:val="22"/>
        </w:rPr>
        <w:t xml:space="preserve">.  </w:t>
      </w:r>
      <w:r w:rsidR="003D6998" w:rsidRPr="007939F4">
        <w:rPr>
          <w:rFonts w:ascii="Tahoma" w:hAnsi="Tahoma"/>
          <w:color w:val="000000" w:themeColor="text1"/>
          <w:sz w:val="22"/>
        </w:rPr>
        <w:t>O</w:t>
      </w:r>
      <w:r w:rsidRPr="007939F4">
        <w:rPr>
          <w:rFonts w:ascii="Tahoma" w:hAnsi="Tahoma"/>
          <w:color w:val="000000" w:themeColor="text1"/>
          <w:sz w:val="22"/>
        </w:rPr>
        <w:t>s taxistas</w:t>
      </w:r>
      <w:r w:rsidRPr="006E0778">
        <w:rPr>
          <w:rFonts w:ascii="Tahoma" w:hAnsi="Tahoma"/>
          <w:color w:val="000000" w:themeColor="text1"/>
          <w:sz w:val="22"/>
        </w:rPr>
        <w:t xml:space="preserve"> contemplados devem comparecer </w:t>
      </w:r>
      <w:r w:rsidR="0047587E">
        <w:rPr>
          <w:rFonts w:ascii="Tahoma" w:hAnsi="Tahoma"/>
          <w:color w:val="000000" w:themeColor="text1"/>
          <w:sz w:val="22"/>
        </w:rPr>
        <w:t>a</w:t>
      </w:r>
      <w:r w:rsidRPr="006E0778">
        <w:rPr>
          <w:rFonts w:ascii="Tahoma" w:hAnsi="Tahoma"/>
          <w:color w:val="000000" w:themeColor="text1"/>
          <w:sz w:val="22"/>
        </w:rPr>
        <w:t>o DTP</w:t>
      </w:r>
      <w:r w:rsidR="007939F4">
        <w:rPr>
          <w:rFonts w:ascii="Tahoma" w:hAnsi="Tahoma"/>
          <w:color w:val="000000" w:themeColor="text1"/>
          <w:sz w:val="22"/>
        </w:rPr>
        <w:t xml:space="preserve"> juntamente com o titular do Alvará de Estacionamento,</w:t>
      </w:r>
      <w:r w:rsidRPr="006E0778">
        <w:rPr>
          <w:rFonts w:ascii="Tahoma" w:hAnsi="Tahoma"/>
          <w:color w:val="000000" w:themeColor="text1"/>
          <w:sz w:val="22"/>
        </w:rPr>
        <w:t xml:space="preserve"> munido de documentação de porte obrigatório, Alvará de Estacionamento, CONDUTAX e do protocolo de inscrição para a inclusão na vaga do ponto privativo obtida pelo sorteio, </w:t>
      </w:r>
      <w:r w:rsidR="001809CA">
        <w:rPr>
          <w:rFonts w:ascii="Tahoma" w:hAnsi="Tahoma"/>
          <w:color w:val="000000" w:themeColor="text1"/>
          <w:sz w:val="22"/>
        </w:rPr>
        <w:t>para</w:t>
      </w:r>
      <w:r w:rsidRPr="006E0778">
        <w:rPr>
          <w:rFonts w:ascii="Tahoma" w:hAnsi="Tahoma"/>
          <w:color w:val="000000" w:themeColor="text1"/>
          <w:sz w:val="22"/>
        </w:rPr>
        <w:t xml:space="preserve"> o registro na respectiva vaga e atualização dos dados no alvará de estacionamento.</w:t>
      </w:r>
    </w:p>
    <w:p w:rsidR="00DD39C1" w:rsidRDefault="00DD39C1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</w:p>
    <w:p w:rsidR="001809CA" w:rsidRDefault="001809CA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  <w:r w:rsidRPr="000122E3">
        <w:rPr>
          <w:rFonts w:ascii="Tahoma" w:hAnsi="Tahoma"/>
          <w:b/>
          <w:color w:val="000000" w:themeColor="text1"/>
          <w:sz w:val="22"/>
        </w:rPr>
        <w:t>Art. 1</w:t>
      </w:r>
      <w:r w:rsidR="00DB5CEC">
        <w:rPr>
          <w:rFonts w:ascii="Tahoma" w:hAnsi="Tahoma"/>
          <w:b/>
          <w:color w:val="000000" w:themeColor="text1"/>
          <w:sz w:val="22"/>
        </w:rPr>
        <w:t>7</w:t>
      </w:r>
      <w:r w:rsidRPr="000122E3">
        <w:rPr>
          <w:rFonts w:ascii="Tahoma" w:hAnsi="Tahoma"/>
          <w:b/>
          <w:color w:val="000000" w:themeColor="text1"/>
          <w:sz w:val="22"/>
        </w:rPr>
        <w:t>.</w:t>
      </w:r>
      <w:r w:rsidR="00F07923">
        <w:rPr>
          <w:rFonts w:ascii="Tahoma" w:hAnsi="Tahoma"/>
          <w:color w:val="000000" w:themeColor="text1"/>
          <w:sz w:val="22"/>
        </w:rPr>
        <w:t xml:space="preserve">  Compete à</w:t>
      </w:r>
      <w:r w:rsidR="000157F2">
        <w:rPr>
          <w:rFonts w:ascii="Tahoma" w:hAnsi="Tahoma"/>
          <w:color w:val="000000" w:themeColor="text1"/>
          <w:sz w:val="22"/>
        </w:rPr>
        <w:t xml:space="preserve"> </w:t>
      </w:r>
      <w:r w:rsidR="00F07923">
        <w:rPr>
          <w:rFonts w:ascii="Tahoma" w:hAnsi="Tahoma"/>
          <w:color w:val="000000" w:themeColor="text1"/>
          <w:sz w:val="22"/>
        </w:rPr>
        <w:t>Divisão de Estudos, Projetos e Eventos</w:t>
      </w:r>
      <w:r w:rsidR="00B2061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– D</w:t>
      </w:r>
      <w:r w:rsidR="00B20614">
        <w:rPr>
          <w:rFonts w:ascii="Tahoma" w:hAnsi="Tahoma" w:cs="Tahoma"/>
          <w:sz w:val="22"/>
          <w:szCs w:val="22"/>
        </w:rPr>
        <w:t>EPE</w:t>
      </w:r>
      <w:r>
        <w:rPr>
          <w:rFonts w:ascii="Tahoma" w:hAnsi="Tahoma" w:cs="Tahoma"/>
          <w:sz w:val="22"/>
          <w:szCs w:val="22"/>
        </w:rPr>
        <w:t xml:space="preserve"> – a </w:t>
      </w:r>
      <w:r w:rsidR="000122E3">
        <w:rPr>
          <w:rFonts w:ascii="Tahoma" w:hAnsi="Tahoma" w:cs="Tahoma"/>
          <w:sz w:val="22"/>
          <w:szCs w:val="22"/>
        </w:rPr>
        <w:t>operacionalização e organização dos procedimentos de sorteio</w:t>
      </w:r>
      <w:r>
        <w:rPr>
          <w:rFonts w:ascii="Tahoma" w:hAnsi="Tahoma" w:cs="Tahoma"/>
          <w:sz w:val="22"/>
          <w:szCs w:val="22"/>
        </w:rPr>
        <w:t xml:space="preserve"> atinentes ao objeto desta Portaria</w:t>
      </w:r>
      <w:r w:rsidR="000122E3">
        <w:rPr>
          <w:rFonts w:ascii="Tahoma" w:hAnsi="Tahoma" w:cs="Tahoma"/>
          <w:sz w:val="22"/>
          <w:szCs w:val="22"/>
        </w:rPr>
        <w:t xml:space="preserve">. </w:t>
      </w:r>
    </w:p>
    <w:p w:rsidR="001809CA" w:rsidRPr="006E0778" w:rsidRDefault="001809CA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</w:p>
    <w:p w:rsidR="003D6998" w:rsidRPr="006E0778" w:rsidRDefault="003D6998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  <w:r w:rsidRPr="006E0778">
        <w:rPr>
          <w:rFonts w:ascii="Tahoma" w:hAnsi="Tahoma"/>
          <w:b/>
          <w:color w:val="000000" w:themeColor="text1"/>
          <w:sz w:val="22"/>
        </w:rPr>
        <w:t xml:space="preserve">Art. </w:t>
      </w:r>
      <w:r w:rsidR="001809CA">
        <w:rPr>
          <w:rFonts w:ascii="Tahoma" w:hAnsi="Tahoma"/>
          <w:b/>
          <w:color w:val="000000" w:themeColor="text1"/>
          <w:sz w:val="22"/>
        </w:rPr>
        <w:t>1</w:t>
      </w:r>
      <w:r w:rsidR="00DB5CEC">
        <w:rPr>
          <w:rFonts w:ascii="Tahoma" w:hAnsi="Tahoma"/>
          <w:b/>
          <w:color w:val="000000" w:themeColor="text1"/>
          <w:sz w:val="22"/>
        </w:rPr>
        <w:t>8</w:t>
      </w:r>
      <w:r w:rsidR="000C2EBA">
        <w:rPr>
          <w:rFonts w:ascii="Tahoma" w:hAnsi="Tahoma"/>
          <w:b/>
          <w:color w:val="000000" w:themeColor="text1"/>
          <w:sz w:val="22"/>
        </w:rPr>
        <w:t xml:space="preserve">.  </w:t>
      </w:r>
      <w:r w:rsidRPr="006E0778">
        <w:rPr>
          <w:rFonts w:ascii="Tahoma" w:hAnsi="Tahoma"/>
          <w:color w:val="000000" w:themeColor="text1"/>
          <w:sz w:val="22"/>
        </w:rPr>
        <w:t xml:space="preserve">Os casos omissos </w:t>
      </w:r>
      <w:r w:rsidR="00DC3694" w:rsidRPr="006E0778">
        <w:rPr>
          <w:rFonts w:ascii="Tahoma" w:hAnsi="Tahoma"/>
          <w:color w:val="000000" w:themeColor="text1"/>
          <w:sz w:val="22"/>
        </w:rPr>
        <w:t xml:space="preserve">e extraordinários serão solucionados por expediente levado à análise do Diretor do </w:t>
      </w:r>
      <w:r w:rsidRPr="006E0778">
        <w:rPr>
          <w:rFonts w:ascii="Tahoma" w:hAnsi="Tahoma"/>
          <w:color w:val="000000" w:themeColor="text1"/>
          <w:sz w:val="22"/>
        </w:rPr>
        <w:t>Departamento de Transportes Públicos.</w:t>
      </w:r>
    </w:p>
    <w:p w:rsidR="00DD39C1" w:rsidRPr="006E0778" w:rsidRDefault="00DD39C1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</w:p>
    <w:p w:rsidR="003D6998" w:rsidRPr="006E0778" w:rsidRDefault="001809CA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  <w:r>
        <w:rPr>
          <w:rFonts w:ascii="Tahoma" w:hAnsi="Tahoma"/>
          <w:b/>
          <w:color w:val="000000" w:themeColor="text1"/>
          <w:sz w:val="22"/>
        </w:rPr>
        <w:lastRenderedPageBreak/>
        <w:t xml:space="preserve">Art. </w:t>
      </w:r>
      <w:r w:rsidR="00DB5CEC">
        <w:rPr>
          <w:rFonts w:ascii="Tahoma" w:hAnsi="Tahoma"/>
          <w:b/>
          <w:color w:val="000000" w:themeColor="text1"/>
          <w:sz w:val="22"/>
        </w:rPr>
        <w:t>19</w:t>
      </w:r>
      <w:r w:rsidR="00D752DF">
        <w:rPr>
          <w:rFonts w:ascii="Tahoma" w:hAnsi="Tahoma"/>
          <w:b/>
          <w:color w:val="000000" w:themeColor="text1"/>
          <w:sz w:val="22"/>
        </w:rPr>
        <w:t xml:space="preserve">.  </w:t>
      </w:r>
      <w:r w:rsidR="003D6998" w:rsidRPr="006E0778">
        <w:rPr>
          <w:rFonts w:ascii="Tahoma" w:hAnsi="Tahoma"/>
          <w:color w:val="000000" w:themeColor="text1"/>
          <w:sz w:val="22"/>
        </w:rPr>
        <w:t>As regras estabelecidas nesta portaria não se aplicam nos casos de criação de ponto privativo, que possui regulamentação específica.</w:t>
      </w:r>
    </w:p>
    <w:p w:rsidR="003D6998" w:rsidRPr="006E0778" w:rsidRDefault="003D6998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</w:p>
    <w:p w:rsidR="00460C43" w:rsidRPr="006E0778" w:rsidRDefault="003D6998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  <w:r w:rsidRPr="006E0778">
        <w:rPr>
          <w:rFonts w:ascii="Tahoma" w:hAnsi="Tahoma"/>
          <w:b/>
          <w:color w:val="000000" w:themeColor="text1"/>
          <w:sz w:val="22"/>
        </w:rPr>
        <w:t>Art. 2</w:t>
      </w:r>
      <w:r w:rsidR="00DB5CEC">
        <w:rPr>
          <w:rFonts w:ascii="Tahoma" w:hAnsi="Tahoma"/>
          <w:b/>
          <w:color w:val="000000" w:themeColor="text1"/>
          <w:sz w:val="22"/>
        </w:rPr>
        <w:t>0</w:t>
      </w:r>
      <w:r w:rsidR="00D752DF">
        <w:rPr>
          <w:rFonts w:ascii="Tahoma" w:hAnsi="Tahoma"/>
          <w:b/>
          <w:color w:val="000000" w:themeColor="text1"/>
          <w:sz w:val="22"/>
        </w:rPr>
        <w:t xml:space="preserve">.  </w:t>
      </w:r>
      <w:r w:rsidRPr="006E0778">
        <w:rPr>
          <w:rFonts w:ascii="Tahoma" w:hAnsi="Tahoma"/>
          <w:color w:val="000000" w:themeColor="text1"/>
          <w:sz w:val="22"/>
        </w:rPr>
        <w:t xml:space="preserve">Esta Portaria entrará em vigor na data de sua publicação, revogadas as disposições em contrário, em especial a portaria </w:t>
      </w:r>
      <w:r w:rsidR="001809CA">
        <w:rPr>
          <w:rFonts w:ascii="Tahoma" w:hAnsi="Tahoma"/>
          <w:color w:val="000000" w:themeColor="text1"/>
          <w:sz w:val="22"/>
        </w:rPr>
        <w:t xml:space="preserve">nº </w:t>
      </w:r>
      <w:r w:rsidRPr="006E0778">
        <w:rPr>
          <w:rFonts w:ascii="Tahoma" w:hAnsi="Tahoma"/>
          <w:color w:val="000000" w:themeColor="text1"/>
          <w:sz w:val="22"/>
        </w:rPr>
        <w:t>187/13</w:t>
      </w:r>
      <w:r w:rsidR="001809CA">
        <w:rPr>
          <w:rFonts w:ascii="Tahoma" w:hAnsi="Tahoma"/>
          <w:color w:val="000000" w:themeColor="text1"/>
          <w:sz w:val="22"/>
        </w:rPr>
        <w:t xml:space="preserve"> – DTP.</w:t>
      </w:r>
      <w:r w:rsidRPr="006E0778">
        <w:rPr>
          <w:rFonts w:ascii="Tahoma" w:hAnsi="Tahoma"/>
          <w:color w:val="000000" w:themeColor="text1"/>
          <w:sz w:val="22"/>
        </w:rPr>
        <w:t>GAB.</w:t>
      </w:r>
    </w:p>
    <w:p w:rsidR="00DD39C1" w:rsidRDefault="00DD39C1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</w:p>
    <w:p w:rsidR="00C74330" w:rsidRPr="006E0778" w:rsidRDefault="00C74330" w:rsidP="001809CA">
      <w:pPr>
        <w:spacing w:line="360" w:lineRule="auto"/>
        <w:jc w:val="both"/>
        <w:rPr>
          <w:rFonts w:ascii="Tahoma" w:hAnsi="Tahoma"/>
          <w:color w:val="000000" w:themeColor="text1"/>
          <w:sz w:val="22"/>
        </w:rPr>
      </w:pPr>
    </w:p>
    <w:p w:rsidR="00454F03" w:rsidRDefault="009A436F" w:rsidP="000122E3">
      <w:pPr>
        <w:spacing w:line="360" w:lineRule="auto"/>
        <w:jc w:val="both"/>
        <w:rPr>
          <w:rFonts w:ascii="Tahoma" w:hAnsi="Tahoma" w:cs="Tahoma"/>
          <w:b/>
          <w:bCs/>
          <w:color w:val="000000" w:themeColor="text1"/>
        </w:rPr>
      </w:pPr>
      <w:r w:rsidRPr="006E0778">
        <w:rPr>
          <w:rFonts w:ascii="Tahoma" w:hAnsi="Tahoma"/>
          <w:color w:val="000000" w:themeColor="text1"/>
          <w:sz w:val="22"/>
        </w:rPr>
        <w:t xml:space="preserve">  </w:t>
      </w:r>
    </w:p>
    <w:p w:rsidR="001809CA" w:rsidRDefault="001809CA" w:rsidP="001809CA">
      <w:pPr>
        <w:rPr>
          <w:rFonts w:ascii="Tahoma" w:hAnsi="Tahoma" w:cs="Tahoma"/>
          <w:b/>
          <w:bCs/>
          <w:color w:val="000000" w:themeColor="text1"/>
        </w:rPr>
      </w:pPr>
    </w:p>
    <w:p w:rsidR="001809CA" w:rsidRPr="006E0778" w:rsidRDefault="001809CA" w:rsidP="001809CA">
      <w:pPr>
        <w:rPr>
          <w:rFonts w:ascii="Tahoma" w:hAnsi="Tahoma" w:cs="Tahoma"/>
          <w:b/>
          <w:bCs/>
          <w:color w:val="000000" w:themeColor="text1"/>
        </w:rPr>
      </w:pPr>
    </w:p>
    <w:p w:rsidR="00180A39" w:rsidRPr="006E0778" w:rsidRDefault="00D752DF" w:rsidP="001809CA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MARCOS ANTONIO </w:t>
      </w:r>
      <w:r w:rsidR="00180A39" w:rsidRPr="006E0778">
        <w:rPr>
          <w:rFonts w:ascii="Tahoma" w:hAnsi="Tahoma" w:cs="Tahoma"/>
          <w:b/>
          <w:bCs/>
          <w:color w:val="000000" w:themeColor="text1"/>
        </w:rPr>
        <w:t xml:space="preserve">LANDUCCI </w:t>
      </w:r>
    </w:p>
    <w:p w:rsidR="00180A39" w:rsidRPr="006E0778" w:rsidRDefault="00180A39" w:rsidP="001809CA">
      <w:pPr>
        <w:rPr>
          <w:rFonts w:ascii="Tahoma" w:hAnsi="Tahoma" w:cs="Tahoma"/>
          <w:color w:val="000000" w:themeColor="text1"/>
          <w:sz w:val="16"/>
          <w:szCs w:val="16"/>
        </w:rPr>
      </w:pPr>
      <w:r w:rsidRPr="006E0778">
        <w:rPr>
          <w:rFonts w:ascii="Tahoma" w:hAnsi="Tahoma" w:cs="Tahoma"/>
          <w:color w:val="000000" w:themeColor="text1"/>
          <w:sz w:val="16"/>
          <w:szCs w:val="16"/>
        </w:rPr>
        <w:t xml:space="preserve">Departamento de Transportes Públicos                           </w:t>
      </w:r>
    </w:p>
    <w:p w:rsidR="00180A39" w:rsidRPr="006E0778" w:rsidRDefault="00180A39" w:rsidP="001809CA">
      <w:pPr>
        <w:rPr>
          <w:color w:val="000000" w:themeColor="text1"/>
        </w:rPr>
      </w:pPr>
      <w:r w:rsidRPr="006E0778">
        <w:rPr>
          <w:rFonts w:ascii="Tahoma" w:hAnsi="Tahoma" w:cs="Tahoma"/>
          <w:color w:val="000000" w:themeColor="text1"/>
          <w:sz w:val="16"/>
          <w:szCs w:val="16"/>
        </w:rPr>
        <w:t>Diretor </w:t>
      </w:r>
    </w:p>
    <w:p w:rsidR="00180A39" w:rsidRDefault="00180A39" w:rsidP="001809CA">
      <w:pPr>
        <w:pStyle w:val="Textodebalo"/>
        <w:rPr>
          <w:color w:val="000000" w:themeColor="text1"/>
        </w:rPr>
      </w:pPr>
    </w:p>
    <w:p w:rsidR="00D752DF" w:rsidRDefault="00D752DF" w:rsidP="001809CA">
      <w:pPr>
        <w:pStyle w:val="Textodebalo"/>
        <w:rPr>
          <w:color w:val="000000" w:themeColor="text1"/>
        </w:rPr>
      </w:pPr>
    </w:p>
    <w:p w:rsidR="001809CA" w:rsidRDefault="001809CA" w:rsidP="001809CA">
      <w:pPr>
        <w:pStyle w:val="Textodebalo"/>
        <w:spacing w:line="360" w:lineRule="auto"/>
        <w:rPr>
          <w:color w:val="000000" w:themeColor="text1"/>
        </w:rPr>
      </w:pPr>
    </w:p>
    <w:p w:rsidR="009511D3" w:rsidRDefault="009511D3" w:rsidP="001809CA">
      <w:pPr>
        <w:pStyle w:val="Textodebalo"/>
        <w:spacing w:line="360" w:lineRule="auto"/>
        <w:rPr>
          <w:color w:val="000000" w:themeColor="text1"/>
        </w:rPr>
      </w:pPr>
    </w:p>
    <w:p w:rsidR="009511D3" w:rsidRDefault="009511D3" w:rsidP="001809CA">
      <w:pPr>
        <w:pStyle w:val="Textodebalo"/>
        <w:spacing w:line="360" w:lineRule="auto"/>
        <w:rPr>
          <w:color w:val="000000" w:themeColor="text1"/>
        </w:rPr>
      </w:pPr>
    </w:p>
    <w:p w:rsidR="009511D3" w:rsidRDefault="009511D3" w:rsidP="001809CA">
      <w:pPr>
        <w:pStyle w:val="Textodebalo"/>
        <w:spacing w:line="360" w:lineRule="auto"/>
        <w:rPr>
          <w:color w:val="000000" w:themeColor="text1"/>
        </w:rPr>
      </w:pPr>
    </w:p>
    <w:p w:rsidR="00C74330" w:rsidRDefault="00C74330" w:rsidP="001809CA">
      <w:pPr>
        <w:pStyle w:val="Textodebalo"/>
        <w:spacing w:line="360" w:lineRule="auto"/>
        <w:rPr>
          <w:color w:val="000000" w:themeColor="text1"/>
        </w:rPr>
      </w:pPr>
    </w:p>
    <w:p w:rsidR="00C74330" w:rsidRDefault="00C74330" w:rsidP="001809CA">
      <w:pPr>
        <w:pStyle w:val="Textodebalo"/>
        <w:spacing w:line="360" w:lineRule="auto"/>
        <w:rPr>
          <w:color w:val="000000" w:themeColor="text1"/>
        </w:rPr>
      </w:pPr>
    </w:p>
    <w:p w:rsidR="00C74330" w:rsidRDefault="00C74330" w:rsidP="001809CA">
      <w:pPr>
        <w:pStyle w:val="Textodebalo"/>
        <w:spacing w:line="360" w:lineRule="auto"/>
        <w:rPr>
          <w:color w:val="000000" w:themeColor="text1"/>
        </w:rPr>
      </w:pPr>
    </w:p>
    <w:p w:rsidR="00C74330" w:rsidRDefault="00C74330" w:rsidP="001809CA">
      <w:pPr>
        <w:pStyle w:val="Textodebalo"/>
        <w:spacing w:line="360" w:lineRule="auto"/>
        <w:rPr>
          <w:color w:val="000000" w:themeColor="text1"/>
        </w:rPr>
      </w:pPr>
    </w:p>
    <w:p w:rsidR="00C74330" w:rsidRDefault="00C74330" w:rsidP="001809CA">
      <w:pPr>
        <w:pStyle w:val="Textodebalo"/>
        <w:spacing w:line="360" w:lineRule="auto"/>
        <w:rPr>
          <w:color w:val="000000" w:themeColor="text1"/>
        </w:rPr>
      </w:pPr>
    </w:p>
    <w:p w:rsidR="00C74330" w:rsidRDefault="00C74330" w:rsidP="001809CA">
      <w:pPr>
        <w:pStyle w:val="Textodebalo"/>
        <w:spacing w:line="360" w:lineRule="auto"/>
        <w:rPr>
          <w:color w:val="000000" w:themeColor="text1"/>
        </w:rPr>
      </w:pPr>
    </w:p>
    <w:p w:rsidR="00C74330" w:rsidRDefault="00C74330" w:rsidP="001809CA">
      <w:pPr>
        <w:pStyle w:val="Textodebalo"/>
        <w:spacing w:line="360" w:lineRule="auto"/>
        <w:rPr>
          <w:color w:val="000000" w:themeColor="text1"/>
        </w:rPr>
      </w:pPr>
    </w:p>
    <w:p w:rsidR="00C74330" w:rsidRDefault="00C74330" w:rsidP="001809CA">
      <w:pPr>
        <w:pStyle w:val="Textodebalo"/>
        <w:spacing w:line="360" w:lineRule="auto"/>
        <w:rPr>
          <w:color w:val="000000" w:themeColor="text1"/>
        </w:rPr>
      </w:pPr>
    </w:p>
    <w:p w:rsidR="00C74330" w:rsidRDefault="00C74330" w:rsidP="001809CA">
      <w:pPr>
        <w:pStyle w:val="Textodebalo"/>
        <w:spacing w:line="360" w:lineRule="auto"/>
        <w:rPr>
          <w:color w:val="000000" w:themeColor="text1"/>
        </w:rPr>
      </w:pPr>
    </w:p>
    <w:p w:rsidR="00C74330" w:rsidRDefault="00C74330" w:rsidP="001809CA">
      <w:pPr>
        <w:pStyle w:val="Textodebalo"/>
        <w:spacing w:line="360" w:lineRule="auto"/>
        <w:rPr>
          <w:color w:val="000000" w:themeColor="text1"/>
        </w:rPr>
      </w:pPr>
    </w:p>
    <w:p w:rsidR="00C74330" w:rsidRDefault="00C74330" w:rsidP="001809CA">
      <w:pPr>
        <w:pStyle w:val="Textodebalo"/>
        <w:spacing w:line="360" w:lineRule="auto"/>
        <w:rPr>
          <w:color w:val="000000" w:themeColor="text1"/>
        </w:rPr>
      </w:pPr>
    </w:p>
    <w:p w:rsidR="00C74330" w:rsidRDefault="00C74330" w:rsidP="001809CA">
      <w:pPr>
        <w:pStyle w:val="Textodebalo"/>
        <w:spacing w:line="360" w:lineRule="auto"/>
        <w:rPr>
          <w:color w:val="000000" w:themeColor="text1"/>
        </w:rPr>
      </w:pPr>
    </w:p>
    <w:p w:rsidR="00C74330" w:rsidRDefault="00C74330" w:rsidP="001809CA">
      <w:pPr>
        <w:pStyle w:val="Textodebalo"/>
        <w:spacing w:line="360" w:lineRule="auto"/>
        <w:rPr>
          <w:color w:val="000000" w:themeColor="text1"/>
        </w:rPr>
      </w:pPr>
    </w:p>
    <w:p w:rsidR="00C74330" w:rsidRDefault="00C74330" w:rsidP="001809CA">
      <w:pPr>
        <w:pStyle w:val="Textodebalo"/>
        <w:spacing w:line="360" w:lineRule="auto"/>
        <w:rPr>
          <w:color w:val="000000" w:themeColor="text1"/>
        </w:rPr>
      </w:pPr>
    </w:p>
    <w:p w:rsidR="00C74330" w:rsidRDefault="00C74330" w:rsidP="001809CA">
      <w:pPr>
        <w:pStyle w:val="Textodebalo"/>
        <w:spacing w:line="360" w:lineRule="auto"/>
        <w:rPr>
          <w:color w:val="000000" w:themeColor="text1"/>
        </w:rPr>
      </w:pPr>
    </w:p>
    <w:p w:rsidR="00C74330" w:rsidRDefault="00C74330" w:rsidP="001809CA">
      <w:pPr>
        <w:pStyle w:val="Textodebalo"/>
        <w:spacing w:line="360" w:lineRule="auto"/>
        <w:rPr>
          <w:color w:val="000000" w:themeColor="text1"/>
        </w:rPr>
      </w:pPr>
    </w:p>
    <w:p w:rsidR="00C74330" w:rsidRDefault="00C74330" w:rsidP="001809CA">
      <w:pPr>
        <w:pStyle w:val="Textodebalo"/>
        <w:spacing w:line="360" w:lineRule="auto"/>
        <w:rPr>
          <w:color w:val="000000" w:themeColor="text1"/>
        </w:rPr>
      </w:pPr>
    </w:p>
    <w:p w:rsidR="00C74330" w:rsidRDefault="00C74330" w:rsidP="001809CA">
      <w:pPr>
        <w:pStyle w:val="Textodebalo"/>
        <w:spacing w:line="360" w:lineRule="auto"/>
        <w:rPr>
          <w:color w:val="000000" w:themeColor="text1"/>
        </w:rPr>
      </w:pPr>
    </w:p>
    <w:p w:rsidR="00C74330" w:rsidRDefault="00C74330" w:rsidP="001809CA">
      <w:pPr>
        <w:pStyle w:val="Textodebalo"/>
        <w:spacing w:line="360" w:lineRule="auto"/>
        <w:rPr>
          <w:color w:val="000000" w:themeColor="text1"/>
        </w:rPr>
      </w:pPr>
    </w:p>
    <w:p w:rsidR="00C74330" w:rsidRDefault="00C74330" w:rsidP="001809CA">
      <w:pPr>
        <w:pStyle w:val="Textodebalo"/>
        <w:spacing w:line="360" w:lineRule="auto"/>
        <w:rPr>
          <w:color w:val="000000" w:themeColor="text1"/>
        </w:rPr>
      </w:pPr>
    </w:p>
    <w:p w:rsidR="00C74330" w:rsidRDefault="00C74330" w:rsidP="001809CA">
      <w:pPr>
        <w:pStyle w:val="Textodebalo"/>
        <w:spacing w:line="360" w:lineRule="auto"/>
        <w:rPr>
          <w:color w:val="000000" w:themeColor="text1"/>
        </w:rPr>
      </w:pPr>
    </w:p>
    <w:p w:rsidR="00C74330" w:rsidRDefault="00C74330" w:rsidP="001809CA">
      <w:pPr>
        <w:pStyle w:val="Textodebalo"/>
        <w:spacing w:line="360" w:lineRule="auto"/>
        <w:rPr>
          <w:color w:val="000000" w:themeColor="text1"/>
        </w:rPr>
      </w:pPr>
    </w:p>
    <w:p w:rsidR="009511D3" w:rsidRDefault="009511D3" w:rsidP="001809CA">
      <w:pPr>
        <w:pStyle w:val="Textodebalo"/>
        <w:spacing w:line="360" w:lineRule="auto"/>
        <w:rPr>
          <w:color w:val="000000" w:themeColor="text1"/>
        </w:rPr>
      </w:pPr>
    </w:p>
    <w:p w:rsidR="00D752DF" w:rsidRPr="006E0778" w:rsidRDefault="00D752DF" w:rsidP="001809CA">
      <w:pPr>
        <w:pStyle w:val="Textodebalo"/>
        <w:spacing w:line="360" w:lineRule="auto"/>
        <w:rPr>
          <w:color w:val="000000" w:themeColor="text1"/>
        </w:rPr>
      </w:pPr>
    </w:p>
    <w:p w:rsidR="006C1870" w:rsidRPr="006E0778" w:rsidRDefault="004038F0" w:rsidP="001809CA">
      <w:pPr>
        <w:pStyle w:val="Textodebalo"/>
        <w:spacing w:line="360" w:lineRule="auto"/>
        <w:rPr>
          <w:color w:val="000000" w:themeColor="text1"/>
          <w:szCs w:val="22"/>
        </w:rPr>
      </w:pPr>
      <w:r w:rsidRPr="006E0778">
        <w:rPr>
          <w:color w:val="000000" w:themeColor="text1"/>
        </w:rPr>
        <w:t>MAL/VFR/</w:t>
      </w:r>
      <w:r w:rsidR="00C80F43">
        <w:rPr>
          <w:color w:val="000000" w:themeColor="text1"/>
        </w:rPr>
        <w:t>JMS/</w:t>
      </w:r>
      <w:r w:rsidR="009511D3">
        <w:rPr>
          <w:color w:val="000000" w:themeColor="text1"/>
        </w:rPr>
        <w:t>msps</w:t>
      </w:r>
    </w:p>
    <w:sectPr w:rsidR="006C1870" w:rsidRPr="006E0778" w:rsidSect="007B70F8">
      <w:headerReference w:type="default" r:id="rId8"/>
      <w:footerReference w:type="default" r:id="rId9"/>
      <w:pgSz w:w="11906" w:h="16838" w:code="9"/>
      <w:pgMar w:top="851" w:right="851" w:bottom="851" w:left="1418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E9" w:rsidRDefault="00742DE9">
      <w:r>
        <w:separator/>
      </w:r>
    </w:p>
  </w:endnote>
  <w:endnote w:type="continuationSeparator" w:id="0">
    <w:p w:rsidR="00742DE9" w:rsidRDefault="00742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87" w:rsidRDefault="00CB1787" w:rsidP="003A60B4">
    <w:pPr>
      <w:pStyle w:val="Rodap"/>
      <w:jc w:val="center"/>
      <w:rPr>
        <w:rFonts w:ascii="Tahoma" w:hAnsi="Tahoma" w:cs="Tahoma"/>
        <w:b/>
        <w:sz w:val="14"/>
        <w:szCs w:val="14"/>
      </w:rPr>
    </w:pPr>
  </w:p>
  <w:p w:rsidR="00CB1787" w:rsidRDefault="00CB1787" w:rsidP="003A60B4">
    <w:pPr>
      <w:pStyle w:val="Rodap"/>
      <w:jc w:val="center"/>
      <w:rPr>
        <w:rFonts w:ascii="Tahoma" w:hAnsi="Tahoma" w:cs="Tahoma"/>
        <w:b/>
        <w:sz w:val="14"/>
        <w:szCs w:val="14"/>
      </w:rPr>
    </w:pPr>
  </w:p>
  <w:p w:rsidR="00DD39C1" w:rsidRDefault="00DD39C1" w:rsidP="003A60B4">
    <w:pPr>
      <w:pStyle w:val="Rodap"/>
      <w:jc w:val="center"/>
    </w:pPr>
    <w:r>
      <w:rPr>
        <w:rFonts w:ascii="Tahoma" w:hAnsi="Tahoma" w:cs="Tahoma"/>
        <w:b/>
        <w:sz w:val="14"/>
        <w:szCs w:val="14"/>
      </w:rPr>
      <w:t>Rua Joaquim Carlos, 655 – Pari – CEP 03019-000 – São Paulo - Tel.: 2796-3299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E9" w:rsidRDefault="00742DE9">
      <w:r>
        <w:separator/>
      </w:r>
    </w:p>
  </w:footnote>
  <w:footnote w:type="continuationSeparator" w:id="0">
    <w:p w:rsidR="00742DE9" w:rsidRDefault="00742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C1" w:rsidRPr="00CC0C4B" w:rsidRDefault="00DD39C1" w:rsidP="00CC0C4B">
    <w:pPr>
      <w:jc w:val="both"/>
      <w:rPr>
        <w:rFonts w:ascii="Tahoma" w:hAnsi="Tahoma" w:cs="Tahoma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-196850</wp:posOffset>
          </wp:positionV>
          <wp:extent cx="1076325" cy="1047750"/>
          <wp:effectExtent l="19050" t="0" r="9525" b="0"/>
          <wp:wrapTopAndBottom/>
          <wp:docPr id="3" name="Imagem 3" descr="logo_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m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318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  <w:p w:rsidR="00DD39C1" w:rsidRDefault="00DD39C1">
    <w:pPr>
      <w:pStyle w:val="Cabealho"/>
    </w:pPr>
  </w:p>
  <w:p w:rsidR="00DD39C1" w:rsidRDefault="0035288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0.85pt;margin-top:6.55pt;width:342.1pt;height:30.85pt;z-index:251658752;mso-width-relative:margin;mso-height-relative:margin" stroked="f">
          <v:textbox style="mso-next-textbox:#_x0000_s2053">
            <w:txbxContent>
              <w:p w:rsidR="00FD1AF7" w:rsidRPr="009A2445" w:rsidRDefault="00FD1AF7" w:rsidP="00FD1AF7">
                <w:pPr>
                  <w:jc w:val="both"/>
                  <w:rPr>
                    <w:rFonts w:ascii="Segoe UI" w:hAnsi="Segoe UI" w:cs="Segoe UI"/>
                    <w:b/>
                    <w:sz w:val="18"/>
                    <w:szCs w:val="22"/>
                  </w:rPr>
                </w:pPr>
                <w:r w:rsidRPr="009A2445">
                  <w:rPr>
                    <w:rFonts w:ascii="Segoe UI" w:hAnsi="Segoe UI" w:cs="Segoe UI"/>
                    <w:b/>
                    <w:sz w:val="18"/>
                    <w:szCs w:val="22"/>
                  </w:rPr>
                  <w:t>SECRETARIA MUNICIPAL DE MOBILIDADE E TRANSPORTES</w:t>
                </w:r>
              </w:p>
              <w:p w:rsidR="00FD1AF7" w:rsidRPr="001C2DD9" w:rsidRDefault="00FD1AF7" w:rsidP="00FD1AF7">
                <w:pPr>
                  <w:jc w:val="both"/>
                  <w:rPr>
                    <w:rFonts w:ascii="Segoe UI" w:hAnsi="Segoe UI" w:cs="Segoe UI"/>
                    <w:sz w:val="18"/>
                    <w:szCs w:val="22"/>
                  </w:rPr>
                </w:pPr>
                <w:r w:rsidRPr="001C2DD9">
                  <w:rPr>
                    <w:rFonts w:ascii="Segoe UI" w:hAnsi="Segoe UI" w:cs="Segoe UI"/>
                    <w:sz w:val="18"/>
                    <w:szCs w:val="22"/>
                  </w:rPr>
                  <w:t>Departamento de Transportes Públicos</w:t>
                </w:r>
              </w:p>
            </w:txbxContent>
          </v:textbox>
        </v:shape>
      </w:pict>
    </w:r>
  </w:p>
  <w:p w:rsidR="00DD39C1" w:rsidRDefault="00DD39C1">
    <w:pPr>
      <w:pStyle w:val="Cabealho"/>
    </w:pPr>
  </w:p>
  <w:p w:rsidR="00DD39C1" w:rsidRDefault="00DD39C1">
    <w:pPr>
      <w:pStyle w:val="Cabealho"/>
    </w:pPr>
  </w:p>
  <w:p w:rsidR="00CB1787" w:rsidRDefault="00CB1787">
    <w:pPr>
      <w:pStyle w:val="Cabealho"/>
    </w:pPr>
  </w:p>
  <w:p w:rsidR="0047587E" w:rsidRPr="005C5370" w:rsidRDefault="0047587E" w:rsidP="005C5370">
    <w:pPr>
      <w:pStyle w:val="Cabealho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018F"/>
    <w:multiLevelType w:val="hybridMultilevel"/>
    <w:tmpl w:val="85C685FE"/>
    <w:lvl w:ilvl="0" w:tplc="07B06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2770">
      <o:colormenu v:ext="edit" strokecolor="none [16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19E6"/>
    <w:rsid w:val="00002E87"/>
    <w:rsid w:val="000122E3"/>
    <w:rsid w:val="000154DF"/>
    <w:rsid w:val="000157F2"/>
    <w:rsid w:val="0002055E"/>
    <w:rsid w:val="00024FF0"/>
    <w:rsid w:val="00025F57"/>
    <w:rsid w:val="00030D4E"/>
    <w:rsid w:val="00035109"/>
    <w:rsid w:val="0003591B"/>
    <w:rsid w:val="0004229B"/>
    <w:rsid w:val="00042638"/>
    <w:rsid w:val="000526DE"/>
    <w:rsid w:val="00055D5F"/>
    <w:rsid w:val="000647E2"/>
    <w:rsid w:val="00067582"/>
    <w:rsid w:val="000739CD"/>
    <w:rsid w:val="00080D5F"/>
    <w:rsid w:val="000823E3"/>
    <w:rsid w:val="000831F0"/>
    <w:rsid w:val="00086A7A"/>
    <w:rsid w:val="00093624"/>
    <w:rsid w:val="00097FB1"/>
    <w:rsid w:val="000A0B1F"/>
    <w:rsid w:val="000A0DD4"/>
    <w:rsid w:val="000A1E0D"/>
    <w:rsid w:val="000C0B0E"/>
    <w:rsid w:val="000C273D"/>
    <w:rsid w:val="000C2EBA"/>
    <w:rsid w:val="000E1184"/>
    <w:rsid w:val="000F3681"/>
    <w:rsid w:val="000F3E4E"/>
    <w:rsid w:val="0010149A"/>
    <w:rsid w:val="00107F4F"/>
    <w:rsid w:val="00111854"/>
    <w:rsid w:val="001157EC"/>
    <w:rsid w:val="0013155E"/>
    <w:rsid w:val="0014770B"/>
    <w:rsid w:val="00157E30"/>
    <w:rsid w:val="00166DFF"/>
    <w:rsid w:val="00171806"/>
    <w:rsid w:val="00177A19"/>
    <w:rsid w:val="001809CA"/>
    <w:rsid w:val="00180A39"/>
    <w:rsid w:val="00180E88"/>
    <w:rsid w:val="001921A5"/>
    <w:rsid w:val="001A02E8"/>
    <w:rsid w:val="001A0E94"/>
    <w:rsid w:val="001A1971"/>
    <w:rsid w:val="001A532A"/>
    <w:rsid w:val="001B6CFB"/>
    <w:rsid w:val="001D2F3A"/>
    <w:rsid w:val="001E0297"/>
    <w:rsid w:val="001F50FA"/>
    <w:rsid w:val="002012AE"/>
    <w:rsid w:val="002400E2"/>
    <w:rsid w:val="0026357F"/>
    <w:rsid w:val="00273CA2"/>
    <w:rsid w:val="00281094"/>
    <w:rsid w:val="00291380"/>
    <w:rsid w:val="002A1429"/>
    <w:rsid w:val="002A6A67"/>
    <w:rsid w:val="002B172E"/>
    <w:rsid w:val="002C0CCF"/>
    <w:rsid w:val="002C2842"/>
    <w:rsid w:val="002D35A1"/>
    <w:rsid w:val="002D567B"/>
    <w:rsid w:val="002E198F"/>
    <w:rsid w:val="002E4C7E"/>
    <w:rsid w:val="002E5E5B"/>
    <w:rsid w:val="002E64C3"/>
    <w:rsid w:val="002F511B"/>
    <w:rsid w:val="00304425"/>
    <w:rsid w:val="00307C9B"/>
    <w:rsid w:val="00310410"/>
    <w:rsid w:val="00312ED8"/>
    <w:rsid w:val="00315827"/>
    <w:rsid w:val="00326437"/>
    <w:rsid w:val="00330549"/>
    <w:rsid w:val="00332B18"/>
    <w:rsid w:val="00352880"/>
    <w:rsid w:val="003558FF"/>
    <w:rsid w:val="003679A2"/>
    <w:rsid w:val="00370C6F"/>
    <w:rsid w:val="0037614E"/>
    <w:rsid w:val="00381BA6"/>
    <w:rsid w:val="00391660"/>
    <w:rsid w:val="003A4C6A"/>
    <w:rsid w:val="003A60B4"/>
    <w:rsid w:val="003B481B"/>
    <w:rsid w:val="003C6587"/>
    <w:rsid w:val="003D6998"/>
    <w:rsid w:val="003D76B3"/>
    <w:rsid w:val="003D7825"/>
    <w:rsid w:val="003E1379"/>
    <w:rsid w:val="003E408C"/>
    <w:rsid w:val="003F1C9A"/>
    <w:rsid w:val="003F41A9"/>
    <w:rsid w:val="003F4640"/>
    <w:rsid w:val="004038F0"/>
    <w:rsid w:val="00416317"/>
    <w:rsid w:val="00432002"/>
    <w:rsid w:val="0044358E"/>
    <w:rsid w:val="00454F03"/>
    <w:rsid w:val="00460C43"/>
    <w:rsid w:val="00460D7E"/>
    <w:rsid w:val="0047587E"/>
    <w:rsid w:val="00495357"/>
    <w:rsid w:val="004A3DEB"/>
    <w:rsid w:val="004A436C"/>
    <w:rsid w:val="004A4DF2"/>
    <w:rsid w:val="004A5105"/>
    <w:rsid w:val="004A5162"/>
    <w:rsid w:val="004C479C"/>
    <w:rsid w:val="004D40DE"/>
    <w:rsid w:val="004E3A15"/>
    <w:rsid w:val="004E5155"/>
    <w:rsid w:val="004F3297"/>
    <w:rsid w:val="004F36D2"/>
    <w:rsid w:val="00522FA6"/>
    <w:rsid w:val="00530B2B"/>
    <w:rsid w:val="00530BFD"/>
    <w:rsid w:val="00533DC2"/>
    <w:rsid w:val="005503EE"/>
    <w:rsid w:val="00571133"/>
    <w:rsid w:val="005725FF"/>
    <w:rsid w:val="00591CFB"/>
    <w:rsid w:val="00592D20"/>
    <w:rsid w:val="00596588"/>
    <w:rsid w:val="005B3BAA"/>
    <w:rsid w:val="005C3F4C"/>
    <w:rsid w:val="005C5370"/>
    <w:rsid w:val="005C6148"/>
    <w:rsid w:val="005E078E"/>
    <w:rsid w:val="005E2FBC"/>
    <w:rsid w:val="005E3EAB"/>
    <w:rsid w:val="005F35A4"/>
    <w:rsid w:val="005F510F"/>
    <w:rsid w:val="005F6417"/>
    <w:rsid w:val="005F64CA"/>
    <w:rsid w:val="005F6C06"/>
    <w:rsid w:val="0060647E"/>
    <w:rsid w:val="00607EF8"/>
    <w:rsid w:val="00610453"/>
    <w:rsid w:val="006263E2"/>
    <w:rsid w:val="00630690"/>
    <w:rsid w:val="006313F8"/>
    <w:rsid w:val="00637E78"/>
    <w:rsid w:val="00640D65"/>
    <w:rsid w:val="00646BBA"/>
    <w:rsid w:val="00656B94"/>
    <w:rsid w:val="006648D6"/>
    <w:rsid w:val="00665A0E"/>
    <w:rsid w:val="006674E1"/>
    <w:rsid w:val="00686AF7"/>
    <w:rsid w:val="006918EC"/>
    <w:rsid w:val="00691EC9"/>
    <w:rsid w:val="006932BA"/>
    <w:rsid w:val="006943C1"/>
    <w:rsid w:val="006954DE"/>
    <w:rsid w:val="006A013E"/>
    <w:rsid w:val="006A48CB"/>
    <w:rsid w:val="006A50BA"/>
    <w:rsid w:val="006A7B92"/>
    <w:rsid w:val="006B738C"/>
    <w:rsid w:val="006C1870"/>
    <w:rsid w:val="006C2216"/>
    <w:rsid w:val="006C4B1D"/>
    <w:rsid w:val="006D271C"/>
    <w:rsid w:val="006D3FBB"/>
    <w:rsid w:val="006D7AA4"/>
    <w:rsid w:val="006E0755"/>
    <w:rsid w:val="006E0778"/>
    <w:rsid w:val="006E17B9"/>
    <w:rsid w:val="006F3CB9"/>
    <w:rsid w:val="00742DE9"/>
    <w:rsid w:val="00750D65"/>
    <w:rsid w:val="00755A56"/>
    <w:rsid w:val="007652AA"/>
    <w:rsid w:val="0077566F"/>
    <w:rsid w:val="00786EEB"/>
    <w:rsid w:val="00791CB5"/>
    <w:rsid w:val="007939F4"/>
    <w:rsid w:val="007A39AE"/>
    <w:rsid w:val="007B547E"/>
    <w:rsid w:val="007B67A3"/>
    <w:rsid w:val="007B70F8"/>
    <w:rsid w:val="007C0980"/>
    <w:rsid w:val="007C1024"/>
    <w:rsid w:val="007C7AFE"/>
    <w:rsid w:val="007D0BD6"/>
    <w:rsid w:val="007E6DB3"/>
    <w:rsid w:val="007E7877"/>
    <w:rsid w:val="007F0233"/>
    <w:rsid w:val="00814D68"/>
    <w:rsid w:val="0082117C"/>
    <w:rsid w:val="0082201E"/>
    <w:rsid w:val="00827C52"/>
    <w:rsid w:val="0083726E"/>
    <w:rsid w:val="008379EB"/>
    <w:rsid w:val="00841BFE"/>
    <w:rsid w:val="00842094"/>
    <w:rsid w:val="00844491"/>
    <w:rsid w:val="00844C8D"/>
    <w:rsid w:val="00846E66"/>
    <w:rsid w:val="00856F32"/>
    <w:rsid w:val="00866A63"/>
    <w:rsid w:val="00867B84"/>
    <w:rsid w:val="00870C4F"/>
    <w:rsid w:val="00872CC7"/>
    <w:rsid w:val="008766C6"/>
    <w:rsid w:val="00890F63"/>
    <w:rsid w:val="00893795"/>
    <w:rsid w:val="008B2FE2"/>
    <w:rsid w:val="008E09EC"/>
    <w:rsid w:val="008F311F"/>
    <w:rsid w:val="008F3D9A"/>
    <w:rsid w:val="00901A72"/>
    <w:rsid w:val="009100FF"/>
    <w:rsid w:val="009216E8"/>
    <w:rsid w:val="00927C09"/>
    <w:rsid w:val="0094312B"/>
    <w:rsid w:val="009511D3"/>
    <w:rsid w:val="00955BF1"/>
    <w:rsid w:val="00960C88"/>
    <w:rsid w:val="0096579B"/>
    <w:rsid w:val="009727C4"/>
    <w:rsid w:val="00981ECD"/>
    <w:rsid w:val="00985774"/>
    <w:rsid w:val="0099201A"/>
    <w:rsid w:val="009A436F"/>
    <w:rsid w:val="009B2F43"/>
    <w:rsid w:val="009B7096"/>
    <w:rsid w:val="009C0BD1"/>
    <w:rsid w:val="009C1530"/>
    <w:rsid w:val="009C5F32"/>
    <w:rsid w:val="009E0E39"/>
    <w:rsid w:val="009E39AA"/>
    <w:rsid w:val="009F7C10"/>
    <w:rsid w:val="00A02210"/>
    <w:rsid w:val="00A07CD0"/>
    <w:rsid w:val="00A113CB"/>
    <w:rsid w:val="00A15989"/>
    <w:rsid w:val="00A17424"/>
    <w:rsid w:val="00A17616"/>
    <w:rsid w:val="00A20116"/>
    <w:rsid w:val="00A25699"/>
    <w:rsid w:val="00A2581D"/>
    <w:rsid w:val="00A25D0A"/>
    <w:rsid w:val="00A2668B"/>
    <w:rsid w:val="00A31D10"/>
    <w:rsid w:val="00A43111"/>
    <w:rsid w:val="00A45D98"/>
    <w:rsid w:val="00A52179"/>
    <w:rsid w:val="00A56455"/>
    <w:rsid w:val="00A660FC"/>
    <w:rsid w:val="00A71B5C"/>
    <w:rsid w:val="00A803D7"/>
    <w:rsid w:val="00A9163D"/>
    <w:rsid w:val="00A9289E"/>
    <w:rsid w:val="00AA3E93"/>
    <w:rsid w:val="00AB2DFE"/>
    <w:rsid w:val="00AB4C36"/>
    <w:rsid w:val="00AC236E"/>
    <w:rsid w:val="00AD0F28"/>
    <w:rsid w:val="00AD3D6B"/>
    <w:rsid w:val="00AD49B5"/>
    <w:rsid w:val="00AD5FF6"/>
    <w:rsid w:val="00AE0442"/>
    <w:rsid w:val="00AF470F"/>
    <w:rsid w:val="00AF75FA"/>
    <w:rsid w:val="00B13373"/>
    <w:rsid w:val="00B20614"/>
    <w:rsid w:val="00B24134"/>
    <w:rsid w:val="00B41D4A"/>
    <w:rsid w:val="00B46A7C"/>
    <w:rsid w:val="00B46B97"/>
    <w:rsid w:val="00B531DF"/>
    <w:rsid w:val="00B60A91"/>
    <w:rsid w:val="00B63F45"/>
    <w:rsid w:val="00B75100"/>
    <w:rsid w:val="00B75B08"/>
    <w:rsid w:val="00B7782A"/>
    <w:rsid w:val="00B823AB"/>
    <w:rsid w:val="00B8451C"/>
    <w:rsid w:val="00B87484"/>
    <w:rsid w:val="00B910B2"/>
    <w:rsid w:val="00B926B4"/>
    <w:rsid w:val="00B92DBF"/>
    <w:rsid w:val="00BB5B4E"/>
    <w:rsid w:val="00BD1384"/>
    <w:rsid w:val="00BE568E"/>
    <w:rsid w:val="00BF6649"/>
    <w:rsid w:val="00C0689C"/>
    <w:rsid w:val="00C1080B"/>
    <w:rsid w:val="00C17A66"/>
    <w:rsid w:val="00C17F18"/>
    <w:rsid w:val="00C45533"/>
    <w:rsid w:val="00C560CF"/>
    <w:rsid w:val="00C6230D"/>
    <w:rsid w:val="00C67489"/>
    <w:rsid w:val="00C74330"/>
    <w:rsid w:val="00C755FF"/>
    <w:rsid w:val="00C775A9"/>
    <w:rsid w:val="00C80094"/>
    <w:rsid w:val="00C80F43"/>
    <w:rsid w:val="00C956A8"/>
    <w:rsid w:val="00CA1B5A"/>
    <w:rsid w:val="00CA3356"/>
    <w:rsid w:val="00CA3AB8"/>
    <w:rsid w:val="00CA66A8"/>
    <w:rsid w:val="00CA7360"/>
    <w:rsid w:val="00CB1158"/>
    <w:rsid w:val="00CB1787"/>
    <w:rsid w:val="00CC0C4B"/>
    <w:rsid w:val="00CC42AB"/>
    <w:rsid w:val="00CC7356"/>
    <w:rsid w:val="00CC7980"/>
    <w:rsid w:val="00CD5669"/>
    <w:rsid w:val="00CD6760"/>
    <w:rsid w:val="00CF12D3"/>
    <w:rsid w:val="00D02D9D"/>
    <w:rsid w:val="00D31637"/>
    <w:rsid w:val="00D350C7"/>
    <w:rsid w:val="00D42253"/>
    <w:rsid w:val="00D51045"/>
    <w:rsid w:val="00D716F9"/>
    <w:rsid w:val="00D752DF"/>
    <w:rsid w:val="00D82D5A"/>
    <w:rsid w:val="00DA0B5C"/>
    <w:rsid w:val="00DA15E0"/>
    <w:rsid w:val="00DB189E"/>
    <w:rsid w:val="00DB218C"/>
    <w:rsid w:val="00DB48F1"/>
    <w:rsid w:val="00DB5CEC"/>
    <w:rsid w:val="00DC3694"/>
    <w:rsid w:val="00DC37CB"/>
    <w:rsid w:val="00DC47F5"/>
    <w:rsid w:val="00DC5B9C"/>
    <w:rsid w:val="00DC7F54"/>
    <w:rsid w:val="00DD25A4"/>
    <w:rsid w:val="00DD39C1"/>
    <w:rsid w:val="00DE14D8"/>
    <w:rsid w:val="00DF19E6"/>
    <w:rsid w:val="00E00827"/>
    <w:rsid w:val="00E10198"/>
    <w:rsid w:val="00E14F88"/>
    <w:rsid w:val="00E23A7C"/>
    <w:rsid w:val="00E23DD9"/>
    <w:rsid w:val="00E55B03"/>
    <w:rsid w:val="00E5770B"/>
    <w:rsid w:val="00E6091A"/>
    <w:rsid w:val="00E87D38"/>
    <w:rsid w:val="00E940E9"/>
    <w:rsid w:val="00EA2012"/>
    <w:rsid w:val="00EB23F5"/>
    <w:rsid w:val="00EC4418"/>
    <w:rsid w:val="00ED6AD1"/>
    <w:rsid w:val="00EE1C1D"/>
    <w:rsid w:val="00EF22EC"/>
    <w:rsid w:val="00EF76EC"/>
    <w:rsid w:val="00EF7C06"/>
    <w:rsid w:val="00F00919"/>
    <w:rsid w:val="00F054AD"/>
    <w:rsid w:val="00F07923"/>
    <w:rsid w:val="00F07AC3"/>
    <w:rsid w:val="00F22D61"/>
    <w:rsid w:val="00F42D71"/>
    <w:rsid w:val="00F44B13"/>
    <w:rsid w:val="00F46EF5"/>
    <w:rsid w:val="00F51437"/>
    <w:rsid w:val="00F51736"/>
    <w:rsid w:val="00F549E5"/>
    <w:rsid w:val="00F55723"/>
    <w:rsid w:val="00F74C99"/>
    <w:rsid w:val="00FA4F9F"/>
    <w:rsid w:val="00FB7BF5"/>
    <w:rsid w:val="00FD1AF7"/>
    <w:rsid w:val="00FD56E5"/>
    <w:rsid w:val="00FE36F9"/>
    <w:rsid w:val="00FF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5357"/>
  </w:style>
  <w:style w:type="paragraph" w:styleId="Ttulo1">
    <w:name w:val="heading 1"/>
    <w:basedOn w:val="Normal"/>
    <w:next w:val="Normal"/>
    <w:qFormat/>
    <w:rsid w:val="00495357"/>
    <w:pPr>
      <w:keepNext/>
      <w:spacing w:before="360" w:after="240" w:line="360" w:lineRule="auto"/>
      <w:outlineLvl w:val="0"/>
    </w:pPr>
    <w:rPr>
      <w:rFonts w:ascii="Arial" w:hAnsi="Arial"/>
      <w:b/>
      <w:color w:val="800000"/>
      <w:sz w:val="28"/>
    </w:rPr>
  </w:style>
  <w:style w:type="paragraph" w:styleId="Ttulo3">
    <w:name w:val="heading 3"/>
    <w:basedOn w:val="Normal"/>
    <w:next w:val="Normal"/>
    <w:link w:val="Ttulo3Char"/>
    <w:qFormat/>
    <w:rsid w:val="003264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95357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link w:val="Ttulo8Char"/>
    <w:unhideWhenUsed/>
    <w:qFormat/>
    <w:rsid w:val="00180A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rsid w:val="002E5E5B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26437"/>
    <w:rPr>
      <w:rFonts w:ascii="Arial" w:hAnsi="Arial" w:cs="Arial"/>
      <w:b/>
      <w:b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180A39"/>
    <w:rPr>
      <w:rFonts w:asciiTheme="majorHAnsi" w:eastAsiaTheme="majorEastAsia" w:hAnsiTheme="majorHAnsi" w:cstheme="majorBidi"/>
      <w:color w:val="404040" w:themeColor="text1" w:themeTint="BF"/>
    </w:rPr>
  </w:style>
  <w:style w:type="paragraph" w:styleId="Recuodecorpodetexto">
    <w:name w:val="Body Text Indent"/>
    <w:basedOn w:val="Normal"/>
    <w:link w:val="RecuodecorpodetextoChar"/>
    <w:rsid w:val="00180A39"/>
    <w:pPr>
      <w:tabs>
        <w:tab w:val="left" w:pos="1400"/>
      </w:tabs>
      <w:ind w:firstLine="110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80A39"/>
    <w:rPr>
      <w:sz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A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CA335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D6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292F8-A13C-45FA-96EE-28A936F6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m124121</cp:lastModifiedBy>
  <cp:revision>2</cp:revision>
  <cp:lastPrinted>2017-05-30T12:06:00Z</cp:lastPrinted>
  <dcterms:created xsi:type="dcterms:W3CDTF">2017-11-21T20:05:00Z</dcterms:created>
  <dcterms:modified xsi:type="dcterms:W3CDTF">2017-11-21T20:05:00Z</dcterms:modified>
</cp:coreProperties>
</file>