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DB0CF5">
        <w:rPr>
          <w:rFonts w:ascii="Verdana" w:hAnsi="Verdana"/>
          <w:b/>
        </w:rPr>
        <w:t>. São Paulo, 181</w:t>
      </w:r>
      <w:r w:rsidR="004B753E">
        <w:rPr>
          <w:rFonts w:ascii="Verdana" w:hAnsi="Verdana"/>
          <w:b/>
        </w:rPr>
        <w:t xml:space="preserve">, Ano 60, </w:t>
      </w:r>
      <w:r w:rsidR="00DB0CF5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DB0CF5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DB0CF5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Pág.05</w:t>
      </w:r>
    </w:p>
    <w:p w:rsidR="004B14A2" w:rsidRDefault="004B14A2" w:rsidP="004B14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SUPERVISOR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Expedição do Termo de Permissão de Uso Central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Abastecimento Pátio do Pari.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2013-0.369.145-7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Supervisor Geral de Abastecimento, no uso das atribuições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lhe são concedidas por Lei, em especial o Decreto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46.398, de 28 de setembro de 2005. RESOLVE: DEFERIR,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pedido de expedição do Termo de Permissão de Uso para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Melquiades &amp; Lucia Hotifruti Ltda – ME, devidamente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 no CNPJ sob o nº 22.081.430/0001-18, que passará 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permissionária dos Boxes nº 18/19/20/21, rua “C”, com área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45,36m² na Central de Abastecimento Pátio do Pari, para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hortifrutícola, com fundamento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Portarianº051/12–ABAST/SMSP,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Intersecretarial 06/SMSP/SEMDET/2011 e Decreto nº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54.597/2013, respeitando as disposições legais vigentes. (Publicado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nesta data por omissão no DOC de 09/09/15).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017/SDTE/COSAN/2015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Nutricional-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da Secretaria Municipal do Desenvolvimento, Trabalho 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no uso das atribuições que lhe são conferidas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em especial o Decreto nº 56.399/2015 e Decreto nº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46.398, de 28 de setembro de 2005,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disposições contidas no §5º, art. 114,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Orgânica do Município de São Paulo, promulgada em 04 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abril de 1990 c/c com art. 5º, §2º, do Decreto nº 41.425/2001.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 AUTORIZA a Cristal Harmony Comércio de Pedras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Cristais Ltda-ME, regulamente inscrita no CNPJ sob o nº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04.565.943/0001-12, atua no ramo de atividade “Artesanato”,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 utilização da área com 100,00m2 (cem metros quadrados),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pertencente ao Mercado Municipal Paulistano, localizado na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da Cantareira, 390 – São Paulo- Capital – CEP: 01024-000,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90 (noventa) dias, mediante o cumprimento da obrigação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 no art. 2º da presente Portaria.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 ESTABELECE que a guia de recolhimento na importância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R$ 357,00 (trezentos e cinquenta e sete reais), conforme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nº 55.823/2014- item 18.1.3.12.6.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relativo à totalidade do preço público devido em função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utilização da referida área, autorizada, pelo prazo de 90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(noventa) dias.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3º ESTABELECE, também, que, em função da presente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autorização, a interessada se obriga ao pagamento das despesas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decorrentes de seu consumo de água, energia elétrica,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 e limpeza, bem como a responder por eventuais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danos causados ao patrimônio público e/ou a terceiros, em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razão das atividades exercidas, durante o período de ocupação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área.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4º DETERMINAR que, ao termino do prazo de vigência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autorização, a interessada prova a imediata desocupação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entrega da área, livre e desembaraçada de pessoas 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coisas, sob pena de revogação imediata que será executada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administração, independentemente de qualquer notificação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judicial ou extrajudicial.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5º A presente Portaria entrará em vigor na data de sua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em contrario.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22/SDTE/COSAN/2015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NUTRICIONAL-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COSAN, no uso das atribuições que são conferidas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em especial a que lhe é determinada pelo art. 27, inciso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I, do Decreto 48.172, de 06 de março de 2007, que dispõe sobre</w:t>
      </w:r>
    </w:p>
    <w:p w:rsidR="00EF22D6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funcionamento das feiras livres no Município de São Paulo;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CONSIDERANDO, a solicitação do Supervisor de Feiras-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Livres, para criação de feira orgânica, registro nº 6505-6, que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realizaram as sextas feiras, na Rua dos Trilhos, nº 869, Subprefeitura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da Mooca;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CONSIDERANDO, por fim, que será realizada em área confinada,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atenderá as especificações técnicas dispostas no Decreto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nº 48.172, de março de 2007.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Art. 1º-OFICIALIZAR a feira livre denominada ”FEIRA LIVRE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DE ORGÂNICOS DA MOOCA”, registro 6505-6, que se realizará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as sextas feiras, na rua dos Trilhos, 869, local confinado, região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da Subprefeitura da Mooca.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Art. 2º - À Supervisão de Feiras Livres caberá adotar 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medidas necessárias ao integral atendimento das exigências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estabelecidas pelo Decreto nº 48.172, de 06 de março de 2007.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Art. 3º - Esta portaria entra em vigor na data de sua publicação.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Nº 024/SDTE/COSAN/2015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por Lei, em especial o Decreto nº 46.398, de 28 de setembro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de 2005,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b/>
          <w:sz w:val="22"/>
          <w:szCs w:val="22"/>
          <w:lang w:eastAsia="en-US"/>
        </w:rPr>
        <w:t>RESOLVE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1º AUTORIZAR a empresa Jair Cardoso Neto-ME, com 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nome fantasia ESTILO AFRO, regulamente inscrito no CNPJ sob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o nº 19.023.197/0001-02, atuando no ramo de atividade “Artigos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Religiosos”, o uso de área com 19,04m2 (dezenove metros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 quatro centímetros quadrados), pertencente ao Sacolão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Municipal Cidade Tiradentes, localizado na Av. Metalúrgicos, nº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2.111, Cidade Tiradentes São Paulo- Capital – CEP: 08471-970,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por 90 (noventa) dias, mediante o cumprimento da obrigação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estabelecida no art. 2º da presente Portaria.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importância de R$357,00 (trezentos e cinquenta e sete reais),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conforme Decreto Municipal nº 55.823/2014- item 18.1.3.12.6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relativo à totalidade do preço público devido em função do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uso da referida área, ora autorizado, valor esse acrescido das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despesas bancarias correspondentes.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2015-0.206.970-5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SDTE- COSAN – ALTERAÇÃO CONTRATUAL E/OU RAZÃO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SOCIAL. A Coordenadoria de Segurança Alimentar e Nutricional,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concedidas por Lei,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em especial o Decreto nº 46.398, de 28 de setembro de 2005.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RESOLVE: 1. DEFERIR, o pedido de alteração contratual e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razão social do permissionário Emilio Bianco Neto-ME, pessoa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jurídica de direito privado devidamente inscrita no CNPJ sob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o nº 62.382.064/0001-51, para E.B.N – Comércio de Alimentos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Congelados Ltda-EPP , pessoa jurídica de direito privado devidamente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inscrita no CNPJ sob o nº 62.382.064/0001-51, permissionária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da área identificada como boxe nº11/12 no Mercado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Municipal Santo Amaro permanecendo no ramo de atividade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de “Rotisseria” nos termos da Lei nº 10.406/2002, Código Civil,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sz w:val="22"/>
          <w:szCs w:val="22"/>
          <w:lang w:eastAsia="en-US"/>
        </w:rPr>
        <w:t>respeitando assim as disposições legais vigentes.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B0CF5" w:rsidRDefault="00DB0CF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Servidor, Pág.28</w:t>
      </w:r>
    </w:p>
    <w:p w:rsidR="00DB0CF5" w:rsidRDefault="00DB0CF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ESCOLA MUNICIPAL DE ADMINISTRAÇÃO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PÚBLICA DE SÃO PAULO-EMASP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271/EMASP/2015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Autoavaliação e Avaliação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Serviço Público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DIRIGIDO: Servidores municipais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29/09/2015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4221126" cy="27514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57" cy="2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5" w:rsidRDefault="00DB0CF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0CF5" w:rsidRDefault="0036135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Edital, Pág.39</w:t>
      </w:r>
    </w:p>
    <w:p w:rsid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127ª REUNIÃO EXTRAORDINÁRIA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CONSELHO MUNICIPAL DE ADMINISTRAÇÃO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– COMAP REALIZADA EM 28 DE SETEMBRO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28 de Setembro de 2015, às 14H30 horas, sob 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 do Sr. Luis Eduardo Patrone Regules, realizou-se 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127ª reunião Plenária Extraordinária do Conselho Municipal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Administração Pública – COMAP, na sala de reuniões da Assessoria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 os seguintes membros: Tatiana Regina Rennó Sutto,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SGM/AT; Vilma Rodrigues Cezar Cardoso, Suplente de SF;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Vinicius Gomes dos Santos, Suplente de SNJ; Zilda Aparecida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Petrucci, Suplente de SMG. O Conselho foi instituído pelo Decreto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 50.514/2009 e posteriores alterações e os membros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nomeados por meio da seguinte portaria: Portaria 96 de 27 de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2015 e posteriores.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vigésima sétima reunião extraordinária,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 abaixo resumo das deliberações: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50.898/2009, com vistas a evitar situações que possam contrariar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B0CF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OFÍCI </w:t>
      </w: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       </w:t>
      </w:r>
      <w:r w:rsidRPr="0036135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</w:t>
      </w:r>
    </w:p>
    <w:p w:rsid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 wp14:anchorId="6FCAE3B7" wp14:editId="558EE4E1">
            <wp:extent cx="3253563" cy="206597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1" cy="20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5" w:rsidRDefault="00DB0CF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DB0CF5" w:rsidRDefault="00DB0CF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DB0CF5">
        <w:rPr>
          <w:rFonts w:ascii="Verdana" w:eastAsiaTheme="minorHAnsi" w:hAnsi="Verdana" w:cs="Frutiger-Cn"/>
          <w:b/>
          <w:lang w:eastAsia="en-US"/>
        </w:rPr>
        <w:t>Licitação, Pág. 96</w:t>
      </w:r>
    </w:p>
    <w:p w:rsidR="00DB0CF5" w:rsidRDefault="00DB0CF5" w:rsidP="00DB0C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DE RETIRRATIFICAÇÃO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2014-0.152.234-0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Associação de Desenvolvimento Econômico e Social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Famílias – ADESAF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RETIRRATIFICAÇÃO DO DESPACHO PUBLICADO D.O.C. 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26/09/2015. I – No exercício da competência que me foi atribuída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à vista dos elementos constantes no presente, especialmente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Supervisão de Execução Orçamentária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Financeira, RETIRRATIFICO o despacho publicado no DOC de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26/09/2015 em fl.180, para dele fazer constar: A- AUTORIZO 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 Nota de Empenho, no valor de R$ 1.000.000,00 (um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milhão) onerando a dotação orçamentária 84.10.10.301.3003.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4.101.3.3.50.48.00.00, que corresponde a nota de transferência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58.477/2015 do Fundo Municipal da Saúde, em favor da</w:t>
      </w:r>
    </w:p>
    <w:p w:rsidR="00DB0CF5" w:rsidRP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Convenente Associação de Desenvolvimento Econômico e Social</w:t>
      </w:r>
    </w:p>
    <w:p w:rsidR="00DB0CF5" w:rsidRDefault="00DB0CF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0C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Famílias – ADESAF, inscrita no CNPJ nº 04.468.581/0001-41.</w:t>
      </w:r>
    </w:p>
    <w:p w:rsidR="00361355" w:rsidRDefault="0036135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61355" w:rsidRDefault="00361355" w:rsidP="00DB0C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361355" w:rsidRDefault="00361355" w:rsidP="0036135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Licitações, </w:t>
      </w:r>
      <w:r w:rsidRPr="00361355">
        <w:rPr>
          <w:rFonts w:ascii="Verdana" w:eastAsiaTheme="minorHAnsi" w:hAnsi="Verdana" w:cs="Frutiger-Cn"/>
          <w:b/>
          <w:color w:val="000000"/>
          <w:lang w:eastAsia="en-US"/>
        </w:rPr>
        <w:t>Pág. 116</w:t>
      </w:r>
    </w:p>
    <w:p w:rsidR="00361355" w:rsidRDefault="00361355" w:rsidP="0036135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color w:val="000000"/>
          <w:lang w:eastAsia="en-US"/>
        </w:rPr>
        <w:t>INFRA-ESTRUTURA URBANA E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361355">
        <w:rPr>
          <w:rFonts w:ascii="Verdana" w:eastAsiaTheme="minorHAnsi" w:hAnsi="Verdana" w:cs="Frutiger-BlackCn"/>
          <w:b/>
          <w:bCs/>
          <w:lang w:eastAsia="en-US"/>
        </w:rPr>
        <w:t>OBRAS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361355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GABINETE DO SECRETÁRIO</w:t>
      </w:r>
    </w:p>
    <w:p w:rsidR="00361355" w:rsidRDefault="00361355" w:rsidP="00361355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20"/>
          <w:szCs w:val="20"/>
          <w:lang w:eastAsia="en-US"/>
        </w:rPr>
      </w:pP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Secretaria de Infraestrutura Urbana e Obras - SIURB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Prorrogação Prazo - Contrato nº 231/SIURB/10 – Prestação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de serviços de vigilância e segurança patrimonial nas dependências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do Edifício Olido.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DESPACHO:À vista dos elementos constantes destes autos,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da Nota de Reserva às fls. 2.543, em especial da manifestação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do Núcleo Técnico Administrativo - NTA às fls. 2541/2541 vº,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bem como da ATAJ às fls. retro, que acolho, de acordo com 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atribuições legais a mim conferidas, com fundamento artigo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57, inciso II, §4º, da Lei Federal nº 8.666/93, que AUTORIZO 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prorrogação do prazo do Contrato nº 231/SIURB/10, celebrado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com empresa G4S Vanguarda Segurança e Vigilância Ltda.,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inscrita no CNPJ/MF sob o nº 47.190.129/0001-73, para a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prestação de serviços de vigilância e segurança patrimonial nas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dependências do Edifício Olido, onde se encontram instaladas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as Pastas da Controladoria Geral do Município, SIURB, SMC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e SDTE, prorrogação essa, por mais 06 (seis) meses, a partir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de 01/10/2015, no valor total de R$ 1.425.263,10. Outrossim,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AUTORIZO a emissão da Nota de Empenho no valor de R$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712.631,55 (setecentos e doze mil, seiscentos e trinta e um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reais e cinquenta e cinco centavos), nos termos da dotação do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orçamento vigente, onerando dotações conforme demonstrado</w:t>
      </w:r>
    </w:p>
    <w:p w:rsidR="00361355" w:rsidRPr="00361355" w:rsidRDefault="00361355" w:rsidP="0036135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61355">
        <w:rPr>
          <w:rFonts w:ascii="Verdana" w:eastAsiaTheme="minorHAnsi" w:hAnsi="Verdana" w:cs="Frutiger-Cn"/>
          <w:sz w:val="22"/>
          <w:szCs w:val="22"/>
          <w:lang w:eastAsia="en-US"/>
        </w:rPr>
        <w:t>por SIURB/CONT. às fls. 2.545.</w:t>
      </w:r>
    </w:p>
    <w:p w:rsidR="00DB0CF5" w:rsidRPr="00DB0CF5" w:rsidRDefault="00DB0C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sectPr w:rsidR="00DB0CF5" w:rsidRPr="00DB0CF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55">
          <w:rPr>
            <w:noProof/>
          </w:rPr>
          <w:t>5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E370E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0403"/>
    <w:rsid w:val="00D94649"/>
    <w:rsid w:val="00DA022D"/>
    <w:rsid w:val="00DB0CF5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C19-24B2-4617-AB0C-9EA6069C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2015-09-29T11:44:00Z</cp:lastPrinted>
  <dcterms:created xsi:type="dcterms:W3CDTF">2015-09-29T11:44:00Z</dcterms:created>
  <dcterms:modified xsi:type="dcterms:W3CDTF">2015-09-29T11:44:00Z</dcterms:modified>
</cp:coreProperties>
</file>