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80145D">
        <w:rPr>
          <w:rFonts w:ascii="Verdana" w:hAnsi="Verdana"/>
          <w:b/>
          <w:sz w:val="24"/>
          <w:szCs w:val="24"/>
        </w:rPr>
        <w:t>9</w:t>
      </w:r>
      <w:r w:rsidR="0012052B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BB4BE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</w:t>
      </w:r>
      <w:r w:rsidR="0029753B">
        <w:rPr>
          <w:rFonts w:ascii="Verdana" w:hAnsi="Verdana"/>
          <w:b/>
          <w:sz w:val="24"/>
          <w:szCs w:val="24"/>
        </w:rPr>
        <w:t>áb</w:t>
      </w:r>
      <w:r w:rsidR="0000164E">
        <w:rPr>
          <w:rFonts w:ascii="Verdana" w:hAnsi="Verdana"/>
          <w:b/>
          <w:sz w:val="24"/>
          <w:szCs w:val="24"/>
        </w:rPr>
        <w:t>a</w:t>
      </w:r>
      <w:r w:rsidR="0029753B">
        <w:rPr>
          <w:rFonts w:ascii="Verdana" w:hAnsi="Verdana"/>
          <w:b/>
          <w:sz w:val="24"/>
          <w:szCs w:val="24"/>
        </w:rPr>
        <w:t>do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1172A1">
        <w:rPr>
          <w:rFonts w:ascii="Verdana" w:hAnsi="Verdana"/>
          <w:b/>
          <w:sz w:val="24"/>
          <w:szCs w:val="24"/>
        </w:rPr>
        <w:t>2</w:t>
      </w:r>
      <w:r w:rsidR="0029753B">
        <w:rPr>
          <w:rFonts w:ascii="Verdana" w:hAnsi="Verdana"/>
          <w:b/>
          <w:sz w:val="24"/>
          <w:szCs w:val="24"/>
        </w:rPr>
        <w:t>6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D23126" w:rsidRDefault="00B05B23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B05B23" w:rsidRDefault="00B05B23" w:rsidP="00B05B23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B23">
        <w:rPr>
          <w:rFonts w:ascii="Verdana" w:hAnsi="Verdana" w:cs="Frutiger-BlackCn"/>
          <w:b/>
          <w:bCs/>
        </w:rPr>
        <w:t>PORTARIA 386, DE 25 DE MAIO DE 2018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BRUNO COVAS, Prefeito do Município de São Paulo, usando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das atribuições que lhe são conferidas por lei,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RESOLVE: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Exonerar a senhora SIMONE SIMÕES BRAGA, RG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17.270.492-3, do cargo de Chefe de Gabinete, símbolo CHG,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Chefia de Gabinete do Gabinete, do Diretor Geral, da Fundação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Paulistana de Educação, Tecnologia e Cultura, da Secretaria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Municipal de Trabalho e Empreendedorismo, constante da Lei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16.115/2015 e do Decreto 56.071/2015.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PREFEITURA DO MUNICÍPIO DE SÃO PAULO, aos 25 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maio de 2018, 465º da fundação de São Paulo.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BRUNO COVAS, Prefeito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TÍTULOS DE NOMEAÇÃO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B23">
        <w:rPr>
          <w:rFonts w:ascii="Verdana" w:hAnsi="Verdana" w:cs="Frutiger-BlackCn"/>
          <w:b/>
          <w:bCs/>
        </w:rPr>
        <w:t>TÍTULO DE NOMEAÇÃO 127, DE 25 DE MAIO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B23">
        <w:rPr>
          <w:rFonts w:ascii="Verdana" w:hAnsi="Verdana" w:cs="Frutiger-BlackCn"/>
          <w:b/>
          <w:bCs/>
        </w:rPr>
        <w:t>DE 2018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BRUNO COVAS, Prefeito do Município de São Paulo, usando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das atribuições que lhe são conferidas por lei,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RESOLVE: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Nomear a senhora ANA CAROLINA NUNES LAFEMINA,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RG 34.261.514-2-SSP/SP, para exercer o cargo de Chefe 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Gabinete, símbolo CHG, da Chefia de Gabinete, do Gabinete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do Diretor Geral, da Fundação Paulistana de Educação, Tecnologia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e Cultura, da Secretaria Municipal de Trabalho e Empreendedorismo,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constante da Lei 16.115/2015 e do Decreto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56.071/2015.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PREFEITURA DO MUNICÍPIO DE SÃO PAULO, aos 25 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maio de 2018, 465º da fundação de São Paulo.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BRUNO COVAS, Prefeito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B05B23" w:rsidP="00B05B23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Secretarias, pág. 03</w:t>
      </w:r>
    </w:p>
    <w:p w:rsidR="00B05B23" w:rsidRDefault="00B05B23" w:rsidP="00B05B23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05B23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05B23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05B23">
        <w:rPr>
          <w:rFonts w:ascii="Verdana" w:hAnsi="Verdana" w:cs="Frutiger-BoldCn"/>
          <w:b/>
          <w:bCs/>
          <w:color w:val="727272"/>
        </w:rPr>
        <w:t>GABINETE DA SECRETÁRIA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COORDENADORIA DE SEGURANÇA ALIMENTAR</w:t>
      </w:r>
    </w:p>
    <w:p w:rsidR="00B05B23" w:rsidRPr="00B05B23" w:rsidRDefault="00B05B23" w:rsidP="00B05B2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E NUTRICIONAL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B23">
        <w:rPr>
          <w:rFonts w:ascii="Verdana" w:hAnsi="Verdana" w:cs="Frutiger-BlackCn"/>
          <w:b/>
          <w:bCs/>
          <w:color w:val="000000"/>
        </w:rPr>
        <w:t>DESPACHOS DO COORDENADOR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B23">
        <w:rPr>
          <w:rFonts w:ascii="Verdana" w:hAnsi="Verdana" w:cs="Frutiger-BoldCn"/>
          <w:b/>
          <w:bCs/>
          <w:color w:val="000000"/>
        </w:rPr>
        <w:t>2016-0.179.188-3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BoldCn"/>
          <w:b/>
          <w:bCs/>
          <w:color w:val="000000"/>
        </w:rPr>
        <w:t xml:space="preserve">Hortifruticola Hinode Ltda – ME </w:t>
      </w:r>
      <w:r w:rsidRPr="00B05B23">
        <w:rPr>
          <w:rFonts w:ascii="Verdana" w:hAnsi="Verdana" w:cs="Frutiger-Cn"/>
          <w:color w:val="000000"/>
        </w:rPr>
        <w:t>- Solicitação de Alteração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de ramo de atividade comercial do Box 44. DA MM.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Lapa. À vista dos elementos que instruem o presente processo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administrativo, notadamente da manifestação do Chefe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Assessoria Técnica (fls. 65/66), bem como da manifestação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Comissão Multiprofissional (fl. 64), que acolho e adoto como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razões de decidir, pela competência conferida pelo Decreto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nº. 46.398/2005 e pelo Decreto nº 56.399/2015, AUTORIZO 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pedido de Alteração de Ramo de Comercio Varejista de Artigos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de Papelaria, para Comercio de Doçaria, requerido pela permissionária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Hortifruticola Hinode Ltda - ME, inscrita no CNPJ/MF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sob o nº 53.441.721/0001-01, Box 44, do Mercado Municipal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da Lapa, localizada na Rua Herbart nº. 47, Lapa, São Paulo/SP.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Esclareço que NÃO AUTORIZO a Reforma do Box, pois deverá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ser tratado em processo apartado.</w:t>
      </w:r>
    </w:p>
    <w:p w:rsid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B23">
        <w:rPr>
          <w:rFonts w:ascii="Verdana" w:hAnsi="Verdana" w:cs="Frutiger-BoldCn"/>
          <w:b/>
          <w:bCs/>
          <w:color w:val="000000"/>
        </w:rPr>
        <w:t>2017-0.120.191-3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BoldCn"/>
          <w:b/>
          <w:bCs/>
          <w:color w:val="000000"/>
        </w:rPr>
        <w:t xml:space="preserve">Anderson Vieira do Nascimento – ME </w:t>
      </w:r>
      <w:r w:rsidRPr="00B05B23">
        <w:rPr>
          <w:rFonts w:ascii="Verdana" w:hAnsi="Verdana" w:cs="Frutiger-Cn"/>
          <w:color w:val="000000"/>
        </w:rPr>
        <w:t>- Solicita Regularização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do Box da Central de Abastecimento do Pátio do Pari.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1. À vista dos elementos que instruem o presente processo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administrativo, notadamente da manifestação do Chefe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Assessoria Técnica (fls. 53/54), bem como da manifestação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Supervisão de Equipamentos e Abastecimento (fl., 50), que acolho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e adoto como razões de decidir, pela competência conferida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pelos Decretos nº. 46.398/2005 e nº 56.399/2015, INDEFIRO 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pedido de Regularização e determino a Imediata Desocupação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dos Boxes 330 da Central de Abastecimento Pátio do Pari, localizado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na Rua Santa Rosa, s/n, Pari, São Pauolo/SP, ocupado pela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Empresa Anderson Vieira do Nascimento - ME, devidamente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inscrita no CNPJ sob o nº 28.028.354/0001-63 em razão do não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cadastramento da permissionária na Portaria Intersecretarial nº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06/SMSP/SEMDET/2011, que disciplinou os comerciantes cadastrados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na Central de Abastecimento Pátio do Pari. 2. Outrossim,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certifico a abertura do prazo de 15 (quinze) dias úteis, para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interposição de eventuais recursos, a teor do que prevê o art.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36 da Lei nº 14.141/06</w:t>
      </w:r>
    </w:p>
    <w:p w:rsid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B23">
        <w:rPr>
          <w:rFonts w:ascii="Verdana" w:hAnsi="Verdana" w:cs="Frutiger-BoldCn"/>
          <w:b/>
          <w:bCs/>
          <w:color w:val="000000"/>
        </w:rPr>
        <w:t>2017-0.133.063-2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SMTE/COSAN Supervisão de Mercados e Sacolões - Solicita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alteração de ramo de atividade. À vista dos elementos que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instruem o presente processo administrativo, notadamente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manifestação da senhora Chefe da Assessoria Técnica desta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Coordenadoria, constante de fl. 77, que acolho e adoto como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lastRenderedPageBreak/>
        <w:t>razão de decidir, DEFIRO a alteração da razão social da empresa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“Biojóias Ateliê Especiarias Modas Assessorias e Artesanatos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Ltda – ME”, inscrita no CNPJ/MF, sob nº 08-816.469/0001-05,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permissionária do boxe 31/33, da Rua I, do Mercado Municipal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Paulistano – Central, que passará a girar sob a denominação 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“Picanharia Mercadão Ltda”, para operar no ramo de atividade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de restaurante e similares.</w:t>
      </w:r>
    </w:p>
    <w:p w:rsid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B23">
        <w:rPr>
          <w:rFonts w:ascii="Verdana" w:hAnsi="Verdana" w:cs="Frutiger-BoldCn"/>
          <w:b/>
          <w:bCs/>
          <w:color w:val="000000"/>
        </w:rPr>
        <w:t>2018-0.025.048-3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BoldCn"/>
          <w:b/>
          <w:bCs/>
          <w:color w:val="000000"/>
        </w:rPr>
        <w:t xml:space="preserve">AVICOLA DALMAS LTDA – ME </w:t>
      </w:r>
      <w:r w:rsidRPr="00B05B23">
        <w:rPr>
          <w:rFonts w:ascii="Verdana" w:hAnsi="Verdana" w:cs="Frutiger-Cn"/>
          <w:color w:val="000000"/>
        </w:rPr>
        <w:t>- Solicita autorização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para utilização de excesso de área a ser acrescido ao box 119,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do Mercado Municipal da Lapa. À vista dos elementos que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instruem o presente processo administrativo, notadamente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manifestação do Chefe da Assessoria Técnica (fls. 59/60), bem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como da manifestação da Comissão Multiprofissional (fl. 58),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que acolho e adoto como razões de decidir, pela competência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conferida pelos Decretos nº. 46.398/2005 e nº 56.399/2015,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AUTORIZO o pedido de Utilização de Excesso de Área 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2,00m² (dois metros quadrados), formulado pela permissionária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Avicolas Dalmas LTDA. ME, inscrita no CNPJ/MF sob o nº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61.684.882/0001-46, Box 119, do Mercado Municipal da Lapa,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  <w:color w:val="000000"/>
        </w:rPr>
      </w:pPr>
      <w:r w:rsidRPr="00B05B23">
        <w:rPr>
          <w:rFonts w:ascii="Verdana" w:hAnsi="Verdana" w:cs="Frutiger-Cn"/>
          <w:color w:val="000000"/>
        </w:rPr>
        <w:t>localizada na Rua Herbart, nº. 47, Lapa, São Paulo/SP.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  <w:color w:val="000000"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B23">
        <w:rPr>
          <w:rFonts w:ascii="Verdana" w:hAnsi="Verdana" w:cs="Frutiger-BoldCn"/>
          <w:b/>
          <w:bCs/>
        </w:rPr>
        <w:t>2018-0.003.692-9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BoldCn"/>
          <w:b/>
          <w:bCs/>
        </w:rPr>
        <w:t xml:space="preserve">Comercial Hortifruticola Taiaçupeba Ltda – ME </w:t>
      </w:r>
      <w:r w:rsidRPr="00B05B23">
        <w:rPr>
          <w:rFonts w:ascii="Verdana" w:hAnsi="Verdana" w:cs="Frutiger-Cn"/>
        </w:rPr>
        <w:t>- Solicitação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de desmembramento, transferência de TPU, alteração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ramo de atividade e unificação dos boxes 09/10 e 11/12, no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M.M. Kinjo Yamato. À vista dos elementos que instruem 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presente processo administrativo, notadamente da manifestação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do Chefe da Assessoria Técnica, de fls. 65/66, bem como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da manifestação da Comissão Multiprofissional (fl. 64), que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acolho e adoto como razões de decidir, pela competência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conferida pelo Decreto nº. 46.398/2005 e pelo Decreto nº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56.399/2015, AUTORIZO o pedido desmembramento do Box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09/10 com a transferência do TPU e a alteração de ramo 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Box 10, de hortifrutícola para RESTAURANTE e a unificação aos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Boxes 11/12, que passará a denominar-se boxes 10/11/12, com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32,20 m2 de área e 8,00 m2 de excesso de área, Restaurante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Sabor da Pérsia Ltda – ME, e o Box 09, com 13,60 m2 de área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e 2,00 m2 de excesso de área, requerido pela permissionária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COMERCIAL HORTIFRUTICOLA TAIAÇUPEBA LTDA – ME, inscrita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no CNPJ nº 52.827.201/0001-60, Boxes 09/10 do Mercado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Municipal Kinjo Yamato, localizada na Rua da Cantareira nº.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377, São Paulo/SP. Esclareço que NÃO AUTORIZO a Reforma 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Box, pois deverá ser tratado em processo apartado.</w:t>
      </w:r>
    </w:p>
    <w:p w:rsid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B23">
        <w:rPr>
          <w:rFonts w:ascii="Verdana" w:hAnsi="Verdana" w:cs="Frutiger-BoldCn"/>
          <w:b/>
          <w:bCs/>
        </w:rPr>
        <w:t>2018-0.008.879-1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BoldCn"/>
          <w:b/>
          <w:bCs/>
        </w:rPr>
        <w:t xml:space="preserve">Imperador das Frutas LTDA – ME </w:t>
      </w:r>
      <w:r w:rsidRPr="00B05B23">
        <w:rPr>
          <w:rFonts w:ascii="Verdana" w:hAnsi="Verdana" w:cs="Frutiger-Cn"/>
        </w:rPr>
        <w:t>- Solicita Alteração 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Ramo de Atividade dos Boxes 32 e 36 do Mercado Municipal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Paulistano. À vista dos elementos que instruem o presente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processo administrativo, notadamente da manifestação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Chefe de Assessoria Técnica (fls. 71/72), bem como da manifestação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lastRenderedPageBreak/>
        <w:t>da Comissão Multiprofissional (fl. 69), que acolho 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adoto como razões de decidir, pela competência conferida pelo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Decreto nº. 46.398/2005 e pelo Decreto nº 56.399/2015, AUTORIZO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o pedido de Alteração de Ramo de Comercio Varejista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de Hortifruticola, para Lanchonete Típica Hamburgueria, com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fundamento no Paragrafo Único, art.4º, do Decreto 41425/01,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requerido pela permissionária Imperador das Frutas LTDA - ME,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inscrita no CNPJ/MF sob o nº 10.962.426/0001-80, Box 32 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36, do Mercado Municipal Paulistano, Localizada na Rua da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Cantareira, nº 306, Centro, São Paulo/SP.</w:t>
      </w:r>
    </w:p>
    <w:p w:rsid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B23">
        <w:rPr>
          <w:rFonts w:ascii="Verdana" w:hAnsi="Verdana" w:cs="Frutiger-BoldCn"/>
          <w:b/>
          <w:bCs/>
        </w:rPr>
        <w:t>2017-0.116.319-1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BoldCn"/>
          <w:b/>
          <w:bCs/>
        </w:rPr>
        <w:t xml:space="preserve">Edson Rosa dos Santos – ME </w:t>
      </w:r>
      <w:r w:rsidRPr="00B05B23">
        <w:rPr>
          <w:rFonts w:ascii="Verdana" w:hAnsi="Verdana" w:cs="Frutiger-Cn"/>
        </w:rPr>
        <w:t>- Revogação do TPU 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box 03, do Sacolão Municipal de Piraporinha, por inadimplência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e abandono. 1. À vista dos elementos que instruem o presente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processo administrativo, notadamente da manifestação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do Coordenador de Segurança Alimentar e Nutricional (fls. 21),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que acolho e adoto como razões de decidir, pela competência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conferida pelo art. 1º, inciso IV do Decreto nº. 46.398/05, DEFIRO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a Revogação do Termo de Permissão de Uso e determino 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Desocupação Imediata da Área do Box nº 03, com fundamento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no artigo 25, inciso II, do Decreto nº 41.425/01, e pela violação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do artigo 16, caput, do Decreto nº 41.425/01, concedido 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Edson Rosa dos Santos – ME (fls. 02/07), devidamente inscrita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no CNPJ/MF: 04.785.592/0001-55, do Sacolão Municipal de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Piraporinha, localizado na Rua Manoel Dias Lemes, Jardim das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Flores, São Paulo/SP. 2. Por consequente, certifico a abertura 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prazo de 15 (quinze) dias úteis, para interposição de eventuais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recursos, a teor do que prevê o art. 36 da Lei nº 14.141/2006.</w:t>
      </w:r>
    </w:p>
    <w:p w:rsid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B23">
        <w:rPr>
          <w:rFonts w:ascii="Verdana" w:hAnsi="Verdana" w:cs="Frutiger-BoldCn"/>
          <w:b/>
          <w:bCs/>
        </w:rPr>
        <w:t>2017-0.133.063-2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SMTE/COSAN Supervisão de Mercados e Sacolões - Solicita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alteração de ramo de atividade. À vista dos elementos que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instruem o presente processo administrativo, notadamente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da manifestação da senhora Chefe da Assessoria Técnica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desta Coordenadoria, constante de fl. 77, que acolho e adoto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como razão de decidir, DEFIRO a alteração da razão social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da empresa “Biojóias Ateliê Especiarias Modas Assessorias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e Artesanatos Ltda – ME”, inscrita no CNPJ/MF, sob nº 08-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816.469/0001-05, permissionária do boxe 31/33, da Rua I, do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Mercado Municipal Paulistano – Central, que passará a girar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sob a denominação de “Picanharia Mercadão Ltda”, para operar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no ramo de atividade de restaurante e similares.</w:t>
      </w:r>
    </w:p>
    <w:p w:rsid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B23">
        <w:rPr>
          <w:rFonts w:ascii="Verdana" w:hAnsi="Verdana" w:cs="Frutiger-BlackCn"/>
          <w:b/>
          <w:bCs/>
        </w:rPr>
        <w:t>EXTRATO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B23">
        <w:rPr>
          <w:rFonts w:ascii="Verdana" w:hAnsi="Verdana" w:cs="Frutiger-BoldCn"/>
          <w:b/>
          <w:bCs/>
        </w:rPr>
        <w:t>2017-0.133.063-2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4º Termo Aditivo à permissão de uso. Permitente: PMSP/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SMTE/COSAN - Permissionária: BIOJÓIAS ATELIÊ ESPECIARIAS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MODAS ACESSÓRIOS E ARTESANATOS LTDA - ME - CNPJ –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08.816.469/0001-05.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CLÁUSULA PRIMEIRA DO OBJETO – Fica alterada para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fins cadastrais o ramo de atividade, da permissionária Biojóias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lastRenderedPageBreak/>
        <w:t>Ateliê Especiarias Modas Acessórios e Artesanatos LTDA-ME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estabelecida nos boxes 31/33, rua I, no Mercado Municipal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Paulistano, de comércio varejista de artigos de embelezamento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pessoal, modas, artesanatos e congêneres e bijuterias para ao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ramo de atividade restaurante. CLÁUSULA SEGUNDA DA RATIFICAÇÃO</w:t>
      </w:r>
    </w:p>
    <w:p w:rsidR="00B05B23" w:rsidRPr="00B05B23" w:rsidRDefault="00B05B23" w:rsidP="00B05B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– Ficam mantidas as demais cláusulas e condições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  <w:r w:rsidRPr="00B05B23">
        <w:rPr>
          <w:rFonts w:ascii="Verdana" w:hAnsi="Verdana" w:cs="Frutiger-Cn"/>
        </w:rPr>
        <w:t>pactuadas anteriormente no termo de Permissão de uso.</w:t>
      </w:r>
    </w:p>
    <w:p w:rsidR="00B05B23" w:rsidRDefault="00B05B23" w:rsidP="00B05B23">
      <w:pPr>
        <w:spacing w:after="0" w:line="240" w:lineRule="auto"/>
        <w:rPr>
          <w:rFonts w:ascii="Verdana" w:hAnsi="Verdana" w:cs="Frutiger-Cn"/>
        </w:rPr>
      </w:pPr>
    </w:p>
    <w:p w:rsidR="00B05B23" w:rsidRDefault="003D20BB" w:rsidP="003D20BB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Editais, pág. 47</w:t>
      </w:r>
    </w:p>
    <w:p w:rsidR="003D20BB" w:rsidRDefault="003D20BB" w:rsidP="003D20BB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D20BB">
        <w:rPr>
          <w:rFonts w:ascii="Verdana" w:hAnsi="Verdana" w:cs="Frutiger-BlackCn"/>
          <w:b/>
          <w:bCs/>
          <w:color w:val="000000"/>
          <w:sz w:val="24"/>
        </w:rPr>
        <w:t>GABINETE DO PREFEITO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D20BB">
        <w:rPr>
          <w:rFonts w:ascii="Verdana" w:hAnsi="Verdana" w:cs="Frutiger-BoldCn"/>
          <w:b/>
          <w:bCs/>
          <w:color w:val="727272"/>
        </w:rPr>
        <w:t>CASA CIVIL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CONSELHO MUNICIPAL DE ADMINISTRAÇÃO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PÚBLICA - COMAP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D20BB">
        <w:rPr>
          <w:rFonts w:ascii="Verdana" w:hAnsi="Verdana" w:cs="Frutiger-BlackCn"/>
          <w:b/>
          <w:bCs/>
          <w:color w:val="000000"/>
        </w:rPr>
        <w:t>ATA DA 23ª REUNIÃO EXTRAORDINÁRIA DO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D20BB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D20BB">
        <w:rPr>
          <w:rFonts w:ascii="Verdana" w:hAnsi="Verdana" w:cs="Frutiger-BlackCn"/>
          <w:b/>
          <w:bCs/>
          <w:color w:val="000000"/>
        </w:rPr>
        <w:t>PÚBLICA – COMAP REALIZADA EM 25 DE MAIO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D20BB">
        <w:rPr>
          <w:rFonts w:ascii="Verdana" w:hAnsi="Verdana" w:cs="Frutiger-BlackCn"/>
          <w:b/>
          <w:bCs/>
          <w:color w:val="000000"/>
        </w:rPr>
        <w:t>DE 2018.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Aos 25 dias do mês de maio do ano de 2018, às 11h, sob a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presidência do Senhor Acácio Miranda da Silva Filho, Casa Civil,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realizou-se a 23ª reunião Plenária Extraordinária do Conselho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Municipal de Administração Pública – COMAP de 2018, na sala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de reuniões do quinto andar, estando presentes os seguintes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membros: Fábio Teizo, de SMG, Tarcila Peres dos Santos, de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SGM, Júlio Serson, de SMRI, João Manoel Scudeler de Barros, de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SMJ e Arlinton Nakazawa, de SF.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O Conselho foi instituído pelo Decreto nº. 50.514, de 20 de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março de 2009, e posteriores alterações e os membros nomeados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por meio da Portaria 230- PREF, de 21 de abril de 2018.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Dado início a 23ª reunião extraordinária de 2018, segue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abaixo resumo das deliberações: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1. Foram apreciadas as propostas de nomeações/designações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formalizadas pelas diversas Secretarias e obtiveram manifestação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favorável ao prosseguimento, uma vez examinadas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as declarações apresentadas em atendimento ao Decreto n°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50.898/2009, com vistas a evitar situações que possam contrariar</w:t>
      </w:r>
    </w:p>
    <w:p w:rsidR="003D20BB" w:rsidRPr="003D20BB" w:rsidRDefault="003D20BB" w:rsidP="003D20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o disposto da Súmula 13 do Supremo Tribunal Federal, bem</w:t>
      </w:r>
    </w:p>
    <w:p w:rsidR="003D20BB" w:rsidRDefault="003D20BB" w:rsidP="003D20BB">
      <w:pPr>
        <w:spacing w:after="0" w:line="240" w:lineRule="auto"/>
        <w:rPr>
          <w:rFonts w:ascii="Verdana" w:hAnsi="Verdana" w:cs="Frutiger-Cn"/>
          <w:color w:val="000000"/>
        </w:rPr>
      </w:pPr>
      <w:r w:rsidRPr="003D20BB">
        <w:rPr>
          <w:rFonts w:ascii="Verdana" w:hAnsi="Verdana" w:cs="Frutiger-Cn"/>
          <w:color w:val="000000"/>
        </w:rPr>
        <w:t>como, ao Decreto nº 53.177/2012:</w:t>
      </w:r>
    </w:p>
    <w:p w:rsidR="003D20BB" w:rsidRDefault="003D20BB" w:rsidP="003D20B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120900" cy="190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90" w:rsidRDefault="004D1290" w:rsidP="003D20B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3D20BB" w:rsidRDefault="003D20BB" w:rsidP="003D20B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367571" cy="80772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71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90" w:rsidRP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1290">
        <w:rPr>
          <w:rFonts w:ascii="Verdana" w:hAnsi="Verdana" w:cs="Frutiger-Cn"/>
        </w:rPr>
        <w:t>2. Foram, também, apreciadas e obtiveram manifestação</w:t>
      </w:r>
    </w:p>
    <w:p w:rsidR="004D1290" w:rsidRP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1290">
        <w:rPr>
          <w:rFonts w:ascii="Verdana" w:hAnsi="Verdana" w:cs="Frutiger-Cn"/>
        </w:rPr>
        <w:t>favorável ao prosseguimento as seguintes nomeações/contratações</w:t>
      </w:r>
    </w:p>
    <w:p w:rsidR="004D1290" w:rsidRDefault="004D1290" w:rsidP="004D1290">
      <w:pPr>
        <w:spacing w:after="0" w:line="240" w:lineRule="auto"/>
        <w:rPr>
          <w:rFonts w:ascii="Verdana" w:hAnsi="Verdana" w:cs="Frutiger-Cn"/>
        </w:rPr>
      </w:pPr>
      <w:r w:rsidRPr="004D1290">
        <w:rPr>
          <w:rFonts w:ascii="Verdana" w:hAnsi="Verdana" w:cs="Frutiger-Cn"/>
        </w:rPr>
        <w:t>para órgãos da administração indireta:</w:t>
      </w:r>
    </w:p>
    <w:p w:rsidR="004D1290" w:rsidRDefault="004D1290" w:rsidP="004D1290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096424" cy="1165860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24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90" w:rsidRP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4D1290">
        <w:rPr>
          <w:rFonts w:ascii="Verdana" w:hAnsi="Verdana" w:cs="Frutiger-Cn"/>
          <w:szCs w:val="14"/>
        </w:rPr>
        <w:t>3. Foi apresentada a Ata da 20ª Reunião Extraordinária do</w:t>
      </w:r>
    </w:p>
    <w:p w:rsidR="004D1290" w:rsidRP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4D1290">
        <w:rPr>
          <w:rFonts w:ascii="Verdana" w:hAnsi="Verdana" w:cs="Frutiger-Cn"/>
          <w:szCs w:val="14"/>
        </w:rPr>
        <w:t>COMAP, e, aprovada por unanimidade.</w:t>
      </w:r>
    </w:p>
    <w:p w:rsidR="004D1290" w:rsidRP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4D1290">
        <w:rPr>
          <w:rFonts w:ascii="Verdana" w:hAnsi="Verdana" w:cs="Frutiger-Cn"/>
          <w:szCs w:val="14"/>
        </w:rPr>
        <w:t>4. Nada mais havendo a tratar, o Senhor Presidente encerrou</w:t>
      </w:r>
    </w:p>
    <w:p w:rsidR="004D1290" w:rsidRP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4D1290">
        <w:rPr>
          <w:rFonts w:ascii="Verdana" w:hAnsi="Verdana" w:cs="Frutiger-Cn"/>
          <w:szCs w:val="14"/>
        </w:rPr>
        <w:t>os trabalhos e lavrou a presente ata, que, depois de lida e</w:t>
      </w:r>
    </w:p>
    <w:p w:rsid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4D1290">
        <w:rPr>
          <w:rFonts w:ascii="Verdana" w:hAnsi="Verdana" w:cs="Frutiger-Cn"/>
          <w:szCs w:val="14"/>
        </w:rPr>
        <w:t>aprovada, foi por todos os membros assinada.</w:t>
      </w:r>
    </w:p>
    <w:p w:rsid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36"/>
          <w:szCs w:val="14"/>
        </w:rPr>
      </w:pPr>
      <w:r>
        <w:rPr>
          <w:rFonts w:ascii="Verdana" w:hAnsi="Verdana" w:cs="Frutiger-Cn"/>
          <w:noProof/>
          <w:sz w:val="36"/>
          <w:szCs w:val="14"/>
          <w:lang w:eastAsia="pt-BR"/>
        </w:rPr>
        <w:drawing>
          <wp:inline distT="0" distB="0" distL="0" distR="0">
            <wp:extent cx="3074561" cy="10515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6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90" w:rsidRPr="004D1290" w:rsidRDefault="004D1290" w:rsidP="004D12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52"/>
          <w:szCs w:val="14"/>
        </w:rPr>
      </w:pPr>
      <w:r w:rsidRPr="004D1290">
        <w:rPr>
          <w:rFonts w:ascii="Verdana" w:hAnsi="Verdana" w:cs="Frutiger-Cn"/>
          <w:szCs w:val="14"/>
        </w:rPr>
        <w:t>EDUARDO TUMA, Secretário da Casa Civil - CC</w:t>
      </w:r>
    </w:p>
    <w:p w:rsidR="004D1290" w:rsidRPr="004D1290" w:rsidRDefault="004D1290" w:rsidP="004D1290">
      <w:pPr>
        <w:spacing w:after="0" w:line="240" w:lineRule="auto"/>
        <w:rPr>
          <w:rFonts w:ascii="Verdana" w:hAnsi="Verdana"/>
          <w:b/>
          <w:sz w:val="36"/>
        </w:rPr>
      </w:pPr>
    </w:p>
    <w:sectPr w:rsidR="004D1290" w:rsidRPr="004D1290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2FC"/>
    <w:rsid w:val="00053F6C"/>
    <w:rsid w:val="00057DDE"/>
    <w:rsid w:val="00065756"/>
    <w:rsid w:val="000777C9"/>
    <w:rsid w:val="00077FAB"/>
    <w:rsid w:val="00083E8C"/>
    <w:rsid w:val="00086210"/>
    <w:rsid w:val="00097D27"/>
    <w:rsid w:val="000A0985"/>
    <w:rsid w:val="000A6956"/>
    <w:rsid w:val="000B3801"/>
    <w:rsid w:val="000B4A81"/>
    <w:rsid w:val="000C31F6"/>
    <w:rsid w:val="000C7475"/>
    <w:rsid w:val="000D30A0"/>
    <w:rsid w:val="000E008F"/>
    <w:rsid w:val="000E2E1B"/>
    <w:rsid w:val="000E3B98"/>
    <w:rsid w:val="000E4549"/>
    <w:rsid w:val="000E6D39"/>
    <w:rsid w:val="000F2162"/>
    <w:rsid w:val="000F2F9B"/>
    <w:rsid w:val="000F4CA9"/>
    <w:rsid w:val="000F68A5"/>
    <w:rsid w:val="0011668A"/>
    <w:rsid w:val="00116C14"/>
    <w:rsid w:val="001172A1"/>
    <w:rsid w:val="00117C66"/>
    <w:rsid w:val="0012052B"/>
    <w:rsid w:val="00126845"/>
    <w:rsid w:val="00157B46"/>
    <w:rsid w:val="00173FC4"/>
    <w:rsid w:val="0017519C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3616"/>
    <w:rsid w:val="002640A1"/>
    <w:rsid w:val="002730B1"/>
    <w:rsid w:val="002900EB"/>
    <w:rsid w:val="0029753B"/>
    <w:rsid w:val="00297644"/>
    <w:rsid w:val="00297AB3"/>
    <w:rsid w:val="002A6448"/>
    <w:rsid w:val="002B0963"/>
    <w:rsid w:val="002B59FA"/>
    <w:rsid w:val="002B7AD2"/>
    <w:rsid w:val="002D66E1"/>
    <w:rsid w:val="002E3E15"/>
    <w:rsid w:val="002E4ED3"/>
    <w:rsid w:val="002F37C5"/>
    <w:rsid w:val="002F722A"/>
    <w:rsid w:val="00321D10"/>
    <w:rsid w:val="00323D4A"/>
    <w:rsid w:val="00326FDA"/>
    <w:rsid w:val="00331B77"/>
    <w:rsid w:val="00350B57"/>
    <w:rsid w:val="00353D05"/>
    <w:rsid w:val="00360485"/>
    <w:rsid w:val="00364DFA"/>
    <w:rsid w:val="00372A32"/>
    <w:rsid w:val="00374FEA"/>
    <w:rsid w:val="00382BC1"/>
    <w:rsid w:val="00393DA4"/>
    <w:rsid w:val="003A204F"/>
    <w:rsid w:val="003C1D41"/>
    <w:rsid w:val="003C492C"/>
    <w:rsid w:val="003C5C0A"/>
    <w:rsid w:val="003D20BB"/>
    <w:rsid w:val="003E604E"/>
    <w:rsid w:val="003E7573"/>
    <w:rsid w:val="003F42AD"/>
    <w:rsid w:val="00412933"/>
    <w:rsid w:val="00412B89"/>
    <w:rsid w:val="00415DB9"/>
    <w:rsid w:val="00421A46"/>
    <w:rsid w:val="004279DA"/>
    <w:rsid w:val="00433498"/>
    <w:rsid w:val="00452FB6"/>
    <w:rsid w:val="00470A9B"/>
    <w:rsid w:val="004860C5"/>
    <w:rsid w:val="00494CA1"/>
    <w:rsid w:val="00496982"/>
    <w:rsid w:val="00496D24"/>
    <w:rsid w:val="0049762C"/>
    <w:rsid w:val="004A08C4"/>
    <w:rsid w:val="004A26F0"/>
    <w:rsid w:val="004A5989"/>
    <w:rsid w:val="004B0669"/>
    <w:rsid w:val="004C59CB"/>
    <w:rsid w:val="004D05A4"/>
    <w:rsid w:val="004D1290"/>
    <w:rsid w:val="004E1C5C"/>
    <w:rsid w:val="004E2883"/>
    <w:rsid w:val="005062CE"/>
    <w:rsid w:val="00534850"/>
    <w:rsid w:val="00536892"/>
    <w:rsid w:val="00540CFD"/>
    <w:rsid w:val="005410B1"/>
    <w:rsid w:val="005416AD"/>
    <w:rsid w:val="005430E7"/>
    <w:rsid w:val="00562C1A"/>
    <w:rsid w:val="005645C4"/>
    <w:rsid w:val="005646BB"/>
    <w:rsid w:val="00565C75"/>
    <w:rsid w:val="005764C8"/>
    <w:rsid w:val="0058590E"/>
    <w:rsid w:val="00587E23"/>
    <w:rsid w:val="005A447D"/>
    <w:rsid w:val="005A48E3"/>
    <w:rsid w:val="005A6032"/>
    <w:rsid w:val="005A7803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565BD"/>
    <w:rsid w:val="00661B10"/>
    <w:rsid w:val="00663810"/>
    <w:rsid w:val="00673413"/>
    <w:rsid w:val="006B31B7"/>
    <w:rsid w:val="006C44BD"/>
    <w:rsid w:val="006C690A"/>
    <w:rsid w:val="006C72B2"/>
    <w:rsid w:val="006D3542"/>
    <w:rsid w:val="006D4ADE"/>
    <w:rsid w:val="006E644E"/>
    <w:rsid w:val="006F46A0"/>
    <w:rsid w:val="006F49C3"/>
    <w:rsid w:val="00703F43"/>
    <w:rsid w:val="00707CD4"/>
    <w:rsid w:val="007136FE"/>
    <w:rsid w:val="007306BA"/>
    <w:rsid w:val="00736EE3"/>
    <w:rsid w:val="0074143D"/>
    <w:rsid w:val="00744B30"/>
    <w:rsid w:val="00750BE7"/>
    <w:rsid w:val="007572CD"/>
    <w:rsid w:val="007716A1"/>
    <w:rsid w:val="00774592"/>
    <w:rsid w:val="007806AB"/>
    <w:rsid w:val="00786A1D"/>
    <w:rsid w:val="007A76EC"/>
    <w:rsid w:val="007C1AFF"/>
    <w:rsid w:val="007C4434"/>
    <w:rsid w:val="007C6B69"/>
    <w:rsid w:val="007D1362"/>
    <w:rsid w:val="007F2FE9"/>
    <w:rsid w:val="007F5924"/>
    <w:rsid w:val="0080145D"/>
    <w:rsid w:val="00804595"/>
    <w:rsid w:val="008121EE"/>
    <w:rsid w:val="00813853"/>
    <w:rsid w:val="00814B56"/>
    <w:rsid w:val="00815A98"/>
    <w:rsid w:val="00815DDF"/>
    <w:rsid w:val="0081752B"/>
    <w:rsid w:val="008310A7"/>
    <w:rsid w:val="00845B62"/>
    <w:rsid w:val="0085132F"/>
    <w:rsid w:val="00856884"/>
    <w:rsid w:val="008642F5"/>
    <w:rsid w:val="00865E4A"/>
    <w:rsid w:val="00874179"/>
    <w:rsid w:val="008937D2"/>
    <w:rsid w:val="008A1376"/>
    <w:rsid w:val="008A23F8"/>
    <w:rsid w:val="008D4B75"/>
    <w:rsid w:val="008E28E9"/>
    <w:rsid w:val="008F1AAF"/>
    <w:rsid w:val="008F7FDE"/>
    <w:rsid w:val="00906072"/>
    <w:rsid w:val="00906BA4"/>
    <w:rsid w:val="00910679"/>
    <w:rsid w:val="00936A80"/>
    <w:rsid w:val="00941613"/>
    <w:rsid w:val="00946674"/>
    <w:rsid w:val="00953101"/>
    <w:rsid w:val="0095737F"/>
    <w:rsid w:val="00960102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9E6918"/>
    <w:rsid w:val="00A06357"/>
    <w:rsid w:val="00A24389"/>
    <w:rsid w:val="00A34D80"/>
    <w:rsid w:val="00A35587"/>
    <w:rsid w:val="00A52481"/>
    <w:rsid w:val="00A60184"/>
    <w:rsid w:val="00A64BD2"/>
    <w:rsid w:val="00A8754D"/>
    <w:rsid w:val="00A90B9D"/>
    <w:rsid w:val="00A913EA"/>
    <w:rsid w:val="00A945AF"/>
    <w:rsid w:val="00A95F47"/>
    <w:rsid w:val="00A96228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E050D"/>
    <w:rsid w:val="00AE2CE8"/>
    <w:rsid w:val="00AF408A"/>
    <w:rsid w:val="00B00502"/>
    <w:rsid w:val="00B02A95"/>
    <w:rsid w:val="00B05B23"/>
    <w:rsid w:val="00B1747B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B4BE0"/>
    <w:rsid w:val="00BC54BA"/>
    <w:rsid w:val="00BC6808"/>
    <w:rsid w:val="00BD1274"/>
    <w:rsid w:val="00BE39E5"/>
    <w:rsid w:val="00C01A2C"/>
    <w:rsid w:val="00C023C2"/>
    <w:rsid w:val="00C05B27"/>
    <w:rsid w:val="00C07451"/>
    <w:rsid w:val="00C10CE0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D4CBD"/>
    <w:rsid w:val="00CE5CA4"/>
    <w:rsid w:val="00CE7894"/>
    <w:rsid w:val="00CF21E1"/>
    <w:rsid w:val="00CF2FFD"/>
    <w:rsid w:val="00CF41F8"/>
    <w:rsid w:val="00D050E1"/>
    <w:rsid w:val="00D058CA"/>
    <w:rsid w:val="00D15FF3"/>
    <w:rsid w:val="00D21BB0"/>
    <w:rsid w:val="00D23126"/>
    <w:rsid w:val="00D32305"/>
    <w:rsid w:val="00D41EED"/>
    <w:rsid w:val="00D457CD"/>
    <w:rsid w:val="00D5494A"/>
    <w:rsid w:val="00D602AC"/>
    <w:rsid w:val="00D611EA"/>
    <w:rsid w:val="00D656FF"/>
    <w:rsid w:val="00D81A73"/>
    <w:rsid w:val="00D92781"/>
    <w:rsid w:val="00DA09EA"/>
    <w:rsid w:val="00DA25D1"/>
    <w:rsid w:val="00DA5B00"/>
    <w:rsid w:val="00DB04C3"/>
    <w:rsid w:val="00DB0593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776CC"/>
    <w:rsid w:val="00E95E3E"/>
    <w:rsid w:val="00EB02C2"/>
    <w:rsid w:val="00EC317E"/>
    <w:rsid w:val="00ED6A9B"/>
    <w:rsid w:val="00ED7518"/>
    <w:rsid w:val="00EE3BA6"/>
    <w:rsid w:val="00EE5F10"/>
    <w:rsid w:val="00EF2879"/>
    <w:rsid w:val="00EF7729"/>
    <w:rsid w:val="00F1023C"/>
    <w:rsid w:val="00F162DF"/>
    <w:rsid w:val="00F217EC"/>
    <w:rsid w:val="00F26814"/>
    <w:rsid w:val="00F31DB6"/>
    <w:rsid w:val="00F4711F"/>
    <w:rsid w:val="00F639E0"/>
    <w:rsid w:val="00F64560"/>
    <w:rsid w:val="00F869AF"/>
    <w:rsid w:val="00F94ED8"/>
    <w:rsid w:val="00FA4620"/>
    <w:rsid w:val="00FA7E47"/>
    <w:rsid w:val="00FB7E23"/>
    <w:rsid w:val="00FD0B18"/>
    <w:rsid w:val="00FD733E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1A32-67EE-4539-B9AC-27A33257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2018-05-28T16:39:00Z</dcterms:created>
  <dcterms:modified xsi:type="dcterms:W3CDTF">2018-05-28T16:39:00Z</dcterms:modified>
</cp:coreProperties>
</file>