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A21613">
        <w:rPr>
          <w:rFonts w:ascii="Verdana" w:hAnsi="Verdana"/>
          <w:b/>
        </w:rPr>
        <w:t xml:space="preserve"> Paulo, 216, Ano 60, Terça-feira</w:t>
      </w:r>
      <w:r w:rsidR="00ED72F0">
        <w:rPr>
          <w:rFonts w:ascii="Verdana" w:hAnsi="Verdana"/>
          <w:b/>
        </w:rPr>
        <w:t>.</w:t>
      </w:r>
    </w:p>
    <w:p w:rsidR="005E34A4" w:rsidRDefault="00A21613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24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</w:t>
      </w:r>
      <w:r w:rsidR="00E73B77">
        <w:rPr>
          <w:rFonts w:ascii="Verdana" w:hAnsi="Verdana"/>
          <w:b/>
        </w:rPr>
        <w:t>ág.01</w:t>
      </w:r>
    </w:p>
    <w:p w:rsidR="00E73B77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73B77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469, DE 23 DE NOVEMBRO DE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Exonerar o senhor PAULO MASSI DALLARI, RF 807.275.2,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do cargo de Chefe de Gabinete, símbolo CHG, do Gabinete do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Secretário, da Secretaria Executiva de Comunicação, da Secretaria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do Governo Municipal, constante da Lei 15.509, de 15 de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dezembro de 2011.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23 de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novembro de 2015, 462° da fundação de São Paulo.</w:t>
      </w:r>
    </w:p>
    <w:p w:rsidR="00E73B77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91, DE 23 DE NOVEMBRO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Nomear o senhor PAULO MASSI DALLARI, RG 28.365.536-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7-SSP/SP, para exercer o cargo de Diretor Geral, símbolo DGF,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da Fundação Theatro Municipal de São Paulo, constante da Lei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15.509, de 15 de dezembro de 2011.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23 de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novembro de 2015, 462° da fundação de São Paulo.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A21613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A21613" w:rsidRP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2015-2-210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2015-0.303.709-2 AKIRA OTA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MEIRE HARUMI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KANESHIMA OTA, NA MATRICULA 000.068-02-0 , NOS TERMOS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ART. 24 INCISO VI DO DEC. 48.172/07, SATISFEITAS AS DEMAIS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LEGAIS.</w:t>
      </w: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A21613">
        <w:rPr>
          <w:rFonts w:ascii="Verdana" w:eastAsiaTheme="minorHAnsi" w:hAnsi="Verdana" w:cs="Frutiger-Cn"/>
          <w:b/>
          <w:lang w:eastAsia="en-US"/>
        </w:rPr>
        <w:t>Servidor, Pág. 28</w:t>
      </w:r>
    </w:p>
    <w:p w:rsid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DESENVOLVIMENTO,TRABALHO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E EMPREENDEDORISMO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GABINETE DO SECRETÁRIO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PORTARIA EXPEDIDA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DESIGNAÇÃO/SUBSTITUIÇÃO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PORTARIA N° 136/SDTE/2015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A presente portaria, designando o Sr. </w:t>
      </w: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CLEYDSON CAVALCANTI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 ARAUJO, R.F. 784.136.1</w:t>
      </w: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, AGPP – M 3, efetivo,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para exercer o cargo de Assistente Técnico I – DAS 09, de livre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provimento em comissão dentre servidores, da Supervisão Geral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 Desenvolvimento Local, da Coordenadoria de Desenvolvimento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Econômico, da Secretaria Municipal de Desenvolvimento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Trabalho e Empreendedorismo em substituição ao Sr. </w:t>
      </w: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MARCOS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APARECIDO COSTA JUNIOR, R.F.: 784.354.2</w:t>
      </w: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, Agente de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Apoio - B03, efetivo, durante o impedimento legal por Licença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Médica no </w:t>
      </w: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período de 23/10/2015 a 18/11/2015</w:t>
      </w: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.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Retificação da PORTARIA Nº 135/SDTE/2015 Publicada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no DOC de 20/11/2015 – página 39. Leia-se como segue 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não como constou: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PORTARIA N° 135/SDTE/2015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A presente portaria, designando o Sr. </w:t>
      </w: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CLEYDSON CAVALCANTI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DE ARAUJO, R.F. 784.136.1</w:t>
      </w: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, AGPP – M 3, efetivo,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para exercer o cargo de Assistente Técnico I – DAS 09, de livre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provimento em comissão dentre servidores, da Supervisão Geral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de Desenvolvimento Local, da Coordenadoria de Desenvolvimento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lastRenderedPageBreak/>
        <w:t>Econômico, da Secretaria Municipal de Desenvolvimento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Trabalho e Empreendedorismo em substituição ao Sr. </w:t>
      </w: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MARCOS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APARECIDO COSTA JUNIOR, R.F.: 784.354.2</w:t>
      </w: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, Agente de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Apoio - B03, efetivo, durante o impedimento legal por Licença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 xml:space="preserve">Médica no </w:t>
      </w: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período de 14/09/2015 a 12/10/2015</w:t>
      </w: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.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b/>
          <w:bCs/>
          <w:color w:val="000000"/>
          <w:sz w:val="22"/>
          <w:szCs w:val="22"/>
          <w:lang w:eastAsia="en-US"/>
        </w:rPr>
        <w:t>CONTRATADO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Nos termos do Comunicado 01/05-DRH/SMG (Portaria 507/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Arial"/>
          <w:color w:val="000000"/>
          <w:sz w:val="22"/>
          <w:szCs w:val="22"/>
          <w:lang w:eastAsia="en-US"/>
        </w:rPr>
        <w:t>ao RGPS.</w:t>
      </w: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>
        <w:rPr>
          <w:rFonts w:ascii="Verdana" w:eastAsiaTheme="minorHAnsi" w:hAnsi="Verdana" w:cs="Frutiger-Cn"/>
          <w:noProof/>
        </w:rPr>
        <w:drawing>
          <wp:inline distT="0" distB="0" distL="0" distR="0">
            <wp:extent cx="5348177" cy="606056"/>
            <wp:effectExtent l="0" t="0" r="508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36" cy="60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21613" w:rsidP="00A36FDD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A21613" w:rsidRDefault="00A36FDD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  <w:r>
        <w:rPr>
          <w:rFonts w:ascii="Verdana" w:eastAsiaTheme="minorHAnsi" w:hAnsi="Verdana" w:cs="Arial"/>
          <w:b/>
          <w:color w:val="000000"/>
          <w:lang w:eastAsia="en-US"/>
        </w:rPr>
        <w:t xml:space="preserve">Servidor, </w:t>
      </w:r>
      <w:bookmarkStart w:id="0" w:name="_GoBack"/>
      <w:bookmarkEnd w:id="0"/>
      <w:r w:rsidR="00A21613">
        <w:rPr>
          <w:rFonts w:ascii="Verdana" w:eastAsiaTheme="minorHAnsi" w:hAnsi="Verdana" w:cs="Arial"/>
          <w:b/>
          <w:color w:val="000000"/>
          <w:lang w:eastAsia="en-US"/>
        </w:rPr>
        <w:t>Pág.35</w:t>
      </w:r>
    </w:p>
    <w:p w:rsidR="00A21613" w:rsidRDefault="00A21613" w:rsidP="00A21613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lang w:eastAsia="en-US"/>
        </w:rPr>
      </w:pPr>
    </w:p>
    <w:p w:rsidR="00A21613" w:rsidRPr="00BF7549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COORDENAÇÃO DAS</w:t>
      </w:r>
    </w:p>
    <w:p w:rsidR="00A21613" w:rsidRPr="00BF7549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SUBPREFEITURAS</w:t>
      </w:r>
    </w:p>
    <w:p w:rsidR="00A21613" w:rsidRPr="00BF7549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DA CHEFE DE GABINETE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MOVIMENTAÇÃO DE PESSOAL - FIXAÇÃO DE LOTAÇÃO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OBSERVÂNCIA AS MANIFESTAÇÕES DAS PASTAS ENVOLVIDAS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COM FUNDAMENTO NO INCISO I DO ARTIGO 1ºDO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41.283/2001, C/C A PORTARIA Nº 713/2001/SGP.G,</w:t>
      </w:r>
    </w:p>
    <w:p w:rsidR="00A21613" w:rsidRP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 ALTERADA A LOTAÇÃO DOS FUNCIONÁRIOS ABAIXO</w:t>
      </w:r>
    </w:p>
    <w:p w:rsidR="00A21613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216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RELACIONADOS:</w:t>
      </w:r>
    </w:p>
    <w:p w:rsidR="00A21613" w:rsidRPr="00BF7549" w:rsidRDefault="00A21613" w:rsidP="00A216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R.F.: 7290969-1 NOME: ANGELA DE CARVALHO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CARGO :ASSISTENTE DE GESTÃO DE POLÍTICAS PÚ-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BLICAS DE SETOR ANTERIOR:SECRETARIA MUNICIPAL DO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PARA SETOR ATUAL:SUBPREFEITURA SANTANA/TUCURUVI,</w:t>
      </w:r>
    </w:p>
    <w:p w:rsidR="00A21613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E.H.:450104000000000 EXPEDIENTE NRO.:315/2015</w:t>
      </w:r>
    </w:p>
    <w:p w:rsid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F7549" w:rsidRDefault="00A36FDD" w:rsidP="00BF754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Câmara Municipal, </w:t>
      </w:r>
      <w:r w:rsidR="00BF7549" w:rsidRPr="00BF7549">
        <w:rPr>
          <w:rFonts w:ascii="Verdana" w:eastAsiaTheme="minorHAnsi" w:hAnsi="Verdana" w:cs="Frutiger-Cn"/>
          <w:b/>
          <w:lang w:eastAsia="en-US"/>
        </w:rPr>
        <w:t>Pág.85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DE FINANÇAS E ORÇAMENTO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Pauta da 6ª Reunião Ordinária da Subcomissão de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Moradores em Situação de Rua do ano de 2015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Data: 25/11/2015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Horário: 09:30 h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Local: Auditório Prestes Maia - 1º andar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Em atendimento ao Requerimento nº 17/2015, do Vereador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Paulo Fiorilo, foi convidado o senhor JOSÉ FLORIANO DE AZEVEDO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MARQUES NETO, Secretário Municipal de Habitação.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E, em atendimento ao Requerimento nº 18/2015, do Vereador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Paulo Fiorilo, foi convidado o senhor ARTUR HENRIQUE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DA SILVA SANTOS, Secretário Municipal do Desenvolvimento,</w:t>
      </w:r>
    </w:p>
    <w:p w:rsidR="00BF7549" w:rsidRPr="00BF7549" w:rsidRDefault="00BF7549" w:rsidP="00BF7549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BF7549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Empreendedorismo.</w:t>
      </w:r>
    </w:p>
    <w:sectPr w:rsidR="00BF7549" w:rsidRPr="00BF7549" w:rsidSect="009826D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DD">
          <w:rPr>
            <w:noProof/>
          </w:rPr>
          <w:t>3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470EF"/>
    <w:rsid w:val="00E72D22"/>
    <w:rsid w:val="00E73B77"/>
    <w:rsid w:val="00E7595B"/>
    <w:rsid w:val="00E90FB5"/>
    <w:rsid w:val="00E95F3B"/>
    <w:rsid w:val="00E97271"/>
    <w:rsid w:val="00EA15C8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DA99-B78E-449A-B6EF-D7491E20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2015-11-24T10:41:00Z</cp:lastPrinted>
  <dcterms:created xsi:type="dcterms:W3CDTF">2015-11-24T10:42:00Z</dcterms:created>
  <dcterms:modified xsi:type="dcterms:W3CDTF">2015-11-24T10:42:00Z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