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6E370E">
        <w:rPr>
          <w:rFonts w:ascii="Verdana" w:hAnsi="Verdana"/>
          <w:b/>
        </w:rPr>
        <w:t>. São Paulo, 178</w:t>
      </w:r>
      <w:r w:rsidR="004B753E">
        <w:rPr>
          <w:rFonts w:ascii="Verdana" w:hAnsi="Verdana"/>
          <w:b/>
        </w:rPr>
        <w:t xml:space="preserve">, Ano 60, </w:t>
      </w:r>
      <w:r w:rsidR="006E370E">
        <w:rPr>
          <w:rFonts w:ascii="Verdana" w:hAnsi="Verdana"/>
          <w:b/>
        </w:rPr>
        <w:t>Quinta</w:t>
      </w:r>
      <w:r w:rsidR="00C60440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0F7EAD" w:rsidRPr="00324A0F" w:rsidRDefault="006E370E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24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B45F6" w:rsidRDefault="00264636" w:rsidP="00FB45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896338" w:rsidRDefault="00896338" w:rsidP="00FB45F6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387, DE 23 DE SETEMBRO DE 2015</w:t>
      </w:r>
    </w:p>
    <w:p w:rsidR="00EB1A26" w:rsidRDefault="00EB1A26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 do Município de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São Paulo, usando das atribuições que lhe são conferidas por lei,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Designar o senhor ROMILDO DE PINHO CAMPELLO, RF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823.671.2, Secretário Adjunto da Secretaria Municipal do Verde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e do Meio Ambiente, na qualidade de representante do suplente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do Prefeito, para integrar o Comitê da Bacia Hidrográfica do Alto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Tietê, nos termos da Portaria 956-PREF, de 31 de agosto de 2011.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23 de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39793C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EB1A26" w:rsidRDefault="00EB1A26" w:rsidP="00EB1A2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E370E">
        <w:rPr>
          <w:rFonts w:ascii="Verdana" w:eastAsiaTheme="minorHAnsi" w:hAnsi="Verdana" w:cs="Frutiger-Cn"/>
          <w:b/>
          <w:lang w:eastAsia="en-US"/>
        </w:rPr>
        <w:t>Secretarias, P</w:t>
      </w:r>
      <w:r>
        <w:rPr>
          <w:rFonts w:ascii="Verdana" w:eastAsiaTheme="minorHAnsi" w:hAnsi="Verdana" w:cs="Frutiger-Cn"/>
          <w:b/>
          <w:lang w:eastAsia="en-US"/>
        </w:rPr>
        <w:t>ág. 03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1420, DE 23 DE SETEMBRO DE 2015</w:t>
      </w: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 Municipal,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no uso da competência que lhe foi conferida pelo Decreto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53.692, de 8.1.2013,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Exonerar a senhora MARIA ROSA COENTRO, RG 11.144.989-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3, do cargo de Coordenador I, Ref. DAS-11, do Centro de Formação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Cultural de Cidades Tiradentes, da Coordenadoria de Ensino,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Pesquisa e Cultura, da Fundação Paulistana de Educação, Tecnologia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e Cultura, da Secretaria Municipal do Desenvolvimento,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da Lei 16.115/2015 e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do Decreto 56.071/2015.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23 de setembro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Municipa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l.</w:t>
      </w: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T</w:t>
      </w:r>
      <w: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ÍTULO DE NOMEAÇÃO 748, DE 23 DE </w:t>
      </w:r>
      <w:r w:rsidRPr="00EB1A2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SETEMBRO DE 2015</w:t>
      </w: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Decreto 53.692, de 08.01.2013,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NOMEAR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1 – MARIA ROSA COENTRO, RG 11.144.989-3, para exercer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o cargo de Coordenador, Ref. DAS-15, da Coordenadoria de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Administração e Finanças, da Fundação Paulistana de Educação,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Tecnologia e Cultura, da Secretaria Municipal do Desenvolvimento,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da Lei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16.115/2015 e do Decreto 56.071/2015.</w:t>
      </w: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2 – BRUNO RUIZ SEGANTINI, RG 44.924.323-0-SSP/SP, para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exercer o cargo de Assessor Técnico-Jurídico II, Ref. DAS-12, da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Assessoria Técnico-Jurídica, do Gabinete do Diretor, da Fundação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Paulistana de Educação, Tecnologia e Cultura, da Secretaria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constante da Lei 16.115/2015 e do Decreto 56.071/2015.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23 de setembro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sz w:val="22"/>
          <w:szCs w:val="22"/>
          <w:lang w:eastAsia="en-US"/>
        </w:rPr>
        <w:t>Municipal.</w:t>
      </w:r>
    </w:p>
    <w:p w:rsidR="00EB1A26" w:rsidRDefault="00EB1A26" w:rsidP="006E370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E370E" w:rsidRDefault="006E370E" w:rsidP="006E370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E370E">
        <w:rPr>
          <w:rFonts w:ascii="Verdana" w:eastAsiaTheme="minorHAnsi" w:hAnsi="Verdana" w:cs="Frutiger-Cn"/>
          <w:b/>
          <w:lang w:eastAsia="en-US"/>
        </w:rPr>
        <w:t>Secretarias, Pág. 04</w:t>
      </w:r>
    </w:p>
    <w:p w:rsidR="006E370E" w:rsidRDefault="006E370E" w:rsidP="006E370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E370E" w:rsidRDefault="006E370E" w:rsidP="006E370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2015-2-172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2015-0.117.482-3 SUPERVISAO GERAL DE ABASTECIMENTO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 VISTA DOS ELEMENTOS, REVOGO A PERMISSAO DE USO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OUTORGADA AO FEIRANTE ELISANGELA SANTESSO, COM 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CONSEQUENTE CANCELAMENTO DA MATRICULA 020.396-01-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5, NOS TERMOS DOS ARTS. 21 E 24, INCISO V DO DECRETO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48.172/07, A PARTIR DE 21.09.2015, E ENCAMINHAMOS 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PRESENTE PARA PROVIDENCIAR A COBRANCA DOS DEBITOS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EXISTENTES</w:t>
      </w:r>
    </w:p>
    <w:p w:rsidR="00EB1A26" w:rsidRDefault="00EB1A26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B1A26" w:rsidRDefault="00EB1A26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EB1A26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F2F2F2" w:themeColor="background1" w:themeShade="F2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BoldCn"/>
          <w:b/>
          <w:bCs/>
          <w:color w:val="F2F2F2" w:themeColor="background1" w:themeShade="F2"/>
          <w:sz w:val="22"/>
          <w:szCs w:val="22"/>
          <w:lang w:eastAsia="en-US"/>
        </w:rPr>
        <w:lastRenderedPageBreak/>
        <w:t>2015-0.119.384-4 RILDO URBANO AIRES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 VISTA DOS ELEMENTOS E NOS TERMOS DO ARTIGO 18,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DO DECRETO 48.172/07, AUTORIZADA A TRANSFERENCIA DA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MATRICULA 000.234-04-4, DE RILDO URBANO AIRESPARA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MARIA WILMA DE LIMA OLVEIRA 22581472120, SATISFEITAS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2015-0.163.833-1 MARLENE MARQUES SILVA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02X02 PARA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04X02, N(S) FEIRA(S) LIVRE(S) 1108-8-IQ, 5098-9-PE, 6092-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5-IQ E 7106-4-PE, NA MATRICULA 015.908-01-1, GRUPO DE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COMERCIO 02-00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2015-0.219.240-0 ANDREA DE JESUS CARDOSO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ART. 18 E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24, INCISO VI, DO DECRETO 48.172/07, AUTORIZADA A TRANSFERENCIA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DA MATRICULA 006.520-05-7, DE ANDREA DE JESUS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CARDOSO PARA H F J -COMERCIO DE OVOS LTDA.-ME, BEM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COMO, A INCLUSADO DO PREPOSTO ANDREA DE JESUS CARDOSO,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SATISFEITAS AS DEMAIS EXIGENCIAS LEGAIS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2015-0.223.127-8 JOSE DOMINGOS FERREIRA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04X02 PARA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06X02, N(S) FEIRA(S) LIVRE(S) 1154-1-SE, NA MATRICULA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204.485-01-0, GRUPO DE COMERCIO 16-00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2015-0.225.726-9 HJ COMERCIO DE FRUTAS LTDA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02X02 PARA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06X02, N(S) FEIRA(S) LIVRE(S) 1154-1-SE, NA MATRICULA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005.832-03-9, GRUPO DE COMERCIO 04-00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2015-0.225.728-5 HJ COMERCIO DE FRUTAS LTDA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02X02 PARA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06X02, N(S) FEIRA(S) LIVRE(S) 1154-1-SE, NA MATRICULA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002.414-03-1, GRUPO DE COMERCIO 04-00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2015-0.226.552-0 FAUSTO FERREIRA FILHO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 VISTA DOS ELEMENTOS E NOS TERMOS DO ARTIGO 18,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DO DECRETO 48.172/07, AUTORIZADA A TRANSFERENCIA DA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MATRICULA 002.680-01-7, DE FAUSTO FERREIRA FILHO PARA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JESSICA TORRES DE LIMA 3985225800, SATISFEITAS AS DEMAIS</w:t>
      </w:r>
    </w:p>
    <w:p w:rsidR="006E370E" w:rsidRDefault="00EB1A26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EB1A26" w:rsidRPr="00EB1A26" w:rsidRDefault="00EB1A26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1A26" w:rsidRDefault="00EB1A26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B1A26" w:rsidRDefault="00EB1A26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bookmarkStart w:id="0" w:name="_GoBack"/>
      <w:bookmarkEnd w:id="0"/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2015-0.226.768-0 SERGIO LUIZ BANDEIRA DO VALE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02X02 PARA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06X02, N(S) FEIRA(S) LIVRE(S) 1154-1-SE, NA MATRICULA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000.733-03-2, GRUPO DE COMERCIO 04-00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2015-0.242.626-5 MARIA JOSE BARBOSA DOS SANTOS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DE 15-01 PARA 15-02, NA(S) FEIRA(S) LIVRE(S) 7161-7-G, COM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 METRAGEM 02X02, NA MATRICULA 025.349-01-5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2015-0.242.965-5 MARIA RAIMUNDA ELOI BORGES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 DE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21-02 PARA 17-00, BEM COMO, O AUMENTO DE METRAGEM,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COM BASE NO ART. 7 DO DECRETO 48.172/07, DE 02X02 PARA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04X02, NA(S) FEIRA(S) LIVRE(S) 1165-7-IT, NA MATRIC ULA DE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FEIRANTE 021.187-01-0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2015-0.243.505-1 MAURICELIO VIANA BEZERRA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AUTORIZADA A ALTERACAO DO GRUPO DE COMERCIO DE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21-02 PARA 17-00, BEM COMO, O AUMENTO DE METRAGEM,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COM BASE NO ART. 7 DO DECRETO 48.172/07, DE 02X02 PARA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04X02, NA(S) FEIRA(S) LIVRE(S) 1218-1-PR,3158-5-PJ, 4124-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6-PJ, 5066-0-PJ, 6072-0-PR E 7109-9-PJ, NA MATRICULA DE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FEIRANTE 017.098-01-7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2015-0.245.751-9 LUSIMAR FERREIRA DA SILVA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 PARA VINCULAR</w:t>
      </w:r>
    </w:p>
    <w:p w:rsidR="006E370E" w:rsidRP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AS MATRICULAS 013.169-02-5 E 015.657-01-9 AO VEICULO</w:t>
      </w:r>
    </w:p>
    <w:p w:rsidR="006E370E" w:rsidRDefault="006E370E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E370E">
        <w:rPr>
          <w:rFonts w:ascii="Verdana" w:eastAsiaTheme="minorHAnsi" w:hAnsi="Verdana" w:cs="Frutiger-Cn"/>
          <w:sz w:val="22"/>
          <w:szCs w:val="22"/>
          <w:lang w:eastAsia="en-US"/>
        </w:rPr>
        <w:t>RENAVAM 509713734</w:t>
      </w:r>
    </w:p>
    <w:p w:rsidR="00EB1A26" w:rsidRDefault="00EB1A26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1A26" w:rsidRDefault="00EB1A26" w:rsidP="006E370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B1A26" w:rsidRDefault="00EB1A26" w:rsidP="00EB1A2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EB1A26">
        <w:rPr>
          <w:rFonts w:ascii="Verdana" w:eastAsiaTheme="minorHAnsi" w:hAnsi="Verdana" w:cs="Frutiger-Cn"/>
          <w:b/>
          <w:lang w:eastAsia="en-US"/>
        </w:rPr>
        <w:t>Licitações, Pág.78</w:t>
      </w:r>
    </w:p>
    <w:p w:rsidR="00EB1A26" w:rsidRDefault="00EB1A26" w:rsidP="00EB1A2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2014–0.299.153-0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Pregão Eletrônico para Aquisição de Caixas Plásticas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Paletes – Homologação – I – No exercício da competência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me foi atribuída pela Portaria 040/2013/SDTE-GAB,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dos elementos de convicção constantes no presente,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Ata da Sessão Pública do Pregão Eletrônico,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ora acolho, firmado pelo Pregoeiro e Equipe de Apoio, nos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que dispõe a Portaria nº 103/2015-SDTE-GABINETE,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HOMOLOGO a adjudicação procedida no PREGÃO ELETRÔNICO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Nº 004-A/SDTE/2015 – tipo Menor Preço Total Por Itens, que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objetivou a contratação de empresa para aquisição de Caixas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Plásticas e paletes, conforme as condições constantes do ANEXO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do EDITAL, em favor da vencedora do certame, à empresa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Megacom Comércio e Serviços Eireli, inscrita no CNPJ/MF sob 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18.912.372/0001-50, no valor total de R$ 106.639,00 (cento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seis mil seiscentos e trinta e nove reais). II – Dessa forma, AUTORIZO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emissão da respectiva Nota de Empenho, nos termos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Municipal n° 55.839/2015, que fixa normas referentes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execução orçamentária e financeira para o exercício de</w:t>
      </w: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2015, que onerará a seguinte dotação orçamentária: 30.10.08.6</w:t>
      </w: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B1A2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05.3011.4.301.3.3.90.30.00.00 do presente exercício financeiro.</w:t>
      </w:r>
    </w:p>
    <w:p w:rsid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B1A26" w:rsidRPr="00EB1A26" w:rsidRDefault="00EB1A26" w:rsidP="00EB1A2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sectPr w:rsidR="00EB1A26" w:rsidRPr="00EB1A2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BCB">
          <w:rPr>
            <w:noProof/>
          </w:rPr>
          <w:t>4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A2042"/>
    <w:rsid w:val="002B1DA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E370E"/>
    <w:rsid w:val="006F4E2C"/>
    <w:rsid w:val="00704FE8"/>
    <w:rsid w:val="00705141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06FE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72D22"/>
    <w:rsid w:val="00E7595B"/>
    <w:rsid w:val="00E90FB5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6EEA-0E5E-4273-96E0-53C24BC7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2015-09-24T11:28:00Z</cp:lastPrinted>
  <dcterms:created xsi:type="dcterms:W3CDTF">2015-09-24T11:29:00Z</dcterms:created>
  <dcterms:modified xsi:type="dcterms:W3CDTF">2015-09-24T11:29:00Z</dcterms:modified>
</cp:coreProperties>
</file>