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622B79">
        <w:rPr>
          <w:rFonts w:ascii="Verdana" w:hAnsi="Verdana"/>
          <w:b/>
        </w:rPr>
        <w:t>ublicado no D.O.C. São Paulo, 93</w:t>
      </w:r>
      <w:r w:rsidR="00D330BD">
        <w:rPr>
          <w:rFonts w:ascii="Verdana" w:hAnsi="Verdana"/>
          <w:b/>
        </w:rPr>
        <w:t xml:space="preserve">, Ano </w:t>
      </w:r>
      <w:r w:rsidR="00622B79">
        <w:rPr>
          <w:rFonts w:ascii="Verdana" w:hAnsi="Verdana"/>
          <w:b/>
        </w:rPr>
        <w:t>60, Sábado</w:t>
      </w:r>
      <w:r>
        <w:rPr>
          <w:rFonts w:ascii="Verdana" w:hAnsi="Verdana"/>
          <w:b/>
        </w:rPr>
        <w:t>.</w:t>
      </w:r>
    </w:p>
    <w:p w:rsidR="00B15881" w:rsidRDefault="00622B79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23</w:t>
      </w:r>
      <w:r w:rsidR="000C73A4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955D4C" w:rsidRDefault="00955D4C" w:rsidP="00622AB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622AB4" w:rsidRDefault="00622AB4" w:rsidP="00886917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E56149" w:rsidRPr="003461C7" w:rsidRDefault="00AD0BD9" w:rsidP="00886917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Secretarias</w:t>
      </w:r>
      <w:r w:rsidR="00622B79">
        <w:rPr>
          <w:rFonts w:ascii="Verdana" w:hAnsi="Verdana"/>
          <w:b/>
          <w:color w:val="000000" w:themeColor="text1"/>
        </w:rPr>
        <w:t>, Pág. 03</w:t>
      </w:r>
    </w:p>
    <w:p w:rsidR="00622B79" w:rsidRDefault="00622B79" w:rsidP="00622B7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622B79" w:rsidRDefault="00622B79" w:rsidP="00622B7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 xml:space="preserve">DESENVOLVIMENTO, TRABALHO E </w:t>
      </w:r>
      <w:proofErr w:type="gramStart"/>
      <w:r w:rsidRPr="00622B79">
        <w:rPr>
          <w:rFonts w:ascii="Verdana" w:hAnsi="Verdana"/>
          <w:b/>
          <w:bCs/>
          <w:sz w:val="22"/>
          <w:szCs w:val="22"/>
        </w:rPr>
        <w:t>EMPREENDEDORISMO</w:t>
      </w:r>
      <w:proofErr w:type="gramEnd"/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>GABINETE DO SECRETÁRIO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B79">
        <w:rPr>
          <w:rFonts w:ascii="Verdana" w:hAnsi="Verdana"/>
          <w:b/>
          <w:bCs/>
          <w:color w:val="000000"/>
          <w:sz w:val="22"/>
          <w:szCs w:val="22"/>
        </w:rPr>
        <w:t>PORTARIA N° 069/2015 – SDTE/GAB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O SENHOR SECRETÁRIO, da Secretaria Municipal do </w:t>
      </w:r>
      <w:proofErr w:type="spellStart"/>
      <w:proofErr w:type="gramStart"/>
      <w:r w:rsidRPr="00622B79">
        <w:rPr>
          <w:rFonts w:ascii="Verdana" w:hAnsi="Verdana"/>
          <w:color w:val="000000"/>
          <w:sz w:val="22"/>
          <w:szCs w:val="22"/>
        </w:rPr>
        <w:t>Desenvolvimento,</w:t>
      </w:r>
      <w:proofErr w:type="gramEnd"/>
      <w:r w:rsidRPr="00622B79">
        <w:rPr>
          <w:rFonts w:ascii="Verdana" w:hAnsi="Verdana"/>
          <w:color w:val="000000"/>
          <w:sz w:val="22"/>
          <w:szCs w:val="22"/>
        </w:rPr>
        <w:t>Trabalho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 xml:space="preserve"> e Empreendedorismo, no uso de suas atribuições legais, CONSIDERANDO os termos do Decreto n° 54.873, de 25 de fevereiro de 2014, que estabelecem as atividades e os procedimentos a serem observados pelos gestores e pelos fiscais firmados pelos órgãos da administração municipal direta, autarquias e fundações de direito público. CONSIDERANDO a Portaria n° 043/2013 – SDTE/GAB que dispõe sobre a instituição da função de Gestor de Contratos, bem como fixa a atribuição para os Fiscais de Contratos. CONSIDERANDO o Termo de Cooperação celebrado entre a Secretaria Municipal do Desenvolvimento, Trabalho e </w:t>
      </w:r>
      <w:proofErr w:type="gramStart"/>
      <w:r w:rsidRPr="00622B79">
        <w:rPr>
          <w:rFonts w:ascii="Verdana" w:hAnsi="Verdana"/>
          <w:color w:val="000000"/>
          <w:sz w:val="22"/>
          <w:szCs w:val="22"/>
        </w:rPr>
        <w:t>Empreendedorismo</w:t>
      </w:r>
      <w:proofErr w:type="gramEnd"/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– SDTE e a Subprefeitura da Lapa, vinculada ao Processo Administrativo n° 2013-0.293.090-3.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RESOLVE: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Art. 1° - Designar o servidor Francisco Laurindo de Oliveira - RF: 723.669.7 como gestor titular e o servidor Eder Evandro de </w:t>
      </w:r>
      <w:proofErr w:type="gramStart"/>
      <w:r w:rsidRPr="00622B79">
        <w:rPr>
          <w:rFonts w:ascii="Verdana" w:hAnsi="Verdana"/>
          <w:color w:val="000000"/>
          <w:sz w:val="22"/>
          <w:szCs w:val="22"/>
        </w:rPr>
        <w:t>Moura Lima</w:t>
      </w:r>
      <w:proofErr w:type="gramEnd"/>
      <w:r w:rsidRPr="00622B79">
        <w:rPr>
          <w:rFonts w:ascii="Verdana" w:hAnsi="Verdana"/>
          <w:color w:val="000000"/>
          <w:sz w:val="22"/>
          <w:szCs w:val="22"/>
        </w:rPr>
        <w:t xml:space="preserve"> – RF: 817.209.9 como gestor substituto.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Art. 2° - Designar as servidoras Marcia </w:t>
      </w:r>
      <w:proofErr w:type="spellStart"/>
      <w:r w:rsidRPr="00622B79">
        <w:rPr>
          <w:rFonts w:ascii="Verdana" w:hAnsi="Verdana"/>
          <w:color w:val="000000"/>
          <w:sz w:val="22"/>
          <w:szCs w:val="22"/>
        </w:rPr>
        <w:t>Harumi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22B79">
        <w:rPr>
          <w:rFonts w:ascii="Verdana" w:hAnsi="Verdana"/>
          <w:color w:val="000000"/>
          <w:sz w:val="22"/>
          <w:szCs w:val="22"/>
        </w:rPr>
        <w:t>Shiguihara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 xml:space="preserve"> Kawasaki – RF: 805.451.7, e Marina </w:t>
      </w:r>
      <w:proofErr w:type="spellStart"/>
      <w:r w:rsidRPr="00622B79">
        <w:rPr>
          <w:rFonts w:ascii="Verdana" w:hAnsi="Verdana"/>
          <w:color w:val="000000"/>
          <w:sz w:val="22"/>
          <w:szCs w:val="22"/>
        </w:rPr>
        <w:t>Bavaresco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 xml:space="preserve"> – RF: 788.748.5, como fiscais e Guilherme Eurípedes Silva Ferreira - RF 793.277.4 como fiscal substituto.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Art. 3° - Esta Portaria entrará em vigor na data de sua publicação, revogadas as disposições da Portaria nº. 043/2014-SDTE/GAB.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B79">
        <w:rPr>
          <w:rFonts w:ascii="Verdana" w:hAnsi="Verdana"/>
          <w:b/>
          <w:bCs/>
          <w:color w:val="000000"/>
          <w:sz w:val="22"/>
          <w:szCs w:val="22"/>
        </w:rPr>
        <w:t>PORTARIA N° 070/2015 – SDTE/GAB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O SENHOR SECRETÁRIO, da Secretaria Municipal do Desenvolvimento, Trabalho e Empreendedorismo, no uso de suas atribuições legais, CONSIDERANDO os termos do Decreto n° 54.873, de 25 de fevereiro de 2014, que estabelecem as atividades e os procedimentos a serem observados pelos gestores e pelos fiscais firmados pelos órgãos da administração municipal direta, autarquias e fundações de direito público. CONSIDERANDO a Portaria n° 043/2013 – SDTE/GAB que dispõe sobre a instituição da função de Gestor de Contratos, bem como fixa a atribuição para os Fiscais de Contratos. CONSIDERANDO o Termo de Cooperação </w:t>
      </w:r>
      <w:r w:rsidRPr="00622B79">
        <w:rPr>
          <w:rFonts w:ascii="Verdana" w:hAnsi="Verdana"/>
          <w:color w:val="000000"/>
          <w:sz w:val="22"/>
          <w:szCs w:val="22"/>
        </w:rPr>
        <w:lastRenderedPageBreak/>
        <w:t xml:space="preserve">celebrado entre a Secretaria Municipal do Desenvolvimento, Trabalho e </w:t>
      </w:r>
      <w:proofErr w:type="gramStart"/>
      <w:r w:rsidRPr="00622B79">
        <w:rPr>
          <w:rFonts w:ascii="Verdana" w:hAnsi="Verdana"/>
          <w:color w:val="000000"/>
          <w:sz w:val="22"/>
          <w:szCs w:val="22"/>
        </w:rPr>
        <w:t>Empreendedorismo</w:t>
      </w:r>
      <w:proofErr w:type="gramEnd"/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– SDTE e a Subprefeitura da Mooca, vinculada ao Processo Administrativo n° 2014-0.099.694-1.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RESOLVE: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Art. 1° - Designar o servidor Francisco Laurindo de Oliveira - RF: 723.669.7 como gestor titular e o servidor Guilherme Eurípedes Silva Ferreira – RF: 793.277.4 como gestor substituto.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Art. 2° - Designar os servidores Maria de Fatima Pereira Costa – RF: 815.839.8, Eder Evandro de </w:t>
      </w:r>
      <w:proofErr w:type="gramStart"/>
      <w:r w:rsidRPr="00622B79">
        <w:rPr>
          <w:rFonts w:ascii="Verdana" w:hAnsi="Verdana"/>
          <w:color w:val="000000"/>
          <w:sz w:val="22"/>
          <w:szCs w:val="22"/>
        </w:rPr>
        <w:t>Moura Lima</w:t>
      </w:r>
      <w:proofErr w:type="gramEnd"/>
      <w:r w:rsidRPr="00622B79">
        <w:rPr>
          <w:rFonts w:ascii="Verdana" w:hAnsi="Verdana"/>
          <w:color w:val="000000"/>
          <w:sz w:val="22"/>
          <w:szCs w:val="22"/>
        </w:rPr>
        <w:t xml:space="preserve"> – RF: 817.209.9 e Márcia </w:t>
      </w:r>
      <w:proofErr w:type="spellStart"/>
      <w:r w:rsidRPr="00622B79">
        <w:rPr>
          <w:rFonts w:ascii="Verdana" w:hAnsi="Verdana"/>
          <w:color w:val="000000"/>
          <w:sz w:val="22"/>
          <w:szCs w:val="22"/>
        </w:rPr>
        <w:t>Harumi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622B79">
        <w:rPr>
          <w:rFonts w:ascii="Verdana" w:hAnsi="Verdana"/>
          <w:color w:val="000000"/>
          <w:sz w:val="22"/>
          <w:szCs w:val="22"/>
        </w:rPr>
        <w:t>Shiguihara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 xml:space="preserve"> Kawasaki – RF: 805.451.7 como fiscais.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Art. 3° - Esta Portaria entrará em vigor na data de sua publicação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B79">
        <w:rPr>
          <w:rFonts w:ascii="Verdana" w:hAnsi="Verdana"/>
          <w:b/>
          <w:bCs/>
          <w:color w:val="000000"/>
          <w:sz w:val="22"/>
          <w:szCs w:val="22"/>
        </w:rPr>
        <w:t>2015-0.112.220-6 EXTRATO DE TERMO DE CONVÊNIO Nº 002/2015/SDTE.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CONCEDENTE: Secretaria Municipal do Desenvolvimento, Trabalho e Empreendedorismo – </w:t>
      </w:r>
      <w:proofErr w:type="gramStart"/>
      <w:r w:rsidRPr="00622B79">
        <w:rPr>
          <w:rFonts w:ascii="Verdana" w:hAnsi="Verdana"/>
          <w:color w:val="000000"/>
          <w:sz w:val="22"/>
          <w:szCs w:val="22"/>
        </w:rPr>
        <w:t>SDTE</w:t>
      </w:r>
      <w:proofErr w:type="gramEnd"/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Convenente: V.S. dos Anjos de Souza Objeto: Disponibilização Gratuita e Temporária de toda Infraestrutura do Evento 1ª Semana do Trabalho, Emprego e Renda.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Prazo de vigência: de 06 à 20/05/2015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Data da assinatura: 06/05/2015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Signatários: Artur Henrique da Silva Santos, pela SDTE e Fabiano </w:t>
      </w:r>
      <w:proofErr w:type="spellStart"/>
      <w:r w:rsidRPr="00622B79">
        <w:rPr>
          <w:rFonts w:ascii="Verdana" w:hAnsi="Verdana"/>
          <w:color w:val="000000"/>
          <w:sz w:val="22"/>
          <w:szCs w:val="22"/>
        </w:rPr>
        <w:t>Macharet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 xml:space="preserve"> de Sousa, pela convenente.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>DESPACHO DO SECRETÁRIO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>2015-0.133.475-8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B79">
        <w:rPr>
          <w:rFonts w:ascii="Verdana" w:hAnsi="Verdana"/>
          <w:sz w:val="22"/>
          <w:szCs w:val="22"/>
        </w:rPr>
        <w:t xml:space="preserve">Tendo em vista os elementos contidos no presente e baseado nas disposições legais vigentes, especialmente o Decreto 23.639/87; Lei 10.513/88 – artigo 2º - inciso </w:t>
      </w:r>
      <w:proofErr w:type="gramStart"/>
      <w:r w:rsidRPr="00622B79">
        <w:rPr>
          <w:rFonts w:ascii="Verdana" w:hAnsi="Verdana"/>
          <w:sz w:val="22"/>
          <w:szCs w:val="22"/>
        </w:rPr>
        <w:t>VI</w:t>
      </w:r>
      <w:proofErr w:type="gramEnd"/>
      <w:r w:rsidRPr="00622B79">
        <w:rPr>
          <w:rFonts w:ascii="Verdana" w:hAnsi="Verdana"/>
          <w:sz w:val="22"/>
          <w:szCs w:val="22"/>
        </w:rPr>
        <w:t xml:space="preserve">; Decreto 48.592/07 – artigos 1º, 6º § 2º, 8º e 15; Decreto 48.744/07; Portarias SF 151/2012 e Portaria SF 54/2014, AUTORIZO a concessão de adiantamento de numerário em nome da Sra. Sandra </w:t>
      </w:r>
      <w:proofErr w:type="spellStart"/>
      <w:r w:rsidRPr="00622B79">
        <w:rPr>
          <w:rFonts w:ascii="Verdana" w:hAnsi="Verdana"/>
          <w:sz w:val="22"/>
          <w:szCs w:val="22"/>
        </w:rPr>
        <w:t>Ines</w:t>
      </w:r>
      <w:proofErr w:type="spellEnd"/>
      <w:r w:rsidRPr="00622B79">
        <w:rPr>
          <w:rFonts w:ascii="Verdana" w:hAnsi="Verdana"/>
          <w:sz w:val="22"/>
          <w:szCs w:val="22"/>
        </w:rPr>
        <w:t xml:space="preserve"> Fae SAD – Secretária Adjunta, RF 818.066-1, RG nº. 1.784.953 SSP/SC e CPF nº. 586.942.429-15, objetivando participar de Reuniões no Ministério da Justiça e Ministério do Trabalho e Emprego em Brasília no dia 28/05/2015. AUTORIZO a emissão de Nota de Empenho e respectiva Liquidação no valor de R$ 598,68 (quinhentos e noventa e oito reais e sessenta e oito centavos) onerando a dotação orçamentária 30.10.11.122.3.024.2.100.3.3.90.39.00.00 do orçamento vigente.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B79">
        <w:rPr>
          <w:rFonts w:ascii="Verdana" w:hAnsi="Verdana"/>
          <w:sz w:val="22"/>
          <w:szCs w:val="22"/>
        </w:rPr>
        <w:t>SUPERVISÃO GERAL DE ABASTECIMENTO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>DESPACHO DO SUPERVISOR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B79">
        <w:rPr>
          <w:rFonts w:ascii="Verdana" w:hAnsi="Verdana"/>
          <w:sz w:val="22"/>
          <w:szCs w:val="22"/>
        </w:rPr>
        <w:t>2015-0.084.501-5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622B79">
        <w:rPr>
          <w:rFonts w:ascii="Verdana" w:hAnsi="Verdana"/>
          <w:sz w:val="22"/>
          <w:szCs w:val="22"/>
        </w:rPr>
        <w:t xml:space="preserve">Supervisão Geral de Abastecimento – Alteração do ramo de atividade, boxe 25, Sacolão Santo Amaro – O Supervisor Geral de Abastecimento, no uso das atribuições que lhe são conferidas por Lei, em especial o Decreto nº 46.398, de 28 de setembro de 2005. RESOLVE: </w:t>
      </w:r>
      <w:proofErr w:type="gramStart"/>
      <w:r w:rsidRPr="00622B79">
        <w:rPr>
          <w:rFonts w:ascii="Verdana" w:hAnsi="Verdana"/>
          <w:sz w:val="22"/>
          <w:szCs w:val="22"/>
        </w:rPr>
        <w:t>1</w:t>
      </w:r>
      <w:proofErr w:type="gramEnd"/>
      <w:r w:rsidRPr="00622B79">
        <w:rPr>
          <w:rFonts w:ascii="Verdana" w:hAnsi="Verdana"/>
          <w:sz w:val="22"/>
          <w:szCs w:val="22"/>
        </w:rPr>
        <w:t xml:space="preserve">. À vista das informações e dos demais elementos contidos no presente, notadamente da manifestação da Supervisão de Mercados e Sacolões e da Assessoria Jurídica, que adoto e acolho como razão de decidir, </w:t>
      </w:r>
      <w:proofErr w:type="gramStart"/>
      <w:r w:rsidRPr="00622B79">
        <w:rPr>
          <w:rFonts w:ascii="Verdana" w:hAnsi="Verdana"/>
          <w:sz w:val="22"/>
          <w:szCs w:val="22"/>
        </w:rPr>
        <w:t>INDEFIRO</w:t>
      </w:r>
      <w:proofErr w:type="gramEnd"/>
      <w:r w:rsidRPr="00622B79">
        <w:rPr>
          <w:rFonts w:ascii="Verdana" w:hAnsi="Verdana"/>
          <w:sz w:val="22"/>
          <w:szCs w:val="22"/>
        </w:rPr>
        <w:t xml:space="preserve"> o pedido formulado pela empresa Sacolão Santo Amaro </w:t>
      </w:r>
      <w:proofErr w:type="spellStart"/>
      <w:r w:rsidRPr="00622B79">
        <w:rPr>
          <w:rFonts w:ascii="Verdana" w:hAnsi="Verdana"/>
          <w:sz w:val="22"/>
          <w:szCs w:val="22"/>
        </w:rPr>
        <w:t>Ltda</w:t>
      </w:r>
      <w:proofErr w:type="spellEnd"/>
      <w:r w:rsidRPr="00622B79">
        <w:rPr>
          <w:rFonts w:ascii="Verdana" w:hAnsi="Verdana"/>
          <w:sz w:val="22"/>
          <w:szCs w:val="22"/>
        </w:rPr>
        <w:t xml:space="preserve">, pessoa jurídica de direito privado devidamente inscrita no CNPJ nº 08.898.617/0001-88, por </w:t>
      </w:r>
      <w:r w:rsidRPr="00622B79">
        <w:rPr>
          <w:rFonts w:ascii="Verdana" w:hAnsi="Verdana"/>
          <w:sz w:val="22"/>
          <w:szCs w:val="22"/>
        </w:rPr>
        <w:lastRenderedPageBreak/>
        <w:t>excesso de permissionário com o mesmo ramo de atividade no Sacolão Municipal Santo Amaro, nos termos da Portaria nº 51/12-ABAST/SMSP e a legislação vigente.</w:t>
      </w:r>
    </w:p>
    <w:p w:rsidR="00622B79" w:rsidRPr="00622B79" w:rsidRDefault="00622B79" w:rsidP="00622B79">
      <w:pPr>
        <w:jc w:val="both"/>
        <w:rPr>
          <w:rFonts w:ascii="Verdana" w:hAnsi="Verdana"/>
          <w:sz w:val="22"/>
          <w:szCs w:val="22"/>
        </w:rPr>
      </w:pPr>
    </w:p>
    <w:p w:rsidR="00622B79" w:rsidRPr="00622B79" w:rsidRDefault="00BC4339" w:rsidP="00622B7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Servidor, </w:t>
      </w:r>
      <w:r w:rsidR="00622B79">
        <w:rPr>
          <w:rFonts w:ascii="Verdana" w:hAnsi="Verdana"/>
          <w:b/>
          <w:sz w:val="22"/>
          <w:szCs w:val="22"/>
        </w:rPr>
        <w:t>Pág.</w:t>
      </w:r>
      <w:r w:rsidR="00622B79" w:rsidRPr="00622B79">
        <w:rPr>
          <w:rFonts w:ascii="Verdana" w:hAnsi="Verdana"/>
          <w:b/>
          <w:sz w:val="22"/>
          <w:szCs w:val="22"/>
        </w:rPr>
        <w:t>39</w:t>
      </w:r>
    </w:p>
    <w:p w:rsid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727272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>ESCOLA MUNICIPAL DE ADMINISTRAÇÃO PÚBLICA DE SÃO PAULO-EMASP</w:t>
      </w:r>
    </w:p>
    <w:p w:rsid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B79">
        <w:rPr>
          <w:rFonts w:ascii="Verdana" w:hAnsi="Verdana"/>
          <w:b/>
          <w:bCs/>
          <w:color w:val="000000"/>
          <w:sz w:val="22"/>
          <w:szCs w:val="22"/>
        </w:rPr>
        <w:t>COMUNICADO 142/EMASP/2015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b/>
          <w:bCs/>
          <w:color w:val="000000"/>
          <w:sz w:val="22"/>
          <w:szCs w:val="22"/>
        </w:rPr>
        <w:t xml:space="preserve">ASSUNTO: </w:t>
      </w:r>
      <w:r w:rsidRPr="00622B79">
        <w:rPr>
          <w:rFonts w:ascii="Verdana" w:hAnsi="Verdana"/>
          <w:color w:val="000000"/>
          <w:sz w:val="22"/>
          <w:szCs w:val="22"/>
        </w:rPr>
        <w:t>Inscritos para o curso Elaboração de Termos de Referência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DIRIGIDO: Servidores municipais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622B79">
        <w:rPr>
          <w:rFonts w:ascii="Verdana" w:hAnsi="Verdana"/>
          <w:b/>
          <w:bCs/>
          <w:color w:val="000000"/>
          <w:sz w:val="22"/>
          <w:szCs w:val="22"/>
        </w:rPr>
        <w:t>DATA:</w:t>
      </w:r>
      <w:proofErr w:type="gramEnd"/>
      <w:r w:rsidRPr="00622B79">
        <w:rPr>
          <w:rFonts w:ascii="Verdana" w:hAnsi="Verdana"/>
          <w:color w:val="000000"/>
          <w:sz w:val="22"/>
          <w:szCs w:val="22"/>
        </w:rPr>
        <w:t>23/05/2015</w:t>
      </w:r>
    </w:p>
    <w:p w:rsidR="00622B79" w:rsidRDefault="00622B79" w:rsidP="00622B79">
      <w:pPr>
        <w:jc w:val="both"/>
        <w:rPr>
          <w:rFonts w:ascii="Verdana" w:hAnsi="Verdana"/>
          <w:color w:val="000000"/>
          <w:sz w:val="22"/>
          <w:szCs w:val="22"/>
        </w:rPr>
      </w:pPr>
    </w:p>
    <w:p w:rsidR="00622B79" w:rsidRPr="00622B79" w:rsidRDefault="00BC4339" w:rsidP="00622B7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305300" cy="342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79" w:rsidRDefault="00BC4339" w:rsidP="00622B79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drawing>
          <wp:inline distT="0" distB="0" distL="0" distR="0">
            <wp:extent cx="4095750" cy="3714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39" w:rsidRDefault="00BC4339" w:rsidP="00622B79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drawing>
          <wp:inline distT="0" distB="0" distL="0" distR="0">
            <wp:extent cx="4448175" cy="3810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339" w:rsidRDefault="00BC4339" w:rsidP="00622B79">
      <w:pPr>
        <w:jc w:val="center"/>
        <w:rPr>
          <w:rFonts w:ascii="Verdana" w:hAnsi="Verdana"/>
          <w:b/>
          <w:bCs/>
          <w:szCs w:val="22"/>
        </w:rPr>
      </w:pPr>
    </w:p>
    <w:p w:rsidR="00BC4339" w:rsidRDefault="00BC4339" w:rsidP="00622B79">
      <w:pPr>
        <w:jc w:val="center"/>
        <w:rPr>
          <w:rFonts w:ascii="Verdana" w:hAnsi="Verdana"/>
          <w:b/>
          <w:bCs/>
          <w:szCs w:val="22"/>
        </w:rPr>
      </w:pPr>
    </w:p>
    <w:p w:rsidR="00BC4339" w:rsidRDefault="00BC4339" w:rsidP="00622B79">
      <w:pPr>
        <w:jc w:val="center"/>
        <w:rPr>
          <w:rFonts w:ascii="Verdana" w:hAnsi="Verdana"/>
          <w:b/>
          <w:bCs/>
          <w:szCs w:val="22"/>
        </w:rPr>
      </w:pPr>
    </w:p>
    <w:p w:rsidR="00622B79" w:rsidRPr="00622B79" w:rsidRDefault="00622B79" w:rsidP="00622B79">
      <w:pPr>
        <w:jc w:val="center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Cs w:val="22"/>
        </w:rPr>
        <w:t>Licitações</w:t>
      </w:r>
      <w:r>
        <w:rPr>
          <w:rFonts w:ascii="Verdana" w:hAnsi="Verdana"/>
          <w:b/>
          <w:bCs/>
          <w:sz w:val="22"/>
          <w:szCs w:val="22"/>
        </w:rPr>
        <w:t>, Pág.83</w:t>
      </w:r>
    </w:p>
    <w:p w:rsid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>DESENVOLVIMENTO, TRABALHO E EMPREENDEDORISMO.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r w:rsidRPr="00622B79">
        <w:rPr>
          <w:rFonts w:ascii="Verdana" w:hAnsi="Verdana"/>
          <w:b/>
          <w:bCs/>
          <w:sz w:val="22"/>
          <w:szCs w:val="22"/>
        </w:rPr>
        <w:t>GABINETE DO SECRETÁRIO</w:t>
      </w:r>
    </w:p>
    <w:p w:rsid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622B79">
        <w:rPr>
          <w:rFonts w:ascii="Verdana" w:hAnsi="Verdana"/>
          <w:b/>
          <w:bCs/>
          <w:color w:val="000000"/>
          <w:sz w:val="22"/>
          <w:szCs w:val="22"/>
        </w:rPr>
        <w:t>EXTRATO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b/>
          <w:bCs/>
          <w:color w:val="000000"/>
          <w:sz w:val="22"/>
          <w:szCs w:val="22"/>
        </w:rPr>
        <w:t xml:space="preserve">2011-0.351.185-4 </w:t>
      </w:r>
      <w:r w:rsidRPr="00622B79">
        <w:rPr>
          <w:rFonts w:ascii="Verdana" w:hAnsi="Verdana"/>
          <w:color w:val="000000"/>
          <w:sz w:val="22"/>
          <w:szCs w:val="22"/>
        </w:rPr>
        <w:t>– 6° TERMO DE ADITAMENTO AO CONTRATO Nº 05/SMSP/COGEL/2012.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Contratante: Secretaria Municipal de Coordenação das Subprefeituras que passa a ser Secretaria Municipal do Desenvolvimento, Trabalho e Empreendedorismo.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Contratada: Atento São Paulo Serviços de Segurança Patrimonial </w:t>
      </w:r>
      <w:proofErr w:type="spellStart"/>
      <w:r w:rsidRPr="00622B79">
        <w:rPr>
          <w:rFonts w:ascii="Verdana" w:hAnsi="Verdana"/>
          <w:color w:val="000000"/>
          <w:sz w:val="22"/>
          <w:szCs w:val="22"/>
        </w:rPr>
        <w:t>Eireli</w:t>
      </w:r>
      <w:proofErr w:type="spellEnd"/>
      <w:r w:rsidRPr="00622B79">
        <w:rPr>
          <w:rFonts w:ascii="Verdana" w:hAnsi="Verdana"/>
          <w:color w:val="000000"/>
          <w:sz w:val="22"/>
          <w:szCs w:val="22"/>
        </w:rPr>
        <w:t>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Objeto Contratual: Prestação de Serviços de Vigilância e Segurança Patrimonial Desarmada.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 xml:space="preserve">Objeto do Aditamento: Transferência de Titularidade do Contrato, Prorrogação e Supressão de 33,34%, que corresponde </w:t>
      </w:r>
      <w:proofErr w:type="gramStart"/>
      <w:r w:rsidRPr="00622B79">
        <w:rPr>
          <w:rFonts w:ascii="Verdana" w:hAnsi="Verdana"/>
          <w:color w:val="000000"/>
          <w:sz w:val="22"/>
          <w:szCs w:val="22"/>
        </w:rPr>
        <w:t>a</w:t>
      </w:r>
      <w:proofErr w:type="gramEnd"/>
      <w:r w:rsidRPr="00622B79">
        <w:rPr>
          <w:rFonts w:ascii="Verdana" w:hAnsi="Verdana"/>
          <w:color w:val="000000"/>
          <w:sz w:val="22"/>
          <w:szCs w:val="22"/>
        </w:rPr>
        <w:t xml:space="preserve"> parte de SMSP.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Dotação: 30.10.08.605.3011.4301.33.90.39.00.00.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Valor global estimado: 1.021.850,35 (um milhão, vinte e um mil, oitocentos e cinquenta reais e trinta e cinco centavos).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Vigência: 12 (doze) meses a partir de 10/05/2015.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Data da assinatura: 08/05/2015.</w:t>
      </w:r>
    </w:p>
    <w:p w:rsidR="00622B79" w:rsidRPr="00622B79" w:rsidRDefault="00622B79" w:rsidP="00622B79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 w:rsidRPr="00622B79">
        <w:rPr>
          <w:rFonts w:ascii="Verdana" w:hAnsi="Verdana"/>
          <w:color w:val="000000"/>
          <w:sz w:val="22"/>
          <w:szCs w:val="22"/>
        </w:rPr>
        <w:t>Signatários: Artur Henrique da Silva Santos, pela SDTE e José Roberto Lopes, pela contratada.</w:t>
      </w:r>
    </w:p>
    <w:p w:rsidR="00622B79" w:rsidRPr="00622B79" w:rsidRDefault="00622B79" w:rsidP="00622B79">
      <w:pPr>
        <w:jc w:val="both"/>
        <w:rPr>
          <w:rFonts w:ascii="Verdana" w:hAnsi="Verdana"/>
          <w:color w:val="000000"/>
          <w:sz w:val="22"/>
          <w:szCs w:val="22"/>
        </w:rPr>
      </w:pPr>
    </w:p>
    <w:p w:rsidR="00622B79" w:rsidRDefault="00622B79" w:rsidP="00622B79">
      <w:pPr>
        <w:jc w:val="both"/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:rsidR="00BC4339" w:rsidRDefault="00BC4339" w:rsidP="00622B79">
      <w:pPr>
        <w:jc w:val="both"/>
        <w:rPr>
          <w:rFonts w:ascii="Verdana" w:hAnsi="Verdana"/>
          <w:b/>
          <w:bCs/>
          <w:color w:val="000000"/>
          <w:sz w:val="22"/>
          <w:szCs w:val="22"/>
          <w:u w:val="single"/>
        </w:rPr>
      </w:pPr>
    </w:p>
    <w:p w:rsidR="003461C7" w:rsidRPr="00622B79" w:rsidRDefault="003461C7" w:rsidP="003461C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sectPr w:rsidR="003461C7" w:rsidRPr="00622B79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24" w:rsidRDefault="008A1124" w:rsidP="00840076">
      <w:r>
        <w:separator/>
      </w:r>
    </w:p>
  </w:endnote>
  <w:endnote w:type="continuationSeparator" w:id="0">
    <w:p w:rsidR="008A1124" w:rsidRDefault="008A1124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8A1124" w:rsidRDefault="008A11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159">
          <w:rPr>
            <w:noProof/>
          </w:rPr>
          <w:t>3</w:t>
        </w:r>
        <w:r>
          <w:fldChar w:fldCharType="end"/>
        </w:r>
      </w:p>
    </w:sdtContent>
  </w:sdt>
  <w:p w:rsidR="008A1124" w:rsidRDefault="008A11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24" w:rsidRDefault="008A1124" w:rsidP="00840076">
      <w:r>
        <w:separator/>
      </w:r>
    </w:p>
  </w:footnote>
  <w:footnote w:type="continuationSeparator" w:id="0">
    <w:p w:rsidR="008A1124" w:rsidRDefault="008A1124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08165A"/>
    <w:rsid w:val="000C73A4"/>
    <w:rsid w:val="000D02C0"/>
    <w:rsid w:val="001217CA"/>
    <w:rsid w:val="00127AF5"/>
    <w:rsid w:val="0015095C"/>
    <w:rsid w:val="00152549"/>
    <w:rsid w:val="00152802"/>
    <w:rsid w:val="0017062E"/>
    <w:rsid w:val="001C37C8"/>
    <w:rsid w:val="001C5676"/>
    <w:rsid w:val="00206702"/>
    <w:rsid w:val="00223110"/>
    <w:rsid w:val="00225CE8"/>
    <w:rsid w:val="0027194B"/>
    <w:rsid w:val="0029334D"/>
    <w:rsid w:val="002D3B9A"/>
    <w:rsid w:val="003461C7"/>
    <w:rsid w:val="004002A2"/>
    <w:rsid w:val="00415AB4"/>
    <w:rsid w:val="00441D83"/>
    <w:rsid w:val="00443CB9"/>
    <w:rsid w:val="004638BA"/>
    <w:rsid w:val="004E1AEB"/>
    <w:rsid w:val="00507019"/>
    <w:rsid w:val="00547358"/>
    <w:rsid w:val="00574FD0"/>
    <w:rsid w:val="00615AC4"/>
    <w:rsid w:val="00622AB4"/>
    <w:rsid w:val="00622B79"/>
    <w:rsid w:val="00675864"/>
    <w:rsid w:val="006836F1"/>
    <w:rsid w:val="006A3A23"/>
    <w:rsid w:val="006D6207"/>
    <w:rsid w:val="006F525A"/>
    <w:rsid w:val="007346D2"/>
    <w:rsid w:val="00753C24"/>
    <w:rsid w:val="00762378"/>
    <w:rsid w:val="00764644"/>
    <w:rsid w:val="007907E3"/>
    <w:rsid w:val="007B1E3B"/>
    <w:rsid w:val="00836145"/>
    <w:rsid w:val="00840076"/>
    <w:rsid w:val="008414C8"/>
    <w:rsid w:val="00886917"/>
    <w:rsid w:val="00893178"/>
    <w:rsid w:val="008A1124"/>
    <w:rsid w:val="008A5545"/>
    <w:rsid w:val="008D07AA"/>
    <w:rsid w:val="008D3136"/>
    <w:rsid w:val="008E56EA"/>
    <w:rsid w:val="00931292"/>
    <w:rsid w:val="00951BCF"/>
    <w:rsid w:val="00955D4C"/>
    <w:rsid w:val="0096628B"/>
    <w:rsid w:val="009665E2"/>
    <w:rsid w:val="00980019"/>
    <w:rsid w:val="009C53C3"/>
    <w:rsid w:val="00A10E86"/>
    <w:rsid w:val="00A3467F"/>
    <w:rsid w:val="00A52DF3"/>
    <w:rsid w:val="00A57273"/>
    <w:rsid w:val="00A91159"/>
    <w:rsid w:val="00A937B2"/>
    <w:rsid w:val="00AA1E16"/>
    <w:rsid w:val="00AD0BD9"/>
    <w:rsid w:val="00B15881"/>
    <w:rsid w:val="00B451F8"/>
    <w:rsid w:val="00B5648C"/>
    <w:rsid w:val="00BC4339"/>
    <w:rsid w:val="00BD1AAB"/>
    <w:rsid w:val="00BE2C9F"/>
    <w:rsid w:val="00C3774C"/>
    <w:rsid w:val="00C627B4"/>
    <w:rsid w:val="00C809B9"/>
    <w:rsid w:val="00CA25AD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B7BBD"/>
    <w:rsid w:val="00DD58C8"/>
    <w:rsid w:val="00DE6AD2"/>
    <w:rsid w:val="00DE72A5"/>
    <w:rsid w:val="00E02C25"/>
    <w:rsid w:val="00E253C2"/>
    <w:rsid w:val="00E25A8C"/>
    <w:rsid w:val="00E352CD"/>
    <w:rsid w:val="00E46D16"/>
    <w:rsid w:val="00E56149"/>
    <w:rsid w:val="00E6536F"/>
    <w:rsid w:val="00EE0AF5"/>
    <w:rsid w:val="00F017E3"/>
    <w:rsid w:val="00F44851"/>
    <w:rsid w:val="00FC09ED"/>
    <w:rsid w:val="00FC7A9D"/>
    <w:rsid w:val="00FD4EB3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4D33-D47C-44AA-8694-D3C6B701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2015-05-25T12:46:00Z</cp:lastPrinted>
  <dcterms:created xsi:type="dcterms:W3CDTF">2015-05-25T12:57:00Z</dcterms:created>
  <dcterms:modified xsi:type="dcterms:W3CDTF">2015-05-25T12:57:00Z</dcterms:modified>
</cp:coreProperties>
</file>