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09F9236" wp14:editId="54B8C8B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C75922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C75922">
        <w:rPr>
          <w:rFonts w:ascii="Verdana" w:hAnsi="Verdana"/>
          <w:b/>
          <w:sz w:val="24"/>
          <w:szCs w:val="24"/>
        </w:rPr>
        <w:t>Publicado no D.O.C. São Paulo,</w:t>
      </w:r>
      <w:r w:rsidR="00B0432A" w:rsidRPr="00C75922">
        <w:rPr>
          <w:rFonts w:ascii="Verdana" w:hAnsi="Verdana"/>
          <w:b/>
          <w:sz w:val="24"/>
          <w:szCs w:val="24"/>
        </w:rPr>
        <w:t xml:space="preserve"> </w:t>
      </w:r>
      <w:r w:rsidR="00373ECC" w:rsidRPr="00C75922">
        <w:rPr>
          <w:rFonts w:ascii="Verdana" w:hAnsi="Verdana"/>
          <w:b/>
          <w:sz w:val="24"/>
          <w:szCs w:val="24"/>
        </w:rPr>
        <w:t>15 , Ano 61, Sábado</w:t>
      </w:r>
      <w:r w:rsidRPr="00C75922">
        <w:rPr>
          <w:rFonts w:ascii="Verdana" w:hAnsi="Verdana"/>
          <w:b/>
          <w:sz w:val="24"/>
          <w:szCs w:val="24"/>
        </w:rPr>
        <w:t>.</w:t>
      </w:r>
    </w:p>
    <w:p w:rsidR="00876D92" w:rsidRPr="00C75922" w:rsidRDefault="00373ECC" w:rsidP="00B0432A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 w:rsidRPr="00C75922">
        <w:rPr>
          <w:rFonts w:ascii="Verdana" w:hAnsi="Verdana"/>
          <w:b/>
          <w:sz w:val="24"/>
          <w:szCs w:val="24"/>
        </w:rPr>
        <w:t>23</w:t>
      </w:r>
      <w:r w:rsidR="009652D2" w:rsidRPr="00C75922">
        <w:rPr>
          <w:rFonts w:ascii="Verdana" w:hAnsi="Verdana"/>
          <w:b/>
          <w:sz w:val="24"/>
          <w:szCs w:val="24"/>
        </w:rPr>
        <w:t xml:space="preserve"> </w:t>
      </w:r>
      <w:r w:rsidR="00876D92" w:rsidRPr="00C75922">
        <w:rPr>
          <w:rFonts w:ascii="Verdana" w:hAnsi="Verdana"/>
          <w:b/>
          <w:sz w:val="24"/>
          <w:szCs w:val="24"/>
        </w:rPr>
        <w:t xml:space="preserve">de Janeiro </w:t>
      </w:r>
      <w:r w:rsidR="00B0432A" w:rsidRPr="00C75922">
        <w:rPr>
          <w:rFonts w:ascii="Verdana" w:hAnsi="Verdana"/>
          <w:b/>
          <w:sz w:val="24"/>
          <w:szCs w:val="24"/>
        </w:rPr>
        <w:t>de 2016</w:t>
      </w:r>
    </w:p>
    <w:p w:rsidR="00876D92" w:rsidRDefault="00876D92" w:rsidP="00876D9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76D92" w:rsidRPr="00C75922" w:rsidRDefault="00876D92" w:rsidP="00876D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bookmarkStart w:id="0" w:name="_GoBack"/>
      <w:bookmarkEnd w:id="0"/>
    </w:p>
    <w:p w:rsidR="00876D92" w:rsidRPr="00C75922" w:rsidRDefault="009652D2" w:rsidP="005338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C75922">
        <w:rPr>
          <w:rFonts w:ascii="Verdana" w:hAnsi="Verdana" w:cs="Frutiger-BlackCn"/>
          <w:b/>
          <w:bCs/>
          <w:sz w:val="24"/>
          <w:szCs w:val="24"/>
        </w:rPr>
        <w:t>Gabinete do Prefeito, Pág. 01</w:t>
      </w:r>
    </w:p>
    <w:p w:rsidR="00533820" w:rsidRDefault="00533820" w:rsidP="005338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</w:rPr>
      </w:pP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C75922">
        <w:rPr>
          <w:rFonts w:ascii="Verdana" w:hAnsi="Verdana" w:cs="Frutiger-BlackCn"/>
          <w:b/>
          <w:bCs/>
          <w:sz w:val="24"/>
          <w:szCs w:val="24"/>
        </w:rPr>
        <w:t>DECRETO Nº 56.779, DE 22 DE JANEIRO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C75922">
        <w:rPr>
          <w:rFonts w:ascii="Verdana" w:hAnsi="Verdana" w:cs="Frutiger-BlackCn"/>
          <w:b/>
          <w:bCs/>
          <w:sz w:val="24"/>
          <w:szCs w:val="24"/>
        </w:rPr>
        <w:t>2016</w:t>
      </w:r>
    </w:p>
    <w:p w:rsid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  <w:sz w:val="24"/>
          <w:szCs w:val="24"/>
        </w:rPr>
      </w:pP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  <w:sz w:val="24"/>
          <w:szCs w:val="24"/>
        </w:rPr>
      </w:pPr>
      <w:r w:rsidRPr="00C75922">
        <w:rPr>
          <w:rFonts w:ascii="Verdana" w:hAnsi="Verdana" w:cs="Frutiger-LightItalic"/>
          <w:i/>
          <w:iCs/>
          <w:sz w:val="24"/>
          <w:szCs w:val="24"/>
        </w:rPr>
        <w:t>Fixa normas referentes à execução orçamentária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  <w:sz w:val="24"/>
          <w:szCs w:val="24"/>
        </w:rPr>
      </w:pPr>
      <w:r w:rsidRPr="00C75922">
        <w:rPr>
          <w:rFonts w:ascii="Verdana" w:hAnsi="Verdana" w:cs="Frutiger-LightItalic"/>
          <w:i/>
          <w:iCs/>
          <w:sz w:val="24"/>
          <w:szCs w:val="24"/>
        </w:rPr>
        <w:t>e financeira para o exercício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  <w:sz w:val="24"/>
          <w:szCs w:val="24"/>
        </w:rPr>
      </w:pPr>
      <w:r w:rsidRPr="00C75922">
        <w:rPr>
          <w:rFonts w:ascii="Verdana" w:hAnsi="Verdana" w:cs="Frutiger-LightItalic"/>
          <w:i/>
          <w:iCs/>
          <w:sz w:val="24"/>
          <w:szCs w:val="24"/>
        </w:rPr>
        <w:t>2016.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FERNANDO HADDAD, Prefeito do Município de São Paulo,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no uso das atribuições que lhe são conferidas por lei,</w:t>
      </w:r>
    </w:p>
    <w:p w:rsid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C75922">
        <w:rPr>
          <w:rFonts w:ascii="Verdana" w:hAnsi="Verdana" w:cs="Frutiger-BoldCn"/>
          <w:b/>
          <w:bCs/>
          <w:sz w:val="24"/>
          <w:szCs w:val="24"/>
        </w:rPr>
        <w:t>D E C R E T A: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C75922">
        <w:rPr>
          <w:rFonts w:ascii="Verdana" w:hAnsi="Verdana" w:cs="Frutiger-BoldCn"/>
          <w:b/>
          <w:bCs/>
          <w:sz w:val="24"/>
          <w:szCs w:val="24"/>
        </w:rPr>
        <w:t>CAPÍTULO I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C75922">
        <w:rPr>
          <w:rFonts w:ascii="Verdana" w:hAnsi="Verdana" w:cs="Frutiger-BoldCn"/>
          <w:b/>
          <w:bCs/>
          <w:sz w:val="24"/>
          <w:szCs w:val="24"/>
        </w:rPr>
        <w:t>DA ADMINISTRAÇÃO MUNICIPAL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C75922">
        <w:rPr>
          <w:rFonts w:ascii="Verdana" w:hAnsi="Verdana" w:cs="Frutiger-BoldCn"/>
          <w:b/>
          <w:bCs/>
          <w:sz w:val="24"/>
          <w:szCs w:val="24"/>
        </w:rPr>
        <w:t>SEÇÃO I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C75922">
        <w:rPr>
          <w:rFonts w:ascii="Verdana" w:hAnsi="Verdana" w:cs="Frutiger-BoldCn"/>
          <w:b/>
          <w:bCs/>
          <w:sz w:val="24"/>
          <w:szCs w:val="24"/>
        </w:rPr>
        <w:t>DA DESPESA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1º A execução da despesa orçamentária no exercício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 2016, aprovada pela Lei n° 16.334, de 30 de dezembro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2015, obedecerá às normas estabelecidas neste decreto e às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decisões emanadas da Junta Orçamentário-Financeira - JOF,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instituída pelo Decreto nº 53.687, de 2 de janeiro de 2013.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2º Ficam estabelecidas as seguintes definições: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I - Unidade Orçamentária: agrupamento de serviços subordinados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ao mesmo Órgão Orçamentário, que tem dotações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 xml:space="preserve">consignadas </w:t>
      </w:r>
      <w:proofErr w:type="spellStart"/>
      <w:r w:rsidRPr="00C75922">
        <w:rPr>
          <w:rFonts w:ascii="Verdana" w:hAnsi="Verdana" w:cs="Frutiger-Cn"/>
          <w:sz w:val="24"/>
          <w:szCs w:val="24"/>
        </w:rPr>
        <w:t>individualizadamente</w:t>
      </w:r>
      <w:proofErr w:type="spellEnd"/>
      <w:r w:rsidRPr="00C75922">
        <w:rPr>
          <w:rFonts w:ascii="Verdana" w:hAnsi="Verdana" w:cs="Frutiger-Cn"/>
          <w:sz w:val="24"/>
          <w:szCs w:val="24"/>
        </w:rPr>
        <w:t xml:space="preserve"> no Orçamento Anual da Cidade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 São Paulo, e cujo titular é o responsável pela Unidade;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II - Cota Orçamentária: corresponde ao valor que cada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Unidade Orçamentária terá disponível por fonte para efetuar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Nota de Empenho e a respectiva Programação de Liquidação da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Despesa, conforme o artigo 3° deste decreto;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III - Cota Financeira: corresponde ao valor que cada Unidade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Orçamentária terá disponível por fonte para programar 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pagamento das despesas;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IV - Cota Orçamentária Global: corresponde ao valor total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lastRenderedPageBreak/>
        <w:t>das cotas orçamentárias disponíveis para que as Unidades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Orçamentárias possam efetuar Notas de Empenho e Liquidação;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V - Cota Financeira Global: corresponde ao valor total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das cotas financeiras disponibilizadas para que as Unidades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Orçamentárias possam programar o pagamento das despesas.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3º A execução da despesa orçamentária da Administração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Direta, inclusive dos Fundos Especiais, e da Administração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Indireta, inclusive Empresa Estatal Dependente, será limitada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pelos valores das Cotas Orçamentárias, cujo valor inicial será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 xml:space="preserve">publicado oportunamente, por meio de portaria </w:t>
      </w:r>
      <w:proofErr w:type="spellStart"/>
      <w:r w:rsidRPr="00C75922">
        <w:rPr>
          <w:rFonts w:ascii="Verdana" w:hAnsi="Verdana" w:cs="Frutiger-Cn"/>
          <w:sz w:val="24"/>
          <w:szCs w:val="24"/>
        </w:rPr>
        <w:t>intersecretarial</w:t>
      </w:r>
      <w:proofErr w:type="spellEnd"/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das Secretarias Municipais que compõem a JOF.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1º Os valores das Cotas Orçamentária e Financeira Globais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serão definidos pela JOF e não poderão ser superiores aos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valores, por fonte de recursos, da previsão atualizada de receitas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para o exercício e do superávit financeiro do ano anterior, 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ser informada pela Secretaria de Finanças e Desenvolvimento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Econômico e atualizada mensalmente.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2º As cotas orçamentárias iniciais para as Administrações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Direta e Indireta, inclusive Empresa Estatal Dependente, serão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estabelecidas para as atividades, exceto quando relativas 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pessoal e auxílios da Administração Direta.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3º A liberação de cota orçamentária para os projetos será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estabelecida, de acordo com as prioridades e disponibilidades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financeiras e após o encaminhamento de planilha pelo Órgão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Orçamentário, nos termos do § 1º do artigo 7º deste decreto.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4º As cotas orçamentárias destinadas às Operações Especiais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serão concedidas de acordo com a solicitação do Órgão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responsável à Coordenadoria do Orçamento - CGO da Secretaria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Municipal de Finanças e Desenvolvimento Econômico.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5º As necessidades que extrapolarem os limites iniciais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estabelecidos, bem como a antecipação de cotas orçamentárias,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deverão ser solicitadas por meio de sistema eletrônico,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acordo com o Decreto nº 55.838, de 15 de janeiro de 2015, à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Coordenadoria do Orçamento – CGO, que analisará a solicitação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sob o aspecto orçamentário, submetendo-a, caso exceda 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programação financeira fixada nos termos do artigo 33 da Lei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nº 16.241, de 31 de julho de 2015, ou as metas bimestrais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arrecadação estabelecidas, de acordo com o previsto no artigo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13 da Lei Complementar Federal nº 101, de 4 de maio de 2000,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à análise financeira a ser procedida pela Subsecretaria do Tesouro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Municipal – SUTEM, ambas unidades pertencentes à Secretaria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Municipal de Finanças e Desenvolvimento Econômico.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6º A solicitação de que trata o § 5º deste artigo deverá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conter justificativa fundamentada e pormenorizada, bem como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estar acompanhada de demonstrativo de comprometimento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das cotas liberadas, no qual deverão ser avaliados os valores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empenhados no período em relação aos respectivos valores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lastRenderedPageBreak/>
        <w:t>liberados e a evolução da respectiva liquidação, acompanhada,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no caso das Autarquias, Fundações e Empresa Estatal Dependente,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 prévia análise e concordância da Secretaria à qual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estejam vinculadas.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7º A liberação de cota orçamentária referente à insuficiência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financeira, para o orçamento de fonte 00 - Tesouro Municipal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alocado nas entidades da Administração Indireta, será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efetivada nos termos dos §§ 2º a 6º deste artigo, mas o repasse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financeiro ocorrerá mediante solicitação ao Departamento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Administração Financeira - DEFIN da SUTEM, até o limite da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cota orçamentária liberada, com apresentação de fluxo de caixa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que justifique o valor solicitado.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8º Após a análise orçamentário-financeira, os pedidos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referidos nos parágrafos deste artigo serão submetidos à deliberação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da JOF.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4º É vedado contrair novas obrigações de despesas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cujos pagamentos previstos para o exercício de 2016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prejudiquem as disponibilidades financeiras necessárias aos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pagamentos de despesas anteriormente contratadas e das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despesas com serviços contínuos e necessários à manutenção</w:t>
      </w:r>
    </w:p>
    <w:p w:rsidR="00373ECC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da Administração.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5º Para dar efetividade ao disposto no artigo 4º deste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decreto, os Titulares dos Órgãos e das Unidades Orçamentárias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deverão dimensionar se os recursos orçamentários são suficientes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para os compromissos vigentes, viabilizando a emissão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 Notas de Empenho de todas as despesas já contraídas com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serviços contínuos e necessários à manutenção da Administração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 aos projetos em andamento com execução prevista para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o exercício de 2016.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1º Somente após as providências previstas no “caput”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deste artigo e a identificação de saldo orçamentário disponível,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poder-se-á contrair novas obrigações até o limite do referido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saldo, atendidos os demais requisitos legais.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2º Eventuais despesas realizadas sem a devida cobertura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orçamentária deverão ser objeto de apuração de responsabilidade.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6º Os Titulares dos Órgãos e das Unidades Orçamentárias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são responsáveis pelo estrito cumprimento do disposto nos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artigos 4º e 5º deste decreto e pela observância da prioridade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quanto às despesas com serviços contínuos e necessários à manutenção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da Administração e das metas do Programa de Metas,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bem como pelo cumprimento de todas as disposições legais 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regulamentares aplicáveis à matéria.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Parágrafo único. Mediante controle interno, deverão ser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identificados e avaliados os componentes de custos das ações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para dimensionar se os recursos orçamentários disponíveis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comportarão eventual expansão ou geração de novas despesas.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7º A JOF poderá determinar o congelamento, a qualquer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lastRenderedPageBreak/>
        <w:t>tempo, de recursos orçamentários disponíveis para garantir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o equilíbrio orçamentário e financeiro do Município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São Paulo, nos termos do § 1º do artigo 34 da Lei nº 16.241,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2015, e para compatibilizar a execução de despesas com fontes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 receitas específicas à efetiva entrada dos recursos.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1º Os projetos que onerarem recursos da fonte 00 –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Tesouro Municipal, quando indisponíveis no Sistema de Orçamento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 Finanças – SOF, deverão ter o encaminhamento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do cronograma físico-financeiro consolidado e em execução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dos compromissos em andamento à Coordenadoria de Planejamento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– COPLAN da Secretaria Municipal de Finanças 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Desenvolvimento Econômico, e somente serão liberados após 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ratificação pela JOF.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2º Os pedidos de descongelamento de recursos orçamentários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que implicarem elevação dos gastos autorizados serão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encaminhados por meio de sistema eletrônico, de acordo com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o Decreto nº 55.838, de 2015, com o preenchimento do formulário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Pedido de Descongelamento/Congelamento - PDC à CGO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quando se tratar de atividade ou à COPLAN quando se tratar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projetos, que analisará o pedido sob o aspecto orçamentário e 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submeterá à análise sob o aspecto financeiro pela SUTEM, para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posterior deliberação pela JOF.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3º Preliminarmente ao pedido de descongelamento, 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dotação a ser descongelada deverá ser avaliada pelo Órgão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requisitante, considerando, em especial, os saldos das notas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reservas e de empenhos que eventualmente não serão utilizados,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bem como outras dotações que possam ser oferecidas em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contrapartida ao descongelamento pleiteado.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4º As solicitações de descongelamento de recursos com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contrapartida de dotações da mesma ação, de mesma categoria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econômica, grupo de natureza de despesa e fonte, também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deverão ser feitas por sistema eletrônico, devidamente justificadas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 com o respectivo PDC preenchido, diretamente à CGO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quando se tratar de atividade ou à COPLAN quando se tratar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 projetos, que poderá decidir pela autorização e atualização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do Sistema de Orçamento e Finanças – SOF, de acordo com 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orientação da JOF.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5º As dotações orçamentárias correspondentes a recursos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provenientes de fontes externas ao Município e que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não tenham o desembolso regular também permanecerão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indisponíveis até que seja solicitada sua liberação, devidamente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instruído o pedido com informações quanto às condições do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compromisso formalizado e seu respectivo cronograma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desembolso, de modo a demonstrar a disponibilidade financeira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ou a viabilidade do respectivo ingresso da receita.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6º As dotações orçamentárias abertas com base em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Recursos Arrecadados de Exercícios Anteriores – RAEA também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lastRenderedPageBreak/>
        <w:t>ficarão indisponíveis, condicionando a sua liberação à confirmação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da respectiva disponibilidade financeira.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8º O controle e processamento das despesas referentes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aos Encargos Gerais do Município são de responsabilidade dos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Órgãos Orçamentários correspondentes, exceto no caso das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operações especiais atribuídas ao Órgão 28.21, cuja movimentação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será feita pela Procuradoria Geral do Município.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9º A autorização para a realização das despesas obedecerá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ao disposto nos artigos 16 e 17 da Lei Complementar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Federal n° 101, de 2000, e será efetuada por meio de despacho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da autoridade competente, do qual deverão constar obrigatoriamente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os seguintes dados: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I - nome, CNPJ ou CPF do credor;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II - objeto resumido da despesa;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III - valor total do objeto;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IV - código da dotação a ser onerada;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V - prazo de realização da despesa;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VI - dispositivo legal no qual se embasou a licitação, sua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dispensa ou inexigibilidade;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VII - designação do fiscal do contrato, conforme artigo 67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da Lei Federal nº 8.666, de 21 de junho de 1993, combinado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com o artigo 6º do Decreto Municipal nº 54.873, de 25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fevereiro de 2014.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1º A autoridade competente é representada pelo ordenador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 despesa, assim entendido o agente da administração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investido legalmente na competência para assumir obrigações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em nome da entidade governamental, a quem cabe a responsabilidade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 execução das despesas do Órgão/Unidade sob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sua gestão.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2º Cabe ao ordenador da despesa o cumprimento das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disposições contidas nos artigos 16 e 17 da Lei Complementar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Federal nº 101, de 2000.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3º A concessão de adiantamento previsto na Lei n°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10.513, de 11 de maio de 1988, será autorizada em despacho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nominal a servidor, contendo obrigatoriamente a fundamentação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legal e os dados dos incisos I a V do “caput” deste artigo.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4º Na hipótese da despesa não decorrer de licitação,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sua dispensa ou inexigibilidade, deverá ser indicado o respectivo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fundamento legal.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10. Para o processamento de Notas de Empenho que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onerem o orçamento do exercício de 2016 ou formalização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novo compromisso é obrigatório: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I - a inserção dos dados constantes do despacho mencionado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no artigo 9º deste decreto no Módulo de Contratação do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Sistema de Orçamento e Finanças – SOF, atualizando sempre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 xml:space="preserve">que ocorrerem aditamentos e </w:t>
      </w:r>
      <w:proofErr w:type="spellStart"/>
      <w:r w:rsidRPr="00C75922">
        <w:rPr>
          <w:rFonts w:ascii="Verdana" w:hAnsi="Verdana" w:cs="Frutiger-Cn"/>
          <w:sz w:val="24"/>
          <w:szCs w:val="24"/>
        </w:rPr>
        <w:t>apostilamentos</w:t>
      </w:r>
      <w:proofErr w:type="spellEnd"/>
      <w:r w:rsidRPr="00C75922">
        <w:rPr>
          <w:rFonts w:ascii="Verdana" w:hAnsi="Verdana" w:cs="Frutiger-Cn"/>
          <w:sz w:val="24"/>
          <w:szCs w:val="24"/>
        </w:rPr>
        <w:t xml:space="preserve"> de reajustes;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II - o preenchimento do campo “Detalhamento da Ação”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lastRenderedPageBreak/>
        <w:t>(DA);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III - a emissão do Anexo de Nota de Empenho, que deverá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conter todos os dados essenciais de um contrato.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1º O prazo de cumprimento do contrato será contado 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partir do primeiro dia útil seguinte ao da entrega da Nota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Emprenho ao fornecedor, a qual deverá ser protocolizada pela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Unidade Contratante, salvo quando esse prazo estiver previsto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no instrumento específico do ajuste.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2º A entrega da Nota de Empenho ao fornecedor também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poderá ser efetivada por meio eletrônico, sendo considerado 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início do prazo de cumprimento do contrato a confirmação do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recebimento por parte do fornecedor.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3º A criação ou alteração de DA, ou ainda a troca de um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DA posteriormente à emissão da Nota de Empenho, deverá ser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solicitada à COPLAN, a qual disciplinará, por portaria específica,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os procedimentos necessários para tais solicitações.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4º As unidades orçamentárias deverão observar o disposto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no Decreto nº 55.838, de 2015, e atualizações, quanto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às atividades que serão autuadas exclusivamente no Sistema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Eletrônico de Informações – SEI a partir do exercício de 2016.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5º Os expedientes autuados no Sistema Municipal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Processos – SIMPROC permanecerão nesse âmbito até seu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regular encerramento.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11. Para cumprir o Programa de Trabalho estabelecido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na Lei Orçamentária, o Titular da Unidade Orçamentária poderá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delegar competência a outras Unidades pertencentes à Administração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Direta, por meio de Nota de Reserva com Transferência,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quando se tratar de empenhamento e fases subsequentes.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1º As Notas de Empenho onerarão as Cotas Orçamentárias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da Unidade Cedente, cabendo a esta o controle e acompanhamento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das disponibilidades mensais de Cotas até as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efetivas liquidações.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2º A Unidade Executora deverá informar à Unidade Cedente,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previamente à realização da transferência, o cronograma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 execução da despesa.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3º A realização de obras ou serviços decorrentes da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 xml:space="preserve">execução de programação </w:t>
      </w:r>
      <w:proofErr w:type="spellStart"/>
      <w:r w:rsidRPr="00C75922">
        <w:rPr>
          <w:rFonts w:ascii="Verdana" w:hAnsi="Verdana" w:cs="Frutiger-Cn"/>
          <w:sz w:val="24"/>
          <w:szCs w:val="24"/>
        </w:rPr>
        <w:t>intersecretarial</w:t>
      </w:r>
      <w:proofErr w:type="spellEnd"/>
      <w:r w:rsidRPr="00C75922">
        <w:rPr>
          <w:rFonts w:ascii="Verdana" w:hAnsi="Verdana" w:cs="Frutiger-Cn"/>
          <w:sz w:val="24"/>
          <w:szCs w:val="24"/>
        </w:rPr>
        <w:t xml:space="preserve"> dependerá de Nota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 Reserva com Transferência pela Unidade Cedente de acordo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com o cronograma físico-financeiro estabelecido conjuntamente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pelos Órgãos responsáveis pela execução da aludida programação.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4º Competem à Unidade Cedente os procedimentos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incorporação de bens patrimoniais móveis.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5º Especificamente para atender aos serviços especializados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previstos no artigo 4º e no artigo 6º, § 2º, do Decreto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nº 53.799, de 26 de março de 2013, e alterações, as unidades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providenciarão Nota de Reserva com Transferência, por dotação,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estimadas para um período de, no mínimo, 6 (seis) meses, com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lastRenderedPageBreak/>
        <w:t>o objetivo de atender a todas as desapropriações previstas para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 execução do respectivo projeto, complementando sempre que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necessário para não prejudicar a continuidade e a brevidade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na conclusão.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6º Competem à Unidade Executora todas as providências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para o cumprimento das disposições relativas à execução da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despesa, em especial quanto ao previsto no artigo 9º deste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decreto.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7º À Unidade Cedente caberá a responsabilidade pelo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mérito da despesa para o cumprimento do respectivo Programa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 Trabalho.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8º A transferência financeira mediante a execução orçamentária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na modalidade 91 – Aplicação Direta Decorrente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Operação entre Órgãos, Fundos e Entidades Integrantes dos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Orçamentos Fiscal e da Seguridade Social, também poderá ser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utilizada, por meio de despacho decisório do titular do Órgão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Cedente, declarando expressamente a delegação.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12. As Unidades Orçamentárias deverão observar os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procedimentos que antecedem o processamento da liquidação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da despesa quanto ao controle e acompanhamento dos contratos,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convênios e parcerias, previsto no artigo 29 da Lei nº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16.241, de 2015.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1º Se o contrato não contiver definição do dia do vencimento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da obrigação ou apenas estipular "pagamentos mensais",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 Unidade adotará, como data de vencimento da obrigação,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30 (trinta) dias corridos contados a partir da data em que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for atestado o fornecimento ou a prestação dos serviços, ou da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data de aprovação da medição, ou da entrega da fatura ou da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data final do adimplemento da obrigação, conforme determine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cada contrato.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2º As Unidades Orçamentárias deverão atestar, aprovando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ou rejeitando, total ou parcialmente, nos termos da Portaria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SF nº 92/2014 e alterações, o recebimento de bens e/ou 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prestação dos serviços, inclusive medições de obras, em até 5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(cinco) dias úteis, contados a partir da entrega da fatura ou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 documento equivalente, inclusive por meio eletrônico. § 3º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Deverão constar do processo de liquidação que foram autuados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no SIMPROC, em ordem cronológica: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I - nota fiscal, nota fiscal-fatura, nota fiscal de serviços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eletrônica ou documento equivalente;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II - cópia do contrato ou outro instrumento hábil equivalente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 seus termos aditivos;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III - cópia da Nota de Empenho correspondente;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IV - ateste da nota fiscal, nota fiscal-fatura, nota fiscal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serviços eletrônica ou documento equivalente, conforme disciplinado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no Decreto nº 54.873, de 25 de fevereiro de 2014, e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acordo com a Portaria SF nº 92/2014 e alterações;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lastRenderedPageBreak/>
        <w:t>V - demonstrativo da retenção dos impostos devidos e outros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descontos referentes ao pagamento da despesa;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VI - cópia da requisição de fornecimento de materiais,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prestação de serviços ou execução de obras;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VII - medições detalhadas que atestem a execução das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obras ou serviços executados no período a que se refere 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pagamento;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VIII - cópia do ato que designou o fiscal de contrato;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IX - prova de regularidade com o FGTS e as contribuições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previdenciárias, Certidão Negativa de Débitos Trabalhistas, além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 outras certidões de regularidade fiscal reputadas necessárias,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conforme previsão no respectivo contrato ou documento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que o substitui;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X - documentos exigidos pela Portaria SF nº 92, de 2014,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 atualizações, no caso de despesas relativas à prestação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serviços contínuos com alocação de mão de obra;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XI - demais elementos e documentos exigidos pela legislação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pertinente à despesa realizada.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4º As liquidações referentes aos processos autuados no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Sistema Eletrônico de Informações – SEI serão processadas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nesse âmbito, e os documentos pertinentes à sua execução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deverão ser digitalizados ou capturados por upload, conforme 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caso, nos termos da Portaria SMG nº 61, de 27 de novembro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2015, obedecendo-se a ordem cronológica de anexação estabelecida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no § 3º deste artigo, ficando dispensada a junção dos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documentos indicados nos seus incisos II, III e VIII.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5º Excepcionalmente, a Unidade Orçamentária poderá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aceitar os serviços com base no Recibo Provisório de Serviços -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RPS, ficando o processamento da liquidação vinculado à conversão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deste em Nota Fiscal Eletrônica de Serviços, de acordo com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o Decreto nº 53.151, de 17 de maio de 2012, e suas alterações.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6º É permitida à Unidade Orçamentária a liquidação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parcial da despesa, quando se tratar de aprovação parcial da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despesa, proporcionalmente ao que foi aprovado e respeitado 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mínimo de 50% (cinquenta por cento).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7º Na liquidação parcial de que trata o § 6º deste artigo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deverão ser feitas as retenções legais considerando o valor total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da despesa.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8º Para garantir maior eficiência e racionalidade à utilização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dos recursos públicos, a faculdade prevista no § 6º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deste artigo ficará restrita aos casos em que o adiamento da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liquidação for comprovadamente imprescindível, sob pena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responsabilização do titular da Unidade Orçamentária.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9º Os atrasos no pagamento de contratos de prestação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 serviços contínuos, bem como de concessionárias de serviço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púbico de fornecimento de energia elétrica e de água e esgoto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deverão, obrigatoriamente, ser objeto de apuração de responsabilidade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lastRenderedPageBreak/>
        <w:t>pelo ordenador da despesa na Unidade Executora.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13. Na ocorrência de infração contratual, o Titular da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Unidade Orçamentária manifestar-se-á expressamente no processo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 liquidação e pagamento, decidindo sobre a aplicação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 penalidade ou a sua dispensa.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1º Para a dispensa da aplicação de penalidade é imprescindível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expressa manifestação da Unidade Requisitante, esclarecendo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os fatos ou problemas que motivaram o inadimplemento,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ou, no caso de força maior, que a contratada comprove, por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meio de documentação nos autos, a ocorrência do evento que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 impediu de cumprir a obrigação, não bastando, em qualquer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dos casos, a mera alegação da inexistência de prejuízo ao andamento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dos serviços ou ao erário.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2º Quando se tratar de Ata de Registro de Preços, compete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ao Órgão Gestor da Ata a aplicação ou a dispensa da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penalidade, ouvida, previamente, a Unidade Requisitante, que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dirá, também, se a infração contratual ocorreu por problemas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ou fatos imputáveis à Administração, por culpa da detentora da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Ata ou por motivos de força maior.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14. É vedada a utilização de um único processo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liquidação e pagamento para credores distintos, ainda que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se trate do mesmo objeto, bem como a reutilização de um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processo de empenho de despesa em novos procedimentos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licitatórios.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15. As diferenças a serem pagas a favor de fornecedores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por intermédio de notas fiscais ou recolhimentos de valores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pagos a maior pela Municipalidade deverão ser demonstradas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individualmente e regularizadas sempre nos processos de origem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da despesa.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16. Cabe, exclusivamente, ao Titular da Unidade Orçamentária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autorizar a liquidação e pagamento de despesas por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meio de 2ª (segunda) via ou cópia autenticada de Nota Fiscal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ou Nota Fiscal-Fatura, desde que devidamente justificadas.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17. Cada Órgão autorizará o pagamento das liquidações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processadas pelas Unidades Orçamentárias a ele vinculadas,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respeitados os limites relativos à Cota Financeira referida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no inciso III do artigo 2° deste decreto.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1º Considera-se autorizado o pagamento da nota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liquidação emitida e não cancelada em até 2 (dois) dias úteis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antes da data prevista de pagamento constante da liquidação,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quando se tratar de recurso do Tesouro Municipal e cujo credor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possua conta corrente cadastrada no sistema SOF.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2º A autorização do pagamento das demais liquidações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será efetuada mediante solicitação encaminhada à Divisão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Programação de Pagamentos – DIPAG do Departamento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Administração Financeira - DEFIN, via Sistema Eletrônico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 xml:space="preserve">Informações-SEI, em </w:t>
      </w:r>
      <w:proofErr w:type="spellStart"/>
      <w:r w:rsidRPr="00C75922">
        <w:rPr>
          <w:rFonts w:ascii="Verdana" w:hAnsi="Verdana" w:cs="Frutiger-Cn"/>
          <w:sz w:val="24"/>
          <w:szCs w:val="24"/>
        </w:rPr>
        <w:t>subassunto</w:t>
      </w:r>
      <w:proofErr w:type="spellEnd"/>
      <w:r w:rsidRPr="00C75922">
        <w:rPr>
          <w:rFonts w:ascii="Verdana" w:hAnsi="Verdana" w:cs="Frutiger-Cn"/>
          <w:sz w:val="24"/>
          <w:szCs w:val="24"/>
        </w:rPr>
        <w:t xml:space="preserve"> próprio, com antecedência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lastRenderedPageBreak/>
        <w:t>mínima de 3 (três) dias úteis da data de pagamento, devendo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constar, no mínimo, o número do processo administrativo, o número/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ano da nota de empenho, o número da nota de liquidação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 pagamento, a data de previsão de pagamento e o recurso.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 xml:space="preserve">§ 3º Em caso de atraso na implantação do </w:t>
      </w:r>
      <w:proofErr w:type="spellStart"/>
      <w:r w:rsidRPr="00C75922">
        <w:rPr>
          <w:rFonts w:ascii="Verdana" w:hAnsi="Verdana" w:cs="Frutiger-Cn"/>
          <w:sz w:val="24"/>
          <w:szCs w:val="24"/>
        </w:rPr>
        <w:t>subassunto</w:t>
      </w:r>
      <w:proofErr w:type="spellEnd"/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próprio no Sistema SEI, a autorização de pagamento será efetuada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mediante solicitação encaminhada à DIPAG, pelo e-mail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sfprogramacao@prefeitura.sp.gov.br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4º Quando houver necessidade de cancelamento de programação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 pagamento, a Unidade Orçamentária deverá encaminhar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solicitação, com antecedência mínima de 2 (dois) dias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úteis, pelos mesmos meios previstos nos §§ 2° e 3° deste artigo.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5º O pagamento de despesa de penhora, aluguel com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quitação de tributo, seguro obrigatório, contribuição previdenciária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quando a guia tiver sido emitida manualmente, quitação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 multa de trânsito da Prefeitura do Município de São Paulo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referente a veículo de sua propriedade, bem como de outra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despesa que exija a quitação de documento ou fatura, independentemente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da fonte do recurso, deverá ser realizada mediante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solicitação à DIPAG pelo Sistema Municipal de Processos - SIMPROC,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com antecedência mínima de 3 (três) dias úteis da data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 seu vencimento, observando-se: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I - na hipótese de se tratar de recurso do Tesouro Municipal,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o cadastro do código de barras no Sistema SOF dispensa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o encaminhamento do processo, considerando-se autorizado 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pagamento da nota de liquidação emitida e não cancelada em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até 2 (dois) dias úteis antes da data prevista para sua quitação;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II – no caso de não se tratar de recurso do Tesouro Municipal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 o código de barras para pagamento da despesa for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cadastrado no Sistema SOF, a autorização do pagamento das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liquidações em tela se dará pela forma prevista nos § § 2º 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3º deste artigo.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6º Os pagamentos relativos a incentivos fiscais, independentemente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da fonte do recurso, deverão ser encaminhados,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via Sistema Municipal de Processos-SIMPROC, para a Divisão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 Pagamentos Especiais, Devoluções e Custódia de Cauções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– DIPED, do Departamento de Administração Financeira, com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antecedência mínima de 3 (três) dias úteis da data prevista para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o pagamento da liquidação.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7º O Diretor do DEFIN poderá autorizar, mediante justificativa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da Unidade Executora da despesa, o atendimento da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solicitação de pagamento prevista nos §§ 2º e 3º deste artigo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quando efetuada fora do prazo.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18. As informações referentes aos pagamentos das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despesas de fundos especiais, convênios, parcerias, operações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urbanas, programas e projetos financiados ou vinculados aos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empréstimos, assim como aqueles cujos pagamentos estejam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lastRenderedPageBreak/>
        <w:t>agregados a receitas ou recursos financeiros específicos, registrados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em contas correntes bancárias próprias ou não, serão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responsabilidade do Órgão, observada a normatização vigente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editada pela Secretaria Municipal de Finanças e Desenvolvimento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Econômico.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Parágrafo único. Os recursos vinculados nos termos do artigo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208 da Lei Orgânica do Município de São Paulo e da Emenda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Constitucional n° 29, de 13 de setembro de 2000, eventualmente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não aplicados até o final do exercício financeiro de 2016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serão depositados em contas correntes vinculadas e específicas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para serem utilizados em exercício subsequente.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SEÇÃO II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DOS CRÉDITOS ADICIONAIS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19. As solicitações de Créditos Adicionais serão formalizadas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 acordo com o Decreto nº 55.838, de 2015, pelo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Titular do Órgão Orçamentário à Coordenadoria do Orçamento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da Secretaria Municipal de Finanças e Desenvolvimento Econômico,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que analisará o pedido e caso necessário o submeterá à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JOF, que terá, no mínimo, 15 (quinze) dias úteis para a respectiva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decisão.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Parágrafo único. No caso de impossibilidade técnica de se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realizar a solicitação por sistema eletrônico, estas poderão, 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juízo da Secretária Municipal de Finanças e Desenvolvimento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Econômico, ser admitidas em forma distinta à discriminada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no “caput” deste artigo, desde que estejam devidamente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justificadas.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20. A solicitação de Crédito Adicional deverá estar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instruída, no mínimo, com: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 xml:space="preserve">I - A demonstração da </w:t>
      </w:r>
      <w:proofErr w:type="spellStart"/>
      <w:r w:rsidRPr="00C75922">
        <w:rPr>
          <w:rFonts w:ascii="Verdana" w:hAnsi="Verdana" w:cs="Frutiger-Cn"/>
          <w:sz w:val="24"/>
          <w:szCs w:val="24"/>
        </w:rPr>
        <w:t>prescindibilidade</w:t>
      </w:r>
      <w:proofErr w:type="spellEnd"/>
      <w:r w:rsidRPr="00C75922">
        <w:rPr>
          <w:rFonts w:ascii="Verdana" w:hAnsi="Verdana" w:cs="Frutiger-Cn"/>
          <w:sz w:val="24"/>
          <w:szCs w:val="24"/>
        </w:rPr>
        <w:t xml:space="preserve"> dos recursos oferecidos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para cobertura;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II - A indicação das razões para o acréscimo da despesa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pretendida, com menção às novas metas a serem atingidas e às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consequências do não atendimento;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III - O encaminhamento, devidamente assinado pelos Titulares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da Unidade e do Órgão solicitante, do formulário Pedido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 Crédito Adicional Suplementar – PCA preenchido, com indicação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dos meses e montantes previstos para sua liquidação.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1º Na impossibilidade de oferecimento de recursos para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cobertura do crédito pretendido, o Órgão solicitante encaminhará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demonstrativo do comprometimento de suas dotações.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2º O oferecimento de recursos destinados a despesas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com pessoal e seus reflexos, bem como os relativos 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vales-alimentação, auxílios-transporte e auxílios-refeição, para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 cobertura de Créditos Adicionais de natureza diversa, poderá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ocorrer desde que verificado e demonstrado que os eventos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que subsidiaram a respectiva previsão dessas despesas não se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concretizarão.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lastRenderedPageBreak/>
        <w:t>§ 3º Os pedidos de abertura de créditos adicionais encaminhados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em desacordo com as normas estabelecidas neste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decreto serão sumariamente rejeitados.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21. As adequações orçamentárias entre elementos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 despesa da mesma atividade poderão ser autorizadas por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portaria do Secretário responsável, desde que mantidos 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mesma categoria econômica, grupo de despesa, modalidade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aplicação e fonte, nos termos do que dispõe o parágrafo único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do artigo 15 da Lei nº 16.334, de 30 de dezembro de 2015.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1º A portaria referida no “caput” deste artigo deverá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conter um artigo suplementando determinada dotação e um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artigo anulando outro (s) elemento (s) da mesma dotação com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 respectiva justificativa e base legal.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2º Publicada a portaria, a Coordenadoria do Orçamento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da Secretaria Municipal de Finanças e Desenvolvimento Econômico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providenciará a efetivação no Sistema de Orçamento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 Finanças – SOF.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3º Para o procedimento previsto neste artigo não haverá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ajuste de Cota Orçamentária.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22. As Autarquias, Fundações, Empresa Estatal Dependente,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Câmara Municipal de São Paulo e Tribunal de Contas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do Município de São Paulo, quando da solicitação da abertura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 créditos adicionais suplementares, cuja fonte de recursos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seja por excedente de receita ou superávit financeiro, deverão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instruir o pedido com demonstrativo que comprove o respectivo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excesso de arrecadação ou balanço patrimonial.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23. As Autarquias, Fundações e Empresa Estatal Dependente,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para procederem à atualização de suas dotações orçamentárias,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deverão encaminhar o pedido à Coordenadoria do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Orçamento da Secretaria Municipal de Finanças e Desenvolvimento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Econômico, por meio de processo eletrônico, nos termos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dos artigos 19 e 20 deste decreto, com a análise e concordância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da Secretaria à qual estejam vinculadas.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1º A edição de ato próprio, resolução ou deliberação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responsabilidade das Autarquias, Fundações e Empresa Estatal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Dependente, atualizando suas dotações orçamentárias, estará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condicionada à aprovação da solicitação de que trata o “caput”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deste artigo pela JOF ou a quem possa ser delegado.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2º Editado o ato próprio, resolução ou deliberação, caberá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à Coordenadoria do Orçamento da Secretaria Municipal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 Finanças e Desenvolvimento Econômico a sua efetivação no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Sistema de Orçamento e Finanças - SOF.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24. As adequações entre dotações orçamentárias da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Administração Direta e Indireta deverão ser instruídas na forma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prevista no artigo 20 deste decreto, tanto para a Autarquia ou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Fundação ou Empresa Estatal Dependente quanto para a respectiva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Secretaria à qual esteja vinculada, no caso de impossibilidade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lastRenderedPageBreak/>
        <w:t>de oferecer recursos orçamentários para serem anulados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 ficarão condicionadas à disponibilidade orçamentária.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25. As decisões da Mesa da Câmara Municipal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São Paulo, assim como do Tribunal de Contas do Município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São Paulo, quanto às adequações orçamentárias previstas no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artigo 17 da Lei nº 16.334, de 2015, após publicação no Diário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Oficial da Cidade de São Paulo, serão efetivadas, no Sistema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 Orçamento e Finanças - SOF, pela Coordenadoria do Orçamento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da Secretaria Municipal de Finanças e Desenvolvimento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Econômico.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26. As solicitações de abertura do elemento de despesa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92 - Despesas de Exercícios Anteriores, nos termos do artigo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37 da Lei Federal nº 4.320, de 17 de março de 1964, serão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formalizadas por meio de processo eletrônico e instruídas com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as justificativas pertinentes.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1º Para a suplementação prevista no “caput” deste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artigo é necessária a indicação da fonte, sendo que, para esses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recursos oferecidos para cobertura, deverá estar fundamentadamente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 xml:space="preserve">demonstrada a sua </w:t>
      </w:r>
      <w:proofErr w:type="spellStart"/>
      <w:r w:rsidRPr="00C75922">
        <w:rPr>
          <w:rFonts w:ascii="Verdana" w:hAnsi="Verdana" w:cs="Frutiger-Cn"/>
          <w:sz w:val="24"/>
          <w:szCs w:val="24"/>
        </w:rPr>
        <w:t>prescindibilidade</w:t>
      </w:r>
      <w:proofErr w:type="spellEnd"/>
      <w:r w:rsidRPr="00C75922">
        <w:rPr>
          <w:rFonts w:ascii="Verdana" w:hAnsi="Verdana" w:cs="Frutiger-Cn"/>
          <w:sz w:val="24"/>
          <w:szCs w:val="24"/>
        </w:rPr>
        <w:t xml:space="preserve"> para o exercício.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2º Para despesas referentes ao exercício de 2012 e anteriores,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deverá ser observado o artigo 6º do Decreto nº 53.751,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 26 de fevereiro de 2013.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3º A CGO poderá solicitar o encaminhamento do processo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físico ou eletrônico que deu origem à despesa, caso julgue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necessário.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SEÇÃO III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DA RECEITA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27. A realização da receita orçamentária no exercício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 2016, prevista pela Lei n° 16.334, de 30 de dezembro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2015, deverá observar as disposições contidas neste decreto,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bem como as demais disposições legais e regulamentares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aplicáveis à matéria.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28. Os Titulares dos Órgãos e das Unidades Orçamentárias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da Administração Direta, inclusive dos Fundos Especiais, 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da Administração Indireta, inclusive Empresa Estatal Dependente,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quando da realização da receita, deverão observar as disposições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contidas no artigo 2º da Portaria Interministerial STN/SOF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nº 163, de 4 de maio de 2001, e atualizações, no artigo 1º da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Portaria Conjunta STN/SOF nº 01, de 10 de dezembro de 2014,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 atualizações, no artigo 1º da Portaria STN nº 700, de 10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dezembro de 2014, e atualizações.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1º No processamento das receitas, registradas por qualquer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meio eletrônico, seja por Documento de Recolhimento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ou Depósito – DRD ou qualquer outro, a unidade executora é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responsável pela análise da receita e utilização adequada da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respectiva rubrica de receita.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SEÇÃO IV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lastRenderedPageBreak/>
        <w:t>DOS PRECATÓRIOS E DA DÍVIDA ATIVA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29. A Procuradoria Geral do Município da Secretaria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Municipal dos Negócios Jurídicos, deverá encaminhar até o 5º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(quinto) dia útil do mês imediatamente subsequente: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I - Ao Departamento de Contadoria - DECON, da Secretaria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Municipal de Finanças e Desenvolvimento Econômico, o processo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administrativo que trata da contabilização dos precatórios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municipais, devidamente consistentes com o Sistema de Orçamento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 Finanças – SOF, incluindo memória de cálculo com 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composição dos saldos dos pagamentos das respectivas contas,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informando, entre os valores pagos, aqueles referentes as notas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empenhos de Restos a Pagar;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II - Ao Departamento de Contadoria – DECON (</w:t>
      </w:r>
      <w:proofErr w:type="spellStart"/>
      <w:r w:rsidRPr="00C75922">
        <w:rPr>
          <w:rFonts w:ascii="Verdana" w:hAnsi="Verdana" w:cs="Frutiger-Cn"/>
          <w:sz w:val="24"/>
          <w:szCs w:val="24"/>
        </w:rPr>
        <w:t>decon</w:t>
      </w:r>
      <w:proofErr w:type="spellEnd"/>
      <w:r w:rsidRPr="00C75922">
        <w:rPr>
          <w:rFonts w:ascii="Verdana" w:hAnsi="Verdana" w:cs="Frutiger-Cn"/>
          <w:sz w:val="24"/>
          <w:szCs w:val="24"/>
        </w:rPr>
        <w:t>@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prefeitura.sp.gov.br) e à Divisão de Dívidas e Garantias - DIDIG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(sfdifun@prefeitura.sp.gov.br) do Departamento de Dívidas Públicas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– DEDIP, da Secretaria Municipal de Finanças e Desenvolvimento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Econômico, bem como à Coordenadoria do Orçamento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(cgo@prefeitura.sp.gov.br), da Secretaria Municipal de Finanças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 Desenvolvimento Econômico nos respectivos endereços eletrônicos,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demonstrativo com informações relativas ao estoque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 precatórios, discriminados por espécie.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30. O registro contábil dos pagamentos de precatórios,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inclusive os ainda pendentes de regularização, mesmo que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efetuados mediante sequestro de recursos financeiros, será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 xml:space="preserve">regulamentado por intermédio de portaria </w:t>
      </w:r>
      <w:proofErr w:type="spellStart"/>
      <w:r w:rsidRPr="00C75922">
        <w:rPr>
          <w:rFonts w:ascii="Verdana" w:hAnsi="Verdana" w:cs="Frutiger-Cn"/>
          <w:sz w:val="24"/>
          <w:szCs w:val="24"/>
        </w:rPr>
        <w:t>intersecretarial</w:t>
      </w:r>
      <w:proofErr w:type="spellEnd"/>
      <w:r w:rsidRPr="00C75922">
        <w:rPr>
          <w:rFonts w:ascii="Verdana" w:hAnsi="Verdana" w:cs="Frutiger-Cn"/>
          <w:sz w:val="24"/>
          <w:szCs w:val="24"/>
        </w:rPr>
        <w:t xml:space="preserve"> das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Secretarias Municipais de Gestão, de Finanças e Desenvolvimento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Econômico e dos Negócios Jurídicos.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31. Os demonstrativos referentes à Dívida Ativa, elaborados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pelos Departamentos Fiscal e Judicial da Procuradoria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Geral do Município, da Secretaria Municipal dos Negócios Jurídicos,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deverão ser encaminhados ao Departamento de Contadoria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– DECON, da Secretaria Municipal de Finanças e Desenvolvimento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Econômico, até o dia 15 (quinze) do mês subsequente.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SEÇÃO V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DOS RESTOS A PAGAR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32. Os saldos das Notas de Empenho relativos ao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exercício de 2016 poderão ser inscritos em Restos a Pagar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desde que as despesas tenham sido efetivamente realizadas 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liquidadas até 31 de dezembro de 2016.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1º O disposto no "caput" deste artigo aplica-se também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às despesas realizadas até 31 de dezembro de 2016 não liquidadas,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mas que possam ter sua execução liquidada até 31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janeiro de 2017.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2º A inscrição dos Restos a Pagar relativos ao exercício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 2016 terá validade até 31 de janeiro de 2017 permanecendo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em vigor o direito do credor, quando não exercido, para os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exercícios subsequentes.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lastRenderedPageBreak/>
        <w:t>§ 3º As disposições contidas nos §§ 1º e 2º deste artigo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não se aplicam aos saldos de Restos a Pagar necessários ao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atingimento do percentual estabelecido no artigo 208 da Lei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Orgânica do Município de São Paulo e do percentual mínimo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que trata a Emenda Constitucional nº 29, de 2000.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33. Os saldos das Notas de Empenho relativos ao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exercício de 2016 somente serão inscritos em Restos a Pagar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após o atendimento das disposições contidas no artigo 32 deste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decreto e o envio, até 16 de dezembro de 2016, de justificativa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dos Órgãos Orçamentários à Secretaria Municipal de Finanças 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Desenvolvimento Econômico.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34. Os Titulares dos Órgãos e Unidades Orçamentárias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promoverão o cancelamento dos saldos das notas de empenho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não passíveis de inscrição em Restos a Pagar e dos eventuais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saldos de notas de reservas até 16 de dezembro de 2016.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35. Findo o prazo previsto no artigo 34 deste decreto 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com base na efetiva realização de receitas, caberá à JOF estabelecer,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se for o caso, limites de saldo de notas de empenhos, por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Unidade Orçamentária, que poderão ser inscritos em Restos 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Pagar, tendo em vista a necessidade de compatibilizar as despesas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do exercício com a efetiva realização de receitas.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1º Com base nos limites de saldo de notas de empenhos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estabelecidos no "caput" deste artigo, caberá às Unidades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Orçamentárias, até 30 de dezembro de 2016, efetuar o cancelamento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dos saldos das notas de empenho que ultrapassarem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os referidos limites, permanecendo em vigor o direito do credor,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quando não exercido, para os exercícios subsequentes.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2º O saldo de notas de empenho que exceder o limite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estabelecido pela JOF e não cancelado pela Unidade Orçamentária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será cancelado pela Divisão de Gerenciamento do Sistema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 Execução Orçamentária – DISEO/DECON/SUTEM, em ordem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decrescente de valor de Nota de Empenho emitida até que seja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atingido o limite fixado pela JOF.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36. A Secretaria Municipal de Finanças e Desenvolvimento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Econômico, por meio da Divisão de Gerenciamento do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Sistema de Execução Orçamentária - DISEO/DECON/SUTEM, fica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autorizada a promover o cancelamento dos empenhos inscritos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em Restos a Pagar não Processados do exercício de 2015 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anteriores, bem como de todos os Restos a Pagar processados,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por prescrição quinquenal, desde que atendidos o percentual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estabelecido no artigo 208 da Lei Orgânica do Município de São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Paulo e o percentual mínimo de que trata a Emenda Constitucional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nº 29, de 2000, a partir de 1º março de 2016.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Parágrafo único. O prazo limite para a liquidação dos Restos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 Pagar não processados referentes ao exercício de 2015,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mencionado no Decreto nº 56.592, de 11 de novembro de 2015,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passa a ser 29 de fevereiro de 2016.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lastRenderedPageBreak/>
        <w:t>SEÇÃO VI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DA ADMINISTRAÇÃO DE PESSOAL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37. Os processos para submissão de projetos de lei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 alteração da legislação referente à pessoal, bem como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criação de novos cargos e empregos públicos, as propostas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abertura de concursos de ingresso ou de acesso, os expedientes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que tratem de nomeação ou contratação de pessoal e outros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que impliquem acréscimo de despesa seguirão os procedimentos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previstos no Decreto nº 54.851, de 17 de fevereiro de 2014.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38. Compete à Secretaria Municipal de Gestão, órgão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gestor do Sistema de Folha de Pagamento e responsável pela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Coordenação do Sistema Central de Recursos Humanos, o gerenciamento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 a operacionalização do Sistema de Acompanhamento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 Despesa de Pessoal - SAD e do Sistema de Orçamento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 Finanças – SOF, no que se refere ao empenhamento automático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da folha de pagamento.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1º A competência prevista no “caput” deste artigo será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exercida sem prejuízo da competência de controle, acompanhamento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 análise da execução orçamentária atribuída às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Secretarias Municipais e Órgãos equiparados.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2º Para o acompanhamento efetivo da despesa de pessoal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no exercício corrente, o Órgão Orçamentário deverá verificar,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continuamente, o saldo das respectivas dotações orçamentárias,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solicitando, quando necessário, suplementações orçamentárias,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observadas as disposições da Seção II - Dos Créditos Adicionais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deste decreto.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3º As Autarquias, Fundações e Empresa Estatal Dependente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procederão de acordo com os regulamentos específicos,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observados os Compromissos de Desempenho Institucional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formalizados.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SEÇÃO VII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DAS EMENDAS PARLAMENTARES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39. A Secretaria Municipal de Relações Governamentais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SMRG será responsável por coordenar os pedidos de liberação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 emendas parlamentares individuais.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1º Para a liberação de emendas parlamentares individuais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será dada prioridade para aquelas que não necessitarem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anulação e suplementação de dotações para serem executadas.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§ 2º As emendas parlamentares individuais que necessitarem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 anulação e suplementação de dotação devem ser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suplementadas mediante a criação de novo Detalhamento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Ação (DA), nos termos do § 2º do artigo 10 deste decreto, nas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dotações nas quais serão executadas.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CAPÍTULO II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DAS DISPOSIÇÕES FINAIS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40. As Notas de Empenho processadas até o dia 12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fevereiro de 2016, excepcionalmente, produzirão efeitos retroativos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lastRenderedPageBreak/>
        <w:t>à data de início de realização da despesa, desde que 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referida data esteja inserida no período de indisponibilidade do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 xml:space="preserve">Sistema de Orçamento e Finanças – SOF e o despacho </w:t>
      </w:r>
      <w:proofErr w:type="spellStart"/>
      <w:r w:rsidRPr="00C75922">
        <w:rPr>
          <w:rFonts w:ascii="Verdana" w:hAnsi="Verdana" w:cs="Frutiger-Cn"/>
          <w:sz w:val="24"/>
          <w:szCs w:val="24"/>
        </w:rPr>
        <w:t>autorizatório</w:t>
      </w:r>
      <w:proofErr w:type="spellEnd"/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do Titular da Unidade Orçamentária tenha sido exarado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antes do início de vigência da despesa.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Parágrafo único. Exclusivamente para os projetos em andamento,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que dependerão da avaliação e consolidação dos respectivos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cronogramas, nos termos do § 3º do artigo 3º e do § 1º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do artigo 7º deste decreto, a primeira Nota de Empenho retroagirá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ao início da despesa deste exercício, independentemente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da respectiva data de processamento no Sistema de Orçamento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 Finanças – SOF ocorrer após o término do mês de janeiro.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41. Até o dia 20 (vinte) do mês subsequente ao encerramento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 cada bimestre ou quadrimestre, a Câmara Municipal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 o Tribunal de Contas do Município de São Paulo e seus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respectivos Fundos, por meio de seus órgãos competentes,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deverão encaminhar ao Departamento de Contadoria – DECON,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da Secretaria Municipal de Finanças e Desenvolvimento Econômico,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os demonstrativos exigidos pelos artigos 52 e 53, da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Lei Complementar n° 101, de 04 de maio de 2000, conforme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anexos constantes da Parte III e IV da Portaria STN n° 553,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22 de setembro de 2014, visando à consolidação das contas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municipais.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Parágrafo único. O Tribunal de Contas do Município de São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Paulo, por meio de seus órgãos competentes, deverá encaminhar,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à Câmara Municipal, os demonstrativos conforme anexos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constantes da Parte III e IV da Portaria STN n° 553, de 22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setembro 2014, para efeitos de inserção no Sistema de Informações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Contábeis e Fiscais do Setor Público Brasileiro – SICONFI,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da Secretaria do Tesouro Nacional, conforme disciplinado na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Portaria STN nº 702, de 10 de dezembro de 2014.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42. Em caráter excepcional, fica facultado ao Chefe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do Executivo, mediante decreto, e ao Titular do Órgão Orçamentário,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mediante portaria, delegar poderes a servidores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municipais para o cumprimento das disposições deste decreto,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devendo constar do respectivo ato as razões que determinaram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 delegação.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43. Para a execução dos projetos orçados no Órgão 98,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Fundo de Desenvolvimento Urbano - FUNDURB, as Secretarias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envolvidas ficam autorizadas a movimentar as dotações das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Unidades Orçamentárias, conforme segue: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I - 98.12 - Secretaria Municipal de Coordenação das Subprefeituras;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II - 98.14 - Secretaria Municipal de Habitação;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III - 98.20 – FUNDURB – Secretaria Municipal de Transportes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IV - 98.22 - Secretaria Municipal de Infraestrutura Urbana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 Obras;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V - 98.25 - Secretaria Municipal de Cultura;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lastRenderedPageBreak/>
        <w:t>VI - 98.37 - Secretaria Municipal de Desenvolvimento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Urbano.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44. A solicitação de recurso centralizado das ações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abaixo relacionadas deverá ser encaminhada ao Órgão responsável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pelo recurso, devidamente justificada, instruída 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acompanhada de cronograma físico financeiro, para ser objeto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 deliberação e, se autorizado, processamento de reserva com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transferência: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I - 13.10 – 2180 – Capacitação, Formação e Aperfeiçoamento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 Servidores;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II - 13.10 – 1220 – Desenvolvimento de Sistema de Informação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 Comunicação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III - 11.20 – 3000 – Construção, Aquisição e Reforma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Sedes Administrativas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45. Além das disposições deste decreto, as Autarquias,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Fundações e Empresas Públicas que compõem a Administração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Indireta e os responsáveis pelos Fundos Especiais, inclusive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Câmara Municipal de São Paulo e Tribunal de Contas do Município,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deverão providenciar, rigorosamente, o cumprimento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das normas previstas no Decreto nº 56.313, de 05 de agosto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 2015 e alterações, considerando-se que a avaliação das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respectivas informações servirá de base para a disponibilização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 recursos durante o exercício.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46. Os Órgãos Orçamentários e, quando necessário, os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órgãos centrais de orçamento, de finanças e dos negócios jurídicos,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deverão priorizar a execução das ações que contam com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recursos de outras fontes que não o Tesouro Municipal, visando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evitar eventuais restituições.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47. A execução orçamentária, financeira e contábil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das Autarquias, Fundações e Empresa Estatal Dependente que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integram o orçamento fiscal será realizada, obrigatoriamente,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por meio de sistema de execução orçamentária, conforme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estabelecido no artigo 6º do Decreto nº 45.686, de 1º de janeiro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de 2005.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48. Os casos omissos relativos à execução orçamentária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serão apreciados e decididos pela JOF.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Art. 49. Este decreto entrará em vigor na data de sua publicação,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produzindo efeitos a partir de 1° de janeiro de 2016.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PREFEITURA DO MUNICÍPIO DE SÃO PAULO, aos 22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janeiro de 2016, 462º da fundação de São Paulo.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FERNANDO HADDAD, PREFEITO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ROGÉRIO CERON DE OLIVEIRA, Secretário Municipal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Finanças e Desenvolvimento Econômico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FRANCISCO MACENA DA SILVA, Secretário do Governo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Municipal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Publicado na Secretaria do Governo Municipal, em 22 de</w:t>
      </w:r>
    </w:p>
    <w:p w:rsid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75922">
        <w:rPr>
          <w:rFonts w:ascii="Verdana" w:hAnsi="Verdana" w:cs="Frutiger-Cn"/>
          <w:sz w:val="24"/>
          <w:szCs w:val="24"/>
        </w:rPr>
        <w:t>janeiro de 2016.</w:t>
      </w:r>
    </w:p>
    <w:p w:rsidR="00C75922" w:rsidRDefault="00C75922" w:rsidP="00C759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 w:rsidRPr="00C75922">
        <w:rPr>
          <w:rFonts w:ascii="Verdana" w:hAnsi="Verdana" w:cs="Frutiger-Cn"/>
          <w:b/>
          <w:sz w:val="24"/>
          <w:szCs w:val="24"/>
        </w:rPr>
        <w:lastRenderedPageBreak/>
        <w:t>Portarias, Pág. 03</w:t>
      </w:r>
    </w:p>
    <w:p w:rsidR="00C75922" w:rsidRDefault="00C75922" w:rsidP="00C759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75922">
        <w:rPr>
          <w:rFonts w:ascii="Verdana" w:hAnsi="Verdana" w:cs="Frutiger-BlackCn"/>
          <w:b/>
          <w:bCs/>
        </w:rPr>
        <w:t>PORTARIA 25, DE 22 DE JANEIRO DE 2016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5922">
        <w:rPr>
          <w:rFonts w:ascii="Verdana" w:hAnsi="Verdana" w:cs="Frutiger-Cn"/>
        </w:rPr>
        <w:t>FERNANDO HADDAD, Prefeito do Município de São Paulo,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5922">
        <w:rPr>
          <w:rFonts w:ascii="Verdana" w:hAnsi="Verdana" w:cs="Frutiger-Cn"/>
        </w:rPr>
        <w:t>usando das atribuições que lhe são conferidas por lei,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5922">
        <w:rPr>
          <w:rFonts w:ascii="Verdana" w:hAnsi="Verdana" w:cs="Frutiger-Cn"/>
        </w:rPr>
        <w:t>RESOLVE: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5922">
        <w:rPr>
          <w:rFonts w:ascii="Verdana" w:hAnsi="Verdana" w:cs="Frutiger-Cn"/>
        </w:rPr>
        <w:t>Exonerar, a pedido, o senhor MARCIO ROGERIO OLIVATO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5922">
        <w:rPr>
          <w:rFonts w:ascii="Verdana" w:hAnsi="Verdana" w:cs="Frutiger-Cn"/>
        </w:rPr>
        <w:t>POZZER, RF 822.093.0, do cargo de Chefe de Gabinete, símbolo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5922">
        <w:rPr>
          <w:rFonts w:ascii="Verdana" w:hAnsi="Verdana" w:cs="Frutiger-Cn"/>
        </w:rPr>
        <w:t>CHG, da Secretaria Municipal de Cultura, constante da Lei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5922">
        <w:rPr>
          <w:rFonts w:ascii="Verdana" w:hAnsi="Verdana" w:cs="Frutiger-Cn"/>
        </w:rPr>
        <w:t>15.509/2011.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5922">
        <w:rPr>
          <w:rFonts w:ascii="Verdana" w:hAnsi="Verdana" w:cs="Frutiger-Cn"/>
        </w:rPr>
        <w:t>PREFEITURA DO MUNICÍPIO DE SÃO PAULO, aos 22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75922">
        <w:rPr>
          <w:rFonts w:ascii="Verdana" w:hAnsi="Verdana" w:cs="Frutiger-Cn"/>
        </w:rPr>
        <w:t>janeiro de 2016, 462° da fundação de São Paulo.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C75922">
        <w:rPr>
          <w:rFonts w:ascii="Verdana" w:hAnsi="Verdana" w:cs="Frutiger-Cn"/>
        </w:rPr>
        <w:t>FERNANDO HADDAD, Prefeito</w:t>
      </w:r>
    </w:p>
    <w:p w:rsidR="00373ECC" w:rsidRDefault="00373ECC" w:rsidP="005338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</w:rPr>
      </w:pPr>
    </w:p>
    <w:p w:rsidR="00373ECC" w:rsidRPr="00373ECC" w:rsidRDefault="00373ECC" w:rsidP="005338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373ECC">
        <w:rPr>
          <w:rFonts w:ascii="Verdana" w:hAnsi="Verdana" w:cs="Frutiger-BlackCn"/>
          <w:b/>
          <w:bCs/>
          <w:sz w:val="24"/>
          <w:szCs w:val="24"/>
        </w:rPr>
        <w:t>Secretarias, Pág.05</w:t>
      </w:r>
    </w:p>
    <w:p w:rsidR="00373ECC" w:rsidRPr="00373ECC" w:rsidRDefault="00373ECC" w:rsidP="0053382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</w:rPr>
      </w:pP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373ECC">
        <w:rPr>
          <w:rFonts w:ascii="Verdana" w:hAnsi="Verdana" w:cs="Frutiger-BlackCn"/>
          <w:b/>
          <w:bCs/>
          <w:sz w:val="24"/>
          <w:szCs w:val="24"/>
        </w:rPr>
        <w:t>DESENVOLVIMENTO,TRABALHO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373ECC">
        <w:rPr>
          <w:rFonts w:ascii="Verdana" w:hAnsi="Verdana" w:cs="Frutiger-BlackCn"/>
          <w:b/>
          <w:bCs/>
          <w:sz w:val="24"/>
          <w:szCs w:val="24"/>
        </w:rPr>
        <w:t>E EMPREENDEDORISMO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3ECC">
        <w:rPr>
          <w:rFonts w:ascii="Verdana" w:hAnsi="Verdana" w:cs="Frutiger-BoldCn"/>
          <w:b/>
          <w:bCs/>
          <w:sz w:val="24"/>
          <w:szCs w:val="24"/>
        </w:rPr>
        <w:t>GABINETE DO SECRETÁRIO</w:t>
      </w:r>
    </w:p>
    <w:p w:rsid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373ECC">
        <w:rPr>
          <w:rFonts w:ascii="Verdana" w:hAnsi="Verdana" w:cs="Frutiger-BlackCn"/>
          <w:b/>
          <w:bCs/>
          <w:color w:val="000000"/>
          <w:sz w:val="24"/>
          <w:szCs w:val="24"/>
        </w:rPr>
        <w:t>DESPACHO DA SECRETÁRIA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373ECC">
        <w:rPr>
          <w:rFonts w:ascii="Verdana" w:hAnsi="Verdana" w:cs="Frutiger-BoldCn"/>
          <w:b/>
          <w:bCs/>
          <w:color w:val="000000"/>
          <w:sz w:val="24"/>
          <w:szCs w:val="24"/>
        </w:rPr>
        <w:t>2015-0.127.072-5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SDTE, AFDDFP e IMAGEM DA VIDA - Termo de Cooperação.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I - No exercício da competência que me foi conferida por Lei,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à vista dos elementos de convicção contidos no presente,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especialmente a manifestação da Coordenadoria do Trabalho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e da Supervisão de Execução Orçamentária e Financeira e do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parecer da Assessoria Jurídica desta Pasta, o qual ora acolho,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com fundamento nos artigos 2º, inciso IV e 5º, inciso II da Lei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Municipal nº 13.164/2001 e da Cláusula Oitava do ajuste inicial,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AUTORIZO a prorrogação do prazo de vigência, pelo período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de 10 (dez) meses, contados a partir de 27/01/2016, do Termo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de Cooperação, firmado entre esta Secretaria e as entidades: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Associação Franciscana de Defesa de Direitos e Formação Popular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– AFDDFP, inscrita no CNPJ sob o nº 11.140.583/0001-72 e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Imagem da Vida, inscrita no CNPJ sob o nº 07.245.272/0001-09,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sem contrapartida financeira entre as parceiras, para continuidade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do “PROJETO BOLSA CURSINHO”, que tem como objeto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a capacitação de 204 (duzentos e quatro) jovens selecionados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no âmbito do Programa Bolsa Trabalho, com auxílio pecuniário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a cada beneficiário, perfazendo o valor global estimado de R$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929.016,00 (novecentos e vinte e nove mil e dezesseis reais).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II – Outrossim, AUTORIZO, oportunamente, a emissão das Notas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de Reserva e de Empenho, que onerará a dotação orçamentária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30.10.12.366.3019.8.083.3.3.90.48.00.00 de acordo com a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disponibilidade financeira do presente exercício financeiro,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observadas as formalidades legais, as cautelas de estilo e as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disposições contidas nas Leis Complementares n.º 101/00 e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lastRenderedPageBreak/>
        <w:t>131/2009-LRF.</w:t>
      </w:r>
    </w:p>
    <w:p w:rsid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373ECC">
        <w:rPr>
          <w:rFonts w:ascii="Verdana" w:hAnsi="Verdana" w:cs="Frutiger-BlackCn"/>
          <w:b/>
          <w:bCs/>
          <w:color w:val="000000"/>
          <w:sz w:val="24"/>
          <w:szCs w:val="24"/>
        </w:rPr>
        <w:t>SISTEMA MUNICIPAL DE PROCESSOS - SIMPROC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373ECC">
        <w:rPr>
          <w:rFonts w:ascii="Verdana" w:hAnsi="Verdana" w:cs="Frutiger-BlackCn"/>
          <w:b/>
          <w:bCs/>
          <w:color w:val="000000"/>
          <w:sz w:val="24"/>
          <w:szCs w:val="24"/>
        </w:rPr>
        <w:t>DESPACHOS: LISTA 2016-2-013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373ECC">
        <w:rPr>
          <w:rFonts w:ascii="Verdana" w:hAnsi="Verdana" w:cs="Frutiger-BoldCn"/>
          <w:b/>
          <w:bCs/>
          <w:color w:val="000000"/>
          <w:sz w:val="24"/>
          <w:szCs w:val="24"/>
        </w:rPr>
        <w:t>COORDENADORIA DE SEGURANCA ALIMENTAR E NUTRICIONAL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ENDERECO: .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PROCESSOS DA UNIDADE SDTE/COSAN/FEIRA/SUP</w:t>
      </w:r>
    </w:p>
    <w:p w:rsid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373ECC">
        <w:rPr>
          <w:rFonts w:ascii="Verdana" w:hAnsi="Verdana" w:cs="Frutiger-BoldCn"/>
          <w:b/>
          <w:bCs/>
          <w:color w:val="000000"/>
          <w:sz w:val="24"/>
          <w:szCs w:val="24"/>
        </w:rPr>
        <w:t>2015-0.183.447-5 DOMINGAS DE JESUS SANTOS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373ECC">
        <w:rPr>
          <w:rFonts w:ascii="Verdana" w:hAnsi="Verdana" w:cs="Frutiger-BoldCn"/>
          <w:b/>
          <w:bCs/>
          <w:color w:val="000000"/>
          <w:sz w:val="24"/>
          <w:szCs w:val="24"/>
        </w:rPr>
        <w:t>DEFERIDO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COM FUNDAMENTO NO ART. 18 DO DEC. 48.172/07, SATISFEITAS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AS DEMAIS EXIGENCIAS LEGAIS, AUTORIZADA A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TRANSFERENCIA DA MATRICULA 012.847-02-0, DEDOMINGAS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DE JESUS SANTOS PARA DAIANE SANTOS LOPES 43128087830</w:t>
      </w:r>
    </w:p>
    <w:p w:rsid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373ECC">
        <w:rPr>
          <w:rFonts w:ascii="Verdana" w:hAnsi="Verdana" w:cs="Frutiger-BoldCn"/>
          <w:b/>
          <w:bCs/>
          <w:color w:val="000000"/>
          <w:sz w:val="24"/>
          <w:szCs w:val="24"/>
        </w:rPr>
        <w:t>2015-0.281.312-9 ALEX NAKAMA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373ECC">
        <w:rPr>
          <w:rFonts w:ascii="Verdana" w:hAnsi="Verdana" w:cs="Frutiger-BoldCn"/>
          <w:b/>
          <w:bCs/>
          <w:color w:val="000000"/>
          <w:sz w:val="24"/>
          <w:szCs w:val="24"/>
        </w:rPr>
        <w:t>DEFERIDO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COM FUNDAMENTO NO ART. 25, INC. II DO DEC.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48.172/07, RESSALVADA A COBRANCA DE EVENTUAIS DEBITOS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EXISTENTES, AUTORIZADA A BAIXA N(S) FEIRA(S) 1036-7-PE NA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MATRICULA 012.466-03-4.</w:t>
      </w:r>
    </w:p>
    <w:p w:rsid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373ECC">
        <w:rPr>
          <w:rFonts w:ascii="Verdana" w:hAnsi="Verdana" w:cs="Frutiger-BoldCn"/>
          <w:b/>
          <w:bCs/>
          <w:color w:val="000000"/>
          <w:sz w:val="24"/>
          <w:szCs w:val="24"/>
        </w:rPr>
        <w:t>2015-0.281.321-8 ALEX NAKAMA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373ECC">
        <w:rPr>
          <w:rFonts w:ascii="Verdana" w:hAnsi="Verdana" w:cs="Frutiger-BoldCn"/>
          <w:b/>
          <w:bCs/>
          <w:color w:val="000000"/>
          <w:sz w:val="24"/>
          <w:szCs w:val="24"/>
        </w:rPr>
        <w:t>DEFERIDO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COM FUNDAMENTO NO ART. 25, INC. II DO DEC.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48.172/07, RESSALVADA A COBRANCA DE EVENTUAIS DEBITOS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EXISTENTES, AUTORIZADA A BAIXA N(S) FEIRA(S) 4021-5-MO E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7056-4-MO NA MATRICULA 012.631-04-3.</w:t>
      </w:r>
    </w:p>
    <w:p w:rsid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373ECC">
        <w:rPr>
          <w:rFonts w:ascii="Verdana" w:hAnsi="Verdana" w:cs="Frutiger-BoldCn"/>
          <w:b/>
          <w:bCs/>
          <w:color w:val="000000"/>
          <w:sz w:val="24"/>
          <w:szCs w:val="24"/>
        </w:rPr>
        <w:t>2015-0.281.323-4 ANDERSON NAKAMA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373ECC">
        <w:rPr>
          <w:rFonts w:ascii="Verdana" w:hAnsi="Verdana" w:cs="Frutiger-BoldCn"/>
          <w:b/>
          <w:bCs/>
          <w:color w:val="000000"/>
          <w:sz w:val="24"/>
          <w:szCs w:val="24"/>
        </w:rPr>
        <w:t>DEFERIDO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COM FUNDAMENTO NO ART. 25, INC. II DO DEC.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48.172/07, RESSALVADA A COBRANCA DE EVENTUAIS DEBITOS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EXISTENTES, AUTORIZADA A BAIXA N(S) FEIRA(S) 3057-0-VP,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NA MATRICULA 013.031-04-0.</w:t>
      </w:r>
    </w:p>
    <w:p w:rsid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373ECC">
        <w:rPr>
          <w:rFonts w:ascii="Verdana" w:hAnsi="Verdana" w:cs="Frutiger-BoldCn"/>
          <w:b/>
          <w:bCs/>
          <w:color w:val="000000"/>
          <w:sz w:val="24"/>
          <w:szCs w:val="24"/>
        </w:rPr>
        <w:t>2015-0.306.270-4 RENATA YURIKO YUGUE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373ECC">
        <w:rPr>
          <w:rFonts w:ascii="Verdana" w:hAnsi="Verdana" w:cs="Frutiger-BoldCn"/>
          <w:b/>
          <w:bCs/>
          <w:color w:val="000000"/>
          <w:sz w:val="24"/>
          <w:szCs w:val="24"/>
        </w:rPr>
        <w:t>DEFERIDO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AUTORIZADA A EXPEDICAO DE MATRICULA INICIAL, GRUPO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DE COMERCIO 01.00, METRAGEM 06X02, N(S) FEIRA(S)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1028-6</w:t>
      </w:r>
    </w:p>
    <w:p w:rsid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373ECC">
        <w:rPr>
          <w:rFonts w:ascii="Verdana" w:hAnsi="Verdana" w:cs="Frutiger-BoldCn"/>
          <w:b/>
          <w:bCs/>
          <w:color w:val="000000"/>
          <w:sz w:val="24"/>
          <w:szCs w:val="24"/>
        </w:rPr>
        <w:t>2015-0.311.593-0 MERCEDES MANZANO DE FREITAS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373ECC">
        <w:rPr>
          <w:rFonts w:ascii="Verdana" w:hAnsi="Verdana" w:cs="Frutiger-BoldCn"/>
          <w:b/>
          <w:bCs/>
          <w:color w:val="000000"/>
          <w:sz w:val="24"/>
          <w:szCs w:val="24"/>
        </w:rPr>
        <w:t>DEFERIDO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AUTORIZADA A ADEQUAÇÃO DO GRUPO DE COMERCIO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DE 18-00 PARA 21-02 N(S) FEIRA(S) 1049-9-AF, 3074-0-AF,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4059-2-AF, 5058-0-SM,6108-5-AF E 7118-0-AF, METRAGEM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lastRenderedPageBreak/>
        <w:t>02X02, NA MATRICULA 216.250-01-3</w:t>
      </w:r>
    </w:p>
    <w:p w:rsid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373ECC">
        <w:rPr>
          <w:rFonts w:ascii="Verdana" w:hAnsi="Verdana" w:cs="Frutiger-BoldCn"/>
          <w:b/>
          <w:bCs/>
          <w:color w:val="000000"/>
          <w:sz w:val="24"/>
          <w:szCs w:val="24"/>
        </w:rPr>
        <w:t>2015-0.316.263-6 VERONICA LEIKO NOBUSADA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373ECC">
        <w:rPr>
          <w:rFonts w:ascii="Verdana" w:hAnsi="Verdana" w:cs="Frutiger-BoldCn"/>
          <w:b/>
          <w:bCs/>
          <w:color w:val="000000"/>
          <w:sz w:val="24"/>
          <w:szCs w:val="24"/>
        </w:rPr>
        <w:t>DEFERIDO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AUTORIZADA A INCLUSAO DA(S) FEIRA(S) 3080-5-VP, METRAGEM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06X02, GRUPO DE COMERCIO 05.00, NA MATRICULA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017.615-01-1.</w:t>
      </w:r>
    </w:p>
    <w:p w:rsid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373ECC">
        <w:rPr>
          <w:rFonts w:ascii="Verdana" w:hAnsi="Verdana" w:cs="Frutiger-BoldCn"/>
          <w:b/>
          <w:bCs/>
          <w:color w:val="000000"/>
          <w:sz w:val="24"/>
          <w:szCs w:val="24"/>
        </w:rPr>
        <w:t>2015-0.317.641-6 EDELVAN HENRIQUE RIBEIRO DA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373ECC">
        <w:rPr>
          <w:rFonts w:ascii="Verdana" w:hAnsi="Verdana" w:cs="Frutiger-BoldCn"/>
          <w:b/>
          <w:bCs/>
          <w:color w:val="000000"/>
          <w:sz w:val="24"/>
          <w:szCs w:val="24"/>
        </w:rPr>
        <w:t>SILVA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373ECC">
        <w:rPr>
          <w:rFonts w:ascii="Verdana" w:hAnsi="Verdana" w:cs="Frutiger-BoldCn"/>
          <w:b/>
          <w:bCs/>
          <w:color w:val="000000"/>
          <w:sz w:val="24"/>
          <w:szCs w:val="24"/>
        </w:rPr>
        <w:t>DEFERIDO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NAO AUTORIZADA A SOLICITACAO INICIAL, COM BASE NO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ARTIGO 12 DO DECRETO 48.172/07</w:t>
      </w:r>
    </w:p>
    <w:p w:rsid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373ECC">
        <w:rPr>
          <w:rFonts w:ascii="Verdana" w:hAnsi="Verdana" w:cs="Frutiger-BoldCn"/>
          <w:b/>
          <w:bCs/>
          <w:color w:val="000000"/>
          <w:sz w:val="24"/>
          <w:szCs w:val="24"/>
        </w:rPr>
        <w:t>2015-0.321.577-2 ANTONIO ZACARIAS DA COSTA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373ECC">
        <w:rPr>
          <w:rFonts w:ascii="Verdana" w:hAnsi="Verdana" w:cs="Frutiger-BoldCn"/>
          <w:b/>
          <w:bCs/>
          <w:color w:val="000000"/>
          <w:sz w:val="24"/>
          <w:szCs w:val="24"/>
        </w:rPr>
        <w:t>DEFERIDO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AUTORIZADO O AUMENTO DE METRAGEM DE 02X2 PARA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04X04, N(S) FEIRA(S) 7064-5-PJ, NA MATRICULA DE FEIRANTE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030.450-01-2, GRUPO DE COMERCIO 18.00</w:t>
      </w:r>
    </w:p>
    <w:p w:rsid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373ECC">
        <w:rPr>
          <w:rFonts w:ascii="Verdana" w:hAnsi="Verdana" w:cs="Frutiger-BoldCn"/>
          <w:b/>
          <w:bCs/>
          <w:color w:val="000000"/>
          <w:sz w:val="24"/>
          <w:szCs w:val="24"/>
        </w:rPr>
        <w:t>2015-0.330.656-5 ALEXANDRE CIRELI CAPUTO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373ECC">
        <w:rPr>
          <w:rFonts w:ascii="Verdana" w:hAnsi="Verdana" w:cs="Frutiger-BoldCn"/>
          <w:b/>
          <w:bCs/>
          <w:color w:val="000000"/>
          <w:sz w:val="24"/>
          <w:szCs w:val="24"/>
        </w:rPr>
        <w:t>DEFERIDO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AUTORIZADO O AUMENTO DE METRAGEM DE 06X2 PARA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3ECC">
        <w:rPr>
          <w:rFonts w:ascii="Verdana" w:hAnsi="Verdana" w:cs="Frutiger-Cn"/>
          <w:color w:val="000000"/>
          <w:sz w:val="24"/>
          <w:szCs w:val="24"/>
        </w:rPr>
        <w:t>08X02, N(S) FEIRA(S) 1030-8-AF, 3041-4-AF, 4040-1-AF, 5033-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4-AF E 7030-0-AF NA MATRICULA DE FEIRANTE 013.482-02-5,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GRUPO DE COMERCIO 02.00</w:t>
      </w:r>
    </w:p>
    <w:p w:rsid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3ECC">
        <w:rPr>
          <w:rFonts w:ascii="Verdana" w:hAnsi="Verdana" w:cs="Frutiger-BoldCn"/>
          <w:b/>
          <w:bCs/>
          <w:sz w:val="24"/>
          <w:szCs w:val="24"/>
        </w:rPr>
        <w:t>2015-0.330.736-7 ADRIANO PEREIRA DE LIMA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3ECC">
        <w:rPr>
          <w:rFonts w:ascii="Verdana" w:hAnsi="Verdana" w:cs="Frutiger-BoldCn"/>
          <w:b/>
          <w:bCs/>
          <w:sz w:val="24"/>
          <w:szCs w:val="24"/>
        </w:rPr>
        <w:t>PARCIALMENTE DEFERIDO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AUTORIZADO O AUMENTO DE METRAGEM DE 02X2 PARA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08X02, N(S) FEIRA(S) 3065-1-PI, NA MATRICULA DE FEIRANTE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004.938-02-0, GRUPO DE COMERCIO 04-00 E NAO AUTORIZADO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O AUMENTO, POR FALTA DE ESPACO FISICO, PARA AS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FEIRAS 1004-9-LA, 5005-9-PI, 6005-4-SE E 7147-1-SE</w:t>
      </w:r>
    </w:p>
    <w:p w:rsid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3ECC">
        <w:rPr>
          <w:rFonts w:ascii="Verdana" w:hAnsi="Verdana" w:cs="Frutiger-BoldCn"/>
          <w:b/>
          <w:bCs/>
          <w:sz w:val="24"/>
          <w:szCs w:val="24"/>
        </w:rPr>
        <w:t>2015-0.332.121-1 FRANCISCA CRISTOVAM PEREIRA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3ECC">
        <w:rPr>
          <w:rFonts w:ascii="Verdana" w:hAnsi="Verdana" w:cs="Frutiger-BoldCn"/>
          <w:b/>
          <w:bCs/>
          <w:sz w:val="24"/>
          <w:szCs w:val="24"/>
        </w:rPr>
        <w:t>TEIXEIRA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3ECC">
        <w:rPr>
          <w:rFonts w:ascii="Verdana" w:hAnsi="Verdana" w:cs="Frutiger-BoldCn"/>
          <w:b/>
          <w:bCs/>
          <w:sz w:val="24"/>
          <w:szCs w:val="24"/>
        </w:rPr>
        <w:t>DEFERIDO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AUTORIZADA A ADEQUACAO DO GRUPO DE COMERCIO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DE 21.02 PARA 17.00, BEM COMO AUMENTO DE METRAGEM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COM BASE NO ART. 7 DO DEC. 48.172/07, DE 02X02 PARA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04X02, NA MATRICULA 042.140-01-3, NA(S) FEIRA(S)1036-7-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PE, 3082-1-PE, 4070-3-PE, 5044 -0-PE, 6069-0-PE E 7050-5-PE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3ECC">
        <w:rPr>
          <w:rFonts w:ascii="Verdana" w:hAnsi="Verdana" w:cs="Frutiger-BoldCn"/>
          <w:b/>
          <w:bCs/>
          <w:sz w:val="24"/>
          <w:szCs w:val="24"/>
        </w:rPr>
        <w:t>2015-0.333.538-7 ROBERTO SILVA DE ALMEIDA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3ECC">
        <w:rPr>
          <w:rFonts w:ascii="Verdana" w:hAnsi="Verdana" w:cs="Frutiger-BoldCn"/>
          <w:b/>
          <w:bCs/>
          <w:sz w:val="24"/>
          <w:szCs w:val="24"/>
        </w:rPr>
        <w:t>DEFERIDO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NAO AUTORIZADA A SOLICITACAO INICIAL, TENDO EM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VISTA AS FEIRAS SOLICITADAS NAO ESTAREM EM FASE DE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lastRenderedPageBreak/>
        <w:t>PLANIFICACAO.</w:t>
      </w:r>
    </w:p>
    <w:p w:rsid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3ECC">
        <w:rPr>
          <w:rFonts w:ascii="Verdana" w:hAnsi="Verdana" w:cs="Frutiger-BoldCn"/>
          <w:b/>
          <w:bCs/>
          <w:sz w:val="24"/>
          <w:szCs w:val="24"/>
        </w:rPr>
        <w:t>2015-0.333.551-4 JOAO FELIX DE ALMEIDA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3ECC">
        <w:rPr>
          <w:rFonts w:ascii="Verdana" w:hAnsi="Verdana" w:cs="Frutiger-BoldCn"/>
          <w:b/>
          <w:bCs/>
          <w:sz w:val="24"/>
          <w:szCs w:val="24"/>
        </w:rPr>
        <w:t>DEFERIDO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NAO AUTORIZADA A SOLICITACAO INICIAL, TENDO EM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VISTA AS FEIRAS SOLICITADAS NAO ESTAREM EM FASE DE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PLANIFICACAO.</w:t>
      </w:r>
    </w:p>
    <w:p w:rsid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3ECC">
        <w:rPr>
          <w:rFonts w:ascii="Verdana" w:hAnsi="Verdana" w:cs="Frutiger-BoldCn"/>
          <w:b/>
          <w:bCs/>
          <w:sz w:val="24"/>
          <w:szCs w:val="24"/>
        </w:rPr>
        <w:t>2016-0.001.250-3 JOSE MARCOS RODRIGUES FILHO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3ECC">
        <w:rPr>
          <w:rFonts w:ascii="Verdana" w:hAnsi="Verdana" w:cs="Frutiger-BoldCn"/>
          <w:b/>
          <w:bCs/>
          <w:sz w:val="24"/>
          <w:szCs w:val="24"/>
        </w:rPr>
        <w:t>DEFERIDO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COM FUNDAMENTO NO ART. 25, INC. II DO DEC.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48.172/07, RESSALVADA A COBRANCA DE EVENTUAIS DEBITOS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EXISTENTES, AUTORIZADA A BAIXA TOTAL DA MATRICULA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206.905-02-5, A PARTIR DE 05.01.2016</w:t>
      </w:r>
    </w:p>
    <w:p w:rsid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3ECC">
        <w:rPr>
          <w:rFonts w:ascii="Verdana" w:hAnsi="Verdana" w:cs="Frutiger-BoldCn"/>
          <w:b/>
          <w:bCs/>
          <w:sz w:val="24"/>
          <w:szCs w:val="24"/>
        </w:rPr>
        <w:t>2016-0.002.786-1 EMPORION COMERCIAL LTDA ME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3ECC">
        <w:rPr>
          <w:rFonts w:ascii="Verdana" w:hAnsi="Verdana" w:cs="Frutiger-BoldCn"/>
          <w:b/>
          <w:bCs/>
          <w:sz w:val="24"/>
          <w:szCs w:val="24"/>
        </w:rPr>
        <w:t>DEFERIDO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COM FUNDAMENTO NO ART. 25, INC. II DO DEC.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48.172/07, RESSALVADA A COBRANCA DE EVENTUAIS DEBITOS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EXISTENTES, AUTORIZADA A BAIXA TOTAL DA MATRICULA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017.242-01-0, A PARTIR DE 06.01.2016</w:t>
      </w:r>
    </w:p>
    <w:p w:rsid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3ECC">
        <w:rPr>
          <w:rFonts w:ascii="Verdana" w:hAnsi="Verdana" w:cs="Frutiger-BoldCn"/>
          <w:b/>
          <w:bCs/>
          <w:sz w:val="24"/>
          <w:szCs w:val="24"/>
        </w:rPr>
        <w:t>2016-0.002.790-0 EMPORION COMERCIAL LTDA ME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3ECC">
        <w:rPr>
          <w:rFonts w:ascii="Verdana" w:hAnsi="Verdana" w:cs="Frutiger-BoldCn"/>
          <w:b/>
          <w:bCs/>
          <w:sz w:val="24"/>
          <w:szCs w:val="24"/>
        </w:rPr>
        <w:t>DEFERIDO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COM FUNDAMENTO NO ART. 25, INC. II DO DEC.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48.172/07, RESSALVADA A COBRANCA DE EVENTUAIS DEBITOS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EXISTENTES, AUTORIZADA A BAIXA TOTAL DA MATRICULA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047.190-01-9, A PARTIR DE 06.01.2016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3ECC">
        <w:rPr>
          <w:rFonts w:ascii="Verdana" w:hAnsi="Verdana" w:cs="Frutiger-BoldCn"/>
          <w:b/>
          <w:bCs/>
          <w:sz w:val="24"/>
          <w:szCs w:val="24"/>
        </w:rPr>
        <w:t>2016-0.005.733-7 EXPEDITO ROQUE DA SILVA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3ECC">
        <w:rPr>
          <w:rFonts w:ascii="Verdana" w:hAnsi="Verdana" w:cs="Frutiger-BoldCn"/>
          <w:b/>
          <w:bCs/>
          <w:sz w:val="24"/>
          <w:szCs w:val="24"/>
        </w:rPr>
        <w:t>DEFERIDO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COM FUNDAMENTO NO ART. 25, INC. II DO DEC.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48.172/07, RESSALVADA A COBRANCA DE EVENTUAIS DEBITOS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EXISTENTES, AUTORIZADA A BAIXA TOTAL DA MATRICULA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018.216.01-3, A PARTIR DE 08.01.2016</w:t>
      </w:r>
    </w:p>
    <w:p w:rsid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3ECC">
        <w:rPr>
          <w:rFonts w:ascii="Verdana" w:hAnsi="Verdana" w:cs="Frutiger-BoldCn"/>
          <w:b/>
          <w:bCs/>
          <w:sz w:val="24"/>
          <w:szCs w:val="24"/>
        </w:rPr>
        <w:t>2016-0.006.327-2 MONICA APARECIDA ARAUJO DE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3ECC">
        <w:rPr>
          <w:rFonts w:ascii="Verdana" w:hAnsi="Verdana" w:cs="Frutiger-BoldCn"/>
          <w:b/>
          <w:bCs/>
          <w:sz w:val="24"/>
          <w:szCs w:val="24"/>
        </w:rPr>
        <w:t>SOUZA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3ECC">
        <w:rPr>
          <w:rFonts w:ascii="Verdana" w:hAnsi="Verdana" w:cs="Frutiger-BoldCn"/>
          <w:b/>
          <w:bCs/>
          <w:sz w:val="24"/>
          <w:szCs w:val="24"/>
        </w:rPr>
        <w:t>DEFERIDO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COM FUNDAMENTO NO ART. 25, INC. II DO DEC.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48.172/07, RESSALVADA A COBRANCA DE EVENTUAIS DEBITOS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EXISTENTES, AUTORIZADA A BAIXA TOTAL DA MATRICULA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020.546-01-7, A PARTIR DE 11.01.2016</w:t>
      </w:r>
    </w:p>
    <w:p w:rsid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3ECC">
        <w:rPr>
          <w:rFonts w:ascii="Verdana" w:hAnsi="Verdana" w:cs="Frutiger-BoldCn"/>
          <w:b/>
          <w:bCs/>
          <w:sz w:val="24"/>
          <w:szCs w:val="24"/>
        </w:rPr>
        <w:t>2016-0.007.578-5 MARIA SABINO DAS MONTANHAS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3ECC">
        <w:rPr>
          <w:rFonts w:ascii="Verdana" w:hAnsi="Verdana" w:cs="Frutiger-BoldCn"/>
          <w:b/>
          <w:bCs/>
          <w:sz w:val="24"/>
          <w:szCs w:val="24"/>
        </w:rPr>
        <w:t>SILVA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3ECC">
        <w:rPr>
          <w:rFonts w:ascii="Verdana" w:hAnsi="Verdana" w:cs="Frutiger-BoldCn"/>
          <w:b/>
          <w:bCs/>
          <w:sz w:val="24"/>
          <w:szCs w:val="24"/>
        </w:rPr>
        <w:t>DEFERIDO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AUTORIZADA A ADEQUACAO DO GRUPO DE COMERCIO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lastRenderedPageBreak/>
        <w:t>DE 21.02 PARA 17.00, BEM COMO AUMENTO DE METRAGEM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COM BASE NO ART. 7 DO DEC. 48.172/07, DE 02X02 PARA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04X02, NA MATRICULA 024.465-01-1, NA(S) FEIRA(S) 1084-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7-AD</w:t>
      </w:r>
    </w:p>
    <w:p w:rsid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3ECC">
        <w:rPr>
          <w:rFonts w:ascii="Verdana" w:hAnsi="Verdana" w:cs="Frutiger-BoldCn"/>
          <w:b/>
          <w:bCs/>
          <w:sz w:val="24"/>
          <w:szCs w:val="24"/>
        </w:rPr>
        <w:t>2016-0.009.387-2 MARLENE GILINELLI MOREIRA DA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3ECC">
        <w:rPr>
          <w:rFonts w:ascii="Verdana" w:hAnsi="Verdana" w:cs="Frutiger-BoldCn"/>
          <w:b/>
          <w:bCs/>
          <w:sz w:val="24"/>
          <w:szCs w:val="24"/>
        </w:rPr>
        <w:t>SILVA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3ECC">
        <w:rPr>
          <w:rFonts w:ascii="Verdana" w:hAnsi="Verdana" w:cs="Frutiger-BoldCn"/>
          <w:b/>
          <w:bCs/>
          <w:sz w:val="24"/>
          <w:szCs w:val="24"/>
        </w:rPr>
        <w:t>DEFERIDO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COM FUNDAMENTO NO ART. 25, INC. II DO DEC.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48.172/07, RESSALVADA A COBRANCA DE EVENTUAIS DEBITOS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EXISTENTES, AUTORIZADA A BAIXA TOTAL DA MATRICULA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017.771-01-3, A PARTIR DE 14.01.2016</w:t>
      </w:r>
    </w:p>
    <w:p w:rsid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3ECC">
        <w:rPr>
          <w:rFonts w:ascii="Verdana" w:hAnsi="Verdana" w:cs="Frutiger-BoldCn"/>
          <w:b/>
          <w:bCs/>
          <w:sz w:val="24"/>
          <w:szCs w:val="24"/>
        </w:rPr>
        <w:t>2016-0.010.548-0 TEREZA SOARES FIGUEIREDO JACINTO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3ECC">
        <w:rPr>
          <w:rFonts w:ascii="Verdana" w:hAnsi="Verdana" w:cs="Frutiger-BoldCn"/>
          <w:b/>
          <w:bCs/>
          <w:sz w:val="24"/>
          <w:szCs w:val="24"/>
        </w:rPr>
        <w:t>DEFERIDO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COM FUNDAMENTO NO ART. 25, INC. II DO DEC.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48.172/07, RESSALVADA A COBRANCA DE EVENTUAIS DEBITOS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EXISTENTES, AUTORIZADA A BAIXA TOTAL DA MATRICULA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025.960-01-6, A PARTIR DE 15.01.2016</w:t>
      </w:r>
    </w:p>
    <w:p w:rsid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3ECC">
        <w:rPr>
          <w:rFonts w:ascii="Verdana" w:hAnsi="Verdana" w:cs="Frutiger-BoldCn"/>
          <w:b/>
          <w:bCs/>
          <w:sz w:val="24"/>
          <w:szCs w:val="24"/>
        </w:rPr>
        <w:t>2016-0.012.687-8 JOAO ELIEZIO PINTO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3ECC">
        <w:rPr>
          <w:rFonts w:ascii="Verdana" w:hAnsi="Verdana" w:cs="Frutiger-BoldCn"/>
          <w:b/>
          <w:bCs/>
          <w:sz w:val="24"/>
          <w:szCs w:val="24"/>
        </w:rPr>
        <w:t>DEFERIDO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COM FUNDAMENTO NO ART. 25, INC. II DO DEC.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48.172/07, RESSALVADA A COBRANCA DE EVENTUAIS DEBITOS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EXISTENTES, AUTORIZADA A BAIXA TOTAL DA MATRICULA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043.320-01-5, A PARTIR DE 19.01.2016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3ECC">
        <w:rPr>
          <w:rFonts w:ascii="Verdana" w:hAnsi="Verdana" w:cs="Frutiger-BoldCn"/>
          <w:b/>
          <w:bCs/>
          <w:sz w:val="24"/>
          <w:szCs w:val="24"/>
        </w:rPr>
        <w:t>2016-0.012.954-0 JOSE VITOR DA COSTA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3ECC">
        <w:rPr>
          <w:rFonts w:ascii="Verdana" w:hAnsi="Verdana" w:cs="Frutiger-BoldCn"/>
          <w:b/>
          <w:bCs/>
          <w:sz w:val="24"/>
          <w:szCs w:val="24"/>
        </w:rPr>
        <w:t>DEFERIDO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COM FUNDAMENTO NO ART. 25, INC. II DO DEC.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48.172/07, RESSALVADA A COBRANCA DE EVENTUAIS DEBITOS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EXISTENTES, AUTORIZADA A BAIXA TOTAL DA MATRICULA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019.296-01-0, A PARTIR DE 19.01.2016</w:t>
      </w:r>
    </w:p>
    <w:p w:rsid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  <w:r w:rsidRPr="00373ECC">
        <w:rPr>
          <w:rFonts w:ascii="Verdana" w:hAnsi="Verdana" w:cs="Frutiger-Cn"/>
          <w:b/>
          <w:sz w:val="24"/>
          <w:szCs w:val="24"/>
        </w:rPr>
        <w:t>COORDENADORIA DE SEGURANÇA ALIMENTAR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  <w:r w:rsidRPr="00373ECC">
        <w:rPr>
          <w:rFonts w:ascii="Verdana" w:hAnsi="Verdana" w:cs="Frutiger-Cn"/>
          <w:b/>
          <w:sz w:val="24"/>
          <w:szCs w:val="24"/>
        </w:rPr>
        <w:t>E NUTRICIONAL</w:t>
      </w:r>
    </w:p>
    <w:p w:rsid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373ECC">
        <w:rPr>
          <w:rFonts w:ascii="Verdana" w:hAnsi="Verdana" w:cs="Frutiger-BlackCn"/>
          <w:b/>
          <w:bCs/>
          <w:sz w:val="24"/>
          <w:szCs w:val="24"/>
        </w:rPr>
        <w:t>EXTRATO DE TERMO DE PERMISSÃO DE USO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3ECC">
        <w:rPr>
          <w:rFonts w:ascii="Verdana" w:hAnsi="Verdana" w:cs="Frutiger-BoldCn"/>
          <w:b/>
          <w:bCs/>
          <w:sz w:val="24"/>
          <w:szCs w:val="24"/>
        </w:rPr>
        <w:t>2015-0.263.808-4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proofErr w:type="spellStart"/>
      <w:r w:rsidRPr="00373ECC">
        <w:rPr>
          <w:rFonts w:ascii="Verdana" w:hAnsi="Verdana" w:cs="Frutiger-Cn"/>
          <w:sz w:val="24"/>
          <w:szCs w:val="24"/>
        </w:rPr>
        <w:t>Permitente</w:t>
      </w:r>
      <w:proofErr w:type="spellEnd"/>
      <w:r w:rsidRPr="00373ECC">
        <w:rPr>
          <w:rFonts w:ascii="Verdana" w:hAnsi="Verdana" w:cs="Frutiger-Cn"/>
          <w:sz w:val="24"/>
          <w:szCs w:val="24"/>
        </w:rPr>
        <w:t xml:space="preserve">: PMSP/SDTE/COSAN - Permissionária: </w:t>
      </w:r>
      <w:proofErr w:type="spellStart"/>
      <w:r w:rsidRPr="00373ECC">
        <w:rPr>
          <w:rFonts w:ascii="Verdana" w:hAnsi="Verdana" w:cs="Frutiger-BoldCn"/>
          <w:b/>
          <w:bCs/>
          <w:sz w:val="24"/>
          <w:szCs w:val="24"/>
        </w:rPr>
        <w:t>Hortimendonça</w:t>
      </w:r>
      <w:proofErr w:type="spellEnd"/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BoldCn"/>
          <w:b/>
          <w:bCs/>
          <w:sz w:val="24"/>
          <w:szCs w:val="24"/>
        </w:rPr>
        <w:t xml:space="preserve">Comercial </w:t>
      </w:r>
      <w:proofErr w:type="spellStart"/>
      <w:r w:rsidRPr="00373ECC">
        <w:rPr>
          <w:rFonts w:ascii="Verdana" w:hAnsi="Verdana" w:cs="Frutiger-BoldCn"/>
          <w:b/>
          <w:bCs/>
          <w:sz w:val="24"/>
          <w:szCs w:val="24"/>
        </w:rPr>
        <w:t>Ltda</w:t>
      </w:r>
      <w:proofErr w:type="spellEnd"/>
      <w:r w:rsidRPr="00373ECC">
        <w:rPr>
          <w:rFonts w:ascii="Verdana" w:hAnsi="Verdana" w:cs="Frutiger-BoldCn"/>
          <w:b/>
          <w:bCs/>
          <w:sz w:val="24"/>
          <w:szCs w:val="24"/>
        </w:rPr>
        <w:t xml:space="preserve">–ME </w:t>
      </w:r>
      <w:r w:rsidRPr="00373ECC">
        <w:rPr>
          <w:rFonts w:ascii="Verdana" w:hAnsi="Verdana" w:cs="Frutiger-Cn"/>
          <w:sz w:val="24"/>
          <w:szCs w:val="24"/>
        </w:rPr>
        <w:t>- CNPJ nº 23.208.456/0001-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47 - Objeto: Área de 33,62 m² existentes na Central de Abastecimento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 xml:space="preserve">Pátio do Pari, ramo: </w:t>
      </w:r>
      <w:proofErr w:type="spellStart"/>
      <w:r w:rsidRPr="00373ECC">
        <w:rPr>
          <w:rFonts w:ascii="Verdana" w:hAnsi="Verdana" w:cs="Frutiger-Cn"/>
          <w:sz w:val="24"/>
          <w:szCs w:val="24"/>
        </w:rPr>
        <w:t>Hortifrutícola</w:t>
      </w:r>
      <w:proofErr w:type="spellEnd"/>
      <w:r w:rsidRPr="00373ECC">
        <w:rPr>
          <w:rFonts w:ascii="Verdana" w:hAnsi="Verdana" w:cs="Frutiger-Cn"/>
          <w:sz w:val="24"/>
          <w:szCs w:val="24"/>
        </w:rPr>
        <w:t xml:space="preserve"> - Boxe n° 33/34,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373ECC">
        <w:rPr>
          <w:rFonts w:ascii="Verdana" w:hAnsi="Verdana" w:cs="Frutiger-Cn"/>
          <w:sz w:val="24"/>
          <w:szCs w:val="24"/>
        </w:rPr>
        <w:t>Rua C</w:t>
      </w:r>
    </w:p>
    <w:p w:rsidR="00AC32E6" w:rsidRPr="00373ECC" w:rsidRDefault="00AC32E6" w:rsidP="00373EC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</w:rPr>
      </w:pPr>
    </w:p>
    <w:p w:rsidR="00AC32E6" w:rsidRPr="00373ECC" w:rsidRDefault="00373ECC" w:rsidP="00373EC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373ECC">
        <w:rPr>
          <w:rFonts w:ascii="Verdana" w:hAnsi="Verdana" w:cs="Frutiger-Cn"/>
          <w:b/>
          <w:color w:val="000000"/>
          <w:sz w:val="24"/>
          <w:szCs w:val="24"/>
        </w:rPr>
        <w:t>Servidores, Pág. 35</w:t>
      </w:r>
    </w:p>
    <w:p w:rsidR="00AC32E6" w:rsidRDefault="00AC32E6" w:rsidP="00AC32E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</w:rPr>
      </w:pPr>
    </w:p>
    <w:p w:rsidR="00AC32E6" w:rsidRPr="00373ECC" w:rsidRDefault="00AC32E6" w:rsidP="00AC32E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</w:rPr>
      </w:pP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73ECC">
        <w:rPr>
          <w:rFonts w:ascii="Verdana" w:hAnsi="Verdana" w:cs="Frutiger-BlackCn"/>
          <w:b/>
          <w:bCs/>
        </w:rPr>
        <w:t>DESENVOLVIMENTO,TRABALHO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73ECC">
        <w:rPr>
          <w:rFonts w:ascii="Verdana" w:hAnsi="Verdana" w:cs="Frutiger-BlackCn"/>
          <w:b/>
          <w:bCs/>
        </w:rPr>
        <w:lastRenderedPageBreak/>
        <w:t>E EMPREENDEDORISMO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73ECC">
        <w:rPr>
          <w:rFonts w:ascii="Verdana" w:hAnsi="Verdana" w:cs="Frutiger-BoldCn"/>
          <w:b/>
          <w:bCs/>
        </w:rPr>
        <w:t>GABINETE DO SECRETÁRIO</w:t>
      </w:r>
    </w:p>
    <w:p w:rsid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73ECC">
        <w:rPr>
          <w:rFonts w:ascii="Verdana" w:hAnsi="Verdana" w:cs="Frutiger-BlackCn"/>
          <w:b/>
          <w:bCs/>
          <w:color w:val="000000"/>
        </w:rPr>
        <w:t>INDENIZAÇÃO DE FÉRIAS EM PECÚNIA E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73ECC">
        <w:rPr>
          <w:rFonts w:ascii="Verdana" w:hAnsi="Verdana" w:cs="Frutiger-BlackCn"/>
          <w:b/>
          <w:bCs/>
          <w:color w:val="000000"/>
        </w:rPr>
        <w:t>DEMAIS DIREITOS: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373ECC">
        <w:rPr>
          <w:rFonts w:ascii="Verdana" w:hAnsi="Verdana" w:cs="Frutiger-BoldCn"/>
          <w:b/>
          <w:bCs/>
          <w:color w:val="000000"/>
        </w:rPr>
        <w:t>DEFIRO</w:t>
      </w:r>
      <w:r w:rsidRPr="00373ECC">
        <w:rPr>
          <w:rFonts w:ascii="Verdana" w:hAnsi="Verdana" w:cs="Frutiger-Cn"/>
          <w:color w:val="000000"/>
        </w:rPr>
        <w:t>o</w:t>
      </w:r>
      <w:proofErr w:type="spellEnd"/>
      <w:r w:rsidRPr="00373ECC">
        <w:rPr>
          <w:rFonts w:ascii="Verdana" w:hAnsi="Verdana" w:cs="Frutiger-Cn"/>
          <w:color w:val="000000"/>
        </w:rPr>
        <w:t xml:space="preserve"> pagamento de férias do servidor abaixo, nos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3ECC">
        <w:rPr>
          <w:rFonts w:ascii="Verdana" w:hAnsi="Verdana" w:cs="Frutiger-Cn"/>
          <w:color w:val="000000"/>
        </w:rPr>
        <w:t>termos da O.N. 02/94-SMA, com as alterações do Despacho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3ECC">
        <w:rPr>
          <w:rFonts w:ascii="Verdana" w:hAnsi="Verdana" w:cs="Frutiger-Cn"/>
          <w:color w:val="000000"/>
        </w:rPr>
        <w:t>Normativo n° 002/SMG-G/2006 e da ON. N° 003/SMG-G/2008: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3ECC">
        <w:rPr>
          <w:rFonts w:ascii="Verdana" w:hAnsi="Verdana" w:cs="Frutiger-BoldCn"/>
          <w:b/>
          <w:bCs/>
          <w:color w:val="000000"/>
        </w:rPr>
        <w:t xml:space="preserve">526.014.1/2 – Luiz </w:t>
      </w:r>
      <w:proofErr w:type="spellStart"/>
      <w:r w:rsidRPr="00373ECC">
        <w:rPr>
          <w:rFonts w:ascii="Verdana" w:hAnsi="Verdana" w:cs="Frutiger-BoldCn"/>
          <w:b/>
          <w:bCs/>
          <w:color w:val="000000"/>
        </w:rPr>
        <w:t>Sarafim</w:t>
      </w:r>
      <w:proofErr w:type="spellEnd"/>
      <w:r w:rsidRPr="00373ECC">
        <w:rPr>
          <w:rFonts w:ascii="Verdana" w:hAnsi="Verdana" w:cs="Frutiger-BoldCn"/>
          <w:b/>
          <w:bCs/>
          <w:color w:val="000000"/>
        </w:rPr>
        <w:t xml:space="preserve"> de Sena </w:t>
      </w:r>
      <w:r w:rsidRPr="00373ECC">
        <w:rPr>
          <w:rFonts w:ascii="Verdana" w:hAnsi="Verdana" w:cs="Frutiger-Cn"/>
          <w:color w:val="000000"/>
        </w:rPr>
        <w:t>, processo nº.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3ECC">
        <w:rPr>
          <w:rFonts w:ascii="Verdana" w:hAnsi="Verdana" w:cs="Frutiger-Cn"/>
          <w:color w:val="000000"/>
        </w:rPr>
        <w:t>2016-0.008.921-2 relativa ao exercício de 2015/10 (dez) dias</w:t>
      </w:r>
    </w:p>
    <w:p w:rsidR="00AC32E6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</w:rPr>
      </w:pPr>
      <w:r w:rsidRPr="00373ECC">
        <w:rPr>
          <w:rFonts w:ascii="Verdana" w:hAnsi="Verdana" w:cs="Frutiger-Cn"/>
          <w:color w:val="000000"/>
        </w:rPr>
        <w:t>restantes, acrescidos de 1/3.</w:t>
      </w:r>
    </w:p>
    <w:p w:rsidR="00AC32E6" w:rsidRDefault="00AC32E6" w:rsidP="00AC32E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</w:rPr>
      </w:pPr>
    </w:p>
    <w:p w:rsidR="004F2A11" w:rsidRDefault="004F2A11" w:rsidP="00AC32E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</w:rPr>
      </w:pPr>
    </w:p>
    <w:p w:rsidR="004F2A11" w:rsidRPr="00373ECC" w:rsidRDefault="00373ECC" w:rsidP="00373EC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4"/>
          <w:szCs w:val="24"/>
        </w:rPr>
      </w:pPr>
      <w:r w:rsidRPr="00373ECC">
        <w:rPr>
          <w:rFonts w:ascii="Verdana" w:hAnsi="Verdana" w:cs="Times New Roman"/>
          <w:b/>
          <w:color w:val="000000"/>
          <w:sz w:val="24"/>
          <w:szCs w:val="24"/>
        </w:rPr>
        <w:t>Licitações, Pág.225</w:t>
      </w:r>
    </w:p>
    <w:p w:rsidR="004F2A11" w:rsidRPr="00373ECC" w:rsidRDefault="004F2A11" w:rsidP="00AC32E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</w:rPr>
      </w:pP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73ECC">
        <w:rPr>
          <w:rFonts w:ascii="Verdana" w:hAnsi="Verdana" w:cs="Frutiger-BlackCn"/>
          <w:b/>
          <w:bCs/>
        </w:rPr>
        <w:t>DESENVOLVIMENTO,TRABALHO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73ECC">
        <w:rPr>
          <w:rFonts w:ascii="Verdana" w:hAnsi="Verdana" w:cs="Frutiger-BlackCn"/>
          <w:b/>
          <w:bCs/>
        </w:rPr>
        <w:t>E EMPREENDEDORISMO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73ECC">
        <w:rPr>
          <w:rFonts w:ascii="Verdana" w:hAnsi="Verdana" w:cs="Frutiger-BoldCn"/>
          <w:b/>
          <w:bCs/>
        </w:rPr>
        <w:t>GABINETE DO SECRETÁRIO</w:t>
      </w:r>
    </w:p>
    <w:p w:rsid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73ECC">
        <w:rPr>
          <w:rFonts w:ascii="Verdana" w:hAnsi="Verdana" w:cs="Frutiger-BlackCn"/>
          <w:b/>
          <w:bCs/>
          <w:color w:val="000000"/>
        </w:rPr>
        <w:t>6064.2016/0000016-4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3ECC">
        <w:rPr>
          <w:rFonts w:ascii="Verdana" w:hAnsi="Verdana" w:cs="Frutiger-Cn"/>
          <w:color w:val="000000"/>
        </w:rPr>
        <w:t>SDTE - CONTRATAÇÃO DE EMPRESA ESPECIALIZADA EM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3ECC">
        <w:rPr>
          <w:rFonts w:ascii="Verdana" w:hAnsi="Verdana" w:cs="Frutiger-Cn"/>
          <w:color w:val="000000"/>
        </w:rPr>
        <w:t>ADMINISTRAÇÃO DE ESTÁGIO PARA ESTA SECRETARIA.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3ECC">
        <w:rPr>
          <w:rFonts w:ascii="Verdana" w:hAnsi="Verdana" w:cs="Frutiger-Cn"/>
          <w:color w:val="000000"/>
        </w:rPr>
        <w:t>I – No exercício da competência que me foi atribuída por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3ECC">
        <w:rPr>
          <w:rFonts w:ascii="Verdana" w:hAnsi="Verdana" w:cs="Frutiger-Cn"/>
          <w:color w:val="000000"/>
        </w:rPr>
        <w:t>Lei, à vista dos elementos de convicção contidos no presente,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3ECC">
        <w:rPr>
          <w:rFonts w:ascii="Verdana" w:hAnsi="Verdana" w:cs="Frutiger-Cn"/>
          <w:color w:val="000000"/>
        </w:rPr>
        <w:t>especialmente as manifestações da Supervisão de Gestão de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3ECC">
        <w:rPr>
          <w:rFonts w:ascii="Verdana" w:hAnsi="Verdana" w:cs="Frutiger-Cn"/>
          <w:color w:val="000000"/>
        </w:rPr>
        <w:t>Pessoas, da Supervisão de Execução Orçamentária e Financeira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3ECC">
        <w:rPr>
          <w:rFonts w:ascii="Verdana" w:hAnsi="Verdana" w:cs="Frutiger-Cn"/>
          <w:color w:val="000000"/>
        </w:rPr>
        <w:t>e do parecer da Assessoria Jurídica desta Pasta que ora acolho,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3ECC">
        <w:rPr>
          <w:rFonts w:ascii="Verdana" w:hAnsi="Verdana" w:cs="Frutiger-Cn"/>
          <w:color w:val="000000"/>
        </w:rPr>
        <w:t>com fundamento no art. 5º e 23, inciso I do Decreto Municipal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3ECC">
        <w:rPr>
          <w:rFonts w:ascii="Verdana" w:hAnsi="Verdana" w:cs="Frutiger-Cn"/>
          <w:color w:val="000000"/>
        </w:rPr>
        <w:t>nº 56.760/2016, AUTORIZO a contratação com a empresa SUPER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3ECC">
        <w:rPr>
          <w:rFonts w:ascii="Verdana" w:hAnsi="Verdana" w:cs="Frutiger-Cn"/>
          <w:color w:val="000000"/>
        </w:rPr>
        <w:t>ESTÁGIOS LTDA-EPP, inscrita no CNPJ nº. 11.320.576/0001-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3ECC">
        <w:rPr>
          <w:rFonts w:ascii="Verdana" w:hAnsi="Verdana" w:cs="Frutiger-Cn"/>
          <w:color w:val="000000"/>
        </w:rPr>
        <w:t>52, para a aquisição de serviços especializados em administração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3ECC">
        <w:rPr>
          <w:rFonts w:ascii="Verdana" w:hAnsi="Verdana" w:cs="Frutiger-Cn"/>
          <w:color w:val="000000"/>
        </w:rPr>
        <w:t>de sistema de estágio para PMSP, conforme ATA Registro de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3ECC">
        <w:rPr>
          <w:rFonts w:ascii="Verdana" w:hAnsi="Verdana" w:cs="Frutiger-Cn"/>
          <w:color w:val="000000"/>
        </w:rPr>
        <w:t>Preço nº 003/SMG/COBES/2015, pelo período de 1º de fevereiro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3ECC">
        <w:rPr>
          <w:rFonts w:ascii="Verdana" w:hAnsi="Verdana" w:cs="Frutiger-Cn"/>
          <w:color w:val="000000"/>
        </w:rPr>
        <w:t>de 2016 a 31 de julho 2016, no valor mensal de R$ 55.544,94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3ECC">
        <w:rPr>
          <w:rFonts w:ascii="Verdana" w:hAnsi="Verdana" w:cs="Frutiger-Cn"/>
          <w:color w:val="000000"/>
        </w:rPr>
        <w:t>(cinquenta e cinco mil, quinhentos e quarenta e quatro reais e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3ECC">
        <w:rPr>
          <w:rFonts w:ascii="Verdana" w:hAnsi="Verdana" w:cs="Frutiger-Cn"/>
          <w:color w:val="000000"/>
        </w:rPr>
        <w:t>noventa e quatro centavos), totalizando o valor global de R$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3ECC">
        <w:rPr>
          <w:rFonts w:ascii="Verdana" w:hAnsi="Verdana" w:cs="Frutiger-Cn"/>
          <w:color w:val="000000"/>
        </w:rPr>
        <w:t>333.269,64 (trezentos e trinta e três mil, duzentos e sessenta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3ECC">
        <w:rPr>
          <w:rFonts w:ascii="Verdana" w:hAnsi="Verdana" w:cs="Frutiger-Cn"/>
          <w:color w:val="000000"/>
        </w:rPr>
        <w:t>e nove reais e sessenta e quatro centavos). II- Dessa forma,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3ECC">
        <w:rPr>
          <w:rFonts w:ascii="Verdana" w:hAnsi="Verdana" w:cs="Frutiger-Cn"/>
          <w:color w:val="000000"/>
        </w:rPr>
        <w:t>AUTORIZO, oportunamente, a emissão das respectivas Notas de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3ECC">
        <w:rPr>
          <w:rFonts w:ascii="Verdana" w:hAnsi="Verdana" w:cs="Frutiger-Cn"/>
          <w:color w:val="000000"/>
        </w:rPr>
        <w:t>Reserva e de Empenho, onerando as dotações orçamentárias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3ECC">
        <w:rPr>
          <w:rFonts w:ascii="Verdana" w:hAnsi="Verdana" w:cs="Frutiger-Cn"/>
          <w:color w:val="000000"/>
        </w:rPr>
        <w:t>n° 30.10.11.122.3024.2100.3.3.60.36.00, 30.10.11.122.3024.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3ECC">
        <w:rPr>
          <w:rFonts w:ascii="Verdana" w:hAnsi="Verdana" w:cs="Frutiger-Cn"/>
          <w:color w:val="000000"/>
        </w:rPr>
        <w:t>2100.3.3.60.48.00 e 30.10.11.122.3024.2100.3.3.90.39.00 do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3ECC">
        <w:rPr>
          <w:rFonts w:ascii="Verdana" w:hAnsi="Verdana" w:cs="Frutiger-Cn"/>
          <w:color w:val="000000"/>
        </w:rPr>
        <w:t>presente exercício, observando-se, no que couber, as disposições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3ECC">
        <w:rPr>
          <w:rFonts w:ascii="Verdana" w:hAnsi="Verdana" w:cs="Frutiger-Cn"/>
          <w:color w:val="000000"/>
        </w:rPr>
        <w:t>contidas nas Leis Complementares nos 101/00 e 131/09. III - Em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3ECC">
        <w:rPr>
          <w:rFonts w:ascii="Verdana" w:hAnsi="Verdana" w:cs="Frutiger-Cn"/>
          <w:color w:val="000000"/>
        </w:rPr>
        <w:t>atendimento a Portaria nº 043/2013/SDTE-</w:t>
      </w:r>
      <w:proofErr w:type="spellStart"/>
      <w:r w:rsidRPr="00373ECC">
        <w:rPr>
          <w:rFonts w:ascii="Verdana" w:hAnsi="Verdana" w:cs="Frutiger-Cn"/>
          <w:color w:val="000000"/>
        </w:rPr>
        <w:t>Gab</w:t>
      </w:r>
      <w:proofErr w:type="spellEnd"/>
      <w:r w:rsidRPr="00373ECC">
        <w:rPr>
          <w:rFonts w:ascii="Verdana" w:hAnsi="Verdana" w:cs="Frutiger-Cn"/>
          <w:color w:val="000000"/>
        </w:rPr>
        <w:t xml:space="preserve"> e Decreto Municipal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3ECC">
        <w:rPr>
          <w:rFonts w:ascii="Verdana" w:hAnsi="Verdana" w:cs="Frutiger-Cn"/>
          <w:color w:val="000000"/>
        </w:rPr>
        <w:t xml:space="preserve">54.873/2014, designo a servidora Maysa </w:t>
      </w:r>
      <w:proofErr w:type="spellStart"/>
      <w:r w:rsidRPr="00373ECC">
        <w:rPr>
          <w:rFonts w:ascii="Verdana" w:hAnsi="Verdana" w:cs="Frutiger-Cn"/>
          <w:color w:val="000000"/>
        </w:rPr>
        <w:t>Miguita</w:t>
      </w:r>
      <w:proofErr w:type="spellEnd"/>
      <w:r w:rsidRPr="00373ECC">
        <w:rPr>
          <w:rFonts w:ascii="Verdana" w:hAnsi="Verdana" w:cs="Frutiger-Cn"/>
          <w:color w:val="000000"/>
        </w:rPr>
        <w:t xml:space="preserve"> Paulino,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3ECC">
        <w:rPr>
          <w:rFonts w:ascii="Verdana" w:hAnsi="Verdana" w:cs="Frutiger-Cn"/>
          <w:color w:val="000000"/>
        </w:rPr>
        <w:t>RF 531.824.6 para atuar como Gestora; a servidora Sonia</w:t>
      </w:r>
    </w:p>
    <w:p w:rsidR="00373ECC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3ECC">
        <w:rPr>
          <w:rFonts w:ascii="Verdana" w:hAnsi="Verdana" w:cs="Frutiger-Cn"/>
          <w:color w:val="000000"/>
        </w:rPr>
        <w:t>Aparecida Gomes, RF 505.027.8 e a servidora Magali Martinho</w:t>
      </w:r>
    </w:p>
    <w:p w:rsidR="004F2A11" w:rsidRPr="00373ECC" w:rsidRDefault="00373ECC" w:rsidP="00373EC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</w:rPr>
      </w:pPr>
      <w:r w:rsidRPr="00373ECC">
        <w:rPr>
          <w:rFonts w:ascii="Verdana" w:hAnsi="Verdana" w:cs="Frutiger-Cn"/>
          <w:color w:val="000000"/>
        </w:rPr>
        <w:t>Rente Rocha, RF 635.859.4, para atuarem como Fiscais.</w:t>
      </w:r>
    </w:p>
    <w:p w:rsidR="004F2A11" w:rsidRDefault="004F2A11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</w:rPr>
      </w:pPr>
    </w:p>
    <w:p w:rsidR="00C75922" w:rsidRDefault="00C75922" w:rsidP="004F2A1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</w:rPr>
      </w:pP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4"/>
          <w:szCs w:val="24"/>
        </w:rPr>
      </w:pPr>
    </w:p>
    <w:p w:rsidR="00C75922" w:rsidRDefault="00C75922" w:rsidP="00C759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4"/>
          <w:szCs w:val="24"/>
        </w:rPr>
      </w:pPr>
      <w:r w:rsidRPr="00C75922">
        <w:rPr>
          <w:rFonts w:ascii="Verdana" w:hAnsi="Verdana" w:cs="Times New Roman"/>
          <w:b/>
          <w:color w:val="000000"/>
          <w:sz w:val="24"/>
          <w:szCs w:val="24"/>
        </w:rPr>
        <w:lastRenderedPageBreak/>
        <w:t>Câmara Municipal, Pág. 239</w:t>
      </w:r>
    </w:p>
    <w:p w:rsidR="00C75922" w:rsidRDefault="00C75922" w:rsidP="00C759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4"/>
          <w:szCs w:val="24"/>
        </w:rPr>
      </w:pP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75922">
        <w:rPr>
          <w:rFonts w:ascii="Verdana" w:hAnsi="Verdana" w:cs="Frutiger-BlackCn"/>
          <w:b/>
          <w:bCs/>
        </w:rPr>
        <w:t>GABINETE DO PRESIDENTE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75922">
        <w:rPr>
          <w:rFonts w:ascii="Verdana" w:hAnsi="Verdana" w:cs="Frutiger-BoldCn"/>
          <w:b/>
          <w:bCs/>
        </w:rPr>
        <w:t>CÂMARA MUNICIPAL</w:t>
      </w:r>
    </w:p>
    <w:p w:rsid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75922">
        <w:rPr>
          <w:rFonts w:ascii="Verdana" w:hAnsi="Verdana" w:cs="Frutiger-BlackCn"/>
          <w:b/>
          <w:bCs/>
          <w:color w:val="000000"/>
        </w:rPr>
        <w:t>SECRETARIA GERAL PARLAMENTAR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75922">
        <w:rPr>
          <w:rFonts w:ascii="Verdana" w:hAnsi="Verdana" w:cs="Frutiger-BoldCn"/>
          <w:b/>
          <w:bCs/>
          <w:color w:val="000000"/>
        </w:rPr>
        <w:t>SECRETARIA DE REGISTRO PARLAMENTAR E REVISÃO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75922">
        <w:rPr>
          <w:rFonts w:ascii="Verdana" w:hAnsi="Verdana" w:cs="Frutiger-BoldCn"/>
          <w:b/>
          <w:bCs/>
          <w:color w:val="000000"/>
        </w:rPr>
        <w:t>- SGP-4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75922">
        <w:rPr>
          <w:rFonts w:ascii="Verdana" w:hAnsi="Verdana" w:cs="Frutiger-BoldCn"/>
          <w:b/>
          <w:bCs/>
          <w:color w:val="000000"/>
        </w:rPr>
        <w:t>331ª SESSÃO SOLENE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75922">
        <w:rPr>
          <w:rFonts w:ascii="Verdana" w:hAnsi="Verdana" w:cs="Frutiger-BoldCn"/>
          <w:b/>
          <w:bCs/>
          <w:color w:val="000000"/>
        </w:rPr>
        <w:t>23/02/2015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BoldCn"/>
          <w:b/>
          <w:bCs/>
          <w:color w:val="000000"/>
        </w:rPr>
        <w:t xml:space="preserve">O SR. PRESIDENTE (Ricardo Nunes - PMDB) </w:t>
      </w:r>
      <w:r w:rsidRPr="00C75922">
        <w:rPr>
          <w:rFonts w:ascii="Verdana" w:hAnsi="Verdana" w:cs="Frutiger-Cn"/>
          <w:color w:val="000000"/>
        </w:rPr>
        <w:t>- Está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BoldCn"/>
          <w:b/>
          <w:bCs/>
          <w:color w:val="000000"/>
        </w:rPr>
        <w:t xml:space="preserve">MESTRE DE CERIMÔNIAS </w:t>
      </w:r>
      <w:r w:rsidRPr="00C75922">
        <w:rPr>
          <w:rFonts w:ascii="Verdana" w:hAnsi="Verdana" w:cs="Frutiger-Cn"/>
          <w:color w:val="000000"/>
        </w:rPr>
        <w:t>- Registramos a presença dos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Srs. Renato Jardim, chefe de gabinete, neste ato representando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o Subprefeito de Vila Maria, Sr. João Carlos; Antônio Luiz Rodrigues,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assessor parlamentar, neste ato representando o Deputado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Estadual Campos Machado; Walter Martins de Lima, Grande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Ouvidor da Grande Loja Maçônica do Estado de São Paulo, Loja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MMDC 247; Adenil Agripino de Oliveira, Delegado Distrital da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Grande Loja Maçônica do Estado de São Paulo; Carlos Alberto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Prado, assessor, neste ato representando o Vereador Marco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 xml:space="preserve">Aurélio Cunha; Salim </w:t>
      </w:r>
      <w:proofErr w:type="spellStart"/>
      <w:r w:rsidRPr="00C75922">
        <w:rPr>
          <w:rFonts w:ascii="Verdana" w:hAnsi="Verdana" w:cs="Frutiger-Cn"/>
          <w:color w:val="000000"/>
        </w:rPr>
        <w:t>Zugaib</w:t>
      </w:r>
      <w:proofErr w:type="spellEnd"/>
      <w:r w:rsidRPr="00C75922">
        <w:rPr>
          <w:rFonts w:ascii="Verdana" w:hAnsi="Verdana" w:cs="Frutiger-Cn"/>
          <w:color w:val="000000"/>
        </w:rPr>
        <w:t xml:space="preserve">, Cidadão Emérito de São Paulo, </w:t>
      </w:r>
      <w:proofErr w:type="spellStart"/>
      <w:r w:rsidRPr="00C75922">
        <w:rPr>
          <w:rFonts w:ascii="Verdana" w:hAnsi="Verdana" w:cs="Frutiger-Cn"/>
          <w:color w:val="000000"/>
        </w:rPr>
        <w:t>ex</w:t>
      </w:r>
      <w:proofErr w:type="spellEnd"/>
      <w:r w:rsidRPr="00C75922">
        <w:rPr>
          <w:rFonts w:ascii="Verdana" w:hAnsi="Verdana" w:cs="Frutiger-Cn"/>
          <w:color w:val="000000"/>
        </w:rPr>
        <w:t>-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Grão-Mestre da Grande Loja Maçônica de São Paulo, neste ato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representando o Sr. Antonio Salim Curiati, Deputado; Sérgio Frota,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Grande Secretário de Cultura da Grande Loja Maçônica do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Estado de São Paulo; Almir da Silva Mota, Secretário Geral da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Grande Loja Maçônica do Estado de São Paulo; Almir da Silva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Mota, Secretário Geral da Grande Loja Maçônica do Estado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 xml:space="preserve">São Paulo; Claudio </w:t>
      </w:r>
      <w:proofErr w:type="spellStart"/>
      <w:r w:rsidRPr="00C75922">
        <w:rPr>
          <w:rFonts w:ascii="Verdana" w:hAnsi="Verdana" w:cs="Frutiger-Cn"/>
          <w:color w:val="000000"/>
        </w:rPr>
        <w:t>Auricchio</w:t>
      </w:r>
      <w:proofErr w:type="spellEnd"/>
      <w:r w:rsidRPr="00C75922">
        <w:rPr>
          <w:rFonts w:ascii="Verdana" w:hAnsi="Verdana" w:cs="Frutiger-Cn"/>
          <w:color w:val="000000"/>
        </w:rPr>
        <w:t xml:space="preserve"> </w:t>
      </w:r>
      <w:proofErr w:type="spellStart"/>
      <w:r w:rsidRPr="00C75922">
        <w:rPr>
          <w:rFonts w:ascii="Verdana" w:hAnsi="Verdana" w:cs="Frutiger-Cn"/>
          <w:color w:val="000000"/>
        </w:rPr>
        <w:t>Turi</w:t>
      </w:r>
      <w:proofErr w:type="spellEnd"/>
      <w:r w:rsidRPr="00C75922">
        <w:rPr>
          <w:rFonts w:ascii="Verdana" w:hAnsi="Verdana" w:cs="Frutiger-Cn"/>
          <w:color w:val="000000"/>
        </w:rPr>
        <w:t>, Deputado Federal do Grande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Oriente do Brasil; José Silvestre Vicente, Deputado Federal do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Grande Oriente do Brasil; José Carlos Borges, Delegado do 52º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Distrito da 9ª Região da Grande Loja Maçônica do Estado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 xml:space="preserve">São Paulo; </w:t>
      </w:r>
      <w:proofErr w:type="spellStart"/>
      <w:r w:rsidRPr="00C75922">
        <w:rPr>
          <w:rFonts w:ascii="Verdana" w:hAnsi="Verdana" w:cs="Frutiger-Cn"/>
          <w:color w:val="000000"/>
        </w:rPr>
        <w:t>Erival</w:t>
      </w:r>
      <w:proofErr w:type="spellEnd"/>
      <w:r w:rsidRPr="00C75922">
        <w:rPr>
          <w:rFonts w:ascii="Verdana" w:hAnsi="Verdana" w:cs="Frutiger-Cn"/>
          <w:color w:val="000000"/>
        </w:rPr>
        <w:t xml:space="preserve"> </w:t>
      </w:r>
      <w:proofErr w:type="spellStart"/>
      <w:r w:rsidRPr="00C75922">
        <w:rPr>
          <w:rFonts w:ascii="Verdana" w:hAnsi="Verdana" w:cs="Frutiger-Cn"/>
          <w:color w:val="000000"/>
        </w:rPr>
        <w:t>Daré</w:t>
      </w:r>
      <w:proofErr w:type="spellEnd"/>
      <w:r w:rsidRPr="00C75922">
        <w:rPr>
          <w:rFonts w:ascii="Verdana" w:hAnsi="Verdana" w:cs="Frutiger-Cn"/>
          <w:color w:val="000000"/>
        </w:rPr>
        <w:t>, Delegado do 4º Distrito da 9ª Região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 xml:space="preserve">Maçônica; Antonio </w:t>
      </w:r>
      <w:proofErr w:type="spellStart"/>
      <w:r w:rsidRPr="00C75922">
        <w:rPr>
          <w:rFonts w:ascii="Verdana" w:hAnsi="Verdana" w:cs="Frutiger-Cn"/>
          <w:color w:val="000000"/>
        </w:rPr>
        <w:t>Domene</w:t>
      </w:r>
      <w:proofErr w:type="spellEnd"/>
      <w:r w:rsidRPr="00C75922">
        <w:rPr>
          <w:rFonts w:ascii="Verdana" w:hAnsi="Verdana" w:cs="Frutiger-Cn"/>
          <w:color w:val="000000"/>
        </w:rPr>
        <w:t>, Delegado Distrital da 2ª Região;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Celso Sakamoto, Venerável Mestre da Loja Mozart 92; Paulo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Andrade, Venerável da Loja Visconde de Jequitinhonha 742; Celso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Augusto Carvalho Cardoso, Venerável Mestre da Loja Perfeita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 xml:space="preserve">Harmonia; Edu </w:t>
      </w:r>
      <w:proofErr w:type="spellStart"/>
      <w:r w:rsidRPr="00C75922">
        <w:rPr>
          <w:rFonts w:ascii="Verdana" w:hAnsi="Verdana" w:cs="Frutiger-Cn"/>
          <w:color w:val="000000"/>
        </w:rPr>
        <w:t>Nastri</w:t>
      </w:r>
      <w:proofErr w:type="spellEnd"/>
      <w:r w:rsidRPr="00C75922">
        <w:rPr>
          <w:rFonts w:ascii="Verdana" w:hAnsi="Verdana" w:cs="Frutiger-Cn"/>
          <w:color w:val="000000"/>
        </w:rPr>
        <w:t>, jornalista da União Nacional Brasileira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Imprensa; Antonio Júlio Guimarães de Paula, Grão-Mestre da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Harmonia Grande Loja Maçônica do Estado de São Paulo, Loja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 xml:space="preserve">Educação, Pátria e Família; João Alberto </w:t>
      </w:r>
      <w:proofErr w:type="spellStart"/>
      <w:r w:rsidRPr="00C75922">
        <w:rPr>
          <w:rFonts w:ascii="Verdana" w:hAnsi="Verdana" w:cs="Frutiger-Cn"/>
          <w:color w:val="000000"/>
        </w:rPr>
        <w:t>Naldoni</w:t>
      </w:r>
      <w:proofErr w:type="spellEnd"/>
      <w:r w:rsidRPr="00C75922">
        <w:rPr>
          <w:rFonts w:ascii="Verdana" w:hAnsi="Verdana" w:cs="Frutiger-Cn"/>
          <w:color w:val="000000"/>
        </w:rPr>
        <w:t>, Grande Representante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da Grande Loja Maçônica de Minas Gerais; Francisco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Leite de Carvalho, Presidente da Academia dos Esquecidos Millennium;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Valter Moretti, Delegado do 2º Distrito da 3ª Região;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Vlamir Camargo Barbeiro, Delegado da 22ª Região Maçônica;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C75922">
        <w:rPr>
          <w:rFonts w:ascii="Verdana" w:hAnsi="Verdana" w:cs="Frutiger-Cn"/>
          <w:color w:val="000000"/>
        </w:rPr>
        <w:t>Isac</w:t>
      </w:r>
      <w:proofErr w:type="spellEnd"/>
      <w:r w:rsidRPr="00C75922">
        <w:rPr>
          <w:rFonts w:ascii="Verdana" w:hAnsi="Verdana" w:cs="Frutiger-Cn"/>
          <w:color w:val="000000"/>
        </w:rPr>
        <w:t xml:space="preserve"> </w:t>
      </w:r>
      <w:proofErr w:type="spellStart"/>
      <w:r w:rsidRPr="00C75922">
        <w:rPr>
          <w:rFonts w:ascii="Verdana" w:hAnsi="Verdana" w:cs="Frutiger-Cn"/>
          <w:color w:val="000000"/>
        </w:rPr>
        <w:t>Chami</w:t>
      </w:r>
      <w:proofErr w:type="spellEnd"/>
      <w:r w:rsidRPr="00C75922">
        <w:rPr>
          <w:rFonts w:ascii="Verdana" w:hAnsi="Verdana" w:cs="Frutiger-Cn"/>
          <w:color w:val="000000"/>
        </w:rPr>
        <w:t xml:space="preserve"> </w:t>
      </w:r>
      <w:proofErr w:type="spellStart"/>
      <w:r w:rsidRPr="00C75922">
        <w:rPr>
          <w:rFonts w:ascii="Verdana" w:hAnsi="Verdana" w:cs="Frutiger-Cn"/>
          <w:color w:val="000000"/>
        </w:rPr>
        <w:t>Zugman</w:t>
      </w:r>
      <w:proofErr w:type="spellEnd"/>
      <w:r w:rsidRPr="00C75922">
        <w:rPr>
          <w:rFonts w:ascii="Verdana" w:hAnsi="Verdana" w:cs="Frutiger-Cn"/>
          <w:color w:val="000000"/>
        </w:rPr>
        <w:t>, Grande Inspetor-Geral da Grande Loja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 xml:space="preserve">Maçônica do Estado de São Paulo; Silvio José </w:t>
      </w:r>
      <w:proofErr w:type="spellStart"/>
      <w:r w:rsidRPr="00C75922">
        <w:rPr>
          <w:rFonts w:ascii="Verdana" w:hAnsi="Verdana" w:cs="Frutiger-Cn"/>
          <w:color w:val="000000"/>
        </w:rPr>
        <w:t>Izepon</w:t>
      </w:r>
      <w:proofErr w:type="spellEnd"/>
      <w:r w:rsidRPr="00C75922">
        <w:rPr>
          <w:rFonts w:ascii="Verdana" w:hAnsi="Verdana" w:cs="Frutiger-Cn"/>
          <w:color w:val="000000"/>
        </w:rPr>
        <w:t>, Delegado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 xml:space="preserve">da 14ª Região Maçônica da GLESP; </w:t>
      </w:r>
      <w:proofErr w:type="spellStart"/>
      <w:r w:rsidRPr="00C75922">
        <w:rPr>
          <w:rFonts w:ascii="Verdana" w:hAnsi="Verdana" w:cs="Frutiger-Cn"/>
          <w:color w:val="000000"/>
        </w:rPr>
        <w:t>Edeberto</w:t>
      </w:r>
      <w:proofErr w:type="spellEnd"/>
      <w:r w:rsidRPr="00C75922">
        <w:rPr>
          <w:rFonts w:ascii="Verdana" w:hAnsi="Verdana" w:cs="Frutiger-Cn"/>
          <w:color w:val="000000"/>
        </w:rPr>
        <w:t xml:space="preserve"> </w:t>
      </w:r>
      <w:proofErr w:type="spellStart"/>
      <w:r w:rsidRPr="00C75922">
        <w:rPr>
          <w:rFonts w:ascii="Verdana" w:hAnsi="Verdana" w:cs="Frutiger-Cn"/>
          <w:color w:val="000000"/>
        </w:rPr>
        <w:t>Tabonne</w:t>
      </w:r>
      <w:proofErr w:type="spellEnd"/>
      <w:r w:rsidRPr="00C75922">
        <w:rPr>
          <w:rFonts w:ascii="Verdana" w:hAnsi="Verdana" w:cs="Frutiger-Cn"/>
          <w:color w:val="000000"/>
        </w:rPr>
        <w:t>, Delegado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da 14ª Região Maçônica da Grande Loja Maçônica do Estado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de São Paulo; Nivaldo Antônio Correia, Delegado Regional da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lastRenderedPageBreak/>
        <w:t>Grande Loja Maçônica do Estado de São Paulo; Isaías Dutra,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 xml:space="preserve">Diretor de Comunicação da </w:t>
      </w:r>
      <w:proofErr w:type="spellStart"/>
      <w:r w:rsidRPr="00C75922">
        <w:rPr>
          <w:rFonts w:ascii="Verdana" w:hAnsi="Verdana" w:cs="Frutiger-Cn"/>
          <w:color w:val="000000"/>
        </w:rPr>
        <w:t>Fatecamp</w:t>
      </w:r>
      <w:proofErr w:type="spellEnd"/>
      <w:r w:rsidRPr="00C75922">
        <w:rPr>
          <w:rFonts w:ascii="Verdana" w:hAnsi="Verdana" w:cs="Frutiger-Cn"/>
          <w:color w:val="000000"/>
        </w:rPr>
        <w:t>, neste ato representando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 xml:space="preserve">o Reitor Bruno Pereira da Silva; Leonardo </w:t>
      </w:r>
      <w:proofErr w:type="spellStart"/>
      <w:r w:rsidRPr="00C75922">
        <w:rPr>
          <w:rFonts w:ascii="Verdana" w:hAnsi="Verdana" w:cs="Frutiger-Cn"/>
          <w:color w:val="000000"/>
        </w:rPr>
        <w:t>Ugolini</w:t>
      </w:r>
      <w:proofErr w:type="spellEnd"/>
      <w:r w:rsidRPr="00C75922">
        <w:rPr>
          <w:rFonts w:ascii="Verdana" w:hAnsi="Verdana" w:cs="Frutiger-Cn"/>
          <w:color w:val="000000"/>
        </w:rPr>
        <w:t>, Superintendente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da Associação Comercial de São Paulo - Distrital Santo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 xml:space="preserve">Amaro; Antônio Ramos Domingues de Souza, </w:t>
      </w:r>
      <w:proofErr w:type="spellStart"/>
      <w:r w:rsidRPr="00C75922">
        <w:rPr>
          <w:rFonts w:ascii="Verdana" w:hAnsi="Verdana" w:cs="Frutiger-Cn"/>
          <w:color w:val="000000"/>
        </w:rPr>
        <w:t>Past</w:t>
      </w:r>
      <w:proofErr w:type="spellEnd"/>
      <w:r w:rsidRPr="00C75922">
        <w:rPr>
          <w:rFonts w:ascii="Verdana" w:hAnsi="Verdana" w:cs="Frutiger-Cn"/>
          <w:color w:val="000000"/>
        </w:rPr>
        <w:t xml:space="preserve"> Grão-Mestre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da Grande Loja Maçônica do Estado de São Paulo; Gilberto Silva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 xml:space="preserve">Oliveira, </w:t>
      </w:r>
      <w:proofErr w:type="spellStart"/>
      <w:r w:rsidRPr="00C75922">
        <w:rPr>
          <w:rFonts w:ascii="Verdana" w:hAnsi="Verdana" w:cs="Frutiger-Cn"/>
          <w:color w:val="000000"/>
        </w:rPr>
        <w:t>Past</w:t>
      </w:r>
      <w:proofErr w:type="spellEnd"/>
      <w:r w:rsidRPr="00C75922">
        <w:rPr>
          <w:rFonts w:ascii="Verdana" w:hAnsi="Verdana" w:cs="Frutiger-Cn"/>
          <w:color w:val="000000"/>
        </w:rPr>
        <w:t xml:space="preserve"> Grão-Mestre Capítulo Real Arco União e Lealdade;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Roberto Souza, Presidente da Federação Brasileira de Veículos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 xml:space="preserve">Antigos; Carlos Alberto </w:t>
      </w:r>
      <w:proofErr w:type="spellStart"/>
      <w:r w:rsidRPr="00C75922">
        <w:rPr>
          <w:rFonts w:ascii="Verdana" w:hAnsi="Verdana" w:cs="Frutiger-Cn"/>
          <w:color w:val="000000"/>
        </w:rPr>
        <w:t>Angelini</w:t>
      </w:r>
      <w:proofErr w:type="spellEnd"/>
      <w:r w:rsidRPr="00C75922">
        <w:rPr>
          <w:rFonts w:ascii="Verdana" w:hAnsi="Verdana" w:cs="Frutiger-Cn"/>
          <w:color w:val="000000"/>
        </w:rPr>
        <w:t>, Delegado do 14º Distrito da 1ª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Região Maçônica; Alcides Hernandes, Delegado do 7º Distrito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 xml:space="preserve">da 2ª Região Maçônica; Eduardo </w:t>
      </w:r>
      <w:proofErr w:type="spellStart"/>
      <w:r w:rsidRPr="00C75922">
        <w:rPr>
          <w:rFonts w:ascii="Verdana" w:hAnsi="Verdana" w:cs="Frutiger-Cn"/>
          <w:color w:val="000000"/>
        </w:rPr>
        <w:t>Alfano</w:t>
      </w:r>
      <w:proofErr w:type="spellEnd"/>
      <w:r w:rsidRPr="00C75922">
        <w:rPr>
          <w:rFonts w:ascii="Verdana" w:hAnsi="Verdana" w:cs="Frutiger-Cn"/>
          <w:color w:val="000000"/>
        </w:rPr>
        <w:t xml:space="preserve"> Vieira, Delegado Distrital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da 15ª Região; Alfonso Bittencourt, Delegado Regional da 3ª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Região; Washington Almeida Vargas, Delegado do 17º Distrito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da 1ª Região Maçônica; Armando da Silva Filho, Grande Secretário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 xml:space="preserve">das Entidades </w:t>
      </w:r>
      <w:proofErr w:type="spellStart"/>
      <w:r w:rsidRPr="00C75922">
        <w:rPr>
          <w:rFonts w:ascii="Verdana" w:hAnsi="Verdana" w:cs="Frutiger-Cn"/>
          <w:color w:val="000000"/>
        </w:rPr>
        <w:t>Paramaçônicas</w:t>
      </w:r>
      <w:proofErr w:type="spellEnd"/>
      <w:r w:rsidRPr="00C75922">
        <w:rPr>
          <w:rFonts w:ascii="Verdana" w:hAnsi="Verdana" w:cs="Frutiger-Cn"/>
          <w:color w:val="000000"/>
        </w:rPr>
        <w:t xml:space="preserve"> da Grande Loja Maçônica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do Estado de São Paulo; Gilberto França, Vereador da Câmara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Municipal de São Bernardo do Campo. (Palmas)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Recebemos diversas mensagens cumprimentando-nos pelo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evento, dentre as quais destacamos as dos Srs. Geraldo Alckmin,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Governador do Estado de São Paulo; Márcio França, Vice-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Governador do Estado de São Paulo; Fernando Haddad, Prefeito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do Município de São Paulo; Nádia Campeão, Vice-Prefeita do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Município de São Paulo; Vereador Antonio Donato, Presidente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 xml:space="preserve">da Câmara Municipal de São Paulo; José Renato </w:t>
      </w:r>
      <w:proofErr w:type="spellStart"/>
      <w:r w:rsidRPr="00C75922">
        <w:rPr>
          <w:rFonts w:ascii="Verdana" w:hAnsi="Verdana" w:cs="Frutiger-Cn"/>
          <w:color w:val="000000"/>
        </w:rPr>
        <w:t>Nalini</w:t>
      </w:r>
      <w:proofErr w:type="spellEnd"/>
      <w:r w:rsidRPr="00C75922">
        <w:rPr>
          <w:rFonts w:ascii="Verdana" w:hAnsi="Verdana" w:cs="Frutiger-Cn"/>
          <w:color w:val="000000"/>
        </w:rPr>
        <w:t>, Presidente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do Tribunal de Justiça do Estado de São Paulo; Paulo Adib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C75922">
        <w:rPr>
          <w:rFonts w:ascii="Verdana" w:hAnsi="Verdana" w:cs="Frutiger-Cn"/>
          <w:color w:val="000000"/>
        </w:rPr>
        <w:t>Casseb</w:t>
      </w:r>
      <w:proofErr w:type="spellEnd"/>
      <w:r w:rsidRPr="00C75922">
        <w:rPr>
          <w:rFonts w:ascii="Verdana" w:hAnsi="Verdana" w:cs="Frutiger-Cn"/>
          <w:color w:val="000000"/>
        </w:rPr>
        <w:t>, Presidente do Tribunal de Justiça Militar do Estado 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São Paulo; Edson Simões, Conselheiro, Vice-Presidente do Tribunal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 xml:space="preserve">de Contas do Município de São Paulo; Herman </w:t>
      </w:r>
      <w:proofErr w:type="spellStart"/>
      <w:r w:rsidRPr="00C75922">
        <w:rPr>
          <w:rFonts w:ascii="Verdana" w:hAnsi="Verdana" w:cs="Frutiger-Cn"/>
          <w:color w:val="000000"/>
        </w:rPr>
        <w:t>Voorwald</w:t>
      </w:r>
      <w:proofErr w:type="spellEnd"/>
      <w:r w:rsidRPr="00C75922">
        <w:rPr>
          <w:rFonts w:ascii="Verdana" w:hAnsi="Verdana" w:cs="Frutiger-Cn"/>
          <w:color w:val="000000"/>
        </w:rPr>
        <w:t>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 xml:space="preserve">Secretário de Estado da Educação; </w:t>
      </w:r>
      <w:proofErr w:type="spellStart"/>
      <w:r w:rsidRPr="00C75922">
        <w:rPr>
          <w:rFonts w:ascii="Verdana" w:hAnsi="Verdana" w:cs="Frutiger-Cn"/>
          <w:color w:val="000000"/>
        </w:rPr>
        <w:t>Linamara</w:t>
      </w:r>
      <w:proofErr w:type="spellEnd"/>
      <w:r w:rsidRPr="00C75922">
        <w:rPr>
          <w:rFonts w:ascii="Verdana" w:hAnsi="Verdana" w:cs="Frutiger-Cn"/>
          <w:color w:val="000000"/>
        </w:rPr>
        <w:t xml:space="preserve"> Rizzo </w:t>
      </w:r>
      <w:proofErr w:type="spellStart"/>
      <w:r w:rsidRPr="00C75922">
        <w:rPr>
          <w:rFonts w:ascii="Verdana" w:hAnsi="Verdana" w:cs="Frutiger-Cn"/>
          <w:color w:val="000000"/>
        </w:rPr>
        <w:t>Battistella</w:t>
      </w:r>
      <w:proofErr w:type="spellEnd"/>
      <w:r w:rsidRPr="00C75922">
        <w:rPr>
          <w:rFonts w:ascii="Verdana" w:hAnsi="Verdana" w:cs="Frutiger-Cn"/>
          <w:color w:val="000000"/>
        </w:rPr>
        <w:t>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Secretária de Estado dos Direitos da Pessoa com Deficiência 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Mobilidade Reduzida; Lourival Gomes, Secretário da Administração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 xml:space="preserve">Penitenciária; Marco Antonio </w:t>
      </w:r>
      <w:proofErr w:type="spellStart"/>
      <w:r w:rsidRPr="00C75922">
        <w:rPr>
          <w:rFonts w:ascii="Verdana" w:hAnsi="Verdana" w:cs="Frutiger-Cn"/>
          <w:color w:val="000000"/>
        </w:rPr>
        <w:t>Zago</w:t>
      </w:r>
      <w:proofErr w:type="spellEnd"/>
      <w:r w:rsidRPr="00C75922">
        <w:rPr>
          <w:rFonts w:ascii="Verdana" w:hAnsi="Verdana" w:cs="Frutiger-Cn"/>
          <w:color w:val="000000"/>
        </w:rPr>
        <w:t>, Reitor da Universidade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C75922">
        <w:rPr>
          <w:rFonts w:ascii="Verdana" w:hAnsi="Verdana" w:cs="Frutiger-Cn"/>
          <w:color w:val="000000"/>
        </w:rPr>
        <w:t xml:space="preserve">de São Paulo; </w:t>
      </w:r>
      <w:r w:rsidRPr="00C75922">
        <w:rPr>
          <w:rFonts w:ascii="Verdana" w:hAnsi="Verdana" w:cs="Frutiger-Cn"/>
          <w:b/>
          <w:color w:val="000000"/>
        </w:rPr>
        <w:t>Artur Henrique da Silva Santos, Secretário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b/>
          <w:color w:val="000000"/>
        </w:rPr>
        <w:t>Municipal do Desenvolvimento, Trabalho e Empreendedorismo</w:t>
      </w:r>
      <w:r w:rsidRPr="00C75922">
        <w:rPr>
          <w:rFonts w:ascii="Verdana" w:hAnsi="Verdana" w:cs="Frutiger-Cn"/>
          <w:color w:val="000000"/>
        </w:rPr>
        <w:t>;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 xml:space="preserve">Francisco </w:t>
      </w:r>
      <w:proofErr w:type="spellStart"/>
      <w:r w:rsidRPr="00C75922">
        <w:rPr>
          <w:rFonts w:ascii="Verdana" w:hAnsi="Verdana" w:cs="Frutiger-Cn"/>
          <w:color w:val="000000"/>
        </w:rPr>
        <w:t>Macena</w:t>
      </w:r>
      <w:proofErr w:type="spellEnd"/>
      <w:r w:rsidRPr="00C75922">
        <w:rPr>
          <w:rFonts w:ascii="Verdana" w:hAnsi="Verdana" w:cs="Frutiger-Cn"/>
          <w:color w:val="000000"/>
        </w:rPr>
        <w:t>, Secretário Municipal de Governo; Ricardo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Teixeira, Secretário de Coordenação das Subprefeituras; Simon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Pedro, Secretário Municipal de Serviços.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Registramos, ainda, mensagens dos Srs. Vereadores Atílio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Francisco, Aurélio Miguel, Aurélio Nomura, Claudinho de Souza,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 xml:space="preserve">Edir Sales, Pastor </w:t>
      </w:r>
      <w:proofErr w:type="spellStart"/>
      <w:r w:rsidRPr="00C75922">
        <w:rPr>
          <w:rFonts w:ascii="Verdana" w:hAnsi="Verdana" w:cs="Frutiger-Cn"/>
          <w:color w:val="000000"/>
        </w:rPr>
        <w:t>Edemilson</w:t>
      </w:r>
      <w:proofErr w:type="spellEnd"/>
      <w:r w:rsidRPr="00C75922">
        <w:rPr>
          <w:rFonts w:ascii="Verdana" w:hAnsi="Verdana" w:cs="Frutiger-Cn"/>
          <w:color w:val="000000"/>
        </w:rPr>
        <w:t xml:space="preserve"> Chaves, Gilberto </w:t>
      </w:r>
      <w:proofErr w:type="spellStart"/>
      <w:r w:rsidRPr="00C75922">
        <w:rPr>
          <w:rFonts w:ascii="Verdana" w:hAnsi="Verdana" w:cs="Frutiger-Cn"/>
          <w:color w:val="000000"/>
        </w:rPr>
        <w:t>Natalini</w:t>
      </w:r>
      <w:proofErr w:type="spellEnd"/>
      <w:r w:rsidRPr="00C75922">
        <w:rPr>
          <w:rFonts w:ascii="Verdana" w:hAnsi="Verdana" w:cs="Frutiger-Cn"/>
          <w:color w:val="000000"/>
        </w:rPr>
        <w:t>, Gilson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 xml:space="preserve">Barreto, Jair </w:t>
      </w:r>
      <w:proofErr w:type="spellStart"/>
      <w:r w:rsidRPr="00C75922">
        <w:rPr>
          <w:rFonts w:ascii="Verdana" w:hAnsi="Verdana" w:cs="Frutiger-Cn"/>
          <w:color w:val="000000"/>
        </w:rPr>
        <w:t>Tatto</w:t>
      </w:r>
      <w:proofErr w:type="spellEnd"/>
      <w:r w:rsidRPr="00C75922">
        <w:rPr>
          <w:rFonts w:ascii="Verdana" w:hAnsi="Verdana" w:cs="Frutiger-Cn"/>
          <w:color w:val="000000"/>
        </w:rPr>
        <w:t>, Police Neto, Noemi Nonato e Coronel Telhada.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(Palmas)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Convidamos, para o seu pronunciamento, o Sr. Silvio Clóvis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C75922">
        <w:rPr>
          <w:rFonts w:ascii="Verdana" w:hAnsi="Verdana" w:cs="Frutiger-Cn"/>
          <w:color w:val="000000"/>
        </w:rPr>
        <w:t>Corbari</w:t>
      </w:r>
      <w:proofErr w:type="spellEnd"/>
      <w:r w:rsidRPr="00C75922">
        <w:rPr>
          <w:rFonts w:ascii="Verdana" w:hAnsi="Verdana" w:cs="Frutiger-Cn"/>
          <w:color w:val="000000"/>
        </w:rPr>
        <w:t>, Grão-Mestre Adjunto da Grande Loja Maçônica do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75922">
        <w:rPr>
          <w:rFonts w:ascii="Verdana" w:hAnsi="Verdana" w:cs="Frutiger-Cn"/>
          <w:color w:val="000000"/>
        </w:rPr>
        <w:t>Estado de São Paulo, que falará em nome de todos os Irmãos.</w:t>
      </w:r>
    </w:p>
    <w:p w:rsidR="00C75922" w:rsidRPr="00C75922" w:rsidRDefault="00C75922" w:rsidP="00C759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</w:rPr>
      </w:pPr>
    </w:p>
    <w:sectPr w:rsidR="00C75922" w:rsidRPr="00C75922" w:rsidSect="00F2542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F7" w:rsidRDefault="007814F7" w:rsidP="006D2035">
      <w:pPr>
        <w:spacing w:after="0" w:line="240" w:lineRule="auto"/>
      </w:pPr>
      <w:r>
        <w:separator/>
      </w:r>
    </w:p>
  </w:endnote>
  <w:endnote w:type="continuationSeparator" w:id="0">
    <w:p w:rsidR="007814F7" w:rsidRDefault="007814F7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F7" w:rsidRDefault="007814F7" w:rsidP="006D2035">
      <w:pPr>
        <w:spacing w:after="0" w:line="240" w:lineRule="auto"/>
      </w:pPr>
      <w:r>
        <w:separator/>
      </w:r>
    </w:p>
  </w:footnote>
  <w:footnote w:type="continuationSeparator" w:id="0">
    <w:p w:rsidR="007814F7" w:rsidRDefault="007814F7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C37BB"/>
    <w:rsid w:val="000C4DDC"/>
    <w:rsid w:val="000C6C65"/>
    <w:rsid w:val="000D2E70"/>
    <w:rsid w:val="000E7A58"/>
    <w:rsid w:val="000F3DED"/>
    <w:rsid w:val="000F5021"/>
    <w:rsid w:val="000F53D9"/>
    <w:rsid w:val="000F6E0B"/>
    <w:rsid w:val="000F73F4"/>
    <w:rsid w:val="0010512E"/>
    <w:rsid w:val="00105E1A"/>
    <w:rsid w:val="0012586B"/>
    <w:rsid w:val="00126A8D"/>
    <w:rsid w:val="00130790"/>
    <w:rsid w:val="001352A4"/>
    <w:rsid w:val="00136B46"/>
    <w:rsid w:val="00140BED"/>
    <w:rsid w:val="001479BC"/>
    <w:rsid w:val="00152EDF"/>
    <w:rsid w:val="00157075"/>
    <w:rsid w:val="00163557"/>
    <w:rsid w:val="00163DCB"/>
    <w:rsid w:val="00164954"/>
    <w:rsid w:val="001672F2"/>
    <w:rsid w:val="0018078B"/>
    <w:rsid w:val="001916C3"/>
    <w:rsid w:val="00191BC4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40654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CD5"/>
    <w:rsid w:val="002F7DD1"/>
    <w:rsid w:val="00305DBB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36ED"/>
    <w:rsid w:val="003C4DE2"/>
    <w:rsid w:val="003D57A7"/>
    <w:rsid w:val="003D6BDB"/>
    <w:rsid w:val="003E3113"/>
    <w:rsid w:val="003E4F40"/>
    <w:rsid w:val="003F4E79"/>
    <w:rsid w:val="003F55B4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6156"/>
    <w:rsid w:val="00470A52"/>
    <w:rsid w:val="00474A78"/>
    <w:rsid w:val="004832FF"/>
    <w:rsid w:val="00486D55"/>
    <w:rsid w:val="00486F42"/>
    <w:rsid w:val="004910E7"/>
    <w:rsid w:val="00491604"/>
    <w:rsid w:val="00492FF0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4153"/>
    <w:rsid w:val="004C5370"/>
    <w:rsid w:val="004D01E2"/>
    <w:rsid w:val="004D048F"/>
    <w:rsid w:val="004D2595"/>
    <w:rsid w:val="004D2F96"/>
    <w:rsid w:val="004D4AAB"/>
    <w:rsid w:val="004E1ED7"/>
    <w:rsid w:val="004E47E5"/>
    <w:rsid w:val="004E51BE"/>
    <w:rsid w:val="004F27F4"/>
    <w:rsid w:val="004F2A11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3820"/>
    <w:rsid w:val="0053665C"/>
    <w:rsid w:val="00540C79"/>
    <w:rsid w:val="00541631"/>
    <w:rsid w:val="005424AA"/>
    <w:rsid w:val="00542CE5"/>
    <w:rsid w:val="00556A3A"/>
    <w:rsid w:val="0056537D"/>
    <w:rsid w:val="00566237"/>
    <w:rsid w:val="00574CBC"/>
    <w:rsid w:val="00576CE5"/>
    <w:rsid w:val="00577374"/>
    <w:rsid w:val="00577D9A"/>
    <w:rsid w:val="00584D1E"/>
    <w:rsid w:val="00585937"/>
    <w:rsid w:val="00593BE9"/>
    <w:rsid w:val="00594C15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5D2"/>
    <w:rsid w:val="00652857"/>
    <w:rsid w:val="006532BA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6F2C38"/>
    <w:rsid w:val="00702D5A"/>
    <w:rsid w:val="00706943"/>
    <w:rsid w:val="007133F8"/>
    <w:rsid w:val="007143AB"/>
    <w:rsid w:val="007238BB"/>
    <w:rsid w:val="00724DD4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448E"/>
    <w:rsid w:val="007A0D57"/>
    <w:rsid w:val="007A44F6"/>
    <w:rsid w:val="007B69AA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91509"/>
    <w:rsid w:val="00895501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0C05"/>
    <w:rsid w:val="009641B6"/>
    <w:rsid w:val="009652D2"/>
    <w:rsid w:val="009717A2"/>
    <w:rsid w:val="00976D93"/>
    <w:rsid w:val="00980E84"/>
    <w:rsid w:val="00984C6E"/>
    <w:rsid w:val="00995B5C"/>
    <w:rsid w:val="00996C47"/>
    <w:rsid w:val="009A302D"/>
    <w:rsid w:val="009A388A"/>
    <w:rsid w:val="009A3F1B"/>
    <w:rsid w:val="009A4504"/>
    <w:rsid w:val="009B0435"/>
    <w:rsid w:val="009B499B"/>
    <w:rsid w:val="009B6256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05684"/>
    <w:rsid w:val="00A107FD"/>
    <w:rsid w:val="00A10CC4"/>
    <w:rsid w:val="00A14BFC"/>
    <w:rsid w:val="00A20290"/>
    <w:rsid w:val="00A30088"/>
    <w:rsid w:val="00A321F8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4FF"/>
    <w:rsid w:val="00AA011D"/>
    <w:rsid w:val="00AB0D5E"/>
    <w:rsid w:val="00AB4F1D"/>
    <w:rsid w:val="00AB665A"/>
    <w:rsid w:val="00AB7BB4"/>
    <w:rsid w:val="00AC32E6"/>
    <w:rsid w:val="00AC4975"/>
    <w:rsid w:val="00AC619E"/>
    <w:rsid w:val="00AC6E34"/>
    <w:rsid w:val="00AD1795"/>
    <w:rsid w:val="00AD26F1"/>
    <w:rsid w:val="00AD2E67"/>
    <w:rsid w:val="00AD5B9B"/>
    <w:rsid w:val="00AD5FA7"/>
    <w:rsid w:val="00AE68E4"/>
    <w:rsid w:val="00AF0FDF"/>
    <w:rsid w:val="00AF22C3"/>
    <w:rsid w:val="00B0030A"/>
    <w:rsid w:val="00B00B46"/>
    <w:rsid w:val="00B01664"/>
    <w:rsid w:val="00B028D4"/>
    <w:rsid w:val="00B039CA"/>
    <w:rsid w:val="00B0432A"/>
    <w:rsid w:val="00B074C1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489F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3D9F"/>
    <w:rsid w:val="00BA60EC"/>
    <w:rsid w:val="00BB3F1B"/>
    <w:rsid w:val="00BB746D"/>
    <w:rsid w:val="00BC176D"/>
    <w:rsid w:val="00BC609D"/>
    <w:rsid w:val="00BD2521"/>
    <w:rsid w:val="00BE070B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75D"/>
    <w:rsid w:val="00C03EA4"/>
    <w:rsid w:val="00C10A56"/>
    <w:rsid w:val="00C17CFA"/>
    <w:rsid w:val="00C22568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3CE1"/>
    <w:rsid w:val="00C70ECB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B0101"/>
    <w:rsid w:val="00CB6B67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6F94"/>
    <w:rsid w:val="00D21E6C"/>
    <w:rsid w:val="00D24072"/>
    <w:rsid w:val="00D321B4"/>
    <w:rsid w:val="00D363FA"/>
    <w:rsid w:val="00D42421"/>
    <w:rsid w:val="00D451E3"/>
    <w:rsid w:val="00D544A0"/>
    <w:rsid w:val="00D56AE1"/>
    <w:rsid w:val="00D56C5F"/>
    <w:rsid w:val="00D60035"/>
    <w:rsid w:val="00D6132D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2078"/>
    <w:rsid w:val="00DA2867"/>
    <w:rsid w:val="00DA3FF3"/>
    <w:rsid w:val="00DA501B"/>
    <w:rsid w:val="00DB0BCE"/>
    <w:rsid w:val="00DB27FC"/>
    <w:rsid w:val="00DD12F9"/>
    <w:rsid w:val="00DD2E24"/>
    <w:rsid w:val="00DD34FA"/>
    <w:rsid w:val="00DD4CD2"/>
    <w:rsid w:val="00DE06C6"/>
    <w:rsid w:val="00DE34C1"/>
    <w:rsid w:val="00DE4194"/>
    <w:rsid w:val="00DF34CE"/>
    <w:rsid w:val="00DF61FD"/>
    <w:rsid w:val="00E04C93"/>
    <w:rsid w:val="00E12D86"/>
    <w:rsid w:val="00E13E76"/>
    <w:rsid w:val="00E14176"/>
    <w:rsid w:val="00E14508"/>
    <w:rsid w:val="00E2758D"/>
    <w:rsid w:val="00E30072"/>
    <w:rsid w:val="00E430C0"/>
    <w:rsid w:val="00E444AB"/>
    <w:rsid w:val="00E44659"/>
    <w:rsid w:val="00E4605B"/>
    <w:rsid w:val="00E46444"/>
    <w:rsid w:val="00E4685B"/>
    <w:rsid w:val="00E46F31"/>
    <w:rsid w:val="00E5117B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92190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4EAF"/>
    <w:rsid w:val="00F40A4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8A2F6-6730-4CC4-89B0-33DBF395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9345</Words>
  <Characters>50465</Characters>
  <Application>Microsoft Office Word</Application>
  <DocSecurity>0</DocSecurity>
  <Lines>420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2016-01-21T10:42:00Z</cp:lastPrinted>
  <dcterms:created xsi:type="dcterms:W3CDTF">2016-01-26T10:42:00Z</dcterms:created>
  <dcterms:modified xsi:type="dcterms:W3CDTF">2016-01-26T10:42:00Z</dcterms:modified>
</cp:coreProperties>
</file>