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76D9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Publicado no D.O.C</w:t>
      </w:r>
      <w:r>
        <w:rPr>
          <w:rFonts w:ascii="Verdana" w:hAnsi="Verdana"/>
          <w:b/>
        </w:rPr>
        <w:t>. São Paulo,</w:t>
      </w:r>
      <w:r w:rsidR="00B043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12 , Ano 61, Quarta- feira</w:t>
      </w:r>
      <w:r>
        <w:rPr>
          <w:rFonts w:ascii="Verdana" w:hAnsi="Verdana"/>
          <w:b/>
        </w:rPr>
        <w:t>.</w:t>
      </w:r>
    </w:p>
    <w:p w:rsidR="00876D92" w:rsidRPr="00B0432A" w:rsidRDefault="00876D92" w:rsidP="00B0432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20 de Janeiro </w:t>
      </w:r>
      <w:r w:rsidR="00B0432A">
        <w:rPr>
          <w:rFonts w:ascii="Verdana" w:hAnsi="Verdana"/>
          <w:b/>
        </w:rPr>
        <w:t>de 2016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Gabinete do Prefeito, Pág.01</w:t>
      </w:r>
    </w:p>
    <w:p w:rsidR="00B0432A" w:rsidRPr="00B0432A" w:rsidRDefault="00B0432A" w:rsidP="00B0432A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</w:rPr>
      </w:pP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432A">
        <w:rPr>
          <w:rFonts w:ascii="Verdana" w:hAnsi="Verdana" w:cs="Frutiger-BlackCn"/>
          <w:b/>
          <w:bCs/>
        </w:rPr>
        <w:t>PORTARIAS</w:t>
      </w:r>
    </w:p>
    <w:p w:rsid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432A">
        <w:rPr>
          <w:rFonts w:ascii="Verdana" w:hAnsi="Verdana" w:cs="Frutiger-BlackCn"/>
          <w:b/>
          <w:bCs/>
        </w:rPr>
        <w:t>PORTARIA 19, DE 19 DE JANEIRO DE 2016</w:t>
      </w:r>
    </w:p>
    <w:p w:rsid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FERNANDO HADDAD, Prefeito do Município de São Paulo,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usando das atribuições que lhe são conferidas por lei,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RESOLVE: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Designar a senhora PRISCILA SPECIE, RF 807.497.6, para,</w:t>
      </w:r>
      <w:bookmarkStart w:id="0" w:name="_GoBack"/>
      <w:bookmarkEnd w:id="0"/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no período de 18 a 22 de janeiro de 2016, substituir o senhor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FERNANDO DE MELLO FRANCO, RF 807.185.3, no cargo de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Secretário Municipal, referência SM, da Secretaria Municipal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de Desenvolvimento Urbano, à vista de seu impedimento legal,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por férias.</w:t>
      </w:r>
    </w:p>
    <w:p w:rsidR="00B0432A" w:rsidRPr="00B0432A" w:rsidRDefault="00B0432A" w:rsidP="00B043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PREFEITURA DO MUNICÍPIO DE SÃO PAULO, aos 19 de</w:t>
      </w:r>
    </w:p>
    <w:p w:rsidR="00B0432A" w:rsidRPr="00B0432A" w:rsidRDefault="00B0432A" w:rsidP="00B0432A">
      <w:pPr>
        <w:autoSpaceDE w:val="0"/>
        <w:autoSpaceDN w:val="0"/>
        <w:adjustRightInd w:val="0"/>
        <w:spacing w:after="0"/>
        <w:rPr>
          <w:rFonts w:ascii="Verdana" w:hAnsi="Verdana" w:cs="Frutiger-Cn"/>
        </w:rPr>
      </w:pPr>
      <w:r w:rsidRPr="00B0432A">
        <w:rPr>
          <w:rFonts w:ascii="Verdana" w:hAnsi="Verdana" w:cs="Frutiger-Cn"/>
        </w:rPr>
        <w:t>janeiro de 2016, 462° da fundação</w:t>
      </w:r>
    </w:p>
    <w:p w:rsidR="00B0432A" w:rsidRPr="00B0432A" w:rsidRDefault="00B0432A" w:rsidP="00B0432A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</w:rPr>
      </w:pPr>
      <w:r w:rsidRPr="00B0432A">
        <w:rPr>
          <w:rFonts w:ascii="Verdana" w:hAnsi="Verdana" w:cs="Frutiger-Cn"/>
        </w:rPr>
        <w:t>FERNANDO HADDAD, Prefeito</w:t>
      </w:r>
    </w:p>
    <w:p w:rsidR="00B0432A" w:rsidRDefault="00B0432A" w:rsidP="00B0432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</w:rPr>
      </w:pPr>
    </w:p>
    <w:p w:rsidR="00876D92" w:rsidRPr="00B0432A" w:rsidRDefault="00B0432A" w:rsidP="00B0432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Secretarias, Pág. 05 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6D92">
        <w:rPr>
          <w:rFonts w:ascii="Verdana" w:hAnsi="Verdana" w:cs="Frutiger-BlackCn"/>
          <w:b/>
          <w:bCs/>
        </w:rPr>
        <w:t>DESENVOLVIMENTO,TRABALHO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6D92">
        <w:rPr>
          <w:rFonts w:ascii="Verdana" w:hAnsi="Verdana" w:cs="Frutiger-BlackCn"/>
          <w:b/>
          <w:bCs/>
        </w:rPr>
        <w:t>E EMPREENDEDORISMO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GABINETE DO SECRETÁRIO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COMITÊ DE CONSTRUÇÃO DO ESTÁDIO DA COPA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DO MUNDO DE FUTEBOL DE 2014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76D92">
        <w:rPr>
          <w:rFonts w:ascii="Verdana" w:hAnsi="Verdana" w:cs="Frutiger-BlackCn"/>
          <w:b/>
          <w:bCs/>
          <w:color w:val="000000"/>
        </w:rPr>
        <w:t>DESPACHO DA SECRETÁRIA EM EXERCÍCIO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2015-0.107.059-9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 xml:space="preserve">SDTE - Transferência de </w:t>
      </w:r>
      <w:proofErr w:type="spellStart"/>
      <w:r w:rsidRPr="00876D92">
        <w:rPr>
          <w:rFonts w:ascii="Verdana" w:hAnsi="Verdana" w:cs="Frutiger-Cn"/>
          <w:color w:val="000000"/>
        </w:rPr>
        <w:t>CIDs</w:t>
      </w:r>
      <w:proofErr w:type="spellEnd"/>
      <w:r w:rsidRPr="00876D92">
        <w:rPr>
          <w:rFonts w:ascii="Verdana" w:hAnsi="Verdana" w:cs="Frutiger-Cn"/>
          <w:color w:val="000000"/>
        </w:rPr>
        <w:t>. – I – No exercício das atribuições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legais a mim conferidas de acordo com a Lei Municipal nº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15.413/2011, o Decreto Municipal nº 52.871/2011, o Regimento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Interno do Comitê de Construção do Estádio da Copa do Mundo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de Futebol de 2014 e a Deliberação nº 01/2013, que trata dos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lastRenderedPageBreak/>
        <w:t xml:space="preserve">Certificados de Incentivos ao Desenvolvimento - </w:t>
      </w:r>
      <w:proofErr w:type="spellStart"/>
      <w:r w:rsidRPr="00876D92">
        <w:rPr>
          <w:rFonts w:ascii="Verdana" w:hAnsi="Verdana" w:cs="Frutiger-Cn"/>
          <w:color w:val="000000"/>
        </w:rPr>
        <w:t>CIDs</w:t>
      </w:r>
      <w:proofErr w:type="spellEnd"/>
      <w:r w:rsidRPr="00876D92">
        <w:rPr>
          <w:rFonts w:ascii="Verdana" w:hAnsi="Verdana" w:cs="Frutiger-Cn"/>
          <w:color w:val="000000"/>
        </w:rPr>
        <w:t>, bem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como pelos elementos constantes na instrução do presente,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convoquei reunião do Comitê de Construção do Estádio da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Copa do Mundo de Futebol de 2014, cujo extrato da ata é 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seguinte: O Comitê decide, por unanimidade tornar pública, por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meio de publicação no Diário Oficial da Cidade nos termos do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Artigo 8º, §3º da Deliberação 01/13 SEMTE a comunicação prévia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feita pela Arena – Fundo de Investimento Imobiliário, titular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 xml:space="preserve">original dos </w:t>
      </w:r>
      <w:proofErr w:type="spellStart"/>
      <w:r w:rsidRPr="00876D92">
        <w:rPr>
          <w:rFonts w:ascii="Verdana" w:hAnsi="Verdana" w:cs="Frutiger-Cn"/>
          <w:color w:val="000000"/>
        </w:rPr>
        <w:t>CIDs</w:t>
      </w:r>
      <w:proofErr w:type="spellEnd"/>
      <w:r w:rsidRPr="00876D92">
        <w:rPr>
          <w:rFonts w:ascii="Verdana" w:hAnsi="Verdana" w:cs="Frutiger-Cn"/>
          <w:color w:val="000000"/>
        </w:rPr>
        <w:t xml:space="preserve">, para a transferência dos </w:t>
      </w:r>
      <w:proofErr w:type="spellStart"/>
      <w:r w:rsidRPr="00876D92">
        <w:rPr>
          <w:rFonts w:ascii="Verdana" w:hAnsi="Verdana" w:cs="Frutiger-Cn"/>
          <w:color w:val="000000"/>
        </w:rPr>
        <w:t>CIDs</w:t>
      </w:r>
      <w:proofErr w:type="spellEnd"/>
      <w:r w:rsidRPr="00876D92">
        <w:rPr>
          <w:rFonts w:ascii="Verdana" w:hAnsi="Verdana" w:cs="Frutiger-Cn"/>
          <w:color w:val="000000"/>
        </w:rPr>
        <w:t xml:space="preserve"> N° 01/283 AO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01/402 para a Empresa Consórcio Metropolitano 5.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FUNDAÇÃO PAULISTANA DE EDUCAÇÃO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E TECNOLOGIA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Do Processo Administrativo n.º 2015-0.181.223-4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TECNOLOGIA E CULTURA.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ASSUNTO: Aquisição de suprimentos dentários para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as aulas práticas do curso de Saúde Bucal, ministrado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 xml:space="preserve">pela Escola Técnica de Saúde Prof. </w:t>
      </w:r>
      <w:proofErr w:type="spellStart"/>
      <w:r w:rsidRPr="00876D92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876D92">
        <w:rPr>
          <w:rFonts w:ascii="Verdana" w:hAnsi="Verdana" w:cs="Frutiger-BoldCn"/>
          <w:b/>
          <w:bCs/>
          <w:color w:val="000000"/>
        </w:rPr>
        <w:t>. Dispensa de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 xml:space="preserve">licitação. </w:t>
      </w:r>
      <w:proofErr w:type="spellStart"/>
      <w:r w:rsidRPr="00876D92">
        <w:rPr>
          <w:rFonts w:ascii="Verdana" w:hAnsi="Verdana" w:cs="Frutiger-BoldCn"/>
          <w:b/>
          <w:bCs/>
          <w:color w:val="000000"/>
        </w:rPr>
        <w:t>Reti</w:t>
      </w:r>
      <w:proofErr w:type="spellEnd"/>
      <w:r w:rsidRPr="00876D92">
        <w:rPr>
          <w:rFonts w:ascii="Verdana" w:hAnsi="Verdana" w:cs="Frutiger-BoldCn"/>
          <w:b/>
          <w:bCs/>
          <w:color w:val="000000"/>
        </w:rPr>
        <w:t>-ratificação de despacho publicado em 11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de dezembro de 2015.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I – No uso das atribuições que me foram conferidas por lei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e demais elementos do presente, em especial a manifestação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da Assessoria Técnico-Jurídica às 283 e 284,</w:t>
      </w:r>
      <w:r w:rsidRPr="00876D92">
        <w:rPr>
          <w:rFonts w:ascii="Verdana" w:hAnsi="Verdana" w:cs="Frutiger-BoldCn"/>
          <w:b/>
          <w:bCs/>
          <w:color w:val="000000"/>
        </w:rPr>
        <w:t xml:space="preserve">RETI-RATIFICO </w:t>
      </w:r>
      <w:r w:rsidRPr="00876D92">
        <w:rPr>
          <w:rFonts w:ascii="Verdana" w:hAnsi="Verdana" w:cs="Frutiger-Cn"/>
          <w:color w:val="000000"/>
        </w:rPr>
        <w:t>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despacho de fls. 251 e 251-verso, publicado no Diário Oficial da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Cidade em 11 de dezembro de 2015, páginas 04 e 05: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ONDE SE LÊ: “</w:t>
      </w:r>
      <w:r w:rsidRPr="00876D92">
        <w:rPr>
          <w:rFonts w:ascii="Verdana" w:hAnsi="Verdana" w:cs="Frutiger-Cn"/>
          <w:color w:val="000000"/>
        </w:rPr>
        <w:t>(...)</w:t>
      </w:r>
      <w:r w:rsidRPr="00876D92">
        <w:rPr>
          <w:rFonts w:ascii="Verdana" w:hAnsi="Verdana" w:cs="Frutiger-BoldCn"/>
          <w:b/>
          <w:bCs/>
          <w:color w:val="000000"/>
        </w:rPr>
        <w:t>C) MOCA COMÉRCIO MEDICAMENTOS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LTDA EPP</w:t>
      </w:r>
      <w:r w:rsidRPr="00876D92">
        <w:rPr>
          <w:rFonts w:ascii="Verdana" w:hAnsi="Verdana" w:cs="Frutiger-Cn"/>
          <w:color w:val="000000"/>
        </w:rPr>
        <w:t>(...) pelo valor total de R$ 2.059,68 (dois mil 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cinquenta e nove reais e sessenta e oito centavos).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Cn"/>
          <w:color w:val="000000"/>
        </w:rPr>
        <w:t xml:space="preserve">(...) </w:t>
      </w:r>
      <w:r w:rsidRPr="00876D92">
        <w:rPr>
          <w:rFonts w:ascii="Verdana" w:hAnsi="Verdana" w:cs="Frutiger-BoldCn"/>
          <w:b/>
          <w:bCs/>
          <w:color w:val="000000"/>
        </w:rPr>
        <w:t>D) DALIUMA COMÉRCIO E SERVIÇOS DE INFORMÁ-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 xml:space="preserve">TICA LTDA – ME </w:t>
      </w:r>
      <w:r w:rsidRPr="00876D92">
        <w:rPr>
          <w:rFonts w:ascii="Verdana" w:hAnsi="Verdana" w:cs="Frutiger-Cn"/>
          <w:color w:val="000000"/>
        </w:rPr>
        <w:t>(...) pelo valor total R$ 408,85 (quatrocentos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e oito reais e oitenta e cinco centavos).”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LEIA-SE: “</w:t>
      </w:r>
      <w:r w:rsidRPr="00876D92">
        <w:rPr>
          <w:rFonts w:ascii="Verdana" w:hAnsi="Verdana" w:cs="Frutiger-Cn"/>
          <w:color w:val="000000"/>
        </w:rPr>
        <w:t xml:space="preserve">(...) </w:t>
      </w:r>
      <w:r w:rsidRPr="00876D92">
        <w:rPr>
          <w:rFonts w:ascii="Verdana" w:hAnsi="Verdana" w:cs="Frutiger-BoldCn"/>
          <w:b/>
          <w:bCs/>
          <w:color w:val="000000"/>
        </w:rPr>
        <w:t>C) MOCA COMÉRCIO MEDICAMENTOS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 xml:space="preserve">LTDA EPP </w:t>
      </w:r>
      <w:r w:rsidRPr="00876D92">
        <w:rPr>
          <w:rFonts w:ascii="Verdana" w:hAnsi="Verdana" w:cs="Frutiger-Cn"/>
          <w:color w:val="000000"/>
        </w:rPr>
        <w:t>(...) pelo valor total de R$ 4.037,24 (quatro mil 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trinta e sete reais e vinte e quatro centavos).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Cn"/>
          <w:color w:val="000000"/>
        </w:rPr>
        <w:t xml:space="preserve">(...) </w:t>
      </w:r>
      <w:r w:rsidRPr="00876D92">
        <w:rPr>
          <w:rFonts w:ascii="Verdana" w:hAnsi="Verdana" w:cs="Frutiger-BoldCn"/>
          <w:b/>
          <w:bCs/>
          <w:color w:val="000000"/>
        </w:rPr>
        <w:t>D) DALIUMA COMÉRCIO E SERVIÇOS DE INFORMÁ-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 xml:space="preserve">TICA LTDA – ME </w:t>
      </w:r>
      <w:r w:rsidRPr="00876D92">
        <w:rPr>
          <w:rFonts w:ascii="Verdana" w:hAnsi="Verdana" w:cs="Frutiger-Cn"/>
          <w:color w:val="000000"/>
        </w:rPr>
        <w:t>(...) pelo valor total R$ 397,00 (trezentos 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noventa e sete reais).”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Do Processo Administrativo 2015-0.101.700-0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INTERESSADO: FUNDAÇÃO PAULISTA DE EDUCAÇÃO,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TECNOLOCIA E CULTURA.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ASSUNTO: Aquisição de bebedouros para garrafão de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20 litros e bebedouros elétricos, por meio de ATA de RP.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Indicação de fiscais.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I – No uso das atribuições que me foram conferidas por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lei e com fulcro no artigo 6º do Decreto 54.873/2014 e demais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elementos do presente, em especial a informação de fl. 78 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manifestação da Assessoria Técnico-Jurídica desta Fundação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 xml:space="preserve">às fls. 79, as quais adoto como razão de </w:t>
      </w:r>
      <w:proofErr w:type="spellStart"/>
      <w:r w:rsidRPr="00876D92">
        <w:rPr>
          <w:rFonts w:ascii="Verdana" w:hAnsi="Verdana" w:cs="Frutiger-Cn"/>
          <w:color w:val="000000"/>
        </w:rPr>
        <w:t>decidir,</w:t>
      </w:r>
      <w:r w:rsidRPr="00876D92">
        <w:rPr>
          <w:rFonts w:ascii="Verdana" w:hAnsi="Verdana" w:cs="Frutiger-BoldCn"/>
          <w:b/>
          <w:bCs/>
          <w:color w:val="000000"/>
        </w:rPr>
        <w:t>INDICO</w:t>
      </w:r>
      <w:proofErr w:type="spellEnd"/>
      <w:r w:rsidRPr="00876D92">
        <w:rPr>
          <w:rFonts w:ascii="Verdana" w:hAnsi="Verdana" w:cs="Frutiger-BoldCn"/>
          <w:b/>
          <w:bCs/>
          <w:color w:val="000000"/>
        </w:rPr>
        <w:t xml:space="preserve"> </w:t>
      </w:r>
      <w:r w:rsidRPr="00876D92">
        <w:rPr>
          <w:rFonts w:ascii="Verdana" w:hAnsi="Verdana" w:cs="Frutiger-Cn"/>
          <w:color w:val="000000"/>
        </w:rPr>
        <w:t>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seguintes servidores como fiscal e respectivo substituto para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acompanhamento da aquisição de bebedouros para garrafão de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lastRenderedPageBreak/>
        <w:t>20 litros e bebedouros elétricos: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- Titular: Celso Varella – RG n. 5.210.536-2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- Substituto: Magda Garcia – RG n. 20.709.178-X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Do Processo Administrativo 2015-0.146.766-9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INTERESSADO: FUNDAÇÃO PAULISTA DE EDUCAÇÃO,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TECNOLOCIA E CULTURA.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ASSUNTO: Aquisição de material para o curso de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saúde bucal, ministrado na Escola Técnica de Saúde Prof.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876D92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876D92">
        <w:rPr>
          <w:rFonts w:ascii="Verdana" w:hAnsi="Verdana" w:cs="Frutiger-BoldCn"/>
          <w:b/>
          <w:bCs/>
          <w:color w:val="000000"/>
        </w:rPr>
        <w:t>. Indicação de fiscais de contato.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I – No uso das atribuições que me foram conferidas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por lei e com fulcro no artigo 6º do Decreto 54.873/2014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e demais elementos do presente, em especial a informação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de fl. 116 e manifestação da Assessoria Técnico-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>Jurídica desta Fundação às fls. 117, as quais adoto como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BoldCn"/>
          <w:b/>
          <w:bCs/>
          <w:color w:val="000000"/>
        </w:rPr>
        <w:t xml:space="preserve">razão de </w:t>
      </w:r>
      <w:proofErr w:type="spellStart"/>
      <w:r w:rsidRPr="00876D92">
        <w:rPr>
          <w:rFonts w:ascii="Verdana" w:hAnsi="Verdana" w:cs="Frutiger-BoldCn"/>
          <w:b/>
          <w:bCs/>
          <w:color w:val="000000"/>
        </w:rPr>
        <w:t>decidir,INDICO</w:t>
      </w:r>
      <w:proofErr w:type="spellEnd"/>
      <w:r w:rsidRPr="00876D92">
        <w:rPr>
          <w:rFonts w:ascii="Verdana" w:hAnsi="Verdana" w:cs="Frutiger-BoldCn"/>
          <w:b/>
          <w:bCs/>
          <w:color w:val="000000"/>
        </w:rPr>
        <w:t xml:space="preserve"> </w:t>
      </w:r>
      <w:r w:rsidRPr="00876D92">
        <w:rPr>
          <w:rFonts w:ascii="Verdana" w:hAnsi="Verdana" w:cs="Frutiger-Cn"/>
          <w:color w:val="000000"/>
        </w:rPr>
        <w:t>os seguintes servidores como fiscal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e respectivo substituto para acompanhamento da aquisição de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 xml:space="preserve">material para o curso de saúde </w:t>
      </w:r>
      <w:proofErr w:type="spellStart"/>
      <w:r w:rsidRPr="00876D92">
        <w:rPr>
          <w:rFonts w:ascii="Verdana" w:hAnsi="Verdana" w:cs="Frutiger-Cn"/>
          <w:color w:val="000000"/>
        </w:rPr>
        <w:t>buscal</w:t>
      </w:r>
      <w:proofErr w:type="spellEnd"/>
      <w:r w:rsidRPr="00876D92">
        <w:rPr>
          <w:rFonts w:ascii="Verdana" w:hAnsi="Verdana" w:cs="Frutiger-Cn"/>
          <w:color w:val="000000"/>
        </w:rPr>
        <w:t>, ministrado na Escola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 xml:space="preserve">Técnica de Saúde Prof. </w:t>
      </w:r>
      <w:proofErr w:type="spellStart"/>
      <w:r w:rsidRPr="00876D92">
        <w:rPr>
          <w:rFonts w:ascii="Verdana" w:hAnsi="Verdana" w:cs="Frutiger-Cn"/>
          <w:color w:val="000000"/>
        </w:rPr>
        <w:t>Makiguti</w:t>
      </w:r>
      <w:proofErr w:type="spellEnd"/>
      <w:r w:rsidRPr="00876D92">
        <w:rPr>
          <w:rFonts w:ascii="Verdana" w:hAnsi="Verdana" w:cs="Frutiger-Cn"/>
          <w:color w:val="000000"/>
        </w:rPr>
        <w:t>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- Titular: Celso Varella – RG n. 5.210.536-2</w:t>
      </w:r>
    </w:p>
    <w:p w:rsidR="00876D92" w:rsidRDefault="00876D92" w:rsidP="00876D92">
      <w:pPr>
        <w:autoSpaceDE w:val="0"/>
        <w:autoSpaceDN w:val="0"/>
        <w:adjustRightInd w:val="0"/>
        <w:spacing w:after="0"/>
        <w:rPr>
          <w:rFonts w:ascii="Verdana" w:hAnsi="Verdana" w:cs="Frutiger-Cn"/>
          <w:color w:val="000000"/>
        </w:rPr>
      </w:pPr>
      <w:r w:rsidRPr="00876D92">
        <w:rPr>
          <w:rFonts w:ascii="Verdana" w:hAnsi="Verdana" w:cs="Frutiger-Cn"/>
          <w:color w:val="000000"/>
        </w:rPr>
        <w:t>- Substituto: Magda Garcia – RG n. 20.709.178-X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Do Processo Administrativo 2015-0.297.501-3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INTERESSADO: FUNDAÇÃO PAULISTA DE EDUCAÇÃO,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TECNOLOCIA E CULTURA.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ASSUNTO: Aquisição de carimbos funcionais automáticos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para a administração da Fundação, Centro de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Formação Cultural Cidade Tiradentes e Escola Técnica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 xml:space="preserve">de Saúde Prof. </w:t>
      </w:r>
      <w:proofErr w:type="spellStart"/>
      <w:r w:rsidRPr="00876D92">
        <w:rPr>
          <w:rFonts w:ascii="Verdana" w:hAnsi="Verdana" w:cs="Frutiger-BoldCn"/>
          <w:b/>
          <w:bCs/>
        </w:rPr>
        <w:t>Makiguti</w:t>
      </w:r>
      <w:proofErr w:type="spellEnd"/>
      <w:r w:rsidRPr="00876D92">
        <w:rPr>
          <w:rFonts w:ascii="Verdana" w:hAnsi="Verdana" w:cs="Frutiger-BoldCn"/>
          <w:b/>
          <w:bCs/>
        </w:rPr>
        <w:t>. Indicações de fiscais de contrato.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876D92">
        <w:rPr>
          <w:rFonts w:ascii="Verdana" w:hAnsi="Verdana" w:cs="Frutiger-BoldCn"/>
          <w:b/>
          <w:bCs/>
        </w:rPr>
        <w:t>Reti</w:t>
      </w:r>
      <w:proofErr w:type="spellEnd"/>
      <w:r w:rsidRPr="00876D92">
        <w:rPr>
          <w:rFonts w:ascii="Verdana" w:hAnsi="Verdana" w:cs="Frutiger-BoldCn"/>
          <w:b/>
          <w:bCs/>
        </w:rPr>
        <w:t>-ratificação de despacho publicado no DOC em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14/11/2015, página 05.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I – No uso das atribuições que me foram conferidas por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lei e com fulcro no artigo 6º do Decreto 54.873/2014 e demais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elementos do presente, em especial a informação de fl. 48 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manifestação da Assessoria Técnico-Jurídica desta Fundação às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 xml:space="preserve">fls. 49, as quais adoto como razão de </w:t>
      </w:r>
      <w:proofErr w:type="spellStart"/>
      <w:r w:rsidRPr="00876D92">
        <w:rPr>
          <w:rFonts w:ascii="Verdana" w:hAnsi="Verdana" w:cs="Frutiger-Cn"/>
        </w:rPr>
        <w:t>decidir,</w:t>
      </w:r>
      <w:r w:rsidRPr="00876D92">
        <w:rPr>
          <w:rFonts w:ascii="Verdana" w:hAnsi="Verdana" w:cs="Frutiger-BoldCn"/>
          <w:b/>
          <w:bCs/>
        </w:rPr>
        <w:t>INDICO</w:t>
      </w:r>
      <w:proofErr w:type="spellEnd"/>
      <w:r w:rsidRPr="00876D92">
        <w:rPr>
          <w:rFonts w:ascii="Verdana" w:hAnsi="Verdana" w:cs="Frutiger-BoldCn"/>
          <w:b/>
          <w:bCs/>
        </w:rPr>
        <w:t xml:space="preserve"> </w:t>
      </w:r>
      <w:r w:rsidRPr="00876D92">
        <w:rPr>
          <w:rFonts w:ascii="Verdana" w:hAnsi="Verdana" w:cs="Frutiger-Cn"/>
        </w:rPr>
        <w:t>os seguintes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servidores como fiscal e respectivo substituto para acompanhamento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aquisição de carimbos funcionais automáticos para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a administração da Fundação, Centro de Formação Cultural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 xml:space="preserve">Cidade Tiradentes e Escola Técnica de Saúde Prof. </w:t>
      </w:r>
      <w:proofErr w:type="spellStart"/>
      <w:r w:rsidRPr="00876D92">
        <w:rPr>
          <w:rFonts w:ascii="Verdana" w:hAnsi="Verdana" w:cs="Frutiger-Cn"/>
        </w:rPr>
        <w:t>Makiguti</w:t>
      </w:r>
      <w:proofErr w:type="spellEnd"/>
      <w:r w:rsidRPr="00876D92">
        <w:rPr>
          <w:rFonts w:ascii="Verdana" w:hAnsi="Verdana" w:cs="Frutiger-Cn"/>
        </w:rPr>
        <w:t>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 xml:space="preserve">- Titular: Marcelo </w:t>
      </w:r>
      <w:proofErr w:type="spellStart"/>
      <w:r w:rsidRPr="00876D92">
        <w:rPr>
          <w:rFonts w:ascii="Verdana" w:hAnsi="Verdana" w:cs="Frutiger-Cn"/>
        </w:rPr>
        <w:t>Boscoli</w:t>
      </w:r>
      <w:proofErr w:type="spellEnd"/>
      <w:r w:rsidRPr="00876D92">
        <w:rPr>
          <w:rFonts w:ascii="Verdana" w:hAnsi="Verdana" w:cs="Frutiger-Cn"/>
        </w:rPr>
        <w:t xml:space="preserve"> – RG n. 21.574.738-0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- Substituto: Janaína Diniz – RG n. 37.371.987-5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II – RETI-RATIFICO </w:t>
      </w:r>
      <w:r w:rsidRPr="00876D92">
        <w:rPr>
          <w:rFonts w:ascii="Verdana" w:hAnsi="Verdana" w:cs="Frutiger-Cn"/>
        </w:rPr>
        <w:t>o despacho de fls. 31, publicado no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Diário Oficial da Cidade em 14/01/2015, página 05, para fazer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constar;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ONDE SE LÊ: </w:t>
      </w:r>
      <w:r w:rsidRPr="00876D92">
        <w:rPr>
          <w:rFonts w:ascii="Verdana" w:hAnsi="Verdana" w:cs="Frutiger-Cn"/>
        </w:rPr>
        <w:t>“II – O custeio da aquisição onerará a dotação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orçamentária 80.10.12.363.3019.2.881.3.3.90.39.00.00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 xml:space="preserve">. Em </w:t>
      </w:r>
      <w:proofErr w:type="spellStart"/>
      <w:r w:rsidRPr="00876D92">
        <w:rPr>
          <w:rFonts w:ascii="Verdana" w:hAnsi="Verdana" w:cs="Frutiger-Cn"/>
        </w:rPr>
        <w:t>conseqüência</w:t>
      </w:r>
      <w:proofErr w:type="spellEnd"/>
      <w:r w:rsidRPr="00876D92">
        <w:rPr>
          <w:rFonts w:ascii="Verdana" w:hAnsi="Verdana" w:cs="Frutiger-Cn"/>
        </w:rPr>
        <w:t>, fica autorizada a emissão das competentes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notas de empenho, liquidação e pagamento.”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LEIA-SE: </w:t>
      </w:r>
      <w:r w:rsidRPr="00876D92">
        <w:rPr>
          <w:rFonts w:ascii="Verdana" w:hAnsi="Verdana" w:cs="Frutiger-Cn"/>
        </w:rPr>
        <w:t>“II – O custeio da aquisição onerará a dotação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orçamentária 80.10.12.363.3019.2.881.3.3.90.30.00.00. Em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76D92">
        <w:rPr>
          <w:rFonts w:ascii="Verdana" w:hAnsi="Verdana" w:cs="Frutiger-Cn"/>
        </w:rPr>
        <w:t>conseqüência</w:t>
      </w:r>
      <w:proofErr w:type="spellEnd"/>
      <w:r w:rsidRPr="00876D92">
        <w:rPr>
          <w:rFonts w:ascii="Verdana" w:hAnsi="Verdana" w:cs="Frutiger-Cn"/>
        </w:rPr>
        <w:t>, fica autorizada a emissão das competentes notas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de empenho, liquidação e pagamento.”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lastRenderedPageBreak/>
        <w:t>PORTARIA 003/FUNDAÇÃO PAULISTANA/2016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Dispõe sobre constituição Comissão Especial de Renegociação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e Reavaliação de Contratos desta Fundação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DIOGO JAMRA TSUKUMO, Diretor Geral da Fundação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Paulistana de Educação, Tecnologia e Cultura, usando das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atribuições que lhe são conferidas por lei, nos termos do inciso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Cn"/>
        </w:rPr>
        <w:t xml:space="preserve">I do art. 14 da Lei nº 16.115, de 9 de janeiro de 2015 e </w:t>
      </w:r>
      <w:r w:rsidRPr="00876D92">
        <w:rPr>
          <w:rFonts w:ascii="Verdana" w:hAnsi="Verdana" w:cs="Frutiger-BoldCn"/>
          <w:b/>
          <w:bCs/>
        </w:rPr>
        <w:t>CONSIDERANDO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1) A necessidade de renegociação dos contratos administrativos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vigentes nesta Fundação, em atendimento ao Decreto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n° 56.688, de 04 de dezembro de 2015;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2) Que compete ao Diretor Geral a administração geral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desta Fundação;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RESOLVE: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Art.1º </w:t>
      </w:r>
      <w:r w:rsidRPr="00876D92">
        <w:rPr>
          <w:rFonts w:ascii="Verdana" w:hAnsi="Verdana" w:cs="Frutiger-Cn"/>
        </w:rPr>
        <w:t>Constituir a Comissão Especial de Renegociação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e Reavaliação de Contratos desta Fundação, composta pelos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seguintes servidores: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I - Representantes do Gabinete: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Titular: Antonio Carlos Souza Carvalho- RG 12.654.671;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Suplente: Alice Longhi de Moraes – RF: 811.131-6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II - Representante da Assessoria Técnico-Jurídica: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 xml:space="preserve">Titular: Bruno Ruiz </w:t>
      </w:r>
      <w:proofErr w:type="spellStart"/>
      <w:r w:rsidRPr="00876D92">
        <w:rPr>
          <w:rFonts w:ascii="Verdana" w:hAnsi="Verdana" w:cs="Frutiger-Cn"/>
        </w:rPr>
        <w:t>Segantini</w:t>
      </w:r>
      <w:proofErr w:type="spellEnd"/>
      <w:r w:rsidRPr="00876D92">
        <w:rPr>
          <w:rFonts w:ascii="Verdana" w:hAnsi="Verdana" w:cs="Frutiger-Cn"/>
        </w:rPr>
        <w:t xml:space="preserve"> – RF: 800.170-7;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Suplente: André Luís Castro de Carvalho - RG - 44.081.400-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5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III- Representes da Coordenadoria de Administração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e Finanças: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Titular: Maria Rosa Coentro – RF: 505.341-2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 xml:space="preserve">Suplente: Marcelo </w:t>
      </w:r>
      <w:proofErr w:type="spellStart"/>
      <w:r w:rsidRPr="00876D92">
        <w:rPr>
          <w:rFonts w:ascii="Verdana" w:hAnsi="Verdana" w:cs="Frutiger-Cn"/>
        </w:rPr>
        <w:t>Boscoli</w:t>
      </w:r>
      <w:proofErr w:type="spellEnd"/>
      <w:r w:rsidRPr="00876D92">
        <w:rPr>
          <w:rFonts w:ascii="Verdana" w:hAnsi="Verdana" w:cs="Frutiger-Cn"/>
        </w:rPr>
        <w:t xml:space="preserve"> Batista – RG 21.574.738-0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6D92">
        <w:rPr>
          <w:rFonts w:ascii="Verdana" w:hAnsi="Verdana" w:cs="Frutiger-BoldCn"/>
          <w:b/>
          <w:bCs/>
        </w:rPr>
        <w:t>IV - Representantes da Supervisão de Finanças: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Titular: Celso Varella- RF: 771.365-7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 xml:space="preserve">Suplente: </w:t>
      </w:r>
      <w:proofErr w:type="spellStart"/>
      <w:r w:rsidRPr="00876D92">
        <w:rPr>
          <w:rFonts w:ascii="Verdana" w:hAnsi="Verdana" w:cs="Frutiger-Cn"/>
        </w:rPr>
        <w:t>Ivie</w:t>
      </w:r>
      <w:proofErr w:type="spellEnd"/>
      <w:r w:rsidRPr="00876D92">
        <w:rPr>
          <w:rFonts w:ascii="Verdana" w:hAnsi="Verdana" w:cs="Frutiger-Cn"/>
        </w:rPr>
        <w:t xml:space="preserve"> Macedo Sousa – RG 44.288.733-4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§1º </w:t>
      </w:r>
      <w:r w:rsidRPr="00876D92">
        <w:rPr>
          <w:rFonts w:ascii="Verdana" w:hAnsi="Verdana" w:cs="Frutiger-Cn"/>
        </w:rPr>
        <w:t>A Comissão Especial terá como atribuição o atendimento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das disposições contidas no Decreto nº 56.688, de 04 de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dezembro de 2015 e demais atos subsequentes que venham 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ser editados pela Secretaria Municipal de Finanças e Desenvolvimento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Econômico e pela Junta Orçamentário-Financeira e será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coordenada pelo representante de CAF.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§2º </w:t>
      </w:r>
      <w:r w:rsidRPr="00876D92">
        <w:rPr>
          <w:rFonts w:ascii="Verdana" w:hAnsi="Verdana" w:cs="Frutiger-Cn"/>
        </w:rPr>
        <w:t>Os servidores representantes de Fundação Paulistana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de Educação, Tecnologia e Cultura, indicados nos termos do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artigo 4º da Portaria nº 283/15-SF, são os responsáveis pelo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cadastro das informações e deverão adotar as medidas necessárias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ao cumprimento no disposto no Decreto mencionado no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§ 1º deste artigo e na referida Portaria.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Art.2º </w:t>
      </w:r>
      <w:r w:rsidRPr="00876D92">
        <w:rPr>
          <w:rFonts w:ascii="Verdana" w:hAnsi="Verdana" w:cs="Frutiger-Cn"/>
        </w:rPr>
        <w:t>Para a consecução de suas atribuições, a Comissão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Especial poderá solicitar dados a setores e servidores, principalmente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aos fiscais dos contratos, examinar registros e convocar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as empresas para renegociação dos ajustes.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 xml:space="preserve">Art.3º </w:t>
      </w:r>
      <w:r w:rsidRPr="00876D92">
        <w:rPr>
          <w:rFonts w:ascii="Verdana" w:hAnsi="Verdana" w:cs="Frutiger-Cn"/>
        </w:rPr>
        <w:t>Os servidores ora designados desempenharão suas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funções sem prejuízo das atividades inerentes aos cargos que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Cn"/>
        </w:rPr>
        <w:t>ocupam.</w:t>
      </w:r>
    </w:p>
    <w:p w:rsidR="00876D92" w:rsidRP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6D92">
        <w:rPr>
          <w:rFonts w:ascii="Verdana" w:hAnsi="Verdana" w:cs="Frutiger-BoldCn"/>
          <w:b/>
          <w:bCs/>
        </w:rPr>
        <w:t>Art.4º</w:t>
      </w:r>
      <w:r w:rsidRPr="00876D92">
        <w:rPr>
          <w:rFonts w:ascii="Verdana" w:hAnsi="Verdana" w:cs="Frutiger-BoldCn"/>
          <w:b/>
          <w:bCs/>
        </w:rPr>
        <w:t xml:space="preserve"> </w:t>
      </w:r>
      <w:r w:rsidRPr="00876D92">
        <w:rPr>
          <w:rFonts w:ascii="Verdana" w:hAnsi="Verdana" w:cs="Frutiger-Cn"/>
        </w:rPr>
        <w:t>Portaria entrará em vigor na data de sua</w:t>
      </w:r>
    </w:p>
    <w:p w:rsidR="00876D92" w:rsidRPr="00876D92" w:rsidRDefault="00876D92" w:rsidP="00876D92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</w:rPr>
      </w:pPr>
      <w:r w:rsidRPr="00876D92">
        <w:rPr>
          <w:rFonts w:ascii="Verdana" w:hAnsi="Verdana" w:cs="Frutiger-Cn"/>
        </w:rPr>
        <w:t>publicação.</w:t>
      </w:r>
    </w:p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22031E" w:rsidRPr="004417E3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2031E" w:rsidRPr="004417E3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32D5-BC92-4387-859B-AF47CBD4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7357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2016-01-20T10:46:00Z</cp:lastPrinted>
  <dcterms:created xsi:type="dcterms:W3CDTF">2016-01-20T10:46:00Z</dcterms:created>
  <dcterms:modified xsi:type="dcterms:W3CDTF">2016-01-20T10:46:00Z</dcterms:modified>
</cp:coreProperties>
</file>