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F732BE">
        <w:rPr>
          <w:rFonts w:ascii="Verdana" w:hAnsi="Verdana"/>
          <w:b/>
        </w:rPr>
        <w:t xml:space="preserve"> Paulo, 214, Ano 60, Quinta</w:t>
      </w:r>
      <w:r w:rsidR="009C43F5">
        <w:rPr>
          <w:rFonts w:ascii="Verdana" w:hAnsi="Verdana"/>
          <w:b/>
        </w:rPr>
        <w:t>-</w:t>
      </w:r>
      <w:r w:rsidR="009826D6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F732B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394EE3">
        <w:rPr>
          <w:rFonts w:ascii="Verdana" w:hAnsi="Verdana"/>
          <w:b/>
        </w:rPr>
        <w:t>ág.01</w:t>
      </w:r>
    </w:p>
    <w:p w:rsidR="009C43F5" w:rsidRDefault="009C43F5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43F5" w:rsidRPr="00F732BE" w:rsidRDefault="009C43F5" w:rsidP="0083484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467, DE 18 DE NOVEMBRO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Designar o senhor GIORDANO MORANGUEIRA MAGRI, RF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807.721.5, para, nos dias 19 e 20 de novembro de 2015, substituir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o senhor EDUARDO MATARAZZO SUPLICY, RF 822.022.1, no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cargo de Secretário Municipal, Ref. SM, da Secretaria Municipal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Cidadania, em virtude de seu afastamento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para empreender viagem à cidade de Bogotá – Colômbia,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para participar do evento “Seminário Internacional pela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Erradicação da Pobreza pelo Direito à Cidade”.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18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A2171D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732BE">
        <w:rPr>
          <w:rFonts w:ascii="Verdana" w:eastAsiaTheme="minorHAnsi" w:hAnsi="Verdana" w:cs="Frutiger-Cn"/>
          <w:b/>
          <w:lang w:eastAsia="en-US"/>
        </w:rPr>
        <w:t>Secretarias, Pág.01</w:t>
      </w: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lang w:eastAsia="en-US"/>
        </w:rPr>
        <w:t>PORTARIA 1749, DE 18 DE NOVEMBRO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lang w:eastAsia="en-US"/>
        </w:rPr>
        <w:t>2015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WEBER SUTTI, Secretário do Governo Municipal Substituto,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no uso da competência que lhe foi conferida pelo Decreto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53.692, de 8.1.2013,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RESOLVE: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Exonerar a senhora DEBORA OLIVEIRA SOUZA, RF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777.898.8, do cargo de Supervisor Técnico I, Ref. DAS-11, DA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Supervisão de Gestão de Pessoas, da Supervisão Geral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Administração e Finanças, da Secretaria Municipal do Desenvolvimento,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Trabalho e Empreendedorismo, constante do Anexo I,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tabela “D” do Decreto 50.995/09.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lastRenderedPageBreak/>
        <w:t>SECRETARIA DO GOVERNO MUNICIPAL, aos 18 de novembro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de 2015.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F732BE">
        <w:rPr>
          <w:rFonts w:ascii="Verdana" w:eastAsiaTheme="minorHAnsi" w:hAnsi="Verdana" w:cs="Frutiger-Cn"/>
          <w:lang w:eastAsia="en-US"/>
        </w:rPr>
        <w:t>WEBER SUTTI, Secretário do Governo Municipal Substituto</w:t>
      </w: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916, DE 18 DE NOVEMBRO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WEBER SUTTI, Secretário do Governo Municipal Substituto,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no uso da competência que lhe foi conferida pelo Decreto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53.692, de 08.01.2013,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1 – MAGALI MARTINHO RENTE ROCHA, RF 635.859.4, para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exercer o cargo de Supervisor Técnico I, Ref. DAS-11, da Supervisão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 Gestão de Pessoas, da Supervisão Geral de Administração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 Finanças, da Secretaria Municipal do Desenvolvimento,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 I, Tabela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“D” do Decreto 50.995/2009.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2 – SHEILA ALICE GOMES DA SILVA, RG 34.216.976-2-SSP/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SP, para exercer o cargo de Coordenador II, Ref. DAS-13, do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Centro de Formação Cultural de Cidade Tiradentes, da Coordenadoria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Cultura, da Fundação Paulistana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Lei 16.115/2015 e do Decreto 56.071/2015.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18 de novembro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WEBER SUTTI, Secretário do Governo Municipal Substituto</w:t>
      </w:r>
    </w:p>
    <w:p w:rsidR="00F732BE" w:rsidRP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732BE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Default="00F732BE" w:rsidP="00F732B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EXPEDIÇÃO DO TERMO DE PERMISSÃO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 CENTRAL ABASTECIMENTO PÁTIO DO PARI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- COSAN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DESPACHOS DO COORDENADOR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2015-0.115.851-8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 – RESOLVE: 1.DEFERIR, o pedido de expedição do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W.R.Martins Oliveira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Cereais Ltda-ME devidamente inscrita no CNPJ sob o nº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20.278.197/0001-32 passará ser permissionária do Boxe nº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01/02 rua “A”, com área de 43,52m² na Central de Abastecimento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para operar no ramo de comércio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hortifrutícula, com fundamento no Decreto nº 41.425/2001,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Portarianº051/12–ABAST/SMSP,Portaria Intersecretarial 06/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SMSP/SEMDET/2011, e Decreto nº 54.597/2013, Decreto nº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 respeitando as disposições legais vigentes.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2015-0.224.977-0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 –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RESOLVE: 1. DEFERIR, o pedido de expedição do Termo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Fernandes Hortifruti Ltda-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devidamente inscrita no CNPJ sob o nº 17.833.919/0001-69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nº27/ 28 rua “A”, com área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30,34m² na Central de Abastecimento Pátio do Pari, para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hortifrutícula, com fundamento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 051/12–ABAST/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2013-0.379.473-6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 –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RESOLVE: 1. DEFERIR, o pedido de expedição do Termo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Marron Horti Fruti Ltda-EPP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15.426.967/0001-07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36/37/38 rua “A”, com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44,85m² na Central de Abastecimento Pátio do Pari,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operar no ramo de comércio de hortifrutícula, com fundamento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 051/12–BAST/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2013-0.379.486-8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Coordenador de Segurança Alimentar e Nutricional, no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 das atribuições que lhe são concedidas por Lei, em especial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Decreto nº 46.398, de 28 de setembro de 2005 e Decreto nº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56.399/2015. RESOLVE: 1. DEFERIR, o pedido de expedição do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Antônio Borges-ME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19.671.462/0001-69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19/20, rua “D”, com área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21,60m² na Central de Abastecimento Pátio do Pari, para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hortifrutícula, com fundamento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 051/12–ABAST/SMSP,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Intersecretarial 6/SMSP/SEMDET/2011 e Decreto nº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54.597/2013, respeitando as disposições legais vigentes.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2015-0.130.998-2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Jose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Pereira da Costa Hortifruti – ME </w:t>
      </w: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22.174.202/0001-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92 - Objeto: Área de 14,35 m² existentes na Central de Abastecimento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Pátio do Pari, ramo: Hortifrutícola - Boxe 42, Rua A.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2013-0.357.550-3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Marcos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Firmino Afonso – ME </w:t>
      </w: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07.852.097/0001-00 - Objeto: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57,31 m² existentes na Central de Abastecimento Pátio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31/32/33, Rua B.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2013-0.366.006-3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Hortifruti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Bezerra Ltda - ME </w:t>
      </w: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22.408.416/0001-86 - Objeto: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106,94 m² existentes na Central de Abastecimento Pátio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Pari, ramo: Hortifrutícola - Boxe n° 11/12/13/14/15/16/17,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A.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 novamente por ter saído com incorreção.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2015-0.182.610-3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– Solicita alteração do ramo de atividade do boxe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MM Paulistano – A Coordenadoria de Segurança Alimentar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Nutricional-COSAN, no uso das atribuições dada por Lei, especialmente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Decreto nº 56.399/2015 e Decreto nº46.398,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 de setembro de 2005. RESOLVE: 1. À vista das informações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dos demais elementos contidos no presente, notadamente da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 da Supervisão de Mercados e Sacolões e da Assessoria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adoto e acolho como razão de decidir, INDEFIRO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pedido formulado pela empresa Distribuidora de Hortifrutigranjeiros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MS Peach Frutt Ltda, pessoa jurídica de direito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privado devidamente inscrita no CNPJ nº 02.605.097/0001-91,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deverá aguardar melhor oportunidade.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2015-0.246.132-0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– Solicita alteração do ramo de atividade do boxe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MM Paulistano - A Coordenadoria de Segurança Alimentar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Nutricional-COSAN, no uso das atribuições dada por Lei,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o Decreto nº 56.399/2015 e Decreto nº46.398,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28 de setembro de 2005. RESOLVE: À vista das informações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dos demais elementos contidos no presente, notadamente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Supervisão de Mercados e Sacolões e da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Jurídica, que adoto e acolho como razão de decidir,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INDEFIRO o pedido formulado pela empresa Elaine Karina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Urbano-ME, pessoa jurídica de direito privado devidamente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inscrita no CNPJ nº 03.672.836/0001-20, que deverá aguardar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melhor oportunidade.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2015-0.229.003-7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COSAN - Solicita alteração no ramo de atividade do boxe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no MM Paulistano – A Coordenadoria de Segurança Alimentar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 Nutricional-COSAN, no uso das atribuições dada por Lei, especialmente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o Decreto nº 56.399/2015 e Decreto nº46.398,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28 de setembro de 2005 – RESOLVE: 1. À vista das informações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 dos demais elementos contidos no presente, notadamente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da manifestação da Supervisão de Mercados e Sacolões e da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Assessoria Jurídica, que adoto e acolho como razão de decidir,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INDEFIRO o pedido formulado pela empresa Frutícola Borgatto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Ltda, pessoa jurídica de direito privado devidamente inscrita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CNPJ nº 50.286.897/0001-30, que deverá aguardar melhor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oportunidade.</w:t>
      </w:r>
    </w:p>
    <w:p w:rsid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EXPEDIÇÃO DE TERMO DE PERMISSÃO DE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USO – SDTE/COSAN.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2014-0.012.327-1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I – À vista da competência que me é conferida pelos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Decretos nº 56.399/2015 e Decreto nº 46.398/2005 e dos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elementos de convicção contidos no presente, Rerratifico o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despacho publicado no DOC de 22/09/2015 pag. 3, ONDE SE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LÊ: boxe 13/14/15 LEIA – SE: boxe 14/15/16, ratificando seus</w:t>
      </w:r>
    </w:p>
    <w:p w:rsidR="00F732BE" w:rsidRPr="00F732BE" w:rsidRDefault="00F732BE" w:rsidP="00F732BE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F732BE">
        <w:rPr>
          <w:rFonts w:ascii="Verdana" w:eastAsiaTheme="minorHAnsi" w:hAnsi="Verdana" w:cs="Frutiger-Cn"/>
          <w:sz w:val="22"/>
          <w:szCs w:val="22"/>
          <w:lang w:eastAsia="en-US"/>
        </w:rPr>
        <w:t>demais termos.</w:t>
      </w:r>
    </w:p>
    <w:p w:rsidR="00F732BE" w:rsidRDefault="00F732B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C15C67" w:rsidRDefault="00C15C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Servidor, Pág.25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SEÇÃO DE LICENÇAS MÉDICAS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</w:rPr>
        <w:drawing>
          <wp:inline distT="0" distB="0" distL="0" distR="0">
            <wp:extent cx="3923414" cy="701749"/>
            <wp:effectExtent l="0" t="0" r="127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1" cy="7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67" w:rsidRDefault="00C15C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C15C67" w:rsidRDefault="00C15C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F732BE" w:rsidRDefault="00F732B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bookmarkStart w:id="0" w:name="_GoBack"/>
      <w:bookmarkEnd w:id="0"/>
      <w:r>
        <w:rPr>
          <w:rFonts w:ascii="Verdana" w:eastAsiaTheme="minorHAnsi" w:hAnsi="Verdana" w:cs="Arial"/>
          <w:b/>
          <w:color w:val="000000"/>
          <w:lang w:eastAsia="en-US"/>
        </w:rPr>
        <w:t>Licitação, Pág.89</w:t>
      </w:r>
    </w:p>
    <w:p w:rsidR="00F732BE" w:rsidRPr="00C15C67" w:rsidRDefault="00F732BE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15C67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732BE" w:rsidRPr="00C15C67" w:rsidRDefault="00C15C67" w:rsidP="00C15C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15C67" w:rsidRDefault="00C15C67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</w:t>
      </w:r>
    </w:p>
    <w:p w:rsidR="00C15C67" w:rsidRDefault="00C15C67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2005-0.253.339-7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TERMO DE ADITAMENTO 014/2015/SDTE - Contrato nº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024/SMTRAB/2005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Locatária: Prefeitura do Município de São Paulo, por intermédio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Empreendedorismo - SDTE.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Locadores: Nelson Pereira Gomes e Laurinda da Conceição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Martins Gomes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Representante Legal: Lurdes Martins Pereira de Carvalho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Contratual: Locação de imóvel situado no bairro de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Santana - SP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do Aditamento: Prorrogação pelo período de 12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meses, contados a partir de 07/11/2015; 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Alteração dos locadores - para fazer constar, no preâmbulo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do contrato 0024/SMTRAB/2005, atual SDTE, e seus aditamentos,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como LOCADORA a empresa Opção Plural Administração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Bens Próprios, com sede nesta Capital, na Avenida Nova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Cantareira nº 4504, ap. 24, Bloco B Versalles – Tucuruvi, inscrita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no CNPJ/MF, sob o nº 22.004.266/0001-45, em decorrência da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transferência de propriedade.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Data da assinatura: 06/11/2015.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Valor global: R$ 232.844,04 (duzentos e trinta e dois mil,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oitocentos e quarenta e quatro reais e quatro centavos)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Dotação Orçamentária: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30.10.11.334.3019.8.090.3.3.90.39.00.02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locatária;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Lurdes Martins Pereira de Carvalho, pela locadora.</w:t>
      </w:r>
    </w:p>
    <w:p w:rsidR="00C15C67" w:rsidRDefault="00C15C67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2008-0.159.361-8</w:t>
      </w:r>
    </w:p>
    <w:p w:rsidR="00C15C67" w:rsidRDefault="00C15C67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7º TERMO DE ADITAMENTO ao Contrato nº 02/2009/SEMDET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Locatária: Prefeitura do Município de São Paulo, por intermédio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Empreendedorismo - SDTE.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Locadores: Kazuo Sakuda e Yaeko Arakaki Sakuda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Contratual: Locação de imóvel onde se encontra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instalado o CATe São Mateus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do Aditamento: Prorrogação: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Vigência: 12 meses, contados a partir de 30/11/2015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Data da assinatura: 13/11/2015.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Valor global: R$ 108.737,28 (cento e oito mil, setecentos 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trinta e sete reais e vinte e oito centavos).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Dotações Orçamentárias: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30.10.11.334.3019.8.090.3.3.90.36.00.00 e 30.10.11.334.3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019.8.090.3.3.90.36.00.02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locatária;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Kazuo Sakuda e Yaeko Arakaki Sakuda, pela locadora.</w:t>
      </w:r>
    </w:p>
    <w:p w:rsidR="00C15C67" w:rsidRDefault="00C15C67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2014-0.219.002-2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EXTRATO DO 1º TERMO DE RERRATIFICAÇÃO ao CONTRATO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Nº 002/2015/SDTE – Pregão Eletrônico nº 003/2014/SDTE.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Contratante: Prefeitura do Município de São Paulo, por intermédio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 Empreendedorismo - SDTE.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Contratada: Paraná Soluções Logísticas e Transportes Ltda.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Contratual: Prestação de Serviços de Transporte –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Caminhão Baú Refrigerado, com motorista, ajudante, seguro,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combustível, quilometragem livre e demais despesas, para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coleta e distribuição de cargas hortifrutigranjeiros, grãos, carnes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 peixes.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Objeto deste aditamento: CLAUSULA PRIMEIRA: Consiste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na retificação do Contrato nº 002/2015/SDTE, cláusula primeira,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subcláusula 1.2, para que na coluna terceira do quadro conste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594 horas por mês e não como constou.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CLAUSULA SEGUNDA. As partes, de comum acordo e sem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ânimo de novar, ratificam todos os demais termos, cláusulas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e condições estabelecidas no Contrato original que não foram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alterados por este instrumento.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Data da assinatura: 13/11/2015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contratante;</w:t>
      </w:r>
    </w:p>
    <w:p w:rsidR="00F732BE" w:rsidRPr="00C15C67" w:rsidRDefault="00F732BE" w:rsidP="00F732BE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C15C67">
        <w:rPr>
          <w:rFonts w:ascii="Verdana" w:eastAsiaTheme="minorHAnsi" w:hAnsi="Verdana" w:cs="Frutiger-Cn"/>
          <w:sz w:val="22"/>
          <w:szCs w:val="22"/>
          <w:lang w:eastAsia="en-US"/>
        </w:rPr>
        <w:t>Antonio Bernardo Santana Marques, pela contratada.</w:t>
      </w:r>
    </w:p>
    <w:sectPr w:rsidR="00F732BE" w:rsidRPr="00C15C67" w:rsidSect="009826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8A">
          <w:rPr>
            <w:noProof/>
          </w:rPr>
          <w:t>6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352D"/>
    <w:rsid w:val="005C7BA5"/>
    <w:rsid w:val="005D07CB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71D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24BE-2620-4AE9-A6AA-CD167B9E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2015-11-19T10:29:00Z</cp:lastPrinted>
  <dcterms:created xsi:type="dcterms:W3CDTF">2015-11-19T10:34:00Z</dcterms:created>
  <dcterms:modified xsi:type="dcterms:W3CDTF">2015-11-19T10:34:00Z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