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2E4B4E">
        <w:rPr>
          <w:rFonts w:ascii="Verdana" w:hAnsi="Verdana"/>
          <w:b/>
          <w:sz w:val="24"/>
          <w:szCs w:val="24"/>
        </w:rPr>
        <w:t>112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183B17" w:rsidP="008747DC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</w:t>
      </w:r>
      <w:r w:rsidR="002E4B4E">
        <w:rPr>
          <w:rFonts w:ascii="Verdana" w:hAnsi="Verdana"/>
          <w:b/>
          <w:sz w:val="24"/>
          <w:szCs w:val="24"/>
        </w:rPr>
        <w:t>ábado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FD7316">
        <w:rPr>
          <w:rFonts w:ascii="Verdana" w:hAnsi="Verdana"/>
          <w:b/>
          <w:sz w:val="24"/>
          <w:szCs w:val="24"/>
        </w:rPr>
        <w:t>1</w:t>
      </w:r>
      <w:r w:rsidR="002E4B4E">
        <w:rPr>
          <w:rFonts w:ascii="Verdana" w:hAnsi="Verdana"/>
          <w:b/>
          <w:sz w:val="24"/>
          <w:szCs w:val="24"/>
        </w:rPr>
        <w:t>6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1722D">
        <w:rPr>
          <w:rFonts w:ascii="Verdana" w:hAnsi="Verdana"/>
          <w:b/>
          <w:sz w:val="24"/>
          <w:szCs w:val="24"/>
        </w:rPr>
        <w:t>Junho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2E4B4E" w:rsidRDefault="002E4B4E" w:rsidP="008747DC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2E4B4E">
        <w:rPr>
          <w:rFonts w:ascii="Verdana" w:hAnsi="Verdana"/>
          <w:b/>
          <w:sz w:val="24"/>
          <w:szCs w:val="24"/>
        </w:rPr>
        <w:t>GABINETE DO PREFEITO</w:t>
      </w:r>
      <w:r>
        <w:rPr>
          <w:rFonts w:ascii="Verdana" w:hAnsi="Verdana"/>
          <w:b/>
          <w:sz w:val="24"/>
          <w:szCs w:val="24"/>
        </w:rPr>
        <w:t>, Pág.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2E4B4E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  <w:r w:rsidRPr="00827813">
        <w:rPr>
          <w:rFonts w:ascii="Verdana" w:hAnsi="Verdana"/>
          <w:b/>
        </w:rPr>
        <w:t xml:space="preserve">PORTARIA 450, DE 15 DE JUNHO DE 2018 CONSTITUI GRUPO DE TRABALHO PARA </w:t>
      </w:r>
      <w:proofErr w:type="gramStart"/>
      <w:r w:rsidRPr="00827813">
        <w:rPr>
          <w:rFonts w:ascii="Verdana" w:hAnsi="Verdana"/>
          <w:b/>
        </w:rPr>
        <w:t>IMPLEMENTAR</w:t>
      </w:r>
      <w:proofErr w:type="gramEnd"/>
      <w:r w:rsidRPr="00827813">
        <w:rPr>
          <w:rFonts w:ascii="Verdana" w:hAnsi="Verdana"/>
          <w:b/>
        </w:rPr>
        <w:t xml:space="preserve"> O PLANO DE DESENVOLVIMENTO DO TURISMO SUSTENTÁVEL DO POLO DE ECOTURISMO DE SÃO PAULO.</w:t>
      </w: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>RESOLVE:</w:t>
      </w: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Art. 1º Constituir Grupo de Trabalho com a finalidade de </w:t>
      </w:r>
      <w:proofErr w:type="gramStart"/>
      <w:r w:rsidRPr="00B1258B">
        <w:rPr>
          <w:rFonts w:ascii="Verdana" w:hAnsi="Verdana"/>
        </w:rPr>
        <w:t>implementar</w:t>
      </w:r>
      <w:proofErr w:type="gramEnd"/>
      <w:r w:rsidRPr="00B1258B">
        <w:rPr>
          <w:rFonts w:ascii="Verdana" w:hAnsi="Verdana"/>
        </w:rPr>
        <w:t xml:space="preserve"> o Plano de Desenvolvimento do Turismo Sustentável do Polo de Ecoturismo de São Paulo e de acompanhar e incentivar a aplicação da Lei 15.953, de 07 de janeiro de 2014. </w:t>
      </w: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>Art. 2º O Grupo de Trabalho será composto por membros, titular e respectivo suplente, dos seguintes Órgãos:</w:t>
      </w: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I – Secretaria do Governo Municipal – SGM </w:t>
      </w: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a) Titular: ALEXIS GALIÁS DE SOUZA VARGAS, RF </w:t>
      </w:r>
      <w:proofErr w:type="gramStart"/>
      <w:r w:rsidRPr="00B1258B">
        <w:rPr>
          <w:rFonts w:ascii="Verdana" w:hAnsi="Verdana"/>
        </w:rPr>
        <w:t>850.370.2</w:t>
      </w:r>
      <w:proofErr w:type="gramEnd"/>
      <w:r w:rsidRPr="00B1258B">
        <w:rPr>
          <w:rFonts w:ascii="Verdana" w:hAnsi="Verdana"/>
        </w:rPr>
        <w:t xml:space="preserve"> </w:t>
      </w: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b) Suplente: JABS CRES MAIA SANTOS, RF </w:t>
      </w:r>
      <w:proofErr w:type="gramStart"/>
      <w:r w:rsidRPr="00B1258B">
        <w:rPr>
          <w:rFonts w:ascii="Verdana" w:hAnsi="Verdana"/>
        </w:rPr>
        <w:t>840.146.2</w:t>
      </w:r>
      <w:proofErr w:type="gramEnd"/>
      <w:r w:rsidRPr="00B1258B">
        <w:rPr>
          <w:rFonts w:ascii="Verdana" w:hAnsi="Verdana"/>
        </w:rPr>
        <w:t xml:space="preserve"> </w:t>
      </w: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II – Secretaria Municipal das Prefeituras Regionais - SMPR </w:t>
      </w: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a) Titular: ELINI MARIA ARRUDA JAUDY, RF </w:t>
      </w:r>
      <w:proofErr w:type="gramStart"/>
      <w:r w:rsidRPr="00B1258B">
        <w:rPr>
          <w:rFonts w:ascii="Verdana" w:hAnsi="Verdana"/>
        </w:rPr>
        <w:t>841.082.8</w:t>
      </w:r>
      <w:proofErr w:type="gramEnd"/>
      <w:r w:rsidRPr="00B1258B">
        <w:rPr>
          <w:rFonts w:ascii="Verdana" w:hAnsi="Verdana"/>
        </w:rPr>
        <w:t xml:space="preserve"> </w:t>
      </w: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b) Suplente: LUCIMARA CASTILHO DE SOUZA, RF </w:t>
      </w:r>
      <w:proofErr w:type="gramStart"/>
      <w:r w:rsidRPr="00B1258B">
        <w:rPr>
          <w:rFonts w:ascii="Verdana" w:hAnsi="Verdana"/>
        </w:rPr>
        <w:t>622.562.4</w:t>
      </w:r>
      <w:proofErr w:type="gramEnd"/>
      <w:r w:rsidRPr="00B1258B">
        <w:rPr>
          <w:rFonts w:ascii="Verdana" w:hAnsi="Verdana"/>
        </w:rPr>
        <w:t xml:space="preserve"> </w:t>
      </w: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III – Secretaria Municipal de Cultura - SMC </w:t>
      </w: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a) Titular: THAIS DOMINGUES DIAS GHETTI FINK, </w:t>
      </w:r>
      <w:proofErr w:type="gramStart"/>
      <w:r w:rsidRPr="00B1258B">
        <w:rPr>
          <w:rFonts w:ascii="Verdana" w:hAnsi="Verdana"/>
        </w:rPr>
        <w:t>844.178.2</w:t>
      </w:r>
      <w:proofErr w:type="gramEnd"/>
      <w:r w:rsidRPr="00B1258B">
        <w:rPr>
          <w:rFonts w:ascii="Verdana" w:hAnsi="Verdana"/>
        </w:rPr>
        <w:t xml:space="preserve"> </w:t>
      </w: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b) Suplente: DIOGO SOARES DE OLIVEIRA, RF </w:t>
      </w:r>
      <w:proofErr w:type="gramStart"/>
      <w:r w:rsidRPr="00B1258B">
        <w:rPr>
          <w:rFonts w:ascii="Verdana" w:hAnsi="Verdana"/>
        </w:rPr>
        <w:t>850.841.1</w:t>
      </w:r>
      <w:proofErr w:type="gramEnd"/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IV – Secretaria Municipal de Mobilidade e Transportes – SMT </w:t>
      </w: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a) Titular: RICARDO DE OLIVEIRA LAIZA, RG 7.948.086 - </w:t>
      </w:r>
      <w:proofErr w:type="gramStart"/>
      <w:r w:rsidRPr="00B1258B">
        <w:rPr>
          <w:rFonts w:ascii="Verdana" w:hAnsi="Verdana"/>
        </w:rPr>
        <w:t>CET</w:t>
      </w:r>
      <w:proofErr w:type="gramEnd"/>
      <w:r w:rsidRPr="00B1258B">
        <w:rPr>
          <w:rFonts w:ascii="Verdana" w:hAnsi="Verdana"/>
        </w:rPr>
        <w:t xml:space="preserve"> </w:t>
      </w: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  <w:b/>
        </w:rPr>
      </w:pPr>
      <w:r w:rsidRPr="00B1258B">
        <w:rPr>
          <w:rFonts w:ascii="Verdana" w:hAnsi="Verdana"/>
        </w:rPr>
        <w:t xml:space="preserve">b) Suplente: DAVI DOUGLAS DE GOUVEIA, RG 21.518.834- </w:t>
      </w:r>
      <w:proofErr w:type="gramStart"/>
      <w:r w:rsidRPr="00B1258B">
        <w:rPr>
          <w:rFonts w:ascii="Verdana" w:hAnsi="Verdana"/>
        </w:rPr>
        <w:t>2</w:t>
      </w:r>
      <w:proofErr w:type="gramEnd"/>
      <w:r w:rsidRPr="00B1258B">
        <w:rPr>
          <w:rFonts w:ascii="Verdana" w:hAnsi="Verdana"/>
        </w:rPr>
        <w:t xml:space="preserve"> - SPTRANS</w:t>
      </w: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  <w:b/>
        </w:rPr>
      </w:pP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V - Secretaria Municipal de Trabalho e Empreendedorismo – SMTE </w:t>
      </w:r>
    </w:p>
    <w:p w:rsidR="00B1258B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>a) Titular: MARIA EUGENIA RUIZ GUMIEL, RG V0-69057- -C (</w:t>
      </w:r>
      <w:proofErr w:type="gramStart"/>
      <w:r w:rsidRPr="00B1258B">
        <w:rPr>
          <w:rFonts w:ascii="Verdana" w:hAnsi="Verdana"/>
        </w:rPr>
        <w:t>RNE)</w:t>
      </w:r>
      <w:proofErr w:type="gramEnd"/>
      <w:r w:rsidRPr="00B1258B">
        <w:rPr>
          <w:rFonts w:ascii="Verdana" w:hAnsi="Verdana"/>
        </w:rPr>
        <w:t xml:space="preserve"> </w:t>
      </w:r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b) Suplente: THAIS MARTINS DOMINGUES, RF </w:t>
      </w:r>
      <w:proofErr w:type="gramStart"/>
      <w:r w:rsidRPr="00B1258B">
        <w:rPr>
          <w:rFonts w:ascii="Verdana" w:hAnsi="Verdana"/>
        </w:rPr>
        <w:t>847.670.5</w:t>
      </w:r>
      <w:proofErr w:type="gramEnd"/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VI – Secretaria Municipal do Verde e do Meio Ambiente – SVMA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a) Titular: ANITA CORREIA DE SOUZA MARTINS, RF </w:t>
      </w:r>
      <w:proofErr w:type="gramStart"/>
      <w:r w:rsidRPr="00B1258B">
        <w:rPr>
          <w:rFonts w:ascii="Verdana" w:hAnsi="Verdana"/>
        </w:rPr>
        <w:t>709.730.1</w:t>
      </w:r>
      <w:proofErr w:type="gramEnd"/>
      <w:r w:rsidRPr="00B1258B">
        <w:rPr>
          <w:rFonts w:ascii="Verdana" w:hAnsi="Verdana"/>
        </w:rPr>
        <w:t xml:space="preserve">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lastRenderedPageBreak/>
        <w:t xml:space="preserve">b) Suplente: RICARDO RODRIGUES DE OLIVEIRA, RF </w:t>
      </w:r>
      <w:proofErr w:type="gramStart"/>
      <w:r w:rsidRPr="00B1258B">
        <w:rPr>
          <w:rFonts w:ascii="Verdana" w:hAnsi="Verdana"/>
        </w:rPr>
        <w:t>827.293.0</w:t>
      </w:r>
      <w:proofErr w:type="gramEnd"/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VII – Secretaria Municipal de Urbanismo e Licenciamento – SMUL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a) Titular: PATRÍCIA MARRA SEPE, RF </w:t>
      </w:r>
      <w:proofErr w:type="gramStart"/>
      <w:r w:rsidRPr="00B1258B">
        <w:rPr>
          <w:rFonts w:ascii="Verdana" w:hAnsi="Verdana"/>
        </w:rPr>
        <w:t>626.425.5</w:t>
      </w:r>
      <w:proofErr w:type="gramEnd"/>
      <w:r w:rsidRPr="00B1258B">
        <w:rPr>
          <w:rFonts w:ascii="Verdana" w:hAnsi="Verdana"/>
        </w:rPr>
        <w:t xml:space="preserve">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b) Suplente: JANAÍNA BELO DE OLIVEIRA, RF </w:t>
      </w:r>
      <w:proofErr w:type="gramStart"/>
      <w:r w:rsidRPr="00B1258B">
        <w:rPr>
          <w:rFonts w:ascii="Verdana" w:hAnsi="Verdana"/>
        </w:rPr>
        <w:t>810.405.1</w:t>
      </w:r>
      <w:proofErr w:type="gramEnd"/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VIII – Secretaria Municipal de Segurança Urbana - SMSU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a) Titular: JOSÉ APARECIDO CESAR FILHO, RF </w:t>
      </w:r>
      <w:proofErr w:type="gramStart"/>
      <w:r w:rsidRPr="00B1258B">
        <w:rPr>
          <w:rFonts w:ascii="Verdana" w:hAnsi="Verdana"/>
        </w:rPr>
        <w:t>584.508.4</w:t>
      </w:r>
      <w:proofErr w:type="gramEnd"/>
      <w:r w:rsidRPr="00B1258B">
        <w:rPr>
          <w:rFonts w:ascii="Verdana" w:hAnsi="Verdana"/>
        </w:rPr>
        <w:t xml:space="preserve">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b) Suplente: MANOEL ESTEVÃO DE LIMA JÚNIOR, RF </w:t>
      </w:r>
      <w:proofErr w:type="gramStart"/>
      <w:r w:rsidRPr="00B1258B">
        <w:rPr>
          <w:rFonts w:ascii="Verdana" w:hAnsi="Verdana"/>
        </w:rPr>
        <w:t>569.270.9</w:t>
      </w:r>
      <w:proofErr w:type="gramEnd"/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IX – Prefeitura Regional de Parelheiros – PR-PA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a) Titular: ADAILSON DE OLIVEIRA, RF </w:t>
      </w:r>
      <w:proofErr w:type="gramStart"/>
      <w:r w:rsidRPr="00B1258B">
        <w:rPr>
          <w:rFonts w:ascii="Verdana" w:hAnsi="Verdana"/>
        </w:rPr>
        <w:t>548.514.2</w:t>
      </w:r>
      <w:proofErr w:type="gramEnd"/>
      <w:r w:rsidRPr="00B1258B">
        <w:rPr>
          <w:rFonts w:ascii="Verdana" w:hAnsi="Verdana"/>
        </w:rPr>
        <w:t xml:space="preserve">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  <w:b/>
        </w:rPr>
      </w:pPr>
      <w:r w:rsidRPr="00B1258B">
        <w:rPr>
          <w:rFonts w:ascii="Verdana" w:hAnsi="Verdana"/>
        </w:rPr>
        <w:t xml:space="preserve">b) Suplente: JOSÉ APARECIDO RODRIGUES, RF </w:t>
      </w:r>
      <w:proofErr w:type="gramStart"/>
      <w:r w:rsidRPr="00B1258B">
        <w:rPr>
          <w:rFonts w:ascii="Verdana" w:hAnsi="Verdana"/>
        </w:rPr>
        <w:t>810.067.5</w:t>
      </w:r>
      <w:proofErr w:type="gramEnd"/>
    </w:p>
    <w:p w:rsidR="00827813" w:rsidRPr="00B1258B" w:rsidRDefault="00827813" w:rsidP="00B1258B">
      <w:pPr>
        <w:spacing w:after="0" w:line="240" w:lineRule="auto"/>
        <w:jc w:val="both"/>
        <w:rPr>
          <w:rFonts w:ascii="Verdana" w:hAnsi="Verdana"/>
          <w:b/>
        </w:rPr>
      </w:pP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X – Prefeitura Regional da Capela do Socorro – PR-CS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a) Titular: JOÃO BATISTA DE SANTIAGO, RF </w:t>
      </w:r>
      <w:proofErr w:type="gramStart"/>
      <w:r w:rsidRPr="00B1258B">
        <w:rPr>
          <w:rFonts w:ascii="Verdana" w:hAnsi="Verdana"/>
        </w:rPr>
        <w:t>838.428.2</w:t>
      </w:r>
      <w:proofErr w:type="gramEnd"/>
      <w:r w:rsidRPr="00B1258B">
        <w:rPr>
          <w:rFonts w:ascii="Verdana" w:hAnsi="Verdana"/>
        </w:rPr>
        <w:t xml:space="preserve">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b) Suplente: CLAUDINEI LOPES, RF </w:t>
      </w:r>
      <w:proofErr w:type="gramStart"/>
      <w:r w:rsidRPr="00B1258B">
        <w:rPr>
          <w:rFonts w:ascii="Verdana" w:hAnsi="Verdana"/>
        </w:rPr>
        <w:t>583.451.1</w:t>
      </w:r>
      <w:proofErr w:type="gramEnd"/>
      <w:r w:rsidRPr="00B1258B">
        <w:rPr>
          <w:rFonts w:ascii="Verdana" w:hAnsi="Verdana"/>
        </w:rPr>
        <w:t xml:space="preserve">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XI – Superintendência das Usinas de Asfalto – SPUA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a) Titular: MAURO YOSHIO ITO, RF </w:t>
      </w:r>
      <w:proofErr w:type="gramStart"/>
      <w:r w:rsidRPr="00B1258B">
        <w:rPr>
          <w:rFonts w:ascii="Verdana" w:hAnsi="Verdana"/>
        </w:rPr>
        <w:t>663.941.1</w:t>
      </w:r>
      <w:proofErr w:type="gramEnd"/>
      <w:r w:rsidRPr="00B1258B">
        <w:rPr>
          <w:rFonts w:ascii="Verdana" w:hAnsi="Verdana"/>
        </w:rPr>
        <w:t xml:space="preserve">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b) Suplente: ADRIANA SIANO BOGGIO BIAZZI, RF </w:t>
      </w:r>
      <w:proofErr w:type="gramStart"/>
      <w:r w:rsidRPr="00B1258B">
        <w:rPr>
          <w:rFonts w:ascii="Verdana" w:hAnsi="Verdana"/>
        </w:rPr>
        <w:t>753.966.5</w:t>
      </w:r>
      <w:proofErr w:type="gramEnd"/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Art. 3º A coordenação do Grupo de Trabalho caberá ao representante da Secretaria do Governo Municipal.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Art. 4º Esta Portaria entrará em vigor na data de sua publicação.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PREFEITURA DO MUNICÍPIO DE SAO PAULO, aos 15 de junho de 2018, 465º da fundação de São Paulo.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  <w:b/>
        </w:rPr>
      </w:pPr>
      <w:r w:rsidRPr="00B1258B">
        <w:rPr>
          <w:rFonts w:ascii="Verdana" w:hAnsi="Verdana"/>
        </w:rPr>
        <w:t xml:space="preserve">BRUNO COVAS, </w:t>
      </w:r>
      <w:proofErr w:type="gramStart"/>
      <w:r w:rsidRPr="00B1258B">
        <w:rPr>
          <w:rFonts w:ascii="Verdana" w:hAnsi="Verdana"/>
        </w:rPr>
        <w:t>Prefeito</w:t>
      </w:r>
      <w:proofErr w:type="gramEnd"/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827813" w:rsidRDefault="00827813" w:rsidP="00827813">
      <w:pPr>
        <w:spacing w:after="0" w:line="240" w:lineRule="auto"/>
        <w:jc w:val="both"/>
        <w:rPr>
          <w:rFonts w:ascii="Verdana" w:hAnsi="Verdana"/>
          <w:b/>
        </w:rPr>
      </w:pPr>
    </w:p>
    <w:p w:rsidR="00B1258B" w:rsidRDefault="00B1258B" w:rsidP="002E4B4E">
      <w:pPr>
        <w:spacing w:after="0" w:line="240" w:lineRule="auto"/>
        <w:jc w:val="both"/>
        <w:rPr>
          <w:rFonts w:ascii="Verdana" w:hAnsi="Verdana"/>
          <w:b/>
        </w:rPr>
      </w:pPr>
    </w:p>
    <w:p w:rsidR="002E4B4E" w:rsidRDefault="002E4B4E" w:rsidP="002E4B4E">
      <w:pPr>
        <w:spacing w:after="0" w:line="240" w:lineRule="auto"/>
        <w:jc w:val="both"/>
        <w:rPr>
          <w:rFonts w:ascii="Verdana" w:hAnsi="Verdana"/>
          <w:b/>
        </w:rPr>
      </w:pPr>
      <w:r w:rsidRPr="002E4B4E">
        <w:rPr>
          <w:rFonts w:ascii="Verdana" w:hAnsi="Verdana"/>
          <w:b/>
        </w:rPr>
        <w:lastRenderedPageBreak/>
        <w:t xml:space="preserve">PORTARIA 457, DE 15 DE JUNHO DE </w:t>
      </w:r>
      <w:proofErr w:type="gramStart"/>
      <w:r w:rsidRPr="002E4B4E">
        <w:rPr>
          <w:rFonts w:ascii="Verdana" w:hAnsi="Verdana"/>
          <w:b/>
        </w:rPr>
        <w:t>2018</w:t>
      </w:r>
      <w:proofErr w:type="gramEnd"/>
      <w:r w:rsidRPr="002E4B4E">
        <w:rPr>
          <w:rFonts w:ascii="Verdana" w:hAnsi="Verdana"/>
          <w:b/>
        </w:rPr>
        <w:t xml:space="preserve"> </w:t>
      </w: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  <w:b/>
        </w:rPr>
      </w:pP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</w:rPr>
      </w:pPr>
      <w:r w:rsidRPr="002E4B4E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</w:rPr>
      </w:pPr>
      <w:r w:rsidRPr="002E4B4E">
        <w:rPr>
          <w:rFonts w:ascii="Verdana" w:hAnsi="Verdana"/>
        </w:rPr>
        <w:t xml:space="preserve">RESOLVE: </w:t>
      </w:r>
    </w:p>
    <w:p w:rsidR="002E4B4E" w:rsidRDefault="002E4B4E" w:rsidP="002E4B4E">
      <w:pPr>
        <w:spacing w:after="0" w:line="240" w:lineRule="auto"/>
        <w:jc w:val="both"/>
        <w:rPr>
          <w:rFonts w:ascii="Verdana" w:hAnsi="Verdana"/>
          <w:b/>
        </w:rPr>
      </w:pPr>
      <w:r w:rsidRPr="002E4B4E">
        <w:rPr>
          <w:rFonts w:ascii="Verdana" w:hAnsi="Verdana"/>
          <w:b/>
        </w:rPr>
        <w:t xml:space="preserve">EXONERAR: </w:t>
      </w: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  <w:b/>
        </w:rPr>
      </w:pPr>
    </w:p>
    <w:p w:rsidR="002E4B4E" w:rsidRDefault="002E4B4E" w:rsidP="002E4B4E">
      <w:pPr>
        <w:spacing w:after="0" w:line="240" w:lineRule="auto"/>
        <w:jc w:val="both"/>
        <w:rPr>
          <w:rFonts w:ascii="Verdana" w:hAnsi="Verdana"/>
          <w:b/>
        </w:rPr>
      </w:pPr>
      <w:r w:rsidRPr="002E4B4E">
        <w:rPr>
          <w:rFonts w:ascii="Verdana" w:hAnsi="Verdana"/>
          <w:b/>
        </w:rPr>
        <w:t>SECRETARIA MUNICIPAL DA SAÚDE</w:t>
      </w: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</w:rPr>
      </w:pPr>
      <w:r w:rsidRPr="002E4B4E">
        <w:rPr>
          <w:rFonts w:ascii="Verdana" w:hAnsi="Verdana"/>
        </w:rPr>
        <w:t xml:space="preserve">1 – MARIA DA GLORIA ZENHA WIELICZKA, RF 306.659.2, vínculo </w:t>
      </w:r>
      <w:proofErr w:type="gramStart"/>
      <w:r w:rsidRPr="002E4B4E">
        <w:rPr>
          <w:rFonts w:ascii="Verdana" w:hAnsi="Verdana"/>
        </w:rPr>
        <w:t>5</w:t>
      </w:r>
      <w:proofErr w:type="gramEnd"/>
      <w:r w:rsidRPr="002E4B4E">
        <w:rPr>
          <w:rFonts w:ascii="Verdana" w:hAnsi="Verdana"/>
        </w:rPr>
        <w:t xml:space="preserve">, a pedido, e a partir de 16.06.2018, do cargo de Secretária Adjunta, símbolo SAD, do Gabinete do Secretário, da Secretaria Municipal da Saúde (vaga 9351). </w:t>
      </w: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</w:rPr>
      </w:pPr>
    </w:p>
    <w:p w:rsidR="002E4B4E" w:rsidRDefault="002E4B4E" w:rsidP="002E4B4E">
      <w:pPr>
        <w:spacing w:after="0" w:line="240" w:lineRule="auto"/>
        <w:jc w:val="both"/>
        <w:rPr>
          <w:rFonts w:ascii="Verdana" w:hAnsi="Verdana"/>
        </w:rPr>
      </w:pPr>
      <w:r w:rsidRPr="002E4B4E">
        <w:rPr>
          <w:rFonts w:ascii="Verdana" w:hAnsi="Verdana"/>
        </w:rPr>
        <w:t xml:space="preserve">2 – DANIEL SIMÕES DE CARVALHO COSTA, RF 838.433.9, vínculo </w:t>
      </w:r>
      <w:proofErr w:type="gramStart"/>
      <w:r w:rsidRPr="002E4B4E">
        <w:rPr>
          <w:rFonts w:ascii="Verdana" w:hAnsi="Verdana"/>
        </w:rPr>
        <w:t>1</w:t>
      </w:r>
      <w:proofErr w:type="gramEnd"/>
      <w:r w:rsidRPr="002E4B4E">
        <w:rPr>
          <w:rFonts w:ascii="Verdana" w:hAnsi="Verdana"/>
        </w:rPr>
        <w:t>, a partir de 16.06.2018, do cargo de Chefe de Gabinete, símbolo CHG, do Gabinete do Secretário, da Secretaria Municipal da Saúde (vaga 9344).</w:t>
      </w: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</w:rPr>
      </w:pP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</w:rPr>
      </w:pPr>
      <w:r w:rsidRPr="002E4B4E">
        <w:rPr>
          <w:rFonts w:ascii="Verdana" w:hAnsi="Verdana"/>
        </w:rPr>
        <w:t>PREFEITURA DO MUNICÍPIO DE SAO PAULO, aos 15 de junho de 2018, 465º da fundação de São Paulo.</w:t>
      </w: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</w:rPr>
      </w:pPr>
      <w:r w:rsidRPr="002E4B4E">
        <w:rPr>
          <w:rFonts w:ascii="Verdana" w:hAnsi="Verdana"/>
        </w:rPr>
        <w:t xml:space="preserve">BRUNO COVAS, </w:t>
      </w:r>
      <w:proofErr w:type="gramStart"/>
      <w:r w:rsidRPr="002E4B4E">
        <w:rPr>
          <w:rFonts w:ascii="Verdana" w:hAnsi="Verdana"/>
        </w:rPr>
        <w:t>Prefeito</w:t>
      </w:r>
      <w:proofErr w:type="gramEnd"/>
    </w:p>
    <w:p w:rsidR="002E4B4E" w:rsidRDefault="002E4B4E" w:rsidP="002E4B4E">
      <w:pPr>
        <w:spacing w:after="0" w:line="240" w:lineRule="auto"/>
        <w:jc w:val="both"/>
        <w:rPr>
          <w:rFonts w:ascii="Verdana" w:hAnsi="Verdana"/>
        </w:rPr>
      </w:pPr>
    </w:p>
    <w:p w:rsidR="002E4B4E" w:rsidRDefault="002E4B4E" w:rsidP="002E4B4E">
      <w:pPr>
        <w:spacing w:after="0" w:line="240" w:lineRule="auto"/>
        <w:jc w:val="both"/>
        <w:rPr>
          <w:rFonts w:ascii="Verdana" w:hAnsi="Verdana"/>
        </w:rPr>
      </w:pPr>
    </w:p>
    <w:p w:rsidR="002E4B4E" w:rsidRDefault="002E4B4E" w:rsidP="002E4B4E">
      <w:pPr>
        <w:spacing w:after="0" w:line="240" w:lineRule="auto"/>
        <w:jc w:val="both"/>
        <w:rPr>
          <w:rFonts w:ascii="Verdana" w:hAnsi="Verdana"/>
          <w:b/>
        </w:rPr>
      </w:pPr>
      <w:r w:rsidRPr="002E4B4E">
        <w:rPr>
          <w:rFonts w:ascii="Verdana" w:hAnsi="Verdana"/>
          <w:b/>
        </w:rPr>
        <w:t>TITULOS DE NOMEAÇÃO</w:t>
      </w:r>
    </w:p>
    <w:p w:rsidR="002E4B4E" w:rsidRDefault="002E4B4E" w:rsidP="002E4B4E">
      <w:pPr>
        <w:spacing w:after="0" w:line="240" w:lineRule="auto"/>
        <w:jc w:val="both"/>
        <w:rPr>
          <w:rFonts w:ascii="Verdana" w:hAnsi="Verdana"/>
          <w:b/>
        </w:rPr>
      </w:pPr>
      <w:r w:rsidRPr="002E4B4E">
        <w:rPr>
          <w:rFonts w:ascii="Verdana" w:hAnsi="Verdana"/>
          <w:b/>
        </w:rPr>
        <w:t xml:space="preserve">TÍTULO DE NOMEAÇÃO 141, DE 15 DE JUNHO DE </w:t>
      </w:r>
      <w:proofErr w:type="gramStart"/>
      <w:r w:rsidRPr="002E4B4E">
        <w:rPr>
          <w:rFonts w:ascii="Verdana" w:hAnsi="Verdana"/>
          <w:b/>
        </w:rPr>
        <w:t>2018</w:t>
      </w:r>
      <w:proofErr w:type="gramEnd"/>
    </w:p>
    <w:p w:rsidR="002E4B4E" w:rsidRDefault="002E4B4E" w:rsidP="002E4B4E">
      <w:pPr>
        <w:spacing w:after="0" w:line="240" w:lineRule="auto"/>
        <w:jc w:val="both"/>
        <w:rPr>
          <w:rFonts w:ascii="Verdana" w:hAnsi="Verdana"/>
          <w:b/>
        </w:rPr>
      </w:pP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</w:rPr>
      </w:pPr>
      <w:r w:rsidRPr="002E4B4E">
        <w:rPr>
          <w:rFonts w:ascii="Verdana" w:hAnsi="Verdana"/>
        </w:rPr>
        <w:t xml:space="preserve">BRUNO COVAS, Prefeito do Município de São Paulo, usando das atribuições que lhe são conferidas por lei, </w:t>
      </w: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</w:rPr>
      </w:pPr>
      <w:r w:rsidRPr="002E4B4E">
        <w:rPr>
          <w:rFonts w:ascii="Verdana" w:hAnsi="Verdana"/>
        </w:rPr>
        <w:t xml:space="preserve">RESOLVE: </w:t>
      </w:r>
    </w:p>
    <w:p w:rsidR="002E4B4E" w:rsidRDefault="002E4B4E" w:rsidP="002E4B4E">
      <w:pPr>
        <w:spacing w:after="0" w:line="240" w:lineRule="auto"/>
        <w:jc w:val="both"/>
        <w:rPr>
          <w:rFonts w:ascii="Verdana" w:hAnsi="Verdana"/>
          <w:b/>
        </w:rPr>
      </w:pPr>
      <w:r w:rsidRPr="002E4B4E">
        <w:rPr>
          <w:rFonts w:ascii="Verdana" w:hAnsi="Verdana"/>
          <w:b/>
        </w:rPr>
        <w:t xml:space="preserve">NOMEAR: </w:t>
      </w: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  <w:b/>
        </w:rPr>
      </w:pP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  <w:b/>
        </w:rPr>
      </w:pPr>
      <w:r w:rsidRPr="002E4B4E">
        <w:rPr>
          <w:rFonts w:ascii="Verdana" w:hAnsi="Verdana"/>
          <w:b/>
        </w:rPr>
        <w:t xml:space="preserve">SECRETARIA MUNICIPAL DA SAÚDE </w:t>
      </w: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</w:rPr>
      </w:pPr>
      <w:r w:rsidRPr="002E4B4E">
        <w:rPr>
          <w:rFonts w:ascii="Verdana" w:hAnsi="Verdana"/>
        </w:rPr>
        <w:t xml:space="preserve">1 – DANIEL SIMÕES DE CARVALHO COSTA, RF 838.433.9 vínculo </w:t>
      </w:r>
      <w:proofErr w:type="gramStart"/>
      <w:r w:rsidRPr="002E4B4E">
        <w:rPr>
          <w:rFonts w:ascii="Verdana" w:hAnsi="Verdana"/>
        </w:rPr>
        <w:t>2</w:t>
      </w:r>
      <w:proofErr w:type="gramEnd"/>
      <w:r w:rsidRPr="002E4B4E">
        <w:rPr>
          <w:rFonts w:ascii="Verdana" w:hAnsi="Verdana"/>
        </w:rPr>
        <w:t xml:space="preserve">, a partir de 16.06.2018, para exercer o cargo de Secretário Adjunto, símbolo SAD, do Gabinete do Secretário, da Secretaria Municipal da Saúde (vaga 9351). </w:t>
      </w: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</w:rPr>
      </w:pP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</w:rPr>
      </w:pPr>
      <w:r w:rsidRPr="002E4B4E">
        <w:rPr>
          <w:rFonts w:ascii="Verdana" w:hAnsi="Verdana"/>
        </w:rPr>
        <w:t xml:space="preserve">2 – ARMANDO LUIS PALMIERI, RF 840.980.3, vínculo </w:t>
      </w:r>
      <w:proofErr w:type="gramStart"/>
      <w:r w:rsidRPr="002E4B4E">
        <w:rPr>
          <w:rFonts w:ascii="Verdana" w:hAnsi="Verdana"/>
        </w:rPr>
        <w:t>2</w:t>
      </w:r>
      <w:proofErr w:type="gramEnd"/>
      <w:r w:rsidRPr="002E4B4E">
        <w:rPr>
          <w:rFonts w:ascii="Verdana" w:hAnsi="Verdana"/>
        </w:rPr>
        <w:t>, a partir de 16.06.2018, para exercer o cargo de Chefe de Gabinete, símbolo CHG, do Gabinete do Secretário, da Secretaria Municipal da Saúde (vaga 9344).</w:t>
      </w: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</w:rPr>
      </w:pPr>
    </w:p>
    <w:p w:rsidR="002E4B4E" w:rsidRPr="002E4B4E" w:rsidRDefault="002E4B4E" w:rsidP="002E4B4E">
      <w:pPr>
        <w:spacing w:after="0" w:line="240" w:lineRule="auto"/>
        <w:jc w:val="both"/>
        <w:rPr>
          <w:rFonts w:ascii="Verdana" w:hAnsi="Verdana"/>
        </w:rPr>
      </w:pPr>
      <w:r w:rsidRPr="002E4B4E">
        <w:rPr>
          <w:rFonts w:ascii="Verdana" w:hAnsi="Verdana"/>
        </w:rPr>
        <w:t xml:space="preserve">PREFEITURA DO MUNICÍPIO DE SAO PAULO, aos 15 de junho de 2018, 465º da fundação de São Paulo. </w:t>
      </w:r>
    </w:p>
    <w:p w:rsidR="002E4B4E" w:rsidRDefault="002E4B4E" w:rsidP="002E4B4E">
      <w:pPr>
        <w:spacing w:after="0" w:line="240" w:lineRule="auto"/>
        <w:jc w:val="both"/>
        <w:rPr>
          <w:rFonts w:ascii="Verdana" w:hAnsi="Verdana"/>
        </w:rPr>
      </w:pPr>
      <w:r w:rsidRPr="002E4B4E">
        <w:rPr>
          <w:rFonts w:ascii="Verdana" w:hAnsi="Verdana"/>
        </w:rPr>
        <w:t xml:space="preserve">BRUNO COVAS, </w:t>
      </w:r>
      <w:proofErr w:type="gramStart"/>
      <w:r w:rsidRPr="002E4B4E">
        <w:rPr>
          <w:rFonts w:ascii="Verdana" w:hAnsi="Verdana"/>
        </w:rPr>
        <w:t>Prefeito</w:t>
      </w:r>
      <w:proofErr w:type="gramEnd"/>
    </w:p>
    <w:p w:rsidR="00B1258B" w:rsidRDefault="00B1258B" w:rsidP="002E4B4E">
      <w:pPr>
        <w:spacing w:after="0" w:line="240" w:lineRule="auto"/>
        <w:jc w:val="both"/>
        <w:rPr>
          <w:rFonts w:ascii="Verdana" w:hAnsi="Verdana"/>
        </w:rPr>
      </w:pPr>
    </w:p>
    <w:p w:rsidR="00B1258B" w:rsidRDefault="00B1258B" w:rsidP="00B125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1258B" w:rsidRDefault="00B1258B" w:rsidP="00B125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1258B" w:rsidRDefault="00B1258B" w:rsidP="00B125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1258B" w:rsidRDefault="00B1258B" w:rsidP="00B125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1258B" w:rsidRDefault="00B1258B" w:rsidP="00B125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1258B" w:rsidRDefault="00B1258B" w:rsidP="00B125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1258B" w:rsidRDefault="00B1258B" w:rsidP="00B125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1258B" w:rsidRDefault="00B1258B" w:rsidP="00B125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1258B" w:rsidRDefault="00B1258B" w:rsidP="00B125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1258B">
        <w:rPr>
          <w:rFonts w:ascii="Verdana" w:hAnsi="Verdana"/>
          <w:b/>
          <w:sz w:val="24"/>
          <w:szCs w:val="24"/>
        </w:rPr>
        <w:lastRenderedPageBreak/>
        <w:t>SECRETARIAS</w:t>
      </w:r>
      <w:r>
        <w:rPr>
          <w:rFonts w:ascii="Verdana" w:hAnsi="Verdana"/>
          <w:b/>
          <w:sz w:val="24"/>
          <w:szCs w:val="24"/>
        </w:rPr>
        <w:t>, Pág</w:t>
      </w:r>
      <w:r w:rsidR="003B43CE">
        <w:rPr>
          <w:rFonts w:ascii="Verdana" w:hAnsi="Verdana"/>
          <w:b/>
          <w:sz w:val="24"/>
          <w:szCs w:val="24"/>
        </w:rPr>
        <w:t>s</w:t>
      </w:r>
      <w:r>
        <w:rPr>
          <w:rFonts w:ascii="Verdana" w:hAnsi="Verdana"/>
          <w:b/>
          <w:sz w:val="24"/>
          <w:szCs w:val="24"/>
        </w:rPr>
        <w:t>.03, 10</w:t>
      </w:r>
      <w:r w:rsidR="003B43CE">
        <w:rPr>
          <w:rFonts w:ascii="Verdana" w:hAnsi="Verdana"/>
          <w:b/>
          <w:sz w:val="24"/>
          <w:szCs w:val="24"/>
        </w:rPr>
        <w:t>, 13</w:t>
      </w:r>
    </w:p>
    <w:p w:rsidR="00B1258B" w:rsidRDefault="00B1258B" w:rsidP="00B1258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1258B" w:rsidRPr="00B1258B" w:rsidRDefault="00B1258B" w:rsidP="00B1258B">
      <w:pPr>
        <w:spacing w:after="0" w:line="240" w:lineRule="auto"/>
        <w:rPr>
          <w:rFonts w:ascii="Verdana" w:hAnsi="Verdana"/>
          <w:b/>
        </w:rPr>
      </w:pPr>
      <w:r w:rsidRPr="00B1258B">
        <w:rPr>
          <w:rFonts w:ascii="Verdana" w:hAnsi="Verdana"/>
          <w:b/>
        </w:rPr>
        <w:t xml:space="preserve">TRABALHO E EMPREENDEDORISMO </w:t>
      </w:r>
    </w:p>
    <w:p w:rsidR="00B1258B" w:rsidRPr="00B1258B" w:rsidRDefault="00B1258B" w:rsidP="00B1258B">
      <w:pPr>
        <w:spacing w:after="0" w:line="240" w:lineRule="auto"/>
        <w:rPr>
          <w:rFonts w:ascii="Verdana" w:hAnsi="Verdana"/>
          <w:b/>
        </w:rPr>
      </w:pPr>
      <w:r w:rsidRPr="00B1258B">
        <w:rPr>
          <w:rFonts w:ascii="Verdana" w:hAnsi="Verdana"/>
          <w:b/>
        </w:rPr>
        <w:t xml:space="preserve">GABINETE DA SECRETÁRIA </w:t>
      </w:r>
    </w:p>
    <w:p w:rsidR="00B1258B" w:rsidRDefault="00B1258B" w:rsidP="00B1258B">
      <w:pPr>
        <w:spacing w:after="0" w:line="240" w:lineRule="auto"/>
        <w:rPr>
          <w:rFonts w:ascii="Verdana" w:hAnsi="Verdana"/>
          <w:b/>
        </w:rPr>
      </w:pPr>
      <w:r w:rsidRPr="00B1258B">
        <w:rPr>
          <w:rFonts w:ascii="Verdana" w:hAnsi="Verdana"/>
          <w:b/>
        </w:rPr>
        <w:t>COORDENADORIA DE SEGURANÇA ALIMENTAR E NUTRICIONAL</w:t>
      </w:r>
    </w:p>
    <w:p w:rsidR="00B1258B" w:rsidRDefault="00B1258B" w:rsidP="00B1258B">
      <w:pPr>
        <w:spacing w:after="0" w:line="240" w:lineRule="auto"/>
        <w:rPr>
          <w:rFonts w:ascii="Verdana" w:hAnsi="Verdana"/>
          <w:b/>
        </w:rPr>
      </w:pP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DESPACHOS DO COORDENADOR DE SEGURANÇA ALIMENTAR E NUTRICIONAL </w:t>
      </w:r>
      <w:r w:rsidRPr="00B1258B">
        <w:rPr>
          <w:rFonts w:ascii="Verdana" w:hAnsi="Verdana"/>
          <w:b/>
        </w:rPr>
        <w:t>6064.2017/0000304-1</w:t>
      </w:r>
      <w:r w:rsidRPr="00B1258B">
        <w:rPr>
          <w:rFonts w:ascii="Verdana" w:hAnsi="Verdana"/>
        </w:rPr>
        <w:t xml:space="preserve">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 xml:space="preserve">I – À vista dos elementos que instruem o presente processo Administrativo, notadamente da manifestação </w:t>
      </w:r>
      <w:proofErr w:type="gramStart"/>
      <w:r w:rsidRPr="00B1258B">
        <w:rPr>
          <w:rFonts w:ascii="Verdana" w:hAnsi="Verdana"/>
        </w:rPr>
        <w:t>da Chefe</w:t>
      </w:r>
      <w:proofErr w:type="gramEnd"/>
      <w:r w:rsidRPr="00B1258B">
        <w:rPr>
          <w:rFonts w:ascii="Verdana" w:hAnsi="Verdana"/>
        </w:rPr>
        <w:t xml:space="preserve"> da Assessoria Técnica (Doc. SEI nº 9015246), bem como, da manifestação da Supervisão de Feiras Livres do Departamento de Abastecimento (Doc. Sei nº 9012353), que acolho e adoto como razões de decidir, e pela competência que me foi atribuída por lei, especialmente pelo inciso IV do art. 28 do Decreto Municipal nº 58.153/2018, INDEFIRO, por falta de amparo legal, o pedido de regularização do comércio denominado "FEIRA ATACADISTA DA MADRUGADA DO PQ. DOM PEDRO </w:t>
      </w: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B1258B">
        <w:rPr>
          <w:rFonts w:ascii="Verdana" w:hAnsi="Verdana"/>
        </w:rPr>
        <w:t>II – FEIRAMA DO PARQUE?</w:t>
      </w:r>
      <w:proofErr w:type="gramStart"/>
      <w:r w:rsidRPr="00B1258B">
        <w:rPr>
          <w:rFonts w:ascii="Verdana" w:hAnsi="Verdana"/>
        </w:rPr>
        <w:t>"</w:t>
      </w:r>
      <w:proofErr w:type="gramEnd"/>
      <w:r w:rsidRPr="00B1258B">
        <w:rPr>
          <w:rFonts w:ascii="Verdana" w:hAnsi="Verdana"/>
        </w:rPr>
        <w:t xml:space="preserve">, realizado diariamente nas ruas Dr. </w:t>
      </w:r>
      <w:proofErr w:type="spellStart"/>
      <w:r w:rsidRPr="00B1258B">
        <w:rPr>
          <w:rFonts w:ascii="Verdana" w:hAnsi="Verdana"/>
        </w:rPr>
        <w:t>Itaipurã</w:t>
      </w:r>
      <w:proofErr w:type="spellEnd"/>
      <w:r w:rsidRPr="00B1258B">
        <w:rPr>
          <w:rFonts w:ascii="Verdana" w:hAnsi="Verdana"/>
        </w:rPr>
        <w:t xml:space="preserve"> de Miranda, Cavalheiro Basílio </w:t>
      </w:r>
      <w:proofErr w:type="spellStart"/>
      <w:r w:rsidRPr="00B1258B">
        <w:rPr>
          <w:rFonts w:ascii="Verdana" w:hAnsi="Verdana"/>
        </w:rPr>
        <w:t>Jafet</w:t>
      </w:r>
      <w:proofErr w:type="spellEnd"/>
      <w:r w:rsidRPr="00B1258B">
        <w:rPr>
          <w:rFonts w:ascii="Verdana" w:hAnsi="Verdana"/>
        </w:rPr>
        <w:t xml:space="preserve"> e Parque Dom Pedro II, formulado pelos comerciantes do local, representados no expediente pelo senhor Dr. Fabiano Lupino Camargo, OAB/SP nº 356.918, CPF/MF nº 117.670.838-40.</w:t>
      </w:r>
    </w:p>
    <w:p w:rsidR="00B1258B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B1258B" w:rsidRDefault="00B1258B" w:rsidP="00B1258B">
      <w:pPr>
        <w:spacing w:after="0" w:line="240" w:lineRule="auto"/>
        <w:jc w:val="both"/>
        <w:rPr>
          <w:rFonts w:ascii="Verdana" w:hAnsi="Verdana"/>
          <w:b/>
        </w:rPr>
      </w:pPr>
      <w:r w:rsidRPr="00B1258B">
        <w:rPr>
          <w:rFonts w:ascii="Verdana" w:hAnsi="Verdana"/>
          <w:b/>
        </w:rPr>
        <w:t>GUAIANASES</w:t>
      </w:r>
    </w:p>
    <w:p w:rsidR="00B1258B" w:rsidRDefault="00B1258B" w:rsidP="00B1258B">
      <w:pPr>
        <w:spacing w:after="0" w:line="240" w:lineRule="auto"/>
        <w:jc w:val="both"/>
        <w:rPr>
          <w:rFonts w:ascii="Verdana" w:hAnsi="Verdana"/>
          <w:b/>
        </w:rPr>
      </w:pPr>
      <w:r w:rsidRPr="00B1258B">
        <w:rPr>
          <w:rFonts w:ascii="Verdana" w:hAnsi="Verdana"/>
          <w:b/>
        </w:rPr>
        <w:t>GABINETE DO PREFEITO REGIONAL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  <w:b/>
        </w:rPr>
      </w:pPr>
      <w:r w:rsidRPr="003B43CE">
        <w:rPr>
          <w:rFonts w:ascii="Verdana" w:hAnsi="Verdana"/>
          <w:b/>
        </w:rPr>
        <w:t xml:space="preserve">PORTARIA Nº 018/PR-G/GAB/2018. 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3B43CE">
        <w:rPr>
          <w:rFonts w:ascii="Verdana" w:hAnsi="Verdana"/>
        </w:rPr>
        <w:t xml:space="preserve">O Prefeito Regional de Guaianases Senhor ANTONIO EDUARDO DOS SANTOS, no uso das atribuições conferidas por lei, especialmente pelas atribuições conferidas pelo artigo 114 § 5º da Lei Orgânica do Município de São Paulo, corroborada pelo artigo 9º da Lei Municipal 13.399/02, regulamentada pelo Decreto nº 42.325/02, sem prejuízo do disposto na Portaria </w:t>
      </w:r>
      <w:proofErr w:type="spellStart"/>
      <w:r w:rsidRPr="003B43CE">
        <w:rPr>
          <w:rFonts w:ascii="Verdana" w:hAnsi="Verdana"/>
        </w:rPr>
        <w:t>Intersecretarial</w:t>
      </w:r>
      <w:proofErr w:type="spellEnd"/>
      <w:r w:rsidRPr="003B43CE">
        <w:rPr>
          <w:rFonts w:ascii="Verdana" w:hAnsi="Verdana"/>
        </w:rPr>
        <w:t xml:space="preserve"> n.º 06/SMSP/SGM/SGP/2002, e demais atribuições legais,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3B43CE">
        <w:rPr>
          <w:rFonts w:ascii="Verdana" w:hAnsi="Verdana"/>
        </w:rPr>
        <w:t xml:space="preserve">CONSIDERANDO a necessidade de delegar competência para a realização das atividades relacionadas à execução e procedimentos administrativos, orçamentários e financeiros e demais atividades relativas à administração desta Prefeitura Regional; 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3B43CE">
        <w:rPr>
          <w:rFonts w:ascii="Verdana" w:hAnsi="Verdana"/>
        </w:rPr>
        <w:t xml:space="preserve">CONSIDERANDO a necessidade de racionalizar e </w:t>
      </w:r>
      <w:proofErr w:type="gramStart"/>
      <w:r w:rsidRPr="003B43CE">
        <w:rPr>
          <w:rFonts w:ascii="Verdana" w:hAnsi="Verdana"/>
        </w:rPr>
        <w:t>agilizar</w:t>
      </w:r>
      <w:proofErr w:type="gramEnd"/>
      <w:r w:rsidRPr="003B43CE">
        <w:rPr>
          <w:rFonts w:ascii="Verdana" w:hAnsi="Verdana"/>
        </w:rPr>
        <w:t xml:space="preserve"> os procedimentos administrativos e operacionais desta Prefeitura Regional;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3B43CE">
        <w:rPr>
          <w:rFonts w:ascii="Verdana" w:hAnsi="Verdana"/>
        </w:rPr>
        <w:t xml:space="preserve">RESOLVE: 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3B43CE">
        <w:rPr>
          <w:rFonts w:ascii="Verdana" w:hAnsi="Verdana"/>
        </w:rPr>
        <w:t xml:space="preserve">Art. 1°. Delegar a Senhora Chefe de Gabinete desta Prefeitura Regional SIDNÉIA MARIA CORREIA LEITE – RF 707.247.3, sem prejuízo das demais atribuições conferidas pela legislação específica, competência para: 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3B43CE">
        <w:rPr>
          <w:rFonts w:ascii="Verdana" w:hAnsi="Verdana"/>
        </w:rPr>
        <w:t>I - Substituir o Prefeito Regional em suas ausências e impedimentos legais;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proofErr w:type="gramStart"/>
      <w:r w:rsidRPr="003B43CE">
        <w:rPr>
          <w:rFonts w:ascii="Verdana" w:hAnsi="Verdana"/>
        </w:rPr>
        <w:t>a.</w:t>
      </w:r>
      <w:proofErr w:type="gramEnd"/>
      <w:r w:rsidRPr="003B43CE">
        <w:rPr>
          <w:rFonts w:ascii="Verdana" w:hAnsi="Verdana"/>
        </w:rPr>
        <w:t xml:space="preserve"> autorizar, revogar, e homologar os certames licitatórios junto ao sistema de licitações eletrônicas nos termos do Decreto Municipal nº 54.102/13, que </w:t>
      </w:r>
      <w:r w:rsidRPr="003B43CE">
        <w:rPr>
          <w:rFonts w:ascii="Verdana" w:hAnsi="Verdana"/>
        </w:rPr>
        <w:lastRenderedPageBreak/>
        <w:t xml:space="preserve">dispõe sobre a obrigatoriedade da realização de licitação na modalidade pregão eletrônico e da dispensa de licitação por pequeno valor, obedecendo aos procedimentos estabelecidos pelos Decreto nº 58.189, de 13 de abril de 2018. 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proofErr w:type="gramStart"/>
      <w:r w:rsidRPr="003B43CE">
        <w:rPr>
          <w:rFonts w:ascii="Verdana" w:hAnsi="Verdana"/>
        </w:rPr>
        <w:t>b.</w:t>
      </w:r>
      <w:proofErr w:type="gramEnd"/>
      <w:r w:rsidRPr="003B43CE">
        <w:rPr>
          <w:rFonts w:ascii="Verdana" w:hAnsi="Verdana"/>
        </w:rPr>
        <w:t xml:space="preserve"> atendimento das disposições do Decreto Municipal nº 52.295, de 05/05/11, que dispõe sobre a obrigatoriedade dos órgãos e entidades da Administração Pública Municipal manterem atualizados os documentos relativos às respectivas regularidades jurídica, fiscal e econômico-financeira, consolidadas no CAUC - Cadastro Único de Convênios do Sistema Integrado de Administração Financeira do Governo Federal - SIAFI, da Secretaria do Tesouro Nacional, bem como sobre o atendimento de outras exigências estaduais e municipais e estabelece providências correlatas; 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proofErr w:type="gramStart"/>
      <w:r w:rsidRPr="003B43CE">
        <w:rPr>
          <w:rFonts w:ascii="Verdana" w:hAnsi="Verdana"/>
        </w:rPr>
        <w:t>c.</w:t>
      </w:r>
      <w:proofErr w:type="gramEnd"/>
      <w:r w:rsidRPr="003B43CE">
        <w:rPr>
          <w:rFonts w:ascii="Verdana" w:hAnsi="Verdana"/>
        </w:rPr>
        <w:t xml:space="preserve"> autonomia necessária para atuar como Gestora dos Projetos ADE SAMPA, relacionado à Agência São Paulo de Desenvolvimento coordenada pela Secretaria Municipal do Desenvolvimento, Trabalho e Empreendedorismo (SDTE); 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proofErr w:type="gramStart"/>
      <w:r w:rsidRPr="003B43CE">
        <w:rPr>
          <w:rFonts w:ascii="Verdana" w:hAnsi="Verdana"/>
        </w:rPr>
        <w:t>d.</w:t>
      </w:r>
      <w:proofErr w:type="gramEnd"/>
      <w:r w:rsidRPr="003B43CE">
        <w:rPr>
          <w:rFonts w:ascii="Verdana" w:hAnsi="Verdana"/>
        </w:rPr>
        <w:t xml:space="preserve"> autonomia necessária para lavratura de Termo de </w:t>
      </w:r>
      <w:proofErr w:type="spellStart"/>
      <w:r w:rsidRPr="003B43CE">
        <w:rPr>
          <w:rFonts w:ascii="Verdana" w:hAnsi="Verdana"/>
        </w:rPr>
        <w:t>Conveniamento</w:t>
      </w:r>
      <w:proofErr w:type="spellEnd"/>
      <w:r w:rsidRPr="003B43CE">
        <w:rPr>
          <w:rFonts w:ascii="Verdana" w:hAnsi="Verdana"/>
        </w:rPr>
        <w:t xml:space="preserve"> celebrado com esta Prefeitura Regional; 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proofErr w:type="gramStart"/>
      <w:r w:rsidRPr="003B43CE">
        <w:rPr>
          <w:rFonts w:ascii="Verdana" w:hAnsi="Verdana"/>
        </w:rPr>
        <w:t>e</w:t>
      </w:r>
      <w:proofErr w:type="gramEnd"/>
      <w:r w:rsidRPr="003B43CE">
        <w:rPr>
          <w:rFonts w:ascii="Verdana" w:hAnsi="Verdana"/>
        </w:rPr>
        <w:t xml:space="preserve">. </w:t>
      </w:r>
      <w:proofErr w:type="gramStart"/>
      <w:r w:rsidRPr="003B43CE">
        <w:rPr>
          <w:rFonts w:ascii="Verdana" w:hAnsi="Verdana"/>
        </w:rPr>
        <w:t>autonomia</w:t>
      </w:r>
      <w:proofErr w:type="gramEnd"/>
      <w:r w:rsidRPr="003B43CE">
        <w:rPr>
          <w:rFonts w:ascii="Verdana" w:hAnsi="Verdana"/>
        </w:rPr>
        <w:t xml:space="preserve"> necessária para lavratura e encerramento de Termo de Permissão de Uso, após manifestação da respectiva Comissão de Avaliação de </w:t>
      </w:r>
      <w:proofErr w:type="spellStart"/>
      <w:r w:rsidRPr="003B43CE">
        <w:rPr>
          <w:rFonts w:ascii="Verdana" w:hAnsi="Verdana"/>
        </w:rPr>
        <w:t>TPU’s</w:t>
      </w:r>
      <w:proofErr w:type="spellEnd"/>
      <w:r w:rsidRPr="003B43CE">
        <w:rPr>
          <w:rFonts w:ascii="Verdana" w:hAnsi="Verdana"/>
        </w:rPr>
        <w:t xml:space="preserve"> no âmbito territorial desta Prefeitura Regional; 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proofErr w:type="gramStart"/>
      <w:r w:rsidRPr="003B43CE">
        <w:rPr>
          <w:rFonts w:ascii="Verdana" w:hAnsi="Verdana"/>
        </w:rPr>
        <w:t>f.</w:t>
      </w:r>
      <w:proofErr w:type="gramEnd"/>
      <w:r w:rsidRPr="003B43CE">
        <w:rPr>
          <w:rFonts w:ascii="Verdana" w:hAnsi="Verdana"/>
        </w:rPr>
        <w:t xml:space="preserve"> decidir sobre pagamento de adicionais de tempo de serviço e sexta-parte; 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proofErr w:type="gramStart"/>
      <w:r w:rsidRPr="003B43CE">
        <w:rPr>
          <w:rFonts w:ascii="Verdana" w:hAnsi="Verdana"/>
        </w:rPr>
        <w:t>g.</w:t>
      </w:r>
      <w:proofErr w:type="gramEnd"/>
      <w:r w:rsidRPr="003B43CE">
        <w:rPr>
          <w:rFonts w:ascii="Verdana" w:hAnsi="Verdana"/>
        </w:rPr>
        <w:t xml:space="preserve"> decidir sobre a concessão de adicional de insalubridade; 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proofErr w:type="gramStart"/>
      <w:r w:rsidRPr="003B43CE">
        <w:rPr>
          <w:rFonts w:ascii="Verdana" w:hAnsi="Verdana"/>
        </w:rPr>
        <w:t>h.</w:t>
      </w:r>
      <w:proofErr w:type="gramEnd"/>
      <w:r w:rsidRPr="003B43CE">
        <w:rPr>
          <w:rFonts w:ascii="Verdana" w:hAnsi="Verdana"/>
        </w:rPr>
        <w:t xml:space="preserve"> decidir sobre pagamento de auxílio acidentário e auxílio doença; 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proofErr w:type="gramStart"/>
      <w:r w:rsidRPr="003B43CE">
        <w:rPr>
          <w:rFonts w:ascii="Verdana" w:hAnsi="Verdana"/>
        </w:rPr>
        <w:t>i</w:t>
      </w:r>
      <w:proofErr w:type="gramEnd"/>
      <w:r w:rsidRPr="003B43CE">
        <w:rPr>
          <w:rFonts w:ascii="Verdana" w:hAnsi="Verdana"/>
        </w:rPr>
        <w:t xml:space="preserve">. </w:t>
      </w:r>
      <w:proofErr w:type="gramStart"/>
      <w:r w:rsidRPr="003B43CE">
        <w:rPr>
          <w:rFonts w:ascii="Verdana" w:hAnsi="Verdana"/>
        </w:rPr>
        <w:t>decidir</w:t>
      </w:r>
      <w:proofErr w:type="gramEnd"/>
      <w:r w:rsidRPr="003B43CE">
        <w:rPr>
          <w:rFonts w:ascii="Verdana" w:hAnsi="Verdana"/>
        </w:rPr>
        <w:t xml:space="preserve"> sobre pagamento de verbas devidas em decorrência do desligamento de servidores do quadro desta Prefeitura Regional, bem como, a compensação e cobrança de eventuais débitos; 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proofErr w:type="gramStart"/>
      <w:r w:rsidRPr="003B43CE">
        <w:rPr>
          <w:rFonts w:ascii="Verdana" w:hAnsi="Verdana"/>
        </w:rPr>
        <w:t>j</w:t>
      </w:r>
      <w:proofErr w:type="gramEnd"/>
      <w:r w:rsidRPr="003B43CE">
        <w:rPr>
          <w:rFonts w:ascii="Verdana" w:hAnsi="Verdana"/>
        </w:rPr>
        <w:t xml:space="preserve">. </w:t>
      </w:r>
      <w:proofErr w:type="gramStart"/>
      <w:r w:rsidRPr="003B43CE">
        <w:rPr>
          <w:rFonts w:ascii="Verdana" w:hAnsi="Verdana"/>
        </w:rPr>
        <w:t>autorizar</w:t>
      </w:r>
      <w:proofErr w:type="gramEnd"/>
      <w:r w:rsidRPr="003B43CE">
        <w:rPr>
          <w:rFonts w:ascii="Verdana" w:hAnsi="Verdana"/>
        </w:rPr>
        <w:t xml:space="preserve"> a interrupção de férias, por necessidade de serviço, após a convocação da chefia imediata, bem como a alteração da escala anual de férias; 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proofErr w:type="gramStart"/>
      <w:r w:rsidRPr="003B43CE">
        <w:rPr>
          <w:rFonts w:ascii="Verdana" w:hAnsi="Verdana"/>
        </w:rPr>
        <w:t>k</w:t>
      </w:r>
      <w:proofErr w:type="gramEnd"/>
      <w:r w:rsidRPr="003B43CE">
        <w:rPr>
          <w:rFonts w:ascii="Verdana" w:hAnsi="Verdana"/>
        </w:rPr>
        <w:t xml:space="preserve">. </w:t>
      </w:r>
      <w:proofErr w:type="gramStart"/>
      <w:r w:rsidRPr="003B43CE">
        <w:rPr>
          <w:rFonts w:ascii="Verdana" w:hAnsi="Verdana"/>
        </w:rPr>
        <w:t>formalizar</w:t>
      </w:r>
      <w:proofErr w:type="gramEnd"/>
      <w:r w:rsidRPr="003B43CE">
        <w:rPr>
          <w:rFonts w:ascii="Verdana" w:hAnsi="Verdana"/>
        </w:rPr>
        <w:t xml:space="preserve"> a remoção de servidores entre as Coordenadorias e Assessorias que compõem o Gabinete do Prefeito;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proofErr w:type="gramStart"/>
      <w:r w:rsidRPr="003B43CE">
        <w:rPr>
          <w:rFonts w:ascii="Verdana" w:hAnsi="Verdana"/>
        </w:rPr>
        <w:t>l.</w:t>
      </w:r>
      <w:proofErr w:type="gramEnd"/>
      <w:r w:rsidRPr="003B43CE">
        <w:rPr>
          <w:rFonts w:ascii="Verdana" w:hAnsi="Verdana"/>
        </w:rPr>
        <w:t xml:space="preserve"> autorizar substituição de cargos por afastamento legal; 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3B43CE">
        <w:rPr>
          <w:rFonts w:ascii="Verdana" w:hAnsi="Verdana"/>
        </w:rPr>
        <w:t xml:space="preserve">II - Em decorrência do disposto das alíneas “a” a “l”, competirá à SUGESP o apoio técnico operacional necessário à formalização, acompanhamento e gerenciamento das deliberações; III- Todas as questões técnicas administrativas de competência da SUGESP serão tratadas diretamente com a Senhora Chefe de Gabinete. </w:t>
      </w:r>
    </w:p>
    <w:p w:rsidR="00B1258B" w:rsidRPr="003B43CE" w:rsidRDefault="00B1258B" w:rsidP="00B1258B">
      <w:pPr>
        <w:spacing w:after="0" w:line="240" w:lineRule="auto"/>
        <w:jc w:val="both"/>
        <w:rPr>
          <w:rFonts w:ascii="Verdana" w:hAnsi="Verdana"/>
        </w:rPr>
      </w:pPr>
    </w:p>
    <w:p w:rsidR="00B1258B" w:rsidRDefault="00B1258B" w:rsidP="00B1258B">
      <w:pPr>
        <w:spacing w:after="0" w:line="240" w:lineRule="auto"/>
        <w:jc w:val="both"/>
        <w:rPr>
          <w:rFonts w:ascii="Verdana" w:hAnsi="Verdana"/>
        </w:rPr>
      </w:pPr>
      <w:r w:rsidRPr="003B43CE">
        <w:rPr>
          <w:rFonts w:ascii="Verdana" w:hAnsi="Verdana"/>
        </w:rPr>
        <w:t>Art. 2°. Esta Portaria entrará em vigor na data de sua publicação, revogadas as disposições ao contrário.</w:t>
      </w:r>
    </w:p>
    <w:p w:rsidR="003B43CE" w:rsidRDefault="003B43CE" w:rsidP="00B1258B">
      <w:pPr>
        <w:spacing w:after="0" w:line="240" w:lineRule="auto"/>
        <w:jc w:val="both"/>
        <w:rPr>
          <w:rFonts w:ascii="Verdana" w:hAnsi="Verdana"/>
        </w:rPr>
      </w:pPr>
    </w:p>
    <w:p w:rsidR="003B43CE" w:rsidRDefault="003B43CE" w:rsidP="00B1258B">
      <w:pPr>
        <w:spacing w:after="0" w:line="240" w:lineRule="auto"/>
        <w:jc w:val="both"/>
      </w:pPr>
    </w:p>
    <w:p w:rsidR="003B43CE" w:rsidRPr="003B43CE" w:rsidRDefault="003B43CE" w:rsidP="00B1258B">
      <w:pPr>
        <w:spacing w:after="0" w:line="240" w:lineRule="auto"/>
        <w:jc w:val="both"/>
        <w:rPr>
          <w:rFonts w:ascii="Verdana" w:hAnsi="Verdana"/>
          <w:b/>
        </w:rPr>
      </w:pPr>
      <w:r w:rsidRPr="003B43CE">
        <w:rPr>
          <w:rFonts w:ascii="Verdana" w:hAnsi="Verdana"/>
          <w:b/>
        </w:rPr>
        <w:lastRenderedPageBreak/>
        <w:t xml:space="preserve">SÃO MIGUEL </w:t>
      </w:r>
    </w:p>
    <w:p w:rsidR="003B43CE" w:rsidRDefault="003B43CE" w:rsidP="00B1258B">
      <w:pPr>
        <w:spacing w:after="0" w:line="240" w:lineRule="auto"/>
        <w:jc w:val="both"/>
        <w:rPr>
          <w:rFonts w:ascii="Verdana" w:hAnsi="Verdana"/>
          <w:b/>
        </w:rPr>
      </w:pPr>
      <w:r w:rsidRPr="003B43CE">
        <w:rPr>
          <w:rFonts w:ascii="Verdana" w:hAnsi="Verdana"/>
          <w:b/>
        </w:rPr>
        <w:t>GABINETE DO PREFEITO REGIONAL</w:t>
      </w:r>
    </w:p>
    <w:p w:rsidR="003B43CE" w:rsidRDefault="003B43CE" w:rsidP="00B1258B">
      <w:pPr>
        <w:spacing w:after="0" w:line="240" w:lineRule="auto"/>
        <w:jc w:val="both"/>
        <w:rPr>
          <w:rFonts w:ascii="Verdana" w:hAnsi="Verdana"/>
          <w:b/>
        </w:rPr>
      </w:pPr>
    </w:p>
    <w:p w:rsidR="003C2BAE" w:rsidRPr="003C2BAE" w:rsidRDefault="003B43CE" w:rsidP="00B1258B">
      <w:pPr>
        <w:spacing w:after="0" w:line="240" w:lineRule="auto"/>
        <w:jc w:val="both"/>
        <w:rPr>
          <w:rFonts w:ascii="Verdana" w:hAnsi="Verdana"/>
          <w:b/>
        </w:rPr>
      </w:pPr>
      <w:r w:rsidRPr="003C2BAE">
        <w:rPr>
          <w:rFonts w:ascii="Verdana" w:hAnsi="Verdana"/>
          <w:b/>
        </w:rPr>
        <w:t xml:space="preserve">Processo Administrativo nº 2014.0.108.673-6 </w:t>
      </w:r>
      <w:proofErr w:type="gramStart"/>
      <w:r w:rsidRPr="003C2BAE">
        <w:rPr>
          <w:rFonts w:ascii="Verdana" w:hAnsi="Verdana"/>
          <w:b/>
        </w:rPr>
        <w:t>-SEI</w:t>
      </w:r>
      <w:proofErr w:type="gramEnd"/>
      <w:r w:rsidRPr="003C2BAE">
        <w:rPr>
          <w:rFonts w:ascii="Verdana" w:hAnsi="Verdana"/>
          <w:b/>
        </w:rPr>
        <w:t xml:space="preserve"> 6064.2017.0000796-9 </w:t>
      </w:r>
    </w:p>
    <w:p w:rsidR="003C2BAE" w:rsidRPr="003C2BAE" w:rsidRDefault="003B43CE" w:rsidP="00B1258B">
      <w:pPr>
        <w:spacing w:after="0" w:line="240" w:lineRule="auto"/>
        <w:jc w:val="both"/>
        <w:rPr>
          <w:rFonts w:ascii="Verdana" w:hAnsi="Verdana"/>
        </w:rPr>
      </w:pPr>
      <w:r w:rsidRPr="003C2BAE">
        <w:rPr>
          <w:rFonts w:ascii="Verdana" w:hAnsi="Verdana"/>
        </w:rPr>
        <w:t xml:space="preserve">INTERESSADAS: SMTE e PREFEITURA REGIONAL SÃO MIGUEL </w:t>
      </w:r>
    </w:p>
    <w:p w:rsidR="003B43CE" w:rsidRPr="003C2BAE" w:rsidRDefault="003B43CE" w:rsidP="00B1258B">
      <w:pPr>
        <w:spacing w:after="0" w:line="240" w:lineRule="auto"/>
        <w:jc w:val="both"/>
        <w:rPr>
          <w:rFonts w:ascii="Verdana" w:hAnsi="Verdana"/>
        </w:rPr>
      </w:pPr>
      <w:r w:rsidRPr="003C2BAE">
        <w:rPr>
          <w:rFonts w:ascii="Verdana" w:hAnsi="Verdana"/>
        </w:rPr>
        <w:t>ASSUNTO: Termo de Cooperação –CAT – SÃO MIGUEL</w:t>
      </w:r>
    </w:p>
    <w:p w:rsidR="003C2BAE" w:rsidRPr="003C2BAE" w:rsidRDefault="003C2BAE" w:rsidP="00B1258B">
      <w:pPr>
        <w:spacing w:after="0" w:line="240" w:lineRule="auto"/>
        <w:jc w:val="both"/>
        <w:rPr>
          <w:rFonts w:ascii="Verdana" w:hAnsi="Verdana"/>
        </w:rPr>
      </w:pPr>
    </w:p>
    <w:p w:rsidR="003C2BAE" w:rsidRPr="003C2BAE" w:rsidRDefault="003C2BAE" w:rsidP="00B1258B">
      <w:pPr>
        <w:spacing w:after="0" w:line="240" w:lineRule="auto"/>
        <w:jc w:val="both"/>
        <w:rPr>
          <w:rFonts w:ascii="Verdana" w:hAnsi="Verdana"/>
        </w:rPr>
      </w:pPr>
      <w:r w:rsidRPr="003C2BAE">
        <w:rPr>
          <w:rFonts w:ascii="Verdana" w:hAnsi="Verdana"/>
          <w:b/>
        </w:rPr>
        <w:t xml:space="preserve">DESPACHO: </w:t>
      </w:r>
    </w:p>
    <w:p w:rsidR="003C2BAE" w:rsidRDefault="003C2BAE" w:rsidP="003C2BAE">
      <w:pPr>
        <w:spacing w:after="0" w:line="24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1.</w:t>
      </w:r>
      <w:proofErr w:type="gramEnd"/>
      <w:r w:rsidRPr="003C2BAE">
        <w:rPr>
          <w:rFonts w:ascii="Verdana" w:hAnsi="Verdana"/>
        </w:rPr>
        <w:t>À vista dos elementos informadores do presente, notadamente Anuência da SMTE, justificativa da necessidade da Cooperação, e conforme Parecer Jurídico no uso da competência que me foi delegada através da Lei Municipal nº 13.399/02, “AUTORIZO” a prorrogação do Termo de Cooperação, sem contrapartida financeira entre a Secretaria Municipal e Trabalho e Empreendedorismo e a Prefeitura Regional de São Miguel, objetivando a continuidade da implantação do Centro de Apoio ao Trabalho, no espaço físico disponibilizado por esta Prefeitura Regional, pelo período de 24 (vinte e quatro) meses, a partir de 27/06/2018.</w:t>
      </w:r>
    </w:p>
    <w:p w:rsidR="003C2BAE" w:rsidRDefault="003C2BAE" w:rsidP="003C2BAE">
      <w:pPr>
        <w:spacing w:after="0" w:line="240" w:lineRule="auto"/>
        <w:jc w:val="both"/>
        <w:rPr>
          <w:rFonts w:ascii="Verdana" w:hAnsi="Verdana"/>
        </w:rPr>
      </w:pPr>
    </w:p>
    <w:p w:rsidR="003C2BAE" w:rsidRPr="003C2BAE" w:rsidRDefault="003C2BAE" w:rsidP="003C2BAE">
      <w:pPr>
        <w:spacing w:after="0" w:line="240" w:lineRule="auto"/>
        <w:jc w:val="both"/>
        <w:rPr>
          <w:rFonts w:ascii="Verdana" w:hAnsi="Verdana"/>
        </w:rPr>
      </w:pPr>
    </w:p>
    <w:p w:rsidR="003C2BAE" w:rsidRDefault="003C2BAE" w:rsidP="003C2B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C2BAE" w:rsidRDefault="003C2BAE" w:rsidP="003C2BA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1258B">
        <w:rPr>
          <w:rFonts w:ascii="Verdana" w:hAnsi="Verdana"/>
          <w:b/>
          <w:sz w:val="24"/>
          <w:szCs w:val="24"/>
        </w:rPr>
        <w:t>SE</w:t>
      </w:r>
      <w:r>
        <w:rPr>
          <w:rFonts w:ascii="Verdana" w:hAnsi="Verdana"/>
          <w:b/>
          <w:sz w:val="24"/>
          <w:szCs w:val="24"/>
        </w:rPr>
        <w:t>RVIDORES, Pág.28</w:t>
      </w:r>
    </w:p>
    <w:p w:rsidR="003C2BAE" w:rsidRDefault="003C2BAE" w:rsidP="003C2BAE">
      <w:pPr>
        <w:spacing w:after="0" w:line="240" w:lineRule="auto"/>
        <w:jc w:val="both"/>
      </w:pPr>
    </w:p>
    <w:p w:rsidR="003C2BAE" w:rsidRPr="003C2BAE" w:rsidRDefault="003C2BAE" w:rsidP="003C2BAE">
      <w:pPr>
        <w:spacing w:after="0" w:line="240" w:lineRule="auto"/>
        <w:jc w:val="both"/>
        <w:rPr>
          <w:rFonts w:ascii="Verdana" w:hAnsi="Verdana"/>
          <w:b/>
        </w:rPr>
      </w:pPr>
      <w:r w:rsidRPr="003C2BAE">
        <w:rPr>
          <w:rFonts w:ascii="Verdana" w:hAnsi="Verdana"/>
          <w:b/>
        </w:rPr>
        <w:t xml:space="preserve">TRABALHO E EMPREENDEDORISMO </w:t>
      </w:r>
    </w:p>
    <w:p w:rsidR="003C2BAE" w:rsidRDefault="003C2BAE" w:rsidP="003C2BAE">
      <w:pPr>
        <w:spacing w:after="0" w:line="240" w:lineRule="auto"/>
        <w:jc w:val="both"/>
        <w:rPr>
          <w:rFonts w:ascii="Verdana" w:hAnsi="Verdana"/>
          <w:b/>
        </w:rPr>
      </w:pPr>
      <w:r w:rsidRPr="003C2BAE">
        <w:rPr>
          <w:rFonts w:ascii="Verdana" w:hAnsi="Verdana"/>
          <w:b/>
        </w:rPr>
        <w:t>GABINETE DA SECRETÁRIA</w:t>
      </w:r>
    </w:p>
    <w:p w:rsidR="003C2BAE" w:rsidRDefault="003C2BAE" w:rsidP="003C2BAE">
      <w:pPr>
        <w:spacing w:after="0" w:line="240" w:lineRule="auto"/>
        <w:jc w:val="both"/>
        <w:rPr>
          <w:rFonts w:ascii="Verdana" w:hAnsi="Verdana"/>
          <w:b/>
        </w:rPr>
      </w:pPr>
    </w:p>
    <w:p w:rsidR="003C2BAE" w:rsidRPr="003C2BAE" w:rsidRDefault="003C2BAE" w:rsidP="003C2BAE">
      <w:pPr>
        <w:spacing w:after="0" w:line="240" w:lineRule="auto"/>
        <w:jc w:val="both"/>
        <w:rPr>
          <w:b/>
        </w:rPr>
      </w:pPr>
      <w:r w:rsidRPr="003C2BAE">
        <w:rPr>
          <w:b/>
        </w:rPr>
        <w:t xml:space="preserve">GRATIFICAÇÃO DE GABINETE </w:t>
      </w:r>
    </w:p>
    <w:p w:rsidR="003C2BAE" w:rsidRDefault="003C2BAE" w:rsidP="003C2BAE">
      <w:pPr>
        <w:spacing w:after="0" w:line="240" w:lineRule="auto"/>
        <w:jc w:val="both"/>
        <w:rPr>
          <w:b/>
        </w:rPr>
      </w:pPr>
      <w:r w:rsidRPr="003C2BAE">
        <w:rPr>
          <w:b/>
        </w:rPr>
        <w:t>Gratificação de Gabinete, concedida nos termos do artigo 100 da Lei 8.989/1979:</w:t>
      </w:r>
    </w:p>
    <w:p w:rsidR="003C2BAE" w:rsidRDefault="003C2BAE" w:rsidP="003C2B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857750" cy="74422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4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AE" w:rsidRDefault="003C2BAE" w:rsidP="003C2B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C2BAE" w:rsidRPr="003C2BAE" w:rsidRDefault="003C2BAE" w:rsidP="003C2B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lackCn"/>
          <w:b/>
          <w:bCs/>
        </w:rPr>
      </w:pPr>
      <w:r w:rsidRPr="003C2BAE">
        <w:rPr>
          <w:rFonts w:ascii="Verdana" w:hAnsi="Verdana" w:cs="Frutiger-BlackCn"/>
          <w:b/>
          <w:bCs/>
        </w:rPr>
        <w:t>SUPERVISÃO DE GESTÃO DE PESSOAS</w:t>
      </w:r>
    </w:p>
    <w:p w:rsidR="003C2BAE" w:rsidRPr="003C2BAE" w:rsidRDefault="003C2BAE" w:rsidP="003C2BA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Frutiger-BoldCn"/>
          <w:b/>
          <w:bCs/>
        </w:rPr>
      </w:pPr>
      <w:r w:rsidRPr="003C2BAE">
        <w:rPr>
          <w:rFonts w:ascii="Verdana" w:hAnsi="Verdana" w:cs="Frutiger-BoldCn"/>
          <w:b/>
          <w:bCs/>
        </w:rPr>
        <w:t>RELAÇÃO DE ADICIONAIS POR TEMPO DE SERVIÇO</w:t>
      </w:r>
    </w:p>
    <w:p w:rsidR="003C2BAE" w:rsidRDefault="003C2BAE" w:rsidP="003C2BAE">
      <w:pPr>
        <w:spacing w:after="0" w:line="240" w:lineRule="auto"/>
        <w:jc w:val="both"/>
        <w:rPr>
          <w:rFonts w:ascii="Verdana" w:hAnsi="Verdana" w:cs="Frutiger-BoldCn"/>
          <w:b/>
          <w:bCs/>
        </w:rPr>
      </w:pPr>
      <w:r w:rsidRPr="003C2BAE">
        <w:rPr>
          <w:rFonts w:ascii="Verdana" w:hAnsi="Verdana" w:cs="Frutiger-BoldCn"/>
          <w:b/>
          <w:bCs/>
        </w:rPr>
        <w:t xml:space="preserve">NOS TERMOS DO ARTIGO 112, DA LEI </w:t>
      </w:r>
      <w:proofErr w:type="gramStart"/>
      <w:r w:rsidRPr="003C2BAE">
        <w:rPr>
          <w:rFonts w:ascii="Verdana" w:hAnsi="Verdana" w:cs="Frutiger-BoldCn"/>
          <w:b/>
          <w:bCs/>
        </w:rPr>
        <w:t>8989/79</w:t>
      </w:r>
      <w:proofErr w:type="gramEnd"/>
    </w:p>
    <w:p w:rsidR="003C2BAE" w:rsidRDefault="003C2BAE" w:rsidP="003C2BAE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334000" cy="757755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BAE" w:rsidRDefault="003C2BAE" w:rsidP="003C2BAE">
      <w:pPr>
        <w:spacing w:after="0" w:line="240" w:lineRule="auto"/>
        <w:jc w:val="both"/>
        <w:rPr>
          <w:rFonts w:ascii="Verdana" w:hAnsi="Verdana"/>
          <w:b/>
        </w:rPr>
      </w:pPr>
    </w:p>
    <w:p w:rsidR="003C2BAE" w:rsidRPr="003C2BAE" w:rsidRDefault="003C2BAE" w:rsidP="003C2BAE">
      <w:pPr>
        <w:spacing w:after="0" w:line="240" w:lineRule="auto"/>
        <w:jc w:val="both"/>
        <w:rPr>
          <w:rFonts w:ascii="Verdana" w:hAnsi="Verdana"/>
          <w:b/>
        </w:rPr>
      </w:pPr>
    </w:p>
    <w:sectPr w:rsidR="003C2BAE" w:rsidRPr="003C2BAE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A85" w:rsidRDefault="008F4A85" w:rsidP="00BE6F16">
      <w:pPr>
        <w:spacing w:after="0" w:line="240" w:lineRule="auto"/>
      </w:pPr>
      <w:r>
        <w:separator/>
      </w:r>
    </w:p>
  </w:endnote>
  <w:endnote w:type="continuationSeparator" w:id="0">
    <w:p w:rsidR="008F4A85" w:rsidRDefault="008F4A85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A85" w:rsidRDefault="008F4A85" w:rsidP="00BE6F16">
      <w:pPr>
        <w:spacing w:after="0" w:line="240" w:lineRule="auto"/>
      </w:pPr>
      <w:r>
        <w:separator/>
      </w:r>
    </w:p>
  </w:footnote>
  <w:footnote w:type="continuationSeparator" w:id="0">
    <w:p w:rsidR="008F4A85" w:rsidRDefault="008F4A85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7"/>
  </w:num>
  <w:num w:numId="5">
    <w:abstractNumId w:val="14"/>
  </w:num>
  <w:num w:numId="6">
    <w:abstractNumId w:val="5"/>
  </w:num>
  <w:num w:numId="7">
    <w:abstractNumId w:val="12"/>
  </w:num>
  <w:num w:numId="8">
    <w:abstractNumId w:val="11"/>
  </w:num>
  <w:num w:numId="9">
    <w:abstractNumId w:val="13"/>
  </w:num>
  <w:num w:numId="10">
    <w:abstractNumId w:val="2"/>
  </w:num>
  <w:num w:numId="11">
    <w:abstractNumId w:val="8"/>
  </w:num>
  <w:num w:numId="12">
    <w:abstractNumId w:val="10"/>
  </w:num>
  <w:num w:numId="13">
    <w:abstractNumId w:val="9"/>
  </w:num>
  <w:num w:numId="14">
    <w:abstractNumId w:val="0"/>
  </w:num>
  <w:num w:numId="15">
    <w:abstractNumId w:val="16"/>
  </w:num>
  <w:num w:numId="16">
    <w:abstractNumId w:val="6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21E63"/>
    <w:rsid w:val="00030376"/>
    <w:rsid w:val="00030CDB"/>
    <w:rsid w:val="0003203A"/>
    <w:rsid w:val="0003314B"/>
    <w:rsid w:val="00035C2F"/>
    <w:rsid w:val="00037D1D"/>
    <w:rsid w:val="000419D8"/>
    <w:rsid w:val="00041E80"/>
    <w:rsid w:val="000428C0"/>
    <w:rsid w:val="000532FC"/>
    <w:rsid w:val="00053F6C"/>
    <w:rsid w:val="00057DDE"/>
    <w:rsid w:val="00065756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6956"/>
    <w:rsid w:val="000B3801"/>
    <w:rsid w:val="000B4A81"/>
    <w:rsid w:val="000C31F6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2162"/>
    <w:rsid w:val="000F2F9B"/>
    <w:rsid w:val="000F4CA9"/>
    <w:rsid w:val="000F68A5"/>
    <w:rsid w:val="0011668A"/>
    <w:rsid w:val="00116C14"/>
    <w:rsid w:val="001172A1"/>
    <w:rsid w:val="00117C66"/>
    <w:rsid w:val="0012052B"/>
    <w:rsid w:val="00126845"/>
    <w:rsid w:val="001459BF"/>
    <w:rsid w:val="00150B13"/>
    <w:rsid w:val="001532D2"/>
    <w:rsid w:val="001537B6"/>
    <w:rsid w:val="00157B46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1B3B"/>
    <w:rsid w:val="001B1B7E"/>
    <w:rsid w:val="001B4C3E"/>
    <w:rsid w:val="001C38BB"/>
    <w:rsid w:val="001E2B4B"/>
    <w:rsid w:val="001F6D1D"/>
    <w:rsid w:val="00200BF7"/>
    <w:rsid w:val="00202A50"/>
    <w:rsid w:val="00202DC6"/>
    <w:rsid w:val="00210A7C"/>
    <w:rsid w:val="002138CB"/>
    <w:rsid w:val="00216942"/>
    <w:rsid w:val="002201B2"/>
    <w:rsid w:val="00220D0F"/>
    <w:rsid w:val="00221F98"/>
    <w:rsid w:val="00226FB3"/>
    <w:rsid w:val="002407B6"/>
    <w:rsid w:val="00242BE5"/>
    <w:rsid w:val="002574EE"/>
    <w:rsid w:val="00263616"/>
    <w:rsid w:val="002640A1"/>
    <w:rsid w:val="002650F6"/>
    <w:rsid w:val="002730B1"/>
    <w:rsid w:val="002900EB"/>
    <w:rsid w:val="002930BA"/>
    <w:rsid w:val="0029753B"/>
    <w:rsid w:val="00297644"/>
    <w:rsid w:val="00297AB3"/>
    <w:rsid w:val="002A1206"/>
    <w:rsid w:val="002A6448"/>
    <w:rsid w:val="002B0963"/>
    <w:rsid w:val="002B59FA"/>
    <w:rsid w:val="002B7AD2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21D10"/>
    <w:rsid w:val="00323D4A"/>
    <w:rsid w:val="00326FDA"/>
    <w:rsid w:val="00331B77"/>
    <w:rsid w:val="00334ACA"/>
    <w:rsid w:val="003403AF"/>
    <w:rsid w:val="00344593"/>
    <w:rsid w:val="00350B57"/>
    <w:rsid w:val="00353D05"/>
    <w:rsid w:val="00360485"/>
    <w:rsid w:val="00363255"/>
    <w:rsid w:val="00364DFA"/>
    <w:rsid w:val="00372A32"/>
    <w:rsid w:val="00374B05"/>
    <w:rsid w:val="00374FEA"/>
    <w:rsid w:val="00382BC1"/>
    <w:rsid w:val="00393DA4"/>
    <w:rsid w:val="003A204F"/>
    <w:rsid w:val="003A628C"/>
    <w:rsid w:val="003B43CE"/>
    <w:rsid w:val="003C1D41"/>
    <w:rsid w:val="003C2BAE"/>
    <w:rsid w:val="003C492C"/>
    <w:rsid w:val="003C5C0A"/>
    <w:rsid w:val="003C764C"/>
    <w:rsid w:val="003D1AA8"/>
    <w:rsid w:val="003D20BB"/>
    <w:rsid w:val="003E604E"/>
    <w:rsid w:val="003E7573"/>
    <w:rsid w:val="003F42AD"/>
    <w:rsid w:val="003F7C00"/>
    <w:rsid w:val="00401C62"/>
    <w:rsid w:val="0040558A"/>
    <w:rsid w:val="0041007D"/>
    <w:rsid w:val="00412933"/>
    <w:rsid w:val="00412B89"/>
    <w:rsid w:val="0041722D"/>
    <w:rsid w:val="00417C10"/>
    <w:rsid w:val="00421A46"/>
    <w:rsid w:val="004268CE"/>
    <w:rsid w:val="004279DA"/>
    <w:rsid w:val="00433498"/>
    <w:rsid w:val="004527E9"/>
    <w:rsid w:val="00452FB6"/>
    <w:rsid w:val="00470A9B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59CB"/>
    <w:rsid w:val="004C7703"/>
    <w:rsid w:val="004D05A4"/>
    <w:rsid w:val="004D1290"/>
    <w:rsid w:val="004D2071"/>
    <w:rsid w:val="004E1C5C"/>
    <w:rsid w:val="004E2883"/>
    <w:rsid w:val="004F5D85"/>
    <w:rsid w:val="005049C1"/>
    <w:rsid w:val="005062CE"/>
    <w:rsid w:val="00507277"/>
    <w:rsid w:val="00534850"/>
    <w:rsid w:val="00536892"/>
    <w:rsid w:val="00540CFD"/>
    <w:rsid w:val="005410B1"/>
    <w:rsid w:val="005416AD"/>
    <w:rsid w:val="005430E7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A3ABA"/>
    <w:rsid w:val="005A447D"/>
    <w:rsid w:val="005A48E3"/>
    <w:rsid w:val="005A6032"/>
    <w:rsid w:val="005A7803"/>
    <w:rsid w:val="005B197E"/>
    <w:rsid w:val="005B7032"/>
    <w:rsid w:val="005D38C8"/>
    <w:rsid w:val="005D43DB"/>
    <w:rsid w:val="005D44CB"/>
    <w:rsid w:val="005D7D2B"/>
    <w:rsid w:val="005E211C"/>
    <w:rsid w:val="00601F94"/>
    <w:rsid w:val="00603807"/>
    <w:rsid w:val="00614542"/>
    <w:rsid w:val="00617328"/>
    <w:rsid w:val="00624E22"/>
    <w:rsid w:val="00626E81"/>
    <w:rsid w:val="006565BD"/>
    <w:rsid w:val="00661B10"/>
    <w:rsid w:val="00663810"/>
    <w:rsid w:val="00673413"/>
    <w:rsid w:val="006A31BB"/>
    <w:rsid w:val="006B31B7"/>
    <w:rsid w:val="006C44BD"/>
    <w:rsid w:val="006C690A"/>
    <w:rsid w:val="006C72B2"/>
    <w:rsid w:val="006D3542"/>
    <w:rsid w:val="006D4ADE"/>
    <w:rsid w:val="006E5878"/>
    <w:rsid w:val="006E644E"/>
    <w:rsid w:val="006F37F8"/>
    <w:rsid w:val="006F46A0"/>
    <w:rsid w:val="006F49C3"/>
    <w:rsid w:val="00703F43"/>
    <w:rsid w:val="00707CD4"/>
    <w:rsid w:val="00707DC8"/>
    <w:rsid w:val="00711054"/>
    <w:rsid w:val="007136FE"/>
    <w:rsid w:val="00714C40"/>
    <w:rsid w:val="007306BA"/>
    <w:rsid w:val="00731F82"/>
    <w:rsid w:val="00736EE3"/>
    <w:rsid w:val="0074143D"/>
    <w:rsid w:val="00741719"/>
    <w:rsid w:val="00744B30"/>
    <w:rsid w:val="00750BE7"/>
    <w:rsid w:val="007540E1"/>
    <w:rsid w:val="007572CD"/>
    <w:rsid w:val="00764E05"/>
    <w:rsid w:val="007716A1"/>
    <w:rsid w:val="00771A4C"/>
    <w:rsid w:val="00772E86"/>
    <w:rsid w:val="00774592"/>
    <w:rsid w:val="007806AB"/>
    <w:rsid w:val="00786A1D"/>
    <w:rsid w:val="00794DC2"/>
    <w:rsid w:val="007A76EC"/>
    <w:rsid w:val="007C1AFF"/>
    <w:rsid w:val="007C4364"/>
    <w:rsid w:val="007C4434"/>
    <w:rsid w:val="007C6B69"/>
    <w:rsid w:val="007D1362"/>
    <w:rsid w:val="007E392C"/>
    <w:rsid w:val="007F2FE9"/>
    <w:rsid w:val="007F4DEB"/>
    <w:rsid w:val="007F5924"/>
    <w:rsid w:val="007F6793"/>
    <w:rsid w:val="0080145D"/>
    <w:rsid w:val="00802E63"/>
    <w:rsid w:val="00803B71"/>
    <w:rsid w:val="00804595"/>
    <w:rsid w:val="008121EE"/>
    <w:rsid w:val="00813853"/>
    <w:rsid w:val="00814B56"/>
    <w:rsid w:val="00815A98"/>
    <w:rsid w:val="00815DDF"/>
    <w:rsid w:val="00816F6B"/>
    <w:rsid w:val="0081752B"/>
    <w:rsid w:val="00827813"/>
    <w:rsid w:val="008310A7"/>
    <w:rsid w:val="00831540"/>
    <w:rsid w:val="00845B62"/>
    <w:rsid w:val="0085132F"/>
    <w:rsid w:val="00856884"/>
    <w:rsid w:val="008642F5"/>
    <w:rsid w:val="00865E4A"/>
    <w:rsid w:val="00874179"/>
    <w:rsid w:val="008747DC"/>
    <w:rsid w:val="00884872"/>
    <w:rsid w:val="00890F30"/>
    <w:rsid w:val="008937D2"/>
    <w:rsid w:val="00895C35"/>
    <w:rsid w:val="008A1376"/>
    <w:rsid w:val="008A23F8"/>
    <w:rsid w:val="008C2BBC"/>
    <w:rsid w:val="008D4B75"/>
    <w:rsid w:val="008D4FD9"/>
    <w:rsid w:val="008D700A"/>
    <w:rsid w:val="008E28E9"/>
    <w:rsid w:val="008E2A24"/>
    <w:rsid w:val="008F1AAF"/>
    <w:rsid w:val="008F4A85"/>
    <w:rsid w:val="008F7FDE"/>
    <w:rsid w:val="00906072"/>
    <w:rsid w:val="00906BA4"/>
    <w:rsid w:val="00910679"/>
    <w:rsid w:val="009137DF"/>
    <w:rsid w:val="00923C2F"/>
    <w:rsid w:val="00925336"/>
    <w:rsid w:val="00936A80"/>
    <w:rsid w:val="00941613"/>
    <w:rsid w:val="00946674"/>
    <w:rsid w:val="00953101"/>
    <w:rsid w:val="0095737F"/>
    <w:rsid w:val="00960102"/>
    <w:rsid w:val="0096161B"/>
    <w:rsid w:val="00970D6F"/>
    <w:rsid w:val="0097184B"/>
    <w:rsid w:val="009800B4"/>
    <w:rsid w:val="00982A25"/>
    <w:rsid w:val="00983DFE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A06357"/>
    <w:rsid w:val="00A24389"/>
    <w:rsid w:val="00A334D9"/>
    <w:rsid w:val="00A34D80"/>
    <w:rsid w:val="00A35587"/>
    <w:rsid w:val="00A523FF"/>
    <w:rsid w:val="00A52481"/>
    <w:rsid w:val="00A60184"/>
    <w:rsid w:val="00A64BD2"/>
    <w:rsid w:val="00A8167B"/>
    <w:rsid w:val="00A8754D"/>
    <w:rsid w:val="00A87F6A"/>
    <w:rsid w:val="00A90B9D"/>
    <w:rsid w:val="00A913EA"/>
    <w:rsid w:val="00A945AF"/>
    <w:rsid w:val="00A95F47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1B2D"/>
    <w:rsid w:val="00AD6604"/>
    <w:rsid w:val="00AE050D"/>
    <w:rsid w:val="00AE2CE8"/>
    <w:rsid w:val="00AF408A"/>
    <w:rsid w:val="00B00502"/>
    <w:rsid w:val="00B02A95"/>
    <w:rsid w:val="00B04B24"/>
    <w:rsid w:val="00B05B23"/>
    <w:rsid w:val="00B1145C"/>
    <w:rsid w:val="00B1258B"/>
    <w:rsid w:val="00B12FE3"/>
    <w:rsid w:val="00B1747B"/>
    <w:rsid w:val="00B454C0"/>
    <w:rsid w:val="00B53A91"/>
    <w:rsid w:val="00B57BF1"/>
    <w:rsid w:val="00B74F08"/>
    <w:rsid w:val="00B75C82"/>
    <w:rsid w:val="00B75E51"/>
    <w:rsid w:val="00B8354E"/>
    <w:rsid w:val="00B849D0"/>
    <w:rsid w:val="00B92179"/>
    <w:rsid w:val="00B92605"/>
    <w:rsid w:val="00B946CB"/>
    <w:rsid w:val="00B97367"/>
    <w:rsid w:val="00BA3DD9"/>
    <w:rsid w:val="00BB4BE0"/>
    <w:rsid w:val="00BC0638"/>
    <w:rsid w:val="00BC4084"/>
    <w:rsid w:val="00BC54BA"/>
    <w:rsid w:val="00BC6808"/>
    <w:rsid w:val="00BD1274"/>
    <w:rsid w:val="00BE3007"/>
    <w:rsid w:val="00BE39E5"/>
    <w:rsid w:val="00BE6F16"/>
    <w:rsid w:val="00BF440C"/>
    <w:rsid w:val="00BF7927"/>
    <w:rsid w:val="00BF7FB3"/>
    <w:rsid w:val="00C01A2C"/>
    <w:rsid w:val="00C023C2"/>
    <w:rsid w:val="00C05B27"/>
    <w:rsid w:val="00C07451"/>
    <w:rsid w:val="00C10CE0"/>
    <w:rsid w:val="00C132BC"/>
    <w:rsid w:val="00C2359E"/>
    <w:rsid w:val="00C25C21"/>
    <w:rsid w:val="00C34613"/>
    <w:rsid w:val="00C356EC"/>
    <w:rsid w:val="00C40318"/>
    <w:rsid w:val="00C42F9C"/>
    <w:rsid w:val="00C457EA"/>
    <w:rsid w:val="00C53717"/>
    <w:rsid w:val="00C53E49"/>
    <w:rsid w:val="00C55116"/>
    <w:rsid w:val="00C7216C"/>
    <w:rsid w:val="00C754D5"/>
    <w:rsid w:val="00C815E8"/>
    <w:rsid w:val="00C83F0C"/>
    <w:rsid w:val="00C93812"/>
    <w:rsid w:val="00CA4283"/>
    <w:rsid w:val="00CB7E1E"/>
    <w:rsid w:val="00CC13DB"/>
    <w:rsid w:val="00CC190B"/>
    <w:rsid w:val="00CC2230"/>
    <w:rsid w:val="00CC263E"/>
    <w:rsid w:val="00CC706C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50E1"/>
    <w:rsid w:val="00D058CA"/>
    <w:rsid w:val="00D145E9"/>
    <w:rsid w:val="00D15FF3"/>
    <w:rsid w:val="00D21BB0"/>
    <w:rsid w:val="00D23126"/>
    <w:rsid w:val="00D3110D"/>
    <w:rsid w:val="00D32305"/>
    <w:rsid w:val="00D34F86"/>
    <w:rsid w:val="00D41EED"/>
    <w:rsid w:val="00D457CD"/>
    <w:rsid w:val="00D5494A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5B00"/>
    <w:rsid w:val="00DB04C3"/>
    <w:rsid w:val="00DB0593"/>
    <w:rsid w:val="00DB5797"/>
    <w:rsid w:val="00DD3BC6"/>
    <w:rsid w:val="00DD417E"/>
    <w:rsid w:val="00DD66E2"/>
    <w:rsid w:val="00DE32BA"/>
    <w:rsid w:val="00DE6E74"/>
    <w:rsid w:val="00E0323C"/>
    <w:rsid w:val="00E04ACE"/>
    <w:rsid w:val="00E22F0E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6D8"/>
    <w:rsid w:val="00E65765"/>
    <w:rsid w:val="00E66DDC"/>
    <w:rsid w:val="00E679F4"/>
    <w:rsid w:val="00E774B7"/>
    <w:rsid w:val="00E776CC"/>
    <w:rsid w:val="00E95E3E"/>
    <w:rsid w:val="00EB02C2"/>
    <w:rsid w:val="00EB072C"/>
    <w:rsid w:val="00EC317E"/>
    <w:rsid w:val="00ED6A9B"/>
    <w:rsid w:val="00ED7518"/>
    <w:rsid w:val="00EE3BA6"/>
    <w:rsid w:val="00EE5F10"/>
    <w:rsid w:val="00EF2879"/>
    <w:rsid w:val="00EF3200"/>
    <w:rsid w:val="00EF7729"/>
    <w:rsid w:val="00F0771A"/>
    <w:rsid w:val="00F1023C"/>
    <w:rsid w:val="00F162DF"/>
    <w:rsid w:val="00F217EC"/>
    <w:rsid w:val="00F26814"/>
    <w:rsid w:val="00F31DB6"/>
    <w:rsid w:val="00F4711F"/>
    <w:rsid w:val="00F55A9C"/>
    <w:rsid w:val="00F639E0"/>
    <w:rsid w:val="00F64560"/>
    <w:rsid w:val="00F65790"/>
    <w:rsid w:val="00F72BF7"/>
    <w:rsid w:val="00F77511"/>
    <w:rsid w:val="00F77E9A"/>
    <w:rsid w:val="00F869AF"/>
    <w:rsid w:val="00F92434"/>
    <w:rsid w:val="00F94ED8"/>
    <w:rsid w:val="00FA4620"/>
    <w:rsid w:val="00FA7E47"/>
    <w:rsid w:val="00FB1373"/>
    <w:rsid w:val="00FB51D7"/>
    <w:rsid w:val="00FB7E23"/>
    <w:rsid w:val="00FD0B18"/>
    <w:rsid w:val="00FD1D47"/>
    <w:rsid w:val="00FD7316"/>
    <w:rsid w:val="00FD733E"/>
    <w:rsid w:val="00FD7F6B"/>
    <w:rsid w:val="00FE05FF"/>
    <w:rsid w:val="00FE2C69"/>
    <w:rsid w:val="00FE3863"/>
    <w:rsid w:val="00FE3E72"/>
    <w:rsid w:val="00FE4008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5F1E-637E-40D5-9625-2928F87F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2018-06-18T16:48:00Z</dcterms:created>
  <dcterms:modified xsi:type="dcterms:W3CDTF">2018-06-18T16:48:00Z</dcterms:modified>
</cp:coreProperties>
</file>