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EC59BE">
        <w:rPr>
          <w:rFonts w:ascii="Verdana" w:hAnsi="Verdana"/>
          <w:b/>
        </w:rPr>
        <w:t xml:space="preserve"> Paulo, 230, Ano 60, Quarta</w:t>
      </w:r>
      <w:r w:rsidR="00101942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EC59BE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16</w:t>
      </w:r>
      <w:r w:rsidR="006D61CC">
        <w:rPr>
          <w:rFonts w:ascii="Verdana" w:hAnsi="Verdana"/>
          <w:b/>
        </w:rPr>
        <w:t xml:space="preserve"> </w:t>
      </w:r>
      <w:r w:rsidR="007D0CC2">
        <w:rPr>
          <w:rFonts w:ascii="Verdana" w:hAnsi="Verdana"/>
          <w:b/>
        </w:rPr>
        <w:t xml:space="preserve">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Gabinete do Prefeito, Pág. </w:t>
      </w:r>
      <w:proofErr w:type="gramStart"/>
      <w:r>
        <w:rPr>
          <w:rFonts w:ascii="Verdana" w:hAnsi="Verdana"/>
          <w:b/>
        </w:rPr>
        <w:t>01</w:t>
      </w:r>
      <w:proofErr w:type="gramEnd"/>
    </w:p>
    <w:p w:rsidR="00101942" w:rsidRDefault="00101942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01942" w:rsidRPr="00101942" w:rsidRDefault="00101942" w:rsidP="00B42B88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103, DE 15 DE </w:t>
      </w:r>
      <w:proofErr w:type="gramStart"/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DEZEMBRO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usando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atribuições que lhe são conferidas por lei,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Nomear o senhor JOÃO PAULO NEMOTO SABINO DE FREITAS,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RG 9407750-IIPM/BA, para exercer o cargo de Chefe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Gabinete, símbolo CHG, do Gabinete do Secretário, da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Municipal da Pessoa com Deficiência e Mobilidade Reduzida,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Decreto 54.157/2013.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PREFEITURA DO MUNICÍPIO DE SÃO PAULO, aos 15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2015, 462° da fundação de São Paulo.</w:t>
      </w:r>
    </w:p>
    <w:p w:rsidR="00101942" w:rsidRPr="007767B2" w:rsidRDefault="007767B2" w:rsidP="007767B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Prefeito</w:t>
      </w:r>
      <w:proofErr w:type="gramEnd"/>
    </w:p>
    <w:p w:rsidR="00101942" w:rsidRDefault="0010194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EC59B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Pág.04</w:t>
      </w: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PORTARIA 1904, DE 15 DE DEZEMBRO </w:t>
      </w:r>
      <w:proofErr w:type="gramStart"/>
      <w:r w:rsidRPr="00EC59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DO DESENVOLVIMENTO,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1- LEANDRO COSTA CUERBAS, RF 809.935.9, do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Chefe de Seção Técnica, Ref. DAS-10, da Seção Técnica de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Controle Sanitário de Alimentos Manipulados, da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Supervisão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Divisões de Controle de Abastecimento, da Coordenadoria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Alimentar e Nutricional, da Secretaria Municipal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constante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54.888/14.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2- NATÁLIA SANTOS ALCALÁ, RF 822.133.2, do cargo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Encarregado de Setor II, Ref. DAI-05, do Setor de Expediente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Pessoal, da Supervisão das Divisões de Controle de Abastecimento,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Coordenadoria de Segurança Alimentar e Nutricional,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Secretaria Municipal do Desenvolvimento, Trabalho e Empreendedorismo,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Decretos 54.888/14 e 56.399/15.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3- CAMILA ALEXANDRINO ROCHA, RF 822.691.1, do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Assistente de Microcrédito II, Ref. DAI-06, do Gabinete do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Secretário, da Secretaria Municipal do Desenvolvimento,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Empreendedorismo, constante do Decreto 53.819/13.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4- SILVANA MARTINS COSTA, RG 25.447.476-7, do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Assessor Técnico II, Ref. DAS-12, da Assessoria de Comunicação,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Gabinete do Diretor Geral, da Fundação Paulistana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Educação, Tecnologia e Cultura, da Secretaria Municipal do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Lei 16.115/15 e do Decreto 56.071/15.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15 de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EC59BE" w:rsidRPr="00EC59BE" w:rsidRDefault="00EC59BE" w:rsidP="00EC59BE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EC59BE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EC59BE" w:rsidRDefault="00EC59BE" w:rsidP="00EC59B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EC59BE" w:rsidRDefault="00EC59BE" w:rsidP="00EC59BE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767B2" w:rsidRDefault="007767B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Pág.05</w:t>
      </w:r>
    </w:p>
    <w:p w:rsidR="007767B2" w:rsidRDefault="007767B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767B2" w:rsidRDefault="007767B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TÍTULO DE NOMEAÇÃO 998, DE 15 DE </w:t>
      </w:r>
      <w:proofErr w:type="gramStart"/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DEZEMBRO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Municipal, no uso da competência que lhe foi conferida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pelo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MUNICIPAL DO DESENVOLVIMENTO,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TRABALHO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1- LEANDRO COSTA CUERBAS, RF 809.935.9, para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Supervisor Técnico II, Ref. DAS-12, da Supervisão de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Cadastro e Controle de Feiras, Feirantes e Artesãos, da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Coordenadoria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Alimentar e Nutricional, da Secretaria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do Decreto 54.888/14.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2- NATÁLIA SANTOS ALCALÁ, RF 822.133.2, para exercer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cargo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Chefe de Seção Técnica, Ref. DAS-10, da Seção Técnica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Controle Sanitário de Alimentos Manipulados, da Supervisão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das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Divisões de Controle de Abastecimento, da Coordenadoria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Segurança Alimentar e Nutricional, da Secretaria Municipal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constante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54.888/14.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3- RICARDO AUGUSTO PEGO, RG 17.537.697-SSP/SP,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Encarregado de Setor II, Ref. DAI-05, do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Setor de Expediente e Pessoal, da Supervisão das Divisões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Controle de Abastecimento, da Coordenadoria de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Segurança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Alimentar e Nutricional, da Secretaria Municipal do Desenvolvimento,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constante dos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Decretos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54.888/14 e 56.399/15.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4- CAMILA ALEXANDRINO ROCHA, RF 822.691.1,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o cargo de Assistente de Microcrédito IV, Ref. DAS-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09, do Gabinete do Secretário, da Secretaria Municipal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Desenvolvimento, Trabalho e Empreendedorismo, constante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Decreto 53.819/13.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5- VIVIANE LOPES DE OLIVEIRA SOUSA, RG 35.913.598-5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-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SSP/SP, para exercer o cargo de Assistente de Microcrédito II,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Ref. DAI-06, do Gabinete do Secretário, da Secretaria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Empreendedorismo, constante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Decreto 53.819/13.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SILVANA MARTINS COSTA, RG 25.447.476-7, para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Assessoria Técnica, Ref. DAS-14, da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Assessoria de Comunicação, do Gabinete do Diretor Geral,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Fundação Paulistana de Educação, Tecnologia e Cultura,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da Lei 16.115/15 e do Decreto 56.071/15.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7- ROGER FRANCISCO BORGES, RF 800.650.4, para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exercer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cargo de Chefe de Assessoria Jurídica, Ref. DAS-14, da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Assessoria Jurídica, do Gabinete do Secretário, da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Secretaria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constante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do anexo I, tabela “A”, do Decreto 50.995/09.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SECRETARIA DO GOVERNO MUNICIPAL, aos 15 de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dezembro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2015.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FRANCISCO MACENA DA SILVA, Secretário do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Governo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proofErr w:type="spell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Municipa</w:t>
      </w:r>
      <w:proofErr w:type="spellEnd"/>
    </w:p>
    <w:p w:rsidR="007767B2" w:rsidRDefault="007767B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7767B2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Secretarias, Pág. 06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</w:t>
      </w:r>
      <w:proofErr w:type="gramEnd"/>
      <w:r w:rsidRPr="007767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TRABALHO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 EMPREENDEDORISMO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17/FUNDAÇÃO PAULISTANA/2015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DIOGO JAMRA TSUKUMO, Diretor Geral da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PAULISTANA DE EDUCAÇÃO, TECNOLOGIA E CULTURA,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das competências que lhe foram atribuídas por lei, nos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termos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inciso I do art. 14 da Lei nº 16.115, de 9 de janeiro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2015, 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parágrafo único do artigo 1º do Decreto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56.669 de 1º de dezembro de 2015, que trata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instituição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Grupos Internos de Controle da Dengue, febre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Chikungunya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febre pelo vírus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Zika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nos órgãos e entidades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Administração Municipal Direta e Indireta, com o objetivo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adotar providências para o controle do Aedes Aegypti nas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edificações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 que se localizam, RESOLVE: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Art. 1º – Designar os servidores abaixo para compor o Grupo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Interno de Controle do Aedes Aegypti no âmbito da Escola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Técnica de Saúde Prof. </w:t>
      </w:r>
      <w:proofErr w:type="spell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Makiguti</w:t>
      </w:r>
      <w:proofErr w:type="spell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a) Ana Paula de Godoy </w:t>
      </w:r>
      <w:proofErr w:type="spell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Carmargo</w:t>
      </w:r>
      <w:proofErr w:type="spell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RG 21833926-4;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b) Daniela Fernandes RG 27994028-2;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c) Tiago </w:t>
      </w:r>
      <w:proofErr w:type="spell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Possato</w:t>
      </w:r>
      <w:proofErr w:type="spell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Medeiros RG 46 680276-6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Art. 2º – Designar os servidores abaixo para compor o Grupo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Interno de Controle do Aedes Aegypti no âmbito do Centro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Formação Cultural Cidade Tiradentes: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a) Viviane Coutinho Aguiar - RG 29.281.035-0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b) Emerson Renan Carneiro Garcia - RG 46.638.733-7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c) Diego Freitas Ribeiro - RG 44.857.693-4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3º - O Grupo Interno, conforme art. 2° do </w:t>
      </w: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Decreto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56.669 de 1º de dezembro de 2015 terão as seguintes atribuições: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 - vistoriar regularmente as áreas externas e internas da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edificação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verificar a presença de recipientes que possam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servir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de criadouros para o Aedes Aegypti e, neste caso, adotar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ou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providenciar de imediato, práticas capazes de impedir a procriação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mosquito, como a proteção, destruição, destinação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adequada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ou a inviabilização dos recipientes;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II - distribuir e afixar folhetos informativos nos quadros de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avisos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prédio;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III - orientar os servidores da unidade sobre as providências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a prevenção e eliminação dos criadouros;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IV - adotar todas as providências necessárias para a eliminação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definitiva</w:t>
      </w:r>
      <w:proofErr w:type="gramEnd"/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 xml:space="preserve"> dos criadouros encontrados nas edificações.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Art. 4º - Esta Portaria entrará em vigor na data de sua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767B2">
        <w:rPr>
          <w:rFonts w:ascii="Verdana" w:eastAsiaTheme="minorHAnsi" w:hAnsi="Verdana" w:cs="Frutiger-Cn"/>
          <w:sz w:val="22"/>
          <w:szCs w:val="22"/>
          <w:lang w:eastAsia="en-US"/>
        </w:rPr>
        <w:t>Publicação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7E6437" w:rsidRDefault="007E6437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C59BE" w:rsidRPr="007E6437" w:rsidRDefault="00EC59BE" w:rsidP="0010194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Default="00101942" w:rsidP="007767B2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Licitações, Pág.126</w:t>
      </w:r>
    </w:p>
    <w:p w:rsid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01942" w:rsidRPr="00101942" w:rsidRDefault="00101942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DESENVOLVIMENTO,</w:t>
      </w:r>
      <w:proofErr w:type="gramEnd"/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2014-0.303.340-0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Pregão Eletrônico para aquisição de diversos mobiliários-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cozinha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experimental Banco de Alimentos. I – No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competência que me foi atribuída pela Portaria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040/2013/SDTE-GAB, à vista dos elementos de convicção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constantes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presente, especialmente a Ata da Sessão Pública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Pregão Eletrônico, que ora acolho, firmado pelo Pregoeiro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Equipe de Apoio, nos termos do que dispõe a Portaria nº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103/2015-SDTE-GABINETE, HOMOLOGO a adjudicação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procedida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PREGÃO ELETRÔNICO Nº 010/SDTE/2015 – tipo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Menor Preço por Item, que objetivou a contratação de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aquisição de diversos mobiliários para compor a cozinha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experimental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conforme as condições constantes do ANEXO I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EDITAL, em favor da vencedora do certame, à empresa TEC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MAC OFFICE CENTER LTDA EPP, inscrita no CNPJ/MF sob o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04.806.552/0001-42, no valor total de R$ 67.900,00 (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sete mil e novecentos reais). II – Dessa forma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respectiva Nota de Empenho, nos termos do Decreto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n° 55.839/2015, que fixa normas referentes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execução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orçamentária e financeira para o exercício de 2015,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onerará a seguinte dotação orçamentária: 30.10.08.605.30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11.4.301.4.4.90.52.00.00 e 30.10.11.334.3019.8.100.4.4.90.52.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00.00 do presente exercício financeiro.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III - Em atendimento a Portaria nº 043/2013/SDTE/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Gab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.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Municipal 54.873/2014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designo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servidores Eliana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Martins Pinto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Santoni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RF nº 809.949-9 para atuar como Gestor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Natália dos Santos Alcalá RF 822.133-2 para gestora substituta;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Larissa Azevedo Souza - RF nº 812.758-1 para atuar como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fiscal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Márcia Cristina Soares da Silva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RFnº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812.761-1 para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atuar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como Fiscal substituta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2014-0.324.419-3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 DE CONTRATO N. 012/2015/SDTE. Ata de RP 026/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SIURB/14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– SDTE.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TEMAFE ENGENHARIA E CONSTRUÇÕES LTDA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Execução de serviços gerais de manutenção no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Municipal de São Miguel Paulista.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90 (noventa) dias contados da expedição da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Ordem de Serviços.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08 de dezembro de 2015.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estimado: R$ 557.483,67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(quinhentos e cinquenta 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mil, quatrocentos e oitenta e três reais e sessenta e sete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centavos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 orçamentaria: 30.10.08.605.3011.7.000.4.4.90.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39.00.00.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Silvio Roberto da Silva, pela contratada.</w:t>
      </w:r>
    </w:p>
    <w:p w:rsid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2013-0.183.507-9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1° TERMO DE ADITAMENTO AO CONTRATO Nº 005/2014/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Contratante: Secretaria Municipal do Desenvolvimento,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 – SDTE.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Contratada: Telefônica Brasil S/A.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Prorrogação Contratual.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Dotação: 30.10.11.334.3019.8.090.3.3.90.39.00.00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estimado: R$ 25.809,72 (vinte e cinco mil,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oitocentos</w:t>
      </w:r>
      <w:proofErr w:type="gramEnd"/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nove reais e setenta e dois centavos).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(doze) meses a partir de 28/11/2015.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27/11/2015.</w:t>
      </w:r>
    </w:p>
    <w:p w:rsidR="007767B2" w:rsidRPr="007767B2" w:rsidRDefault="007767B2" w:rsidP="007767B2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Signatários: Artur Henrique da Silva Santos, pela SDTE </w:t>
      </w:r>
      <w:proofErr w:type="gram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101942" w:rsidRPr="007767B2" w:rsidRDefault="007767B2" w:rsidP="007767B2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Carlos Eduardo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Cipolotti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</w:t>
      </w:r>
      <w:proofErr w:type="spellStart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Spedo</w:t>
      </w:r>
      <w:proofErr w:type="spellEnd"/>
      <w:r w:rsidRPr="007767B2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contratada.</w:t>
      </w: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E6437" w:rsidRDefault="007E6437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491503" w:rsidRPr="00491503" w:rsidRDefault="00491503" w:rsidP="00491503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491503" w:rsidRPr="00491503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BE" w:rsidRDefault="00EC59BE" w:rsidP="00323B3A">
      <w:r>
        <w:separator/>
      </w:r>
    </w:p>
  </w:endnote>
  <w:endnote w:type="continuationSeparator" w:id="0">
    <w:p w:rsidR="00EC59BE" w:rsidRDefault="00EC59BE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EC59BE" w:rsidRDefault="00EC59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408">
          <w:rPr>
            <w:noProof/>
          </w:rPr>
          <w:t>6</w:t>
        </w:r>
        <w:r>
          <w:fldChar w:fldCharType="end"/>
        </w:r>
      </w:p>
    </w:sdtContent>
  </w:sdt>
  <w:p w:rsidR="00EC59BE" w:rsidRDefault="00EC59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BE" w:rsidRDefault="00EC59BE" w:rsidP="00323B3A">
      <w:r>
        <w:separator/>
      </w:r>
    </w:p>
  </w:footnote>
  <w:footnote w:type="continuationSeparator" w:id="0">
    <w:p w:rsidR="00EC59BE" w:rsidRDefault="00EC59BE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9BE" w:rsidRDefault="00EC59BE">
    <w:pPr>
      <w:pStyle w:val="Cabealho"/>
      <w:jc w:val="right"/>
    </w:pPr>
  </w:p>
  <w:p w:rsidR="00EC59BE" w:rsidRDefault="00EC59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1942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4B80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A2707"/>
    <w:rsid w:val="003B0D87"/>
    <w:rsid w:val="003B1B14"/>
    <w:rsid w:val="003B38A8"/>
    <w:rsid w:val="003B5BDE"/>
    <w:rsid w:val="003B5F04"/>
    <w:rsid w:val="003C35B2"/>
    <w:rsid w:val="003D49CC"/>
    <w:rsid w:val="003E37A2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1503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4F7C"/>
    <w:rsid w:val="005E78A4"/>
    <w:rsid w:val="005F054C"/>
    <w:rsid w:val="005F4C18"/>
    <w:rsid w:val="006009BD"/>
    <w:rsid w:val="006109AB"/>
    <w:rsid w:val="006139C2"/>
    <w:rsid w:val="00622408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1CC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767B2"/>
    <w:rsid w:val="00785C9C"/>
    <w:rsid w:val="00796212"/>
    <w:rsid w:val="007C7A71"/>
    <w:rsid w:val="007D0CC2"/>
    <w:rsid w:val="007D5941"/>
    <w:rsid w:val="007E4C79"/>
    <w:rsid w:val="007E6437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5BBD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153E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76870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9606F"/>
    <w:rsid w:val="00CA332F"/>
    <w:rsid w:val="00CB2AD3"/>
    <w:rsid w:val="00CB7820"/>
    <w:rsid w:val="00CC3208"/>
    <w:rsid w:val="00CC49F2"/>
    <w:rsid w:val="00CC66C6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1165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C59BE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56DC-54D3-4637-9371-4E928270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2015-12-16T10:41:00Z</cp:lastPrinted>
  <dcterms:created xsi:type="dcterms:W3CDTF">2015-12-16T10:43:00Z</dcterms:created>
  <dcterms:modified xsi:type="dcterms:W3CDTF">2015-12-16T10:43:00Z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