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816DD8">
        <w:rPr>
          <w:rFonts w:ascii="Verdana" w:hAnsi="Verdana"/>
          <w:b/>
        </w:rPr>
        <w:t>. São Paulo, 167</w:t>
      </w:r>
      <w:r w:rsidR="004B753E">
        <w:rPr>
          <w:rFonts w:ascii="Verdana" w:hAnsi="Verdana"/>
          <w:b/>
        </w:rPr>
        <w:t xml:space="preserve">, Ano 60, </w:t>
      </w:r>
      <w:r w:rsidR="00816DD8">
        <w:rPr>
          <w:rFonts w:ascii="Verdana" w:hAnsi="Verdana"/>
          <w:b/>
        </w:rPr>
        <w:t>Quarta-feira</w:t>
      </w:r>
      <w:r w:rsidR="00ED72F0">
        <w:rPr>
          <w:rFonts w:ascii="Verdana" w:hAnsi="Verdana"/>
          <w:b/>
        </w:rPr>
        <w:t>.</w:t>
      </w:r>
    </w:p>
    <w:p w:rsidR="000F7EAD" w:rsidRPr="00324A0F" w:rsidRDefault="00816DD8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09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52482" w:rsidRPr="00252482" w:rsidRDefault="00816DD8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</w:t>
      </w:r>
      <w:r w:rsidR="00BF49D6">
        <w:rPr>
          <w:rFonts w:ascii="Verdana" w:eastAsiaTheme="minorHAnsi" w:hAnsi="Verdana" w:cs="Frutiger-BlackCn"/>
          <w:b/>
          <w:bCs/>
          <w:lang w:eastAsia="en-US"/>
        </w:rPr>
        <w:t>, Pág.01</w:t>
      </w:r>
    </w:p>
    <w:p w:rsidR="00252482" w:rsidRPr="00816DD8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2015-2-161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2015-0.116.278-7 SUPERVISAO GERAL DE ABASTECIMENTO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TENDO EM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A REGULARIZACAO DAS PENDENCIAS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2015-0.163.462-0 JOSE NILO SILVA DE SANTANA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03X03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05X04, N(S) FEIRA(S) LIVRE(S) 1036-7-PE, 3082-1-PE,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4117-3-IQ, 5044-0-PE, 6064-1-MP E 7050-5-PE NA MATRICULA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018.908-03-9, GRUPO DE COMERCIO 14-01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2015-0.180.236-0 MARIA DAS DORES BASTOS DA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SILVA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DAS INFORMACOES E NOS TERMOS DO ART. 18,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48.172/07 E SATISFEITAS AS DEMAIS EXIGENCIAS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LEGAIS, AUTORIZADA A TRANSFERENCIA DA MATRICULA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021.155-01-1 DE MARIA DAS DORES BASTOS DA SILVA - ME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ROSIMEIRE APARECIDA FERREIRA 12797968808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2015-0.184.380-6 SEBASTIAO RODRIGUES FILHO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02X02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04X02, N(S) FEIRA(S) LIVRE(S) 1147-9-CS, 3113-5-CS,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4077-0-CS, 5096-2-CS, 6111-5-CS E 7135-8-CS NA MATRICULA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023.570-01-6, GRUPO DE COMERCIO 18-00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2015-0.188.203-8 PIEDADE DO CEU PEREIRA GONCALVES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04X02 PARA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10X02, N(S) FEIRA(S) LIVRE(S) 1040-5-FO, 4186-6-PJ, 6151-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4-PR E 7170-6-PJ, NA MATRICULA 030.150-01-9, GRUPO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COMERCIO 01-00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2015-0.188.204-6 ANDREA PEREIRA GONCALVES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04X02 PARA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10X02, N(S) FEIRA(S) LIVRE(S) 3067-8-PJ, 4186-6-PJ E 6050-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0-FO, NA MATRICULA 001.141-03-1, GRUPO DE COMERCIO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01-00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2015-0.188.705-6 MARIA ODACI DO NASCIMENTO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ALTERACAO DO GRUPO DE COMERCIO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21-02 PARA 17-00, BEM COMO, O AUMENTO DE METRAGEM,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NO ART. 7, DO DECRETO 48.172/07, DE 02X02 PARA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04X02, NA(S)FEIRA(S)LIVRE(S) 1141-0-PJ, NA MATRICULA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019.444-01-0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2015-0.194.643-5 FUZIE KARATO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 E NOS TERMOS DOS ARTS.18 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24,INCISO VI, DO DECRETO 48.172/07 E SATISFEITAS AS DEMAIS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LEGAIS, AUTORIZADA A TRANSFERENCIA DA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 001.621-02-5, DE FUZIE KARATO PARA COMERCIO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LEGUMES KARATO LTDA.-ME, BEM COMO, A INCLUSAO DO</w:t>
      </w:r>
    </w:p>
    <w:p w:rsidR="00AB24CF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PREPOSTO FUZIE KARATO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2015-0.196.098-5 MARLENE ELENA DA SILVA TORRE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DOS ARTS.18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E 24,INCISO VI, DO DECRETO 48.172/07 E SATISFEITAS AS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DEMAIS EXIGENCIAS LEGAIS, AUTORIZADA A TRANSFERENCIA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DA MATRICULA 005.852-03-0, DE MARLENE HELENA DA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SILVA PARA COMERCIO DE FRANGOS E MIUDOS MARCHIORI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LTDA.-ME, BEM COMO, A INCLUSAO DO PREPOSTO JUBIRATAN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val="en-US" w:eastAsia="en-US"/>
        </w:rPr>
        <w:t>MARCHIORI CALMON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val="en-US"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val="en-US"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val="en-US" w:eastAsia="en-US"/>
        </w:rPr>
        <w:t>2015-0.196.101-9 JUBIRATAN MARCHIORI CALMON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val="en-US"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val="en-US"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DOS ARTS.18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E 24,INCISO VI, DO DECRETO 48.172/07 E SATISFEITAS AS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DEMAIS EXIGENCIAS LEGAIS, AUTORIZADA A TRANSFERENCIA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DA MATRICULA 015.486-01-0, DE JUBIRATAN MARCHIORI CALMON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PARA COMERCIO DE FRANGOS E MIUDOS MARCHIORI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LTDA.-ME, BEM COMO, A INCLUSAO DO PREPOSTO IRENE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MORAES HEANNA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2015-0.201.589-3 JADSON NEVES DE JESUS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DOS ARTS.18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E 24,INCISO VI, DO DECRETO 48.172/07 E SATISFEITAS AS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DEMAIS EXIGENCIAS LEGAIS, AUTORIZADA A TRANSFERENCIA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DA MATRICULA 004.296-04-4, DE JADSON NEVES DE JESUS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PARA DISTRIBUIDORA DE BANANAS QUALYBAN LTDA.-ME,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BEM COMO, A INCLUSAO DO PREPOSTO MARIA GISLAINE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LIMA SILVA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2015-0.201.978-3 QUITERIA RODRIGUES DA SILVA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 COMERCIO 20-00, METRAGEM 06X02, NA(S) FEIRA(S)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LIVRE(S) 1141-0-PJ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2015-0.204.774-4 ADSON NEVES DE JESUS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DOS ARTS.18 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24,INCISO VI, DO DECRETO 48.172/07 E SATISFEITAS AS DEMAIS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EXIGENCIAS LEGAIS, AUTORIZADA A TRANSFERENCIA DA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MATRICULA 004.950-03-8, DE ADSON NEVES DE JESUS PARA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DISTRIBUIDORA DE BANANAS QUALYBAN LTDA.-ME, BEM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COMO, A INCLUSAO DO PREPOSTO ALESSANDRA SIQUEIRA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DA COSTA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2015-0.206.302-2 JOSE CARLOS ALVES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 COMERCIO 19-00, METRAGEM 06X02, NA(S) FEIRA(S)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LIVRE(S) 7501-1-CL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2015-0.209.429-7 DAVID COSTA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 COMERCIO 06-00, METRAGEM 06X02, NA(S) FEIRA(S)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LIVRE(S) 5096-2-CS E 7505-1-CL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2015-0.213.233-4 JANAINA AIRES DE OLIVEIRA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DOS ARTS.18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E 24,INCISO VI, DO DECRETO 48.172/07 E SATISFEITAS AS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DEMAIS EXIGENCIAS LEGAIS, AUTORIZADA A TRANSFERENCIA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DA MATRICULA 004.663-03-9, DE JANAINA AIRES DE OLIVEIRA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PARA COMERCIO DE HORTIFRUTI NOBREGA LTDA.-ME, BEM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COMO, A INCLUSAO DO PREPOSTO JEFFERSON ALAN DA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NOBREGA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2015-0.213.914-2 DALVA DE OLIVEIRA JUSTINO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ART. 18,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DO DECRETO 48.172/07 E SATISFEITAS AS DEMAIS EXIGENCIAS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LEGAIS, AUTORIZADA A TRANSFERENCIA DA MATRICULA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017.764-01-7 DE DALVA DE OLIVEIRA JUSTINO PARA BENEDITO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EDSON JUSTINO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2015-0.215.584-9 JOSE FRANCISCO RAMOS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06X02, N(S) FEIRA(S) LIVRE(S) 1154-1-SE, NA MATRICULA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023.140-01-1, GRUPO DE COMERCIO 16-00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2015-0.215.656-0 MARCELO VIEIRA DE MORAES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 COMERCIO 01-00, METRAGEM 06X02, NA(S) FEIRA(S)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LIVRE(S) 5096-2-CS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2015-0.215.662-4 FABIO VIEIRA DE MORAES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DE COMERCIO 01-00, METRAGEM 04X02, NA(S) FEIRA(S)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LIVRE(S) 4186-6-PJ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2015-0.215.685-3 ORIDES BARBOZA DE OLIVEIRA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14-02 PARA 14-01, BEM COMO, O AUMENTO DE METRAGEM,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COM BASE NO ART. 7, DO DECRETO 48.172/07, DE 04X04 PARA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05X04, NA(S)FEIRA(S)LIVRE(S) 3004-0-SE, 5009-1-SE, 6008-9 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7062-9-SE, NA MATRICULA 202.316-01-7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2015-0.219.572-7 SILVIO YOZO MATUHITA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ART. 18,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DO DECRETO 48.172/07 E SATISFEITAS AS DEMAIS EXIGENCIAS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012.227-03-0 DE SILVIO YOZO MATUHITA PARA FABIO JOSE DA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SILVA 13421651876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2015-0.221.049-1 ISABEL DA CONCEICAO RAMOS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18-00 PARA 21-02, NA(S) FEIRA(S) LIVRE(S) 4186-6-PJ, COM 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METRAGEM 02X02, NA MATRICULA 032.050-01-1C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2015-0.221.722-4 MARIA GILDA MENDONCA GOUVEIA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AUTORIZADA A BAIXA NA(S) FEIRA(S) LIVRE(S) 4061-4-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FO, COM FUNDAMENTO NO ART. 25, INCISO II, DO DECRETO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48.172/07,RESSALVADA A COBRANCA DE EVENTUAIS DEBITOS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EXISTENTES, BEM COMO, O AUMENTO DE METRAGEM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sz w:val="22"/>
          <w:szCs w:val="22"/>
          <w:lang w:eastAsia="en-US"/>
        </w:rPr>
        <w:t>02X02 PARA 04X02 NA(S)FEIRA(S)LIVRE(S) 1057-0-FO, 3059-7-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FO, 5038-5-FO, 6028-3-FO E 7044-0-FO, GRUPO DE COMERCIO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17-00, NA MATRICULA 020.778-01-5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2015-0.224.691-7 BRUNO GIUSTI- ME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DO PREPOSTO ANDERSON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NARITA, NA MATRICULA 124.470-03-3, NOS TERMOS DO ART.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24, INCISO VI, DO DECRETO 48.172/07, SATISFEITAS AS DEMAIS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2015-0.227.360-4 FRANCISCA MARTINS DE OLIVEIRA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SILVA ME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NA(S)FEIRA(S)LIVRE(S) 6041-0-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MG, NA MATRICULA 002.559-04-8, COM FUNDAMENTO NO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25, INCISO II, DO DECRETO 48.172/07, RESSALVADA 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COBRANCA DE EVENTUAIS DEBITOS EXISTENTES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2015-0.229.809-7 MARLENE SARTI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019.676-01-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8, A PARTIR DE 31.08.2015, COM FUNDAMENTO NO ART. 25,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DECRETO 48.172/07, RESSALVADA A COBRANCA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EXISTENTES.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2015-0.229.816-0 JAQUES DOUGLAS DOS SANTOS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019.636-01-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 A PARTIR DE 31.08.2015, COM FUNDAMENTO NO ART. 25,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DECRETO 48.172/07, RESSALVADA A COBRANCA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EXISTENTES.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2015-0.229.888-7 PAULO FERNANDO DE SALES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017.108-01-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2, A PARTIR DE 31.08.2015, COM FUNDAMENTO NO ART. 25,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DECRETO 48.172/07, RESSALVADA A COBRANCA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EXISTENTES.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CONTRATAÇÃO POR TEMPO DETERMINADO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Diretor Geral da Fundação Paulistana de Educação,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Cultura, no uso de suas atribuições legais, e com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 no art. 3º da Lei nº 15.362/11 c/c Lei nº 10.793/89,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considerando a autorização do Excelentíssimo Sr. Prefeito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exarada no Processo nº 2015-0.148.266-8, com despacho publicado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DOC 11/08/2015, página 01,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COMUNICA: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O chamamento dos candidatos abaixo relacionados para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prestarem serviços, por contratação por tempo determinado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função de Professor de Ensino Técnico, para regência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aulas dos cursos de nível técnico, sendo 1 (um) Professor de Ensino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 – Núcleo Técnico – Saúde Bucal e 1 (um) Professor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Ensino Técnico – Núcleo Básico, na Escola Técnica de Saúde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Pública Professor </w:t>
      </w:r>
      <w:proofErr w:type="spellStart"/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localizada na Av. Dos Metalúrgicos,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1945, Cidade Tiradentes NOME RG PROFESSOR DE: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MARIANA ALVES DOS SANTOS 28.803.358-5 NÚCLEO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BÁSICO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MARCOS JOSÉ DA SILVA 19.192.757-0 SAÚDE BUCAL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16DD8" w:rsidRDefault="00816DD8" w:rsidP="00816DD8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lang w:eastAsia="en-US"/>
        </w:rPr>
        <w:t>Servidor, Pág.23</w:t>
      </w:r>
    </w:p>
    <w:p w:rsidR="00816DD8" w:rsidRPr="00816DD8" w:rsidRDefault="00816DD8" w:rsidP="00816DD8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EXPEDIDOS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Defiro o pedido de prorrogação de prazo para posse em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nome do requerente abaixo mencionado, nos termos do Art.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23 da Lei nº 8989/1979, com nova redação dada pela Lei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13.686/2003.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NOME 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                                              </w:t>
      </w: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R.G.: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ANDRÉA DE MIRANDA BARQUETTE 716.211.1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CARGO/ESPEC.: ASSISTENTE TÉCNICO II REF: DAS 11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EXPEDIENTE: 001/2015-SDTE/SGP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LIMITE POSSE: 10/09/2015</w:t>
      </w:r>
    </w:p>
    <w:p w:rsidR="00816DD8" w:rsidRPr="00816DD8" w:rsidRDefault="00816DD8" w:rsidP="00816D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16DD8" w:rsidRDefault="00816DD8" w:rsidP="00816D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816DD8">
        <w:rPr>
          <w:rFonts w:ascii="Verdana" w:eastAsiaTheme="minorHAnsi" w:hAnsi="Verdana" w:cs="Frutiger-Cn"/>
          <w:b/>
          <w:color w:val="000000"/>
          <w:lang w:eastAsia="en-US"/>
        </w:rPr>
        <w:t>Licitação, Pág.76</w:t>
      </w:r>
      <w:bookmarkStart w:id="0" w:name="_GoBack"/>
      <w:bookmarkEnd w:id="0"/>
    </w:p>
    <w:p w:rsidR="00816DD8" w:rsidRPr="00816DD8" w:rsidRDefault="00816DD8" w:rsidP="00816DD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2014–0.314.639-6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Pregão Eletrônico para Aquisição de Equipamentos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Projeção – I – No exercício da competência que foi atribuída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Portaria nº 040/2013/SDTE/GAB, à vista das informações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documentos contidos no presente, considerando as manifestações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Geral de Abastecimento, da Supervisão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Execução Orçamentária e Financeira, da pesquisa mercadológica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 parecer exarado pela Assessoria Jurídica desta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Pasta, cujos fundamentos acolho, AUTORIZO a abertura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 licitatório, na modalidade PREGÃO ELETRÔNICO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07/SDTE/2015, tipo Menor Preço Global, com fundamento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Lei Municipal nº 13.278/02, nos Decretos Municipal nº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29.431/1990, nº 44.279/03, nº 46.662/05 e nas Leis Federais nº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10.520/02, nº 8.666/93 e Lei Complementar n.º 123/06, alterada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LC nº 147/14, objetivando a aquisição de equipamento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projeção, conforme as características e demais especificações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descritas no ANEXO I do EDITAL, que trata do Termo de Referência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objeto e que obrigatoriamente deverá ser observado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pelos interessados. II – Ademais, APROVO a minuta de Edital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acostada ao Processo Administrativo em epígrafe, observando,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ainda, que a despesa onerará a dotação orçamentária: 30.10.08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.605.3011.4.301.3.3.90.30.00.00, 30.10.08.605.3011.4.301.4.4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.90.52.00.00 e 30.10.08.605.3011.4.301.3.3.90.39.00.00 deste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financeiro.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Extrato de Edital de Licitação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Secretaria Municipal do Desenvolvimento,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da Prefeitura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PMSP, licitação, na modalidade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ELETRÔNICO Nº 007/SDTE/2015, Oferta de Compra nº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801007801002015OC00023 tipo MENOR PREÇO GLOBAL, a ser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realizado por intermédio do sistema eletrônico de contratações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denominado “Bolsa Eletrônica de Compras do Governo 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Estado de São Paulo”, com fundamento nas Leis Federais: nos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10.520/02 e, subsidiariamente a 8.666/93 e suas atualizações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Lei Complementar nº 123/06 e suas alterações e Legislações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municipais: Lei nº 13.278/02, Lei nº 14.094/05, Decreto nº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44.279/03 e suas atualizações e do Decreto nº 54.102/2013).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 2014-0.314.369-6 Pregão Eletrônico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007/SDTE/2015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equipamento de projeção, conforme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descrição constantes do ANEXO I do EDITAL, que trata do TERMO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REFERÊNCIA do objeto e que obrigatoriamente deverá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observado pelos interessados.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Início da Sessão: 22/9/2015 - Terça - Feira 09:30 horas.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Endereço: Secretaria Municipal do Desenvolvimento, Trabalho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DD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Avenida São João, 473 – 5º andar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816DD8">
        <w:rPr>
          <w:rFonts w:ascii="Verdana" w:eastAsiaTheme="minorHAnsi" w:hAnsi="Verdana" w:cs="Frutiger-Cn"/>
          <w:color w:val="000000"/>
          <w:lang w:eastAsia="en-US"/>
        </w:rPr>
        <w:t>– CENTRO - CEP. 01035-000 – São Paulo SP.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O Caderno de Licitação, composto de EDITAL e seus ANEXOS,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poderá ser adquirido na Supervisão Geral de Administração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e Finanças da Secretaria Municipal do Desenvolvimento,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Trabalho e Empreendedorismo, mediante o recolhimento 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preço público, junto à rede bancária credenciada, conforme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o disposto no Decreto Municipal nº 55.823/2014, aos cofres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públicos, por meio de Guia de Arrecadação, até o último dia útil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que anteceder a data designada para a abertura do certame ou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gratuitamente através dos endereços eletrônicos da Prefeitura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do Município de São Paulo – PMSP: http://e-negocioscidadesp.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prefeitura.sp.gov.br ou pela Bolsa Eletrônica de Compras do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Governo do Estado de São Paulo www.bec.sp.gov.br, mediante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a obtenção de senha de acesso ao sistema e credenciamento de</w:t>
      </w:r>
    </w:p>
    <w:p w:rsidR="00816DD8" w:rsidRPr="00816DD8" w:rsidRDefault="00816DD8" w:rsidP="00816DD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  <w:r w:rsidRPr="00816DD8">
        <w:rPr>
          <w:rFonts w:ascii="Verdana" w:eastAsiaTheme="minorHAnsi" w:hAnsi="Verdana" w:cs="Frutiger-Cn"/>
          <w:lang w:eastAsia="en-US"/>
        </w:rPr>
        <w:t>seus representantes.</w:t>
      </w:r>
    </w:p>
    <w:sectPr w:rsidR="00816DD8" w:rsidRPr="00816DD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C9">
          <w:rPr>
            <w:noProof/>
          </w:rPr>
          <w:t>6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2482"/>
    <w:rsid w:val="0025373D"/>
    <w:rsid w:val="002702E7"/>
    <w:rsid w:val="0027334B"/>
    <w:rsid w:val="00275E9F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660C9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D61F2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854B-5900-4E0F-914F-35E5A4DB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2015-09-09T11:47:00Z</cp:lastPrinted>
  <dcterms:created xsi:type="dcterms:W3CDTF">2015-09-09T11:48:00Z</dcterms:created>
  <dcterms:modified xsi:type="dcterms:W3CDTF">2015-09-09T11:48:00Z</dcterms:modified>
</cp:coreProperties>
</file>