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C163AA">
        <w:rPr>
          <w:rFonts w:ascii="Verdana" w:hAnsi="Verdana"/>
          <w:b/>
          <w:sz w:val="24"/>
          <w:szCs w:val="24"/>
        </w:rPr>
        <w:t>2</w:t>
      </w:r>
      <w:r w:rsidR="00517361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>, Ano 63.</w:t>
      </w:r>
    </w:p>
    <w:p w:rsidR="00C225E6" w:rsidRDefault="00C65C4D" w:rsidP="004149C3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Qu</w:t>
      </w:r>
      <w:r w:rsidR="00517361"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</w:t>
      </w:r>
      <w:r w:rsidR="0080402A">
        <w:rPr>
          <w:rFonts w:ascii="Verdana" w:hAnsi="Verdana"/>
          <w:b/>
          <w:sz w:val="24"/>
          <w:szCs w:val="24"/>
        </w:rPr>
        <w:t>-Feira</w:t>
      </w:r>
      <w:r w:rsidR="00C163AA">
        <w:rPr>
          <w:rFonts w:ascii="Verdana" w:hAnsi="Verdana"/>
          <w:b/>
          <w:sz w:val="24"/>
          <w:szCs w:val="24"/>
        </w:rPr>
        <w:t>,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517361">
        <w:rPr>
          <w:rFonts w:ascii="Verdana" w:hAnsi="Verdana"/>
          <w:b/>
          <w:sz w:val="24"/>
          <w:szCs w:val="24"/>
        </w:rPr>
        <w:t>05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</w:t>
      </w:r>
      <w:r w:rsidR="0080402A">
        <w:rPr>
          <w:rFonts w:ascii="Verdana" w:hAnsi="Verdana"/>
          <w:b/>
          <w:sz w:val="24"/>
          <w:szCs w:val="24"/>
        </w:rPr>
        <w:t>l</w:t>
      </w:r>
      <w:r w:rsidR="0041722D">
        <w:rPr>
          <w:rFonts w:ascii="Verdana" w:hAnsi="Verdana"/>
          <w:b/>
          <w:sz w:val="24"/>
          <w:szCs w:val="24"/>
        </w:rPr>
        <w:t>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proofErr w:type="gramStart"/>
      <w:r w:rsidR="00617328" w:rsidRPr="00825C59">
        <w:rPr>
          <w:rFonts w:ascii="Verdana" w:hAnsi="Verdana"/>
          <w:b/>
          <w:sz w:val="24"/>
          <w:szCs w:val="24"/>
        </w:rPr>
        <w:t>2018</w:t>
      </w:r>
      <w:proofErr w:type="gramEnd"/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880624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4149C3">
        <w:rPr>
          <w:rFonts w:ascii="Verdana" w:hAnsi="Verdana"/>
          <w:b/>
          <w:sz w:val="24"/>
          <w:szCs w:val="24"/>
        </w:rPr>
        <w:t>.</w:t>
      </w:r>
      <w:proofErr w:type="gramStart"/>
      <w:r w:rsidR="004149C3">
        <w:rPr>
          <w:rFonts w:ascii="Verdana" w:hAnsi="Verdana"/>
          <w:b/>
          <w:sz w:val="24"/>
          <w:szCs w:val="24"/>
        </w:rPr>
        <w:t>0</w:t>
      </w:r>
      <w:r w:rsidR="00C163AA">
        <w:rPr>
          <w:rFonts w:ascii="Verdana" w:hAnsi="Verdana"/>
          <w:b/>
          <w:sz w:val="24"/>
          <w:szCs w:val="24"/>
        </w:rPr>
        <w:t>1</w:t>
      </w:r>
      <w:proofErr w:type="gramEnd"/>
      <w:r w:rsidR="003D3933">
        <w:rPr>
          <w:rFonts w:ascii="Verdana" w:hAnsi="Verdana"/>
          <w:b/>
          <w:sz w:val="24"/>
          <w:szCs w:val="24"/>
        </w:rPr>
        <w:t xml:space="preserve"> </w:t>
      </w:r>
    </w:p>
    <w:p w:rsidR="00C225E6" w:rsidRDefault="00C163A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517361" w:rsidRDefault="00517361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 xml:space="preserve">PORTARIA 537, DE </w:t>
      </w:r>
      <w:proofErr w:type="gramStart"/>
      <w:r w:rsidRPr="0044309A">
        <w:rPr>
          <w:rFonts w:ascii="Verdana" w:hAnsi="Verdana"/>
          <w:b/>
        </w:rPr>
        <w:t>4</w:t>
      </w:r>
      <w:proofErr w:type="gramEnd"/>
      <w:r w:rsidRPr="0044309A">
        <w:rPr>
          <w:rFonts w:ascii="Verdana" w:hAnsi="Verdana"/>
          <w:b/>
        </w:rPr>
        <w:t xml:space="preserve"> DE JULHO DE 2018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>CRIA GRUPO DE TRABALHO COM O OBJETIVO DE ESTABELECER E PROPOR AÇÕES QUE PROPICIEM A INSTITUIÇÃO E A OPERACIONALIZAÇÃO DE UM CIRCUITO DE COMPRAS DO CENTRO DE SÃO PAULO</w:t>
      </w:r>
    </w:p>
    <w:p w:rsidR="00C163AA" w:rsidRPr="0044309A" w:rsidRDefault="00C163AA" w:rsidP="0044309A">
      <w:pPr>
        <w:spacing w:after="0" w:line="240" w:lineRule="auto"/>
        <w:jc w:val="both"/>
        <w:rPr>
          <w:rFonts w:ascii="Verdana" w:hAnsi="Verdana"/>
          <w:b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BRUNO COVAS, Prefeito do Município de São Paulo, usando das atribuições que lhe são conferidas por lei, </w:t>
      </w:r>
      <w:proofErr w:type="gramStart"/>
      <w:r w:rsidRPr="0044309A">
        <w:rPr>
          <w:rFonts w:ascii="Verdana" w:hAnsi="Verdana"/>
        </w:rPr>
        <w:t>e</w:t>
      </w:r>
      <w:proofErr w:type="gramEnd"/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CONSIDERANDO a necessidade de potencializar a atividade econômica do comércio popular da região central da cidade de São Paulo, a partir de uma caracterização da movimentação de pessoas no contexto urbano onde essas atividades são desenvolvidas;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CONSIDERANDO a relevância do turismo de compras, que é aquele realizado por quem viaja com o intuito de desenvolver negócios referentes aos diversos ramos da atividade empresarial, movimentando os setores de alimentação, hotelaria, indústria, tecnologia e comércio de bens e serviços, dentre outros;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CONSIDERANDO o grande fluxo de pessoas que se dirige diariamente à região central da cidade com o intuito de empreender atividades comerciais, sobretudo nos distritos do Brás, do Pari, da Liberdade e do Bom Retiro, e nos subdistritos da Rua 25 de Março e da Santa Ifigênia;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CONSIDERANDO a necessidade de executar intervenções que promovam e facilitem a interligação dessas áreas, bem como de criar instrumentos com o objetivo de fomentar investimentos econômicos para a geração de emprego e renda na região;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CONSIDERANDO que, ao mesmo tempo em que é intenso, o turismo de compras na região carece de infraestrutura, de sorte que a realização de intervenções adequadas tem o potencial de gerar maiores níveis de </w:t>
      </w:r>
      <w:r w:rsidRPr="0044309A">
        <w:rPr>
          <w:rFonts w:ascii="Verdana" w:hAnsi="Verdana"/>
        </w:rPr>
        <w:lastRenderedPageBreak/>
        <w:t>qualidade e conforto para os consumidores, fazendo crescer tanto o seu número quanto o seu tempo de permanência na cidade;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CONSIDERANDO a necessidade de fomentar o desenvolvimento e a qualificação do espaço urbano da região Central da Cidade de São Paulo,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RESOLVE: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Art. 1° - Criar Grupo de Trabalho com o objetivo de estabelecer e propor ações que propiciem a instituição e a operacionalização de um Circuito de Compras do Centro de São Paulo, a partir da realização de intervenções públicas e privadas com o propósito de promover o desenvolvimento econômico da região.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§1º - O grupo de trabalho será composto por representantes dos seguintes entes: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I – Secretaria Executiva do Gabinete do Prefeito;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II - Secretaria do Governo Municipal;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III– Secretaria Municipal das Prefeituras Regionais;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IV – Secretaria Municipal de Justiça;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V – Secretaria Municipal de Mobilidade e Transportes;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VI – Secretaria Municipal de Desestatização e Parcerias;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VII – Secretaria Municipal de Trabalho e Empreendedorismo;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VIII – Secretaria Municipal de Segurança Urbana;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IX – Secretaria Municipal de Urbanismo e Licenciamento;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X- Secretaria Municipal de Habitação;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XI – Prefeitura Regional da Sé;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XII – Prefeitura Regional da Mooca;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XIII- Companhia Metropolitana de Habitação de São Paulo;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XIV – São Paulo Negócios;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XV – São Paulo Turismo;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XVI – Companhia de Engenharia de Tráfego.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§2º - Cada um dos entes acima listados deverá indicar um representante titular e um suplente para compor o grupo.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§3º - O grupo de trabalho será coordenado pela Secretaria Executiva do Gabinete do Prefeito e contará com uma Coordenação Executiva, a ser indicada pelo Secretário Executivo do Gabinete do Prefeito.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§4º - O grupo de trabalho poderá compor comissões para a discussão de temas específicos.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 §5º - A critério do seu Coordenador, o grupo poderá admitir a participação de representantes de outros órgãos e entidades da sociedade </w:t>
      </w:r>
      <w:proofErr w:type="gramStart"/>
      <w:r w:rsidRPr="0044309A">
        <w:rPr>
          <w:rFonts w:ascii="Verdana" w:hAnsi="Verdana"/>
        </w:rPr>
        <w:t>civil relacionados</w:t>
      </w:r>
      <w:proofErr w:type="gramEnd"/>
      <w:r w:rsidRPr="0044309A">
        <w:rPr>
          <w:rFonts w:ascii="Verdana" w:hAnsi="Verdana"/>
        </w:rPr>
        <w:t xml:space="preserve"> com os seus objetivos.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Art. 2° - São objetivos do grupo de trabalho, dentre outros: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I– Identificar locais potenciais para a instalação de estruturas de apoio aos consumidores;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II – Identificar locais potenciais para a instalação de áreas destinadas ao estacionamento de veículos fretados, ao embarque e desembarque de passageiros e à guarda, carga e descarga de mercadorias;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lastRenderedPageBreak/>
        <w:t xml:space="preserve">III – Estabelecer modalidades de serviços de transporte, desde o público e coletivo até o receptivo, com seus respectivos trajetos e rotas;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IV – Propor medidas institucionais e legais;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V – Propor adequações urbanísticas e de infraestrutura;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VI – Integrar as políticas públicas de transporte e turismo à participação da iniciativa privada; VII – Elaborar projeto de identidade visual para cada região do circuito de compras;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VIII – Elaborar projetos para aperfeiçoamento das condições de segurança pública, através de sistema de </w:t>
      </w:r>
      <w:proofErr w:type="spellStart"/>
      <w:r w:rsidRPr="0044309A">
        <w:rPr>
          <w:rFonts w:ascii="Verdana" w:hAnsi="Verdana"/>
        </w:rPr>
        <w:t>videomonitoramento</w:t>
      </w:r>
      <w:proofErr w:type="spellEnd"/>
      <w:r w:rsidRPr="0044309A">
        <w:rPr>
          <w:rFonts w:ascii="Verdana" w:hAnsi="Verdana"/>
        </w:rPr>
        <w:t xml:space="preserve"> integrado da região e instituição de operação delegada;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IX – Propor novas rotas comerciais para a região central da cidade;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X – Planejar a integração dos distritos e subdistritos tratados nesta Portaria.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XI – Elaborar medidas para integrar o circuito de compras com a rede hoteleira da cidade.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Art. 3° - Após o início dos trabalhos, o grupo terá o prazo de 90 (noventa) dias para elaborar seu relatório conclusivo.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Parágrafo único. O prazo indicado no caput, em caso de necessidade devidamente justificada, poderá, excepcionalmente, ser prorrogado por igual período.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>Art. 4° - Esta Portaria entrará em vigor na data de sua publicação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PREFEITURA DO MUNICÍPIO DE SÃO PAULO, aos </w:t>
      </w:r>
      <w:proofErr w:type="gramStart"/>
      <w:r w:rsidRPr="0044309A">
        <w:rPr>
          <w:rFonts w:ascii="Verdana" w:hAnsi="Verdana"/>
        </w:rPr>
        <w:t>4</w:t>
      </w:r>
      <w:proofErr w:type="gramEnd"/>
      <w:r w:rsidRPr="0044309A">
        <w:rPr>
          <w:rFonts w:ascii="Verdana" w:hAnsi="Verdana"/>
        </w:rPr>
        <w:t xml:space="preserve"> de julho de 2018, 465º da fundação de São Paulo. </w:t>
      </w:r>
    </w:p>
    <w:p w:rsidR="00517361" w:rsidRPr="0044309A" w:rsidRDefault="00517361" w:rsidP="0044309A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BRUNO COVAS, </w:t>
      </w:r>
      <w:proofErr w:type="gramStart"/>
      <w:r w:rsidRPr="0044309A">
        <w:rPr>
          <w:rFonts w:ascii="Verdana" w:hAnsi="Verdana"/>
        </w:rPr>
        <w:t>Prefeito</w:t>
      </w:r>
      <w:proofErr w:type="gramEnd"/>
    </w:p>
    <w:p w:rsidR="00517361" w:rsidRDefault="00517361" w:rsidP="00C225E6">
      <w:pPr>
        <w:spacing w:after="0" w:line="240" w:lineRule="auto"/>
        <w:jc w:val="both"/>
      </w:pPr>
    </w:p>
    <w:p w:rsidR="00517361" w:rsidRDefault="00517361" w:rsidP="00C225E6">
      <w:pPr>
        <w:spacing w:after="0" w:line="240" w:lineRule="auto"/>
        <w:jc w:val="both"/>
      </w:pPr>
    </w:p>
    <w:p w:rsidR="00517361" w:rsidRDefault="00517361" w:rsidP="0051736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SECRETARIAS, Pág.03 </w:t>
      </w:r>
    </w:p>
    <w:p w:rsidR="0044309A" w:rsidRPr="0044309A" w:rsidRDefault="0044309A" w:rsidP="00C225E6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 xml:space="preserve">TRABALHO E EMPREENDEDORISMO </w:t>
      </w:r>
    </w:p>
    <w:p w:rsidR="0044309A" w:rsidRPr="0044309A" w:rsidRDefault="0044309A" w:rsidP="00C225E6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 xml:space="preserve">GABINETE DA SECRETÁRIA </w:t>
      </w:r>
    </w:p>
    <w:p w:rsidR="0044309A" w:rsidRPr="0044309A" w:rsidRDefault="0044309A" w:rsidP="00C225E6">
      <w:pPr>
        <w:spacing w:after="0" w:line="240" w:lineRule="auto"/>
        <w:jc w:val="both"/>
        <w:rPr>
          <w:rFonts w:ascii="Verdana" w:hAnsi="Verdana"/>
        </w:rPr>
      </w:pPr>
    </w:p>
    <w:p w:rsidR="00517361" w:rsidRPr="0044309A" w:rsidRDefault="0044309A" w:rsidP="00C225E6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>COORDENADORIA DE SEGURANÇA ALIMENTAR E NUTRICIONAL</w:t>
      </w:r>
    </w:p>
    <w:p w:rsidR="0044309A" w:rsidRPr="0044309A" w:rsidRDefault="0044309A" w:rsidP="00C225E6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 xml:space="preserve">DESPACHOS DO COORDENADOR </w:t>
      </w:r>
    </w:p>
    <w:p w:rsidR="0044309A" w:rsidRPr="0044309A" w:rsidRDefault="0044309A" w:rsidP="00C225E6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 xml:space="preserve">6064.2018/0000781-2 1. </w:t>
      </w:r>
    </w:p>
    <w:p w:rsidR="0044309A" w:rsidRPr="0044309A" w:rsidRDefault="0044309A" w:rsidP="00C225E6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À vista dos elementos que instruem o presente processo administrativo, notadamente da manifestação do Chefe da Assessoria Técnica (doc. 9127625), que acolho e adoto como razões de decidir, pela competência conferida pelo inciso IV, art. 28, do Decreto nº. 58.153/2018, em razão da violação ao disposto no artigo 25, inciso II, do Decreto nº 41.425/01, </w:t>
      </w:r>
      <w:proofErr w:type="gramStart"/>
      <w:r w:rsidRPr="0044309A">
        <w:rPr>
          <w:rFonts w:ascii="Verdana" w:hAnsi="Verdana"/>
        </w:rPr>
        <w:t>Suspendo</w:t>
      </w:r>
      <w:proofErr w:type="gramEnd"/>
      <w:r w:rsidRPr="0044309A">
        <w:rPr>
          <w:rFonts w:ascii="Verdana" w:hAnsi="Verdana"/>
        </w:rPr>
        <w:t xml:space="preserve"> Pelo Prazo de 07 (sete) Dias, com fundamento no inciso II, artigo 25, do Decreto nº 41.425/01, as atividades da empresa permissionária Edmilson Barboza de Andrade e outra Produtor Rural, devidamente inscrito no CNPJ/MF sob o nº 08.882.181/0001-74, permissionário do boxe 39, Rua J, da Central de Abastecimento Pátio do Pari, localizado no Largo do Pari, s/n, Pari, São Paulo-SP. 2. </w:t>
      </w:r>
      <w:proofErr w:type="gramStart"/>
      <w:r w:rsidRPr="0044309A">
        <w:rPr>
          <w:rFonts w:ascii="Verdana" w:hAnsi="Verdana"/>
        </w:rPr>
        <w:t>Outrossim</w:t>
      </w:r>
      <w:proofErr w:type="gramEnd"/>
      <w:r w:rsidRPr="0044309A">
        <w:rPr>
          <w:rFonts w:ascii="Verdana" w:hAnsi="Verdana"/>
        </w:rPr>
        <w:t>, certifico a abertura do prazo de 15 (quinze) dias, para interposição de eventuais recursos, a teor do que prevê o art. 36 da Lei nº 14.141/2006.</w:t>
      </w:r>
    </w:p>
    <w:p w:rsidR="0044309A" w:rsidRPr="0044309A" w:rsidRDefault="0044309A" w:rsidP="00C225E6">
      <w:pPr>
        <w:spacing w:after="0" w:line="240" w:lineRule="auto"/>
        <w:jc w:val="both"/>
        <w:rPr>
          <w:rFonts w:ascii="Verdana" w:hAnsi="Verdana"/>
        </w:rPr>
      </w:pPr>
    </w:p>
    <w:p w:rsidR="0044309A" w:rsidRDefault="0044309A" w:rsidP="00C225E6">
      <w:pPr>
        <w:spacing w:after="0" w:line="240" w:lineRule="auto"/>
        <w:jc w:val="both"/>
        <w:rPr>
          <w:rFonts w:ascii="Verdana" w:hAnsi="Verdana"/>
          <w:b/>
        </w:rPr>
      </w:pPr>
    </w:p>
    <w:p w:rsidR="0044309A" w:rsidRPr="0044309A" w:rsidRDefault="0044309A" w:rsidP="00C225E6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lastRenderedPageBreak/>
        <w:t>6064.2018/0000622-0</w:t>
      </w:r>
    </w:p>
    <w:p w:rsidR="0044309A" w:rsidRDefault="0044309A" w:rsidP="00C225E6">
      <w:pPr>
        <w:spacing w:after="0" w:line="240" w:lineRule="auto"/>
        <w:jc w:val="both"/>
        <w:rPr>
          <w:rFonts w:ascii="Verdana" w:hAnsi="Verdana"/>
        </w:rPr>
      </w:pPr>
      <w:r w:rsidRPr="0044309A">
        <w:rPr>
          <w:rFonts w:ascii="Verdana" w:hAnsi="Verdana"/>
        </w:rPr>
        <w:t xml:space="preserve">Reginaldo </w:t>
      </w:r>
      <w:proofErr w:type="spellStart"/>
      <w:r w:rsidRPr="0044309A">
        <w:rPr>
          <w:rFonts w:ascii="Verdana" w:hAnsi="Verdana"/>
        </w:rPr>
        <w:t>Akinori</w:t>
      </w:r>
      <w:proofErr w:type="spellEnd"/>
      <w:r w:rsidRPr="0044309A">
        <w:rPr>
          <w:rFonts w:ascii="Verdana" w:hAnsi="Verdana"/>
        </w:rPr>
        <w:t xml:space="preserve"> </w:t>
      </w:r>
      <w:proofErr w:type="spellStart"/>
      <w:r w:rsidRPr="0044309A">
        <w:rPr>
          <w:rFonts w:ascii="Verdana" w:hAnsi="Verdana"/>
        </w:rPr>
        <w:t>Itokazu</w:t>
      </w:r>
      <w:proofErr w:type="spellEnd"/>
      <w:r w:rsidRPr="0044309A">
        <w:rPr>
          <w:rFonts w:ascii="Verdana" w:hAnsi="Verdana"/>
        </w:rPr>
        <w:t xml:space="preserve"> – Solicita inclusão de preposto nos termos do inciso IV, art. 25, Decreto nº 48.172/2007. 1. À vista dos elementos que instruem o presente processo administrativo, notadamente da manifestação do Chefe da Assessoria Técnica (9100409) e da manifestação da Supervisão de Feiras Livres (8855903), que acolho e adoto como razões de decidir, pela competência conferida pelo inciso IV, art. 28, do Decreto n° 58.153/2018, DEFIRO o pedido de inclusão de preposto de feirante, com fundamento no Inciso III, artigo 25, do Decreto nº 48.172/2007, da </w:t>
      </w:r>
      <w:proofErr w:type="gramStart"/>
      <w:r w:rsidRPr="0044309A">
        <w:rPr>
          <w:rFonts w:ascii="Verdana" w:hAnsi="Verdana"/>
        </w:rPr>
        <w:t xml:space="preserve">permissionária Reginaldo </w:t>
      </w:r>
      <w:proofErr w:type="spellStart"/>
      <w:r w:rsidRPr="0044309A">
        <w:rPr>
          <w:rFonts w:ascii="Verdana" w:hAnsi="Verdana"/>
        </w:rPr>
        <w:t>Akinori</w:t>
      </w:r>
      <w:proofErr w:type="spellEnd"/>
      <w:r w:rsidRPr="0044309A">
        <w:rPr>
          <w:rFonts w:ascii="Verdana" w:hAnsi="Verdana"/>
        </w:rPr>
        <w:t xml:space="preserve"> </w:t>
      </w:r>
      <w:proofErr w:type="spellStart"/>
      <w:r w:rsidRPr="0044309A">
        <w:rPr>
          <w:rFonts w:ascii="Verdana" w:hAnsi="Verdana"/>
        </w:rPr>
        <w:t>Itokazu</w:t>
      </w:r>
      <w:proofErr w:type="spellEnd"/>
      <w:proofErr w:type="gramEnd"/>
      <w:r w:rsidRPr="0044309A">
        <w:rPr>
          <w:rFonts w:ascii="Verdana" w:hAnsi="Verdana"/>
        </w:rPr>
        <w:t>, matrícula 011961-04-0.</w:t>
      </w:r>
    </w:p>
    <w:p w:rsidR="0044309A" w:rsidRDefault="0044309A" w:rsidP="00C225E6">
      <w:pPr>
        <w:spacing w:after="0" w:line="240" w:lineRule="auto"/>
        <w:jc w:val="both"/>
        <w:rPr>
          <w:rFonts w:ascii="Verdana" w:hAnsi="Verdana"/>
        </w:rPr>
      </w:pPr>
    </w:p>
    <w:p w:rsidR="0044309A" w:rsidRDefault="0044309A" w:rsidP="00C225E6">
      <w:pPr>
        <w:spacing w:after="0" w:line="240" w:lineRule="auto"/>
        <w:jc w:val="both"/>
        <w:rPr>
          <w:rFonts w:ascii="Verdana" w:hAnsi="Verdana"/>
        </w:rPr>
      </w:pPr>
    </w:p>
    <w:p w:rsidR="0044309A" w:rsidRDefault="0044309A" w:rsidP="0044309A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Pág.25</w:t>
      </w:r>
    </w:p>
    <w:p w:rsidR="0044309A" w:rsidRPr="0044309A" w:rsidRDefault="0044309A" w:rsidP="0044309A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>TRABALHO E EMPREENDEDORISMO</w:t>
      </w:r>
    </w:p>
    <w:p w:rsidR="0044309A" w:rsidRPr="0044309A" w:rsidRDefault="0044309A" w:rsidP="0044309A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>GABINETE DA SECRETÁRIA</w:t>
      </w:r>
    </w:p>
    <w:p w:rsidR="0044309A" w:rsidRPr="0044309A" w:rsidRDefault="0044309A" w:rsidP="0044309A">
      <w:pPr>
        <w:spacing w:after="0" w:line="240" w:lineRule="auto"/>
        <w:jc w:val="both"/>
        <w:rPr>
          <w:rFonts w:ascii="Verdana" w:hAnsi="Verdana"/>
          <w:b/>
        </w:rPr>
      </w:pPr>
    </w:p>
    <w:p w:rsidR="0044309A" w:rsidRPr="0044309A" w:rsidRDefault="0044309A" w:rsidP="0044309A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  <w:b/>
        </w:rPr>
        <w:t>LICENÇA MÉDICA DE CURTA DURAÇÃO - COMISSIONADO/CONTRATADO</w:t>
      </w:r>
    </w:p>
    <w:p w:rsidR="0044309A" w:rsidRPr="0044309A" w:rsidRDefault="0044309A" w:rsidP="0044309A">
      <w:pPr>
        <w:spacing w:after="0" w:line="240" w:lineRule="auto"/>
        <w:jc w:val="both"/>
        <w:rPr>
          <w:rFonts w:ascii="Verdana" w:hAnsi="Verdana"/>
          <w:b/>
        </w:rPr>
      </w:pPr>
      <w:r w:rsidRPr="0044309A">
        <w:rPr>
          <w:rFonts w:ascii="Verdana" w:hAnsi="Verdana"/>
        </w:rPr>
        <w:t xml:space="preserve">Nos termos Portaria 507/SGP-2004, de 29/12/04, aos servidores filiados ao </w:t>
      </w:r>
      <w:proofErr w:type="gramStart"/>
      <w:r w:rsidRPr="0044309A">
        <w:rPr>
          <w:rFonts w:ascii="Verdana" w:hAnsi="Verdana"/>
        </w:rPr>
        <w:t>RGPS</w:t>
      </w:r>
      <w:proofErr w:type="gramEnd"/>
    </w:p>
    <w:p w:rsidR="0044309A" w:rsidRDefault="0044309A" w:rsidP="0044309A">
      <w:pPr>
        <w:spacing w:after="0" w:line="240" w:lineRule="auto"/>
        <w:rPr>
          <w:b/>
        </w:rPr>
      </w:pPr>
    </w:p>
    <w:p w:rsidR="0044309A" w:rsidRPr="0044309A" w:rsidRDefault="0044309A" w:rsidP="0044309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305175" cy="333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9A" w:rsidRPr="0044309A" w:rsidRDefault="0044309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44309A" w:rsidRPr="0044309A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83" w:rsidRDefault="00F94683" w:rsidP="00BE6F16">
      <w:pPr>
        <w:spacing w:after="0" w:line="240" w:lineRule="auto"/>
      </w:pPr>
      <w:r>
        <w:separator/>
      </w:r>
    </w:p>
  </w:endnote>
  <w:endnote w:type="continuationSeparator" w:id="0">
    <w:p w:rsidR="00F94683" w:rsidRDefault="00F94683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83" w:rsidRDefault="00F94683" w:rsidP="00BE6F16">
      <w:pPr>
        <w:spacing w:after="0" w:line="240" w:lineRule="auto"/>
      </w:pPr>
      <w:r>
        <w:separator/>
      </w:r>
    </w:p>
  </w:footnote>
  <w:footnote w:type="continuationSeparator" w:id="0">
    <w:p w:rsidR="00F94683" w:rsidRDefault="00F94683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28"/>
  </w:num>
  <w:num w:numId="3">
    <w:abstractNumId w:val="1"/>
  </w:num>
  <w:num w:numId="4">
    <w:abstractNumId w:val="13"/>
  </w:num>
  <w:num w:numId="5">
    <w:abstractNumId w:val="22"/>
  </w:num>
  <w:num w:numId="6">
    <w:abstractNumId w:val="10"/>
  </w:num>
  <w:num w:numId="7">
    <w:abstractNumId w:val="18"/>
  </w:num>
  <w:num w:numId="8">
    <w:abstractNumId w:val="17"/>
  </w:num>
  <w:num w:numId="9">
    <w:abstractNumId w:val="20"/>
  </w:num>
  <w:num w:numId="10">
    <w:abstractNumId w:val="2"/>
  </w:num>
  <w:num w:numId="11">
    <w:abstractNumId w:val="14"/>
  </w:num>
  <w:num w:numId="12">
    <w:abstractNumId w:val="16"/>
  </w:num>
  <w:num w:numId="13">
    <w:abstractNumId w:val="15"/>
  </w:num>
  <w:num w:numId="14">
    <w:abstractNumId w:val="0"/>
  </w:num>
  <w:num w:numId="15">
    <w:abstractNumId w:val="27"/>
  </w:num>
  <w:num w:numId="16">
    <w:abstractNumId w:val="12"/>
  </w:num>
  <w:num w:numId="17">
    <w:abstractNumId w:val="25"/>
  </w:num>
  <w:num w:numId="18">
    <w:abstractNumId w:val="7"/>
  </w:num>
  <w:num w:numId="19">
    <w:abstractNumId w:val="26"/>
  </w:num>
  <w:num w:numId="20">
    <w:abstractNumId w:val="6"/>
  </w:num>
  <w:num w:numId="21">
    <w:abstractNumId w:val="19"/>
  </w:num>
  <w:num w:numId="22">
    <w:abstractNumId w:val="8"/>
  </w:num>
  <w:num w:numId="23">
    <w:abstractNumId w:val="23"/>
  </w:num>
  <w:num w:numId="24">
    <w:abstractNumId w:val="9"/>
  </w:num>
  <w:num w:numId="25">
    <w:abstractNumId w:val="3"/>
  </w:num>
  <w:num w:numId="26">
    <w:abstractNumId w:val="5"/>
  </w:num>
  <w:num w:numId="27">
    <w:abstractNumId w:val="24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4C39"/>
    <w:rsid w:val="000A695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29E4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522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20BB"/>
    <w:rsid w:val="003D3933"/>
    <w:rsid w:val="003E604E"/>
    <w:rsid w:val="003E7573"/>
    <w:rsid w:val="003F42AD"/>
    <w:rsid w:val="003F7C00"/>
    <w:rsid w:val="00401C6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309A"/>
    <w:rsid w:val="004527E9"/>
    <w:rsid w:val="00452FB6"/>
    <w:rsid w:val="00460D8B"/>
    <w:rsid w:val="00463CC1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4B1E"/>
    <w:rsid w:val="004C59CB"/>
    <w:rsid w:val="004C7703"/>
    <w:rsid w:val="004D05A4"/>
    <w:rsid w:val="004D1290"/>
    <w:rsid w:val="004D2071"/>
    <w:rsid w:val="004E1C5C"/>
    <w:rsid w:val="004E2883"/>
    <w:rsid w:val="004F3C83"/>
    <w:rsid w:val="004F5D85"/>
    <w:rsid w:val="005049C1"/>
    <w:rsid w:val="005062CE"/>
    <w:rsid w:val="00507277"/>
    <w:rsid w:val="00517361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7D2B"/>
    <w:rsid w:val="005E2032"/>
    <w:rsid w:val="005E211C"/>
    <w:rsid w:val="00601F94"/>
    <w:rsid w:val="00603807"/>
    <w:rsid w:val="00614542"/>
    <w:rsid w:val="00617328"/>
    <w:rsid w:val="00621679"/>
    <w:rsid w:val="00624E22"/>
    <w:rsid w:val="006251E9"/>
    <w:rsid w:val="00626E81"/>
    <w:rsid w:val="006419F9"/>
    <w:rsid w:val="006565BD"/>
    <w:rsid w:val="00661B10"/>
    <w:rsid w:val="00663810"/>
    <w:rsid w:val="00673413"/>
    <w:rsid w:val="0068567A"/>
    <w:rsid w:val="006A31BB"/>
    <w:rsid w:val="006B31B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3853"/>
    <w:rsid w:val="00814B56"/>
    <w:rsid w:val="00815A98"/>
    <w:rsid w:val="00815DDF"/>
    <w:rsid w:val="00816F6B"/>
    <w:rsid w:val="0081752B"/>
    <w:rsid w:val="0082603E"/>
    <w:rsid w:val="00827813"/>
    <w:rsid w:val="008310A7"/>
    <w:rsid w:val="00831540"/>
    <w:rsid w:val="00834CBC"/>
    <w:rsid w:val="00845B62"/>
    <w:rsid w:val="00847F01"/>
    <w:rsid w:val="0085132F"/>
    <w:rsid w:val="00856884"/>
    <w:rsid w:val="00861D4B"/>
    <w:rsid w:val="008642F5"/>
    <w:rsid w:val="00865E4A"/>
    <w:rsid w:val="00874179"/>
    <w:rsid w:val="008747DC"/>
    <w:rsid w:val="00880624"/>
    <w:rsid w:val="00884872"/>
    <w:rsid w:val="00890F30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6C9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435C8"/>
    <w:rsid w:val="00B454C0"/>
    <w:rsid w:val="00B53A91"/>
    <w:rsid w:val="00B57BF1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2275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5E3E"/>
    <w:rsid w:val="00EB02C2"/>
    <w:rsid w:val="00EB072C"/>
    <w:rsid w:val="00EB0BB2"/>
    <w:rsid w:val="00EC317E"/>
    <w:rsid w:val="00ED6A9B"/>
    <w:rsid w:val="00ED7518"/>
    <w:rsid w:val="00EE3BA6"/>
    <w:rsid w:val="00EE5F10"/>
    <w:rsid w:val="00EF2879"/>
    <w:rsid w:val="00EF3200"/>
    <w:rsid w:val="00EF7729"/>
    <w:rsid w:val="00F0254D"/>
    <w:rsid w:val="00F0771A"/>
    <w:rsid w:val="00F07A94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683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C7E6-72FA-4FA8-B11D-FD224293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2018-07-05T19:20:00Z</dcterms:created>
  <dcterms:modified xsi:type="dcterms:W3CDTF">2018-07-05T19:20:00Z</dcterms:modified>
</cp:coreProperties>
</file>