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BF49D6">
        <w:rPr>
          <w:rFonts w:ascii="Verdana" w:hAnsi="Verdana"/>
          <w:b/>
        </w:rPr>
        <w:t>. São Paulo, 165</w:t>
      </w:r>
      <w:r w:rsidR="004B753E">
        <w:rPr>
          <w:rFonts w:ascii="Verdana" w:hAnsi="Verdana"/>
          <w:b/>
        </w:rPr>
        <w:t xml:space="preserve">, Ano 60, </w:t>
      </w:r>
      <w:r w:rsidR="00BF49D6">
        <w:rPr>
          <w:rFonts w:ascii="Verdana" w:hAnsi="Verdana"/>
          <w:b/>
        </w:rPr>
        <w:t>Sexta</w:t>
      </w:r>
      <w:r w:rsidR="00762D77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0F7EAD" w:rsidRPr="00324A0F" w:rsidRDefault="00BF49D6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04</w:t>
      </w:r>
      <w:r w:rsidR="009B5E22">
        <w:rPr>
          <w:rFonts w:ascii="Verdana" w:hAnsi="Verdana"/>
          <w:b/>
        </w:rPr>
        <w:t xml:space="preserve"> </w:t>
      </w:r>
      <w:r w:rsidR="00762D77">
        <w:rPr>
          <w:rFonts w:ascii="Verdana" w:hAnsi="Verdana"/>
          <w:b/>
        </w:rPr>
        <w:t>de Setembro</w:t>
      </w:r>
      <w:r w:rsidR="00847482">
        <w:rPr>
          <w:rFonts w:ascii="Verdana" w:hAnsi="Verdana"/>
          <w:b/>
        </w:rPr>
        <w:t xml:space="preserve"> de 2015</w:t>
      </w:r>
    </w:p>
    <w:p w:rsidR="000F7EAD" w:rsidRDefault="000F7EA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252482" w:rsidRPr="00252482" w:rsidRDefault="00BF49D6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Gabinete do Prefeito, Pág.01</w:t>
      </w:r>
    </w:p>
    <w:p w:rsidR="00252482" w:rsidRPr="00BF49D6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BF49D6">
        <w:rPr>
          <w:rFonts w:ascii="Verdana" w:eastAsiaTheme="minorHAnsi" w:hAnsi="Verdana" w:cs="Frutiger-BlackCn"/>
          <w:b/>
          <w:bCs/>
          <w:lang w:eastAsia="en-US"/>
        </w:rPr>
        <w:t>DECRETO Nº 56.395, DE 3 DE SETEMBRO DE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BF49D6">
        <w:rPr>
          <w:rFonts w:ascii="Verdana" w:eastAsiaTheme="minorHAnsi" w:hAnsi="Verdana" w:cs="Frutiger-BlackCn"/>
          <w:b/>
          <w:bCs/>
          <w:lang w:eastAsia="en-US"/>
        </w:rPr>
        <w:t>2015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lang w:eastAsia="en-US"/>
        </w:rPr>
      </w:pPr>
      <w:r w:rsidRPr="00BF49D6">
        <w:rPr>
          <w:rFonts w:ascii="Verdana" w:eastAsiaTheme="minorHAnsi" w:hAnsi="Verdana" w:cs="Frutiger-LightItalic"/>
          <w:i/>
          <w:iCs/>
          <w:lang w:eastAsia="en-US"/>
        </w:rPr>
        <w:t>Abre Crédito Adicional Suplementar de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lang w:eastAsia="en-US"/>
        </w:rPr>
      </w:pPr>
      <w:r w:rsidRPr="00BF49D6">
        <w:rPr>
          <w:rFonts w:ascii="Verdana" w:eastAsiaTheme="minorHAnsi" w:hAnsi="Verdana" w:cs="Frutiger-LightItalic"/>
          <w:i/>
          <w:iCs/>
          <w:lang w:eastAsia="en-US"/>
        </w:rPr>
        <w:t>R$ 15.075.853,87 de acordo com a Lei nº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lang w:eastAsia="en-US"/>
        </w:rPr>
      </w:pPr>
      <w:r w:rsidRPr="00BF49D6">
        <w:rPr>
          <w:rFonts w:ascii="Verdana" w:eastAsiaTheme="minorHAnsi" w:hAnsi="Verdana" w:cs="Frutiger-LightItalic"/>
          <w:i/>
          <w:iCs/>
          <w:lang w:eastAsia="en-US"/>
        </w:rPr>
        <w:t>16.099/14.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FERNANDO HADDAD, Prefeito do Município de São Paulo,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usando das atribuições que lhe são conferidas por lei, na conformidade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da autorização contida na Lei nº 16.099/14, de 30 de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dezembro de 2014, e visando possibilitar despesas inerentes às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atividades das Secretarias e do Fundo,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BF49D6">
        <w:rPr>
          <w:rFonts w:ascii="Verdana" w:eastAsiaTheme="minorHAnsi" w:hAnsi="Verdana" w:cs="Frutiger-BoldCn"/>
          <w:b/>
          <w:bCs/>
          <w:lang w:eastAsia="en-US"/>
        </w:rPr>
        <w:t>D E C R E T A :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Artigo 1º - Fica aberto crédito adicional de R$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15.075.853,87 (quinze milhões e setenta e cinco mil e oitocentos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 xml:space="preserve">e cinquenta e </w:t>
      </w:r>
      <w:proofErr w:type="spellStart"/>
      <w:r w:rsidRPr="00BF49D6">
        <w:rPr>
          <w:rFonts w:ascii="Verdana" w:eastAsiaTheme="minorHAnsi" w:hAnsi="Verdana" w:cs="Frutiger-Cn"/>
          <w:lang w:eastAsia="en-US"/>
        </w:rPr>
        <w:t>tres</w:t>
      </w:r>
      <w:proofErr w:type="spellEnd"/>
      <w:r w:rsidRPr="00BF49D6">
        <w:rPr>
          <w:rFonts w:ascii="Verdana" w:eastAsiaTheme="minorHAnsi" w:hAnsi="Verdana" w:cs="Frutiger-Cn"/>
          <w:lang w:eastAsia="en-US"/>
        </w:rPr>
        <w:t xml:space="preserve"> reais e oitenta e sete centavos), suplementar</w:t>
      </w:r>
    </w:p>
    <w:p w:rsidR="003C35B2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às seguintes dotações do orçamento vigente: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noProof/>
        </w:rPr>
        <w:drawing>
          <wp:inline distT="0" distB="0" distL="0" distR="0" wp14:anchorId="52F95CC2" wp14:editId="436872D7">
            <wp:extent cx="4795284" cy="54226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57" cy="54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Artigo 2º - A cobertura do crédito de que trata o artigo 1º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far-se-á através de recursos provenientes da anulação parcial,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em igual importância, das seguintes dotações: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noProof/>
        </w:rPr>
        <w:drawing>
          <wp:inline distT="0" distB="0" distL="0" distR="0" wp14:anchorId="190A7F52" wp14:editId="42C31EC4">
            <wp:extent cx="4699591" cy="531628"/>
            <wp:effectExtent l="0" t="0" r="635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141" cy="53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Artigo 3º - Este decreto entrará em vigor na data de sua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lastRenderedPageBreak/>
        <w:t>publicação.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PREFEITURA DO MUNICÍPIO DE SÃO PAULO, em 3 de setembro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de 2015, 462º da Fundação de São Paulo.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FERNANDO HADDAD, Prefeito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ROGÉRIO CERON DE OLIVEIRA, Secretário Municipal de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Finanças e Desenvolvimento Econômico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Publicado na Secretaria do Governo Municipal, em 3 de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setembro de 2015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BF49D6" w:rsidRPr="00252482" w:rsidRDefault="00BF49D6" w:rsidP="00BF49D6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Gabinete do Prefeito, Pág.01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369, DE 3 DE SETEMBRO DE 2015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Exonerar o senhor OTACILIO FERNANDES DE OLIVEIRA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FILHO, RF 807.140.3, do cargo de Chefe de Gabinete, símbolo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CHG, do Gabinete do Secretário, da Secretaria Municipal da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Pessoa com Deficiência e Mobilidade Reduzida, constante do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Decreto 54.157, de 2 de agosto de 2013.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3 de setembro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70, DE 3 DE SETEMBRO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Nomear o senhor BRUNO GABRIEL DE MESQUITA, RF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822.595.8, para exercer o cargo de Chefe de Gabinete, símbolo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CHG, do Gabinete do Secretário, da Secretaria Municipal da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Pessoa com Deficiência e Mobilidade Reduzida, constante do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Decreto 54.157, de 2 de agosto de 2013.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3 de setembro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F49D6" w:rsidRDefault="00BF49D6" w:rsidP="00BF49D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BF49D6">
        <w:rPr>
          <w:rFonts w:ascii="Verdana" w:eastAsiaTheme="minorHAnsi" w:hAnsi="Verdana" w:cs="Frutiger-Cn"/>
          <w:b/>
          <w:lang w:eastAsia="en-US"/>
        </w:rPr>
        <w:t>Secretarias, Pág.03</w:t>
      </w:r>
    </w:p>
    <w:p w:rsidR="00BF49D6" w:rsidRDefault="00BF49D6" w:rsidP="00BF49D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N° 060/2015 – SDTE/GAB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CHEFE DE GABINETE, da Secretaria Municipal do Desenvolvimento,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no uso de suas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legais,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 serem observados pelos gestores e pelos fiscais firmados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fundações de direito público.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fixa a atribuição para os Fiscais de Contratos.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emissão de Notas de Empenho estimativo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pagamento de despesas relativas ao consumo de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energia elétrica na SDTE, </w:t>
      </w:r>
      <w:proofErr w:type="spellStart"/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CAT’s</w:t>
      </w:r>
      <w:proofErr w:type="spellEnd"/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ABAST vinculada ao Processo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Administrativo n° 2012-0.349.006-9.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os servidores José Trevisol – RF: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814.635.7, Antonio Jaime </w:t>
      </w:r>
      <w:proofErr w:type="spellStart"/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Tedesco</w:t>
      </w:r>
      <w:proofErr w:type="spellEnd"/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RF: 308.313.6 e Antonio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Afonso de Miranda – RF: 515.500.2 como gestores titulares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os servidores Luiz Alberto de Mattos – RF: 576.956.6 e José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Eudes Alves da Silva – RF: 750.882.4 como gestores substitutos.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os servidores Francisco Laurindo de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Oliveira – RF: 723.669.7, João Antonio Verona – RF: 758.976.1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Adriano Rocha Kurzempa – RF: 777.923.2 como fiscais. E as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servidoras Terezinha Félix – RF: 615.136.1 e Edna Bezerra da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Silva – RF: 549.000.6 como fiscais substitutas.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– Esta Portaria entrará em vigor na data de sua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publicação, revogadas as disposições da Portaria nº. 090/2014-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SDTE/GAB.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N° 123/2015 – SDTE/GAB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CHEFA DE GABINETE, da Secretaria Municipal do Desenvolvimento,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no uso de suas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legais,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serem observados pelos gestores e pelos fiscais firmados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fundações de direito público.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fixa a atribuição para os Fiscais de Contratos.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contratação da empresa LW Comércio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Serviços Luzinete da Silva Barros - ME, vinculada ao Processo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Administrativo n° 2014-0.155.761-5.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Art. 1° - Designar o servidor Antonio Afonso de Miranda –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RF: 515.500.2 como gestor titular, e o servidor José Eudes Alves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da Silva – RF: 750.882.4 como gestor substituto.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Art. 2° - Designar o servidor Valdemar de Morais da Silva –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RF: 793.234.1 como fiscal, e a servidora Cláudia Pereira Caldas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de Souza – RF: 579.225.8 como fiscal substituta.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Art. 3° - Esta Portaria entrará em vigor na data de sua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b/>
          <w:sz w:val="22"/>
          <w:szCs w:val="22"/>
          <w:lang w:eastAsia="en-US"/>
        </w:rPr>
        <w:t>SU</w:t>
      </w:r>
      <w:r w:rsidRPr="00BF49D6">
        <w:rPr>
          <w:rFonts w:ascii="Verdana" w:eastAsiaTheme="minorHAnsi" w:hAnsi="Verdana" w:cs="Frutiger-Cn"/>
          <w:b/>
          <w:sz w:val="22"/>
          <w:szCs w:val="22"/>
          <w:lang w:eastAsia="en-US"/>
        </w:rPr>
        <w:t>PERVISÃO GERAL DE ABASTECIMENTO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Nº 023/SDTE/ABAST/2015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 da Secretaria Municipal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do Desenvolvimento, Trabalho e Empreendedorismo, no uso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das atribuições que lhe são conferidas por Lei, em especial 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Decreto nº 46.398, de 28 de setembro de 2005,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Considerando as disposições contidas no §5º, art. 114, da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Lei Orgânica do Município de São Paulo, promulgada em 04 de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abril de 1990 c/c com art. 5º, §2º, do Decreto nº 41.425/2001.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RESOLVE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1º AUTORIZAR a empresa C.MIYAKE FLORES-ME, regulamente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21.358.407/0001-65, atuando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no ramo de atividade “Floricultura”, o uso de área com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290,00m2 (duzentos e noventa metros quadrados), no salão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de eventos pertencente ao Mercado Municipal Paulistano, localizado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na rua da Cantareira, 306 – São Paulo- Capital – CEP: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01024-000, por 12 (doze) dias, mediante o cumprimento da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obrigação estabelecida no art. 2º da presente Portaria.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2º ESTABELECER que a ocupação do espaço ocorrerá após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a expedição da ordem de início e do recolhimento, através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de guia expedida pela Supervisão de Mercados e Sacolões,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da importância de R$4.311,33 (quatro mil, trezentos e onze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reais e trinta e três centavos), conforme Decreto Municipal nº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55.823/2014- item 18.4.1.2. relativo à totalidade do preço público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devido em função do uso da referida área, ora autorizado,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valor esse acrescido das despesas bancarias correspondentes.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3º ESTABELECER, também, que, em função da presente autorização,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a interessada se obriga ao pagamento das despesas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decorrentes de seu consumo de água, energia elétrica, segurança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e limpeza, bem como a responder por eventuais danos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causados ao patrimônio público e/ou a terceiros, em razão das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atividades exercidas, durante o período de ocupação da área.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4º DETERMINAR que, ao termino do prazo de vigência da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presente autorização, a interessada prova a imediata desocupação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e entrega da área, livre e desembaraçada de pessoas 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coisas, sob pena de revogação imediata que será executada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pela administração, independentemente de qualquer notificação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judicial ou extrajudicial.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5º A presente Portaria entrará em vigor na data de sua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sz w:val="22"/>
          <w:szCs w:val="22"/>
          <w:lang w:eastAsia="en-US"/>
        </w:rPr>
        <w:t>publicação, revogadas as disposições em contrario.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F49D6" w:rsidRDefault="00BF49D6" w:rsidP="00BF49D6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 w:rsidRPr="00BF49D6">
        <w:rPr>
          <w:rFonts w:ascii="Verdana" w:eastAsiaTheme="minorHAnsi" w:hAnsi="Verdana" w:cs="Frutiger-BlackCn"/>
          <w:b/>
          <w:bCs/>
          <w:lang w:eastAsia="en-US"/>
        </w:rPr>
        <w:lastRenderedPageBreak/>
        <w:t>Servidor,  Pág.26</w:t>
      </w:r>
    </w:p>
    <w:p w:rsidR="00BF49D6" w:rsidRDefault="00BF49D6" w:rsidP="00BF49D6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EXPEDIDA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DESIGNAÇÃO/SUBSTITUIÇÃO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120/SDTE/2015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Empreendedorismo, no uso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suas atribuições legais, e em cumprimento ao despacho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exarado no EXPEDIENTE DE DESIGNAÇÃO/SUBSTITUIÇÃO Nº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039/SDTE/2015, expede a presente portaria, designando a Sra.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PRISCILA MOURA CAMARGO, R.F. 770.746.1/2</w:t>
      </w: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Assistente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Técnico II – DAS 11, comissionada, para exercer o cargo de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Supervisor Geral – DAS 14, de Livre provimento em comissão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 Prefeito, dentre portadores de diploma de Nível Superior,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Supervisão Geral de Qualificação, da Coordenadoria do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Trabalho, da Secretaria Municipal do Desenvolvimento, Trabalho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Empreendedorismo em substituição a Sra. </w:t>
      </w:r>
      <w:r w:rsidRPr="00BF49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MAYSA MIGUITA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PAULINO, R.F.: 531.824.6/3</w:t>
      </w: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Analista Planejamento </w:t>
      </w:r>
      <w:proofErr w:type="spellStart"/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Desenv</w:t>
      </w:r>
      <w:proofErr w:type="spellEnd"/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Organizacional N III – Q 13, efetiva, durante o impedimento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legal por Férias </w:t>
      </w:r>
      <w:r w:rsidRPr="00BF49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 período de 08/09/2015 à 27/09/2015</w:t>
      </w: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N° 121/SDTE/2015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Empreendedorismo, no uso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suas atribuições legais, e em cumprimento ao Decreto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50.336/08. Resolve designar a servidora </w:t>
      </w:r>
      <w:r w:rsidRPr="00BF49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VILMA CANAVEZZI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XAVIER, R.F. 794.813.1/1</w:t>
      </w: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para exercer a função de Coordenador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Setorial de Estágio, da Supervisão de Gestão de Pessoas, da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Municipal do Desenvolvimento, Trabalho e Empreendedorismo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em substituição a Sra. </w:t>
      </w:r>
      <w:r w:rsidRPr="00BF49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MAYSA MIGUITA PAULINO,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F49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R.F.: 531.824.6/3</w:t>
      </w:r>
      <w:r w:rsidRPr="00BF49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durante o impedimento legal por Férias no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BF49D6">
        <w:rPr>
          <w:rFonts w:ascii="Verdana" w:eastAsiaTheme="minorHAnsi" w:hAnsi="Verdana" w:cs="Frutiger-BoldCn"/>
          <w:b/>
          <w:bCs/>
          <w:color w:val="000000"/>
          <w:lang w:eastAsia="en-US"/>
        </w:rPr>
        <w:t>período de 08/09/2015 a 27/09/2015</w:t>
      </w:r>
      <w:r w:rsidRPr="00BF49D6">
        <w:rPr>
          <w:rFonts w:ascii="Verdana" w:eastAsiaTheme="minorHAnsi" w:hAnsi="Verdana" w:cs="Frutiger-Cn"/>
          <w:color w:val="000000"/>
          <w:lang w:eastAsia="en-US"/>
        </w:rPr>
        <w:t>.</w:t>
      </w:r>
    </w:p>
    <w:p w:rsidR="005F4C18" w:rsidRDefault="005F4C18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BF49D6">
        <w:rPr>
          <w:rFonts w:ascii="Verdana" w:eastAsiaTheme="minorHAnsi" w:hAnsi="Verdana" w:cs="Frutiger-BlackCn"/>
          <w:b/>
          <w:bCs/>
          <w:lang w:eastAsia="en-US"/>
        </w:rPr>
        <w:t>DESIGNAÇÃO/SUBSTITUIÇÃO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BF49D6">
        <w:rPr>
          <w:rFonts w:ascii="Verdana" w:eastAsiaTheme="minorHAnsi" w:hAnsi="Verdana" w:cs="Frutiger-BoldCn"/>
          <w:b/>
          <w:bCs/>
          <w:lang w:eastAsia="en-US"/>
        </w:rPr>
        <w:t>PORTARIA N° 122/SDTE/2015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A Senhora Chefe de Gabinete da Secretaria Municipal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do Desenvolvimento, Trabalho e Empreendedorismo, no uso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de suas atribuições legais, e em cumprimento ao despacho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exarado no EXPEDIENTE DE DESIGNAÇÃO/SUBSTITUIÇÃO Nº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040/SDTE/2015, expede A presente portaria, designando a Sra.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BoldCn"/>
          <w:b/>
          <w:bCs/>
          <w:lang w:eastAsia="en-US"/>
        </w:rPr>
        <w:t>MÁRCIA MAGALY PAVANELLI DA SILVA, R.F. 635.299.5/1</w:t>
      </w:r>
      <w:r w:rsidRPr="00BF49D6">
        <w:rPr>
          <w:rFonts w:ascii="Verdana" w:eastAsiaTheme="minorHAnsi" w:hAnsi="Verdana" w:cs="Frutiger-Cn"/>
          <w:lang w:eastAsia="en-US"/>
        </w:rPr>
        <w:t>,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Assistente de Gestão de Políticas Públicas – M09, efetivo, para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exercer o cargo de SUPERVISOR TÉCNICO – DAS11, de Livre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provimento em comissão pelo Prefeito, dentre servidores municipais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da Secretaria Municipal do Desenvolvimento, Trabalho e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lastRenderedPageBreak/>
        <w:t xml:space="preserve">Empreendedorismo em substituição a Sra. </w:t>
      </w:r>
      <w:r w:rsidRPr="00BF49D6">
        <w:rPr>
          <w:rFonts w:ascii="Verdana" w:eastAsiaTheme="minorHAnsi" w:hAnsi="Verdana" w:cs="Frutiger-BoldCn"/>
          <w:b/>
          <w:bCs/>
          <w:lang w:eastAsia="en-US"/>
        </w:rPr>
        <w:t>DEBORA OLIVEIRA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BoldCn"/>
          <w:b/>
          <w:bCs/>
          <w:lang w:eastAsia="en-US"/>
        </w:rPr>
        <w:t>SOUZA, R.F.: 777.898.8/1</w:t>
      </w:r>
      <w:r w:rsidRPr="00BF49D6">
        <w:rPr>
          <w:rFonts w:ascii="Verdana" w:eastAsiaTheme="minorHAnsi" w:hAnsi="Verdana" w:cs="Frutiger-Cn"/>
          <w:lang w:eastAsia="en-US"/>
        </w:rPr>
        <w:t>, Especialista em Assistência e Desenvolvimento</w:t>
      </w:r>
    </w:p>
    <w:p w:rsidR="00BF49D6" w:rsidRP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>Social NI – Q 3, efetiva, durante o impedimento</w:t>
      </w:r>
    </w:p>
    <w:p w:rsidR="00BF49D6" w:rsidRDefault="00BF49D6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F49D6">
        <w:rPr>
          <w:rFonts w:ascii="Verdana" w:eastAsiaTheme="minorHAnsi" w:hAnsi="Verdana" w:cs="Frutiger-Cn"/>
          <w:lang w:eastAsia="en-US"/>
        </w:rPr>
        <w:t xml:space="preserve">legal por Férias </w:t>
      </w:r>
      <w:r w:rsidRPr="00BF49D6">
        <w:rPr>
          <w:rFonts w:ascii="Verdana" w:eastAsiaTheme="minorHAnsi" w:hAnsi="Verdana" w:cs="Frutiger-BoldCn"/>
          <w:b/>
          <w:bCs/>
          <w:lang w:eastAsia="en-US"/>
        </w:rPr>
        <w:t>no período de 08/09/2015 à 27/09/2015</w:t>
      </w:r>
      <w:r w:rsidRPr="00BF49D6">
        <w:rPr>
          <w:rFonts w:ascii="Verdana" w:eastAsiaTheme="minorHAnsi" w:hAnsi="Verdana" w:cs="Frutiger-Cn"/>
          <w:lang w:eastAsia="en-US"/>
        </w:rPr>
        <w:t>.</w:t>
      </w:r>
    </w:p>
    <w:p w:rsidR="005F4C18" w:rsidRDefault="005F4C18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5F4C18" w:rsidRDefault="005F4C18" w:rsidP="00BF49D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5F4C18" w:rsidRDefault="005F4C18" w:rsidP="005F4C1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5F4C18">
        <w:rPr>
          <w:rFonts w:ascii="Verdana" w:eastAsiaTheme="minorHAnsi" w:hAnsi="Verdana" w:cs="Frutiger-Cn"/>
          <w:b/>
          <w:lang w:eastAsia="en-US"/>
        </w:rPr>
        <w:t>Edital, Pág.56</w:t>
      </w:r>
    </w:p>
    <w:p w:rsidR="005F4C18" w:rsidRDefault="005F4C18" w:rsidP="005F4C1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DESENVOLVIMENTO,TRABALHO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b/>
          <w:sz w:val="22"/>
          <w:szCs w:val="22"/>
          <w:lang w:eastAsia="en-US"/>
        </w:rPr>
        <w:t>SUPERVISÃO GERAL DE ABASTECIMENTO</w:t>
      </w:r>
    </w:p>
    <w:p w:rsid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2.° NOTIFICAÇÃO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identificadas, </w:t>
      </w:r>
      <w:r w:rsidRPr="005F4C1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NOTIFICADAS </w:t>
      </w:r>
      <w:r w:rsidRPr="005F4C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que se encontram sujeitas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aplicação da penalidade de revogação de permissão de uso,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estabelecido no art. 25, inciso II, do Decreto nº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41.425, de 27 de novembro de 2001, </w:t>
      </w:r>
      <w:r w:rsidRPr="005F4C1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tendo em vista a falta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pagamento do preço público (POA) devido pela ocupação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 área</w:t>
      </w:r>
      <w:r w:rsidRPr="005F4C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 Assim, ficam as referidas empresas, </w:t>
      </w:r>
      <w:r w:rsidRPr="005F4C1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INTIMADAS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 liquidar o débito em aberto, no prazo de </w:t>
      </w:r>
      <w:r w:rsidRPr="005F4C1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07 (sete) </w:t>
      </w:r>
      <w:r w:rsidRPr="005F4C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dias corridos,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contar da data de publicação da presente no D.O.C. ou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apresentar, querendo, no mesmo prazo, defesa prévia que lhe é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garantida por lei.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Paulistano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Comércio de Frutas MS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Gouvea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Rua M Box 22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Clara Tostes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Pizorusso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e Filho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, Rua N Box 06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Biojóias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Ateliê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Esp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Modas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Ass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Artes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EPP, Rua I Box 31 33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Agro Comercial Quirino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Rua O Box 11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Comércio de Sucos e Frutas Roque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, Rua N Box 04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Kinjo Yamato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Saburo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Araki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Box 21 22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Rosa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Akamine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Módulo 100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FCG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Bomboniere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Módulo 62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Marcio Fernandes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Hortifrutícolas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Box 29 29A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Leila Reis Romão – ME, Módulo 20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Vander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Kanagusuku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Hortifrutigranjeiro – ME, Módulo 14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Empório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Carregoza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Módulo 58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de Pirituba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Eliane Fernandes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Pollo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Box 12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de Guaianases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Vanderleia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Gomes Garcia Floricultura – ME, Box 26 33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Paes e Doces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Vovo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Isa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Box 04 05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Casa de Carnes 3 R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Box 40 41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Laudirene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Ferreira Cavalcanti – ME, Box 34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Central de Abastecimento Leste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Dist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São Miguel de Hortifrutigranjeiro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EPP, Box A03 A12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JMN Com Produtos Hortifrutigranjeiros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Box V08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MJ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Dist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de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Hortifruti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e Mercearia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ME, Box A05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Mercearia A E Carvalho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- ME, Box V 39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Francisco de Assis Batista Costa – ME, Box A51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do Sapopemba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Empório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Tcheska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Box 12B 16A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Teotônio Vilela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Elenice Xavier - ME, Box 08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de Flores de Vila Alpina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Everton T Silva Plantas e Flores – ME, Box 03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Neto Comércio de Flores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ME, Box 04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Joice de Fátima Silva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Laurenzoni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Box 10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2.° NOTIFICAÇÃO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Ficam as empresas permissionárias a seguir relacionadas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e identificadas,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NOTIFICADAS </w:t>
      </w: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de que se encontram sujeitas à aplicação da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Penalidade de revogação de permissão de uso, nos termos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do estabelecido no art.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13, da Portaria 109/SMSP/ABAST/2008, </w:t>
      </w:r>
      <w:r w:rsidRPr="005F4C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tendo em vista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 falta de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pagamento do preço público (POA) devido pela ocupação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da área </w:t>
      </w: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Assim, ficam as referidas empresas, </w:t>
      </w:r>
      <w:r w:rsidRPr="005F4C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INTIMADAS </w:t>
      </w: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a liquidar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o débito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em aberto, no prazo de 07 (sete) dias corridos, a contar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da data de publicação da presente no D.O.C., ou apresentar,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querendo, no mesmo prazo, defesa prévia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que lhe é garantida por lei.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Sacolão Municipal da Lapa</w:t>
      </w:r>
    </w:p>
    <w:p w:rsidR="00BF49D6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Nick e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Bella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Utensílios </w:t>
      </w:r>
      <w:proofErr w:type="spellStart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>Domesticos</w:t>
      </w:r>
      <w:proofErr w:type="spellEnd"/>
      <w:r w:rsidRPr="005F4C18">
        <w:rPr>
          <w:rFonts w:ascii="Verdana" w:eastAsiaTheme="minorHAnsi" w:hAnsi="Verdana" w:cs="Frutiger-Cn"/>
          <w:sz w:val="22"/>
          <w:szCs w:val="22"/>
          <w:lang w:eastAsia="en-US"/>
        </w:rPr>
        <w:t xml:space="preserve"> EIRELLI, Box 02</w:t>
      </w:r>
    </w:p>
    <w:p w:rsid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F4C18" w:rsidRPr="008764C0" w:rsidRDefault="008764C0" w:rsidP="005F4C18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Licitação</w:t>
      </w:r>
      <w:r w:rsidR="005F4C18" w:rsidRPr="008764C0">
        <w:rPr>
          <w:rFonts w:ascii="Verdana" w:eastAsiaTheme="minorHAnsi" w:hAnsi="Verdana" w:cs="Frutiger-BlackCn"/>
          <w:b/>
          <w:bCs/>
          <w:lang w:eastAsia="en-US"/>
        </w:rPr>
        <w:t>, Pág.56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5F4C18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5F4C18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5F4C18">
        <w:rPr>
          <w:rFonts w:ascii="Verdana" w:eastAsiaTheme="minorHAnsi" w:hAnsi="Verdana" w:cs="Frutiger-BlackCn"/>
          <w:b/>
          <w:bCs/>
          <w:lang w:eastAsia="en-US"/>
        </w:rPr>
        <w:t>DESPACHOS DO SECRETÁRIO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color w:val="000000"/>
          <w:lang w:eastAsia="en-US"/>
        </w:rPr>
        <w:t>2015-0.094.601-6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F4C18">
        <w:rPr>
          <w:rFonts w:ascii="Verdana" w:eastAsiaTheme="minorHAnsi" w:hAnsi="Verdana" w:cs="Frutiger-Cn"/>
          <w:color w:val="000000"/>
          <w:lang w:eastAsia="en-US"/>
        </w:rPr>
        <w:t xml:space="preserve">SDTE - Aquisição </w:t>
      </w:r>
      <w:proofErr w:type="spellStart"/>
      <w:r w:rsidRPr="005F4C18">
        <w:rPr>
          <w:rFonts w:ascii="Verdana" w:eastAsiaTheme="minorHAnsi" w:hAnsi="Verdana" w:cs="Frutiger-Cn"/>
          <w:color w:val="000000"/>
          <w:lang w:eastAsia="en-US"/>
        </w:rPr>
        <w:t>Motobomba</w:t>
      </w:r>
      <w:proofErr w:type="spellEnd"/>
      <w:r w:rsidRPr="005F4C18">
        <w:rPr>
          <w:rFonts w:ascii="Verdana" w:eastAsiaTheme="minorHAnsi" w:hAnsi="Verdana" w:cs="Frutiger-Cn"/>
          <w:color w:val="000000"/>
          <w:lang w:eastAsia="en-US"/>
        </w:rPr>
        <w:t xml:space="preserve"> para o CAT Luz. I – No exercício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F4C18">
        <w:rPr>
          <w:rFonts w:ascii="Verdana" w:eastAsiaTheme="minorHAnsi" w:hAnsi="Verdana" w:cs="Frutiger-Cn"/>
          <w:color w:val="000000"/>
          <w:lang w:eastAsia="en-US"/>
        </w:rPr>
        <w:t>da competência que me foi atribuída por Lei, à vista dos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F4C18">
        <w:rPr>
          <w:rFonts w:ascii="Verdana" w:eastAsiaTheme="minorHAnsi" w:hAnsi="Verdana" w:cs="Frutiger-Cn"/>
          <w:color w:val="000000"/>
          <w:lang w:eastAsia="en-US"/>
        </w:rPr>
        <w:t>elementos de convicção contidos no presente, especialmente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a manifestação da Coordenadoria do Trabalho, da Supervisão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Geral de Administração e Finanças e do parecer da Assessoria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Jurídica desta Pasta que ora acolho, com fundamento no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disposto no artigo 24, inciso II da Lei Federal nº 8.666/93, Lei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Municipal nº 13.278/2002, regulamentada pelo Decreto Municipal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nº 44.279/2003 e Decreto Municipal nº 54.102/2013,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AUTORIZO a contratação direta, por dispensa de licitação, com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a empresa ESTEVES &amp; PROTTA COMÉRCIO E SERVIÇOS LTDA. -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ME, inscrita no CNPJ/MF sob o nº 05.908.432/0001-19, para 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lastRenderedPageBreak/>
        <w:t xml:space="preserve">aquisição de 02 (duas) </w:t>
      </w:r>
      <w:proofErr w:type="spellStart"/>
      <w:r w:rsidRPr="005F4C18">
        <w:rPr>
          <w:rFonts w:ascii="Verdana" w:eastAsiaTheme="minorHAnsi" w:hAnsi="Verdana" w:cs="Frutiger-Cn"/>
          <w:lang w:eastAsia="en-US"/>
        </w:rPr>
        <w:t>Motobombas</w:t>
      </w:r>
      <w:proofErr w:type="spellEnd"/>
      <w:r w:rsidRPr="005F4C18">
        <w:rPr>
          <w:rFonts w:ascii="Verdana" w:eastAsiaTheme="minorHAnsi" w:hAnsi="Verdana" w:cs="Frutiger-Cn"/>
          <w:lang w:eastAsia="en-US"/>
        </w:rPr>
        <w:t xml:space="preserve"> conforme especificações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técnicas descritas no Termo de Referência e Edital Eletrônico,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no valor total de R$ 1.568,00 (um mil e quinhentos e sessenta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e oito reais), resultante de cotação eletrônica realizada em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27/08/2015, através do Sistema BEC/SP, da Oferta de Compra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– OC nº 801007801002015OC00029. II - Dessa forma, face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às normas e procedimentos fixados pelo Decreto Municipal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nº 55.839/2015, AUTORIZO a emissão da respectiva Nota de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Empenho que onerará dotação orçamentária: 30.10.11.334.3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019.8.090.3.3.90.39.00.00 do presente exercício financeiro. III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- Em atendimento a Portaria nº 043/2013/SDTE-</w:t>
      </w:r>
      <w:proofErr w:type="spellStart"/>
      <w:r w:rsidRPr="005F4C18">
        <w:rPr>
          <w:rFonts w:ascii="Verdana" w:eastAsiaTheme="minorHAnsi" w:hAnsi="Verdana" w:cs="Frutiger-Cn"/>
          <w:lang w:eastAsia="en-US"/>
        </w:rPr>
        <w:t>Gab</w:t>
      </w:r>
      <w:proofErr w:type="spellEnd"/>
      <w:r w:rsidRPr="005F4C18">
        <w:rPr>
          <w:rFonts w:ascii="Verdana" w:eastAsiaTheme="minorHAnsi" w:hAnsi="Verdana" w:cs="Frutiger-Cn"/>
          <w:lang w:eastAsia="en-US"/>
        </w:rPr>
        <w:t xml:space="preserve"> e Decreto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Municipal 54.873/2014, designo o servidor Guilherme Eurípedes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Silva Ferreira, RF 793.277-4 para atuar como Gestor e Francisco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Laurindo de Oliveira, RF 723.669-7 para atuar como Fiscal.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5F4C18">
        <w:rPr>
          <w:rFonts w:ascii="Verdana" w:eastAsiaTheme="minorHAnsi" w:hAnsi="Verdana" w:cs="Frutiger-BoldCn"/>
          <w:b/>
          <w:bCs/>
          <w:lang w:eastAsia="en-US"/>
        </w:rPr>
        <w:t>2015-0.189.493-1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SDTE - Aquisição de fitas para backups e fitas para limpeza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de cabeçotes. I – No exercício da competência que me foi atribuída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por Lei, à vista dos elementos de convicção contidos no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presente, especialmente a manifestação da Supervisão Geral de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Administração e Finanças e do parecer da Assessoria Jurídica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desta Pasta que ora acolho, com fundamento no disposto no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artigo 24, inciso II da Lei Federal nº 8.666/93, Lei Municipal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nº 13.278/2002, regulamentada pelo Decreto Municipal nº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44.279/2003 e Decreto Municipal nº 54.102/2013, AUTORIZO 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contratação direta, por dispensa de licitação, com as empresas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spellStart"/>
      <w:r w:rsidRPr="005F4C18">
        <w:rPr>
          <w:rFonts w:ascii="Verdana" w:eastAsiaTheme="minorHAnsi" w:hAnsi="Verdana" w:cs="Frutiger-Cn"/>
          <w:lang w:eastAsia="en-US"/>
        </w:rPr>
        <w:t>Clickdata</w:t>
      </w:r>
      <w:proofErr w:type="spellEnd"/>
      <w:r w:rsidRPr="005F4C18">
        <w:rPr>
          <w:rFonts w:ascii="Verdana" w:eastAsiaTheme="minorHAnsi" w:hAnsi="Verdana" w:cs="Frutiger-Cn"/>
          <w:lang w:eastAsia="en-US"/>
        </w:rPr>
        <w:t xml:space="preserve"> Suprimentos e Equipamento </w:t>
      </w:r>
      <w:proofErr w:type="spellStart"/>
      <w:r w:rsidRPr="005F4C18">
        <w:rPr>
          <w:rFonts w:ascii="Verdana" w:eastAsiaTheme="minorHAnsi" w:hAnsi="Verdana" w:cs="Frutiger-Cn"/>
          <w:lang w:eastAsia="en-US"/>
        </w:rPr>
        <w:t>Eirelli</w:t>
      </w:r>
      <w:proofErr w:type="spellEnd"/>
      <w:r w:rsidRPr="005F4C18">
        <w:rPr>
          <w:rFonts w:ascii="Verdana" w:eastAsiaTheme="minorHAnsi" w:hAnsi="Verdana" w:cs="Frutiger-Cn"/>
          <w:lang w:eastAsia="en-US"/>
        </w:rPr>
        <w:t xml:space="preserve"> - ME, inscrita no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CNPJ/MF sob o nº 14.543.088/0001-00, para a aquisição de 24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 xml:space="preserve">(vinte e quatro) fitas </w:t>
      </w:r>
      <w:proofErr w:type="spellStart"/>
      <w:r w:rsidRPr="005F4C18">
        <w:rPr>
          <w:rFonts w:ascii="Verdana" w:eastAsiaTheme="minorHAnsi" w:hAnsi="Verdana" w:cs="Frutiger-Cn"/>
          <w:lang w:eastAsia="en-US"/>
        </w:rPr>
        <w:t>back</w:t>
      </w:r>
      <w:proofErr w:type="spellEnd"/>
      <w:r w:rsidRPr="005F4C18">
        <w:rPr>
          <w:rFonts w:ascii="Verdana" w:eastAsiaTheme="minorHAnsi" w:hAnsi="Verdana" w:cs="Frutiger-Cn"/>
          <w:lang w:eastAsia="en-US"/>
        </w:rPr>
        <w:t>–</w:t>
      </w:r>
      <w:proofErr w:type="spellStart"/>
      <w:r w:rsidRPr="005F4C18">
        <w:rPr>
          <w:rFonts w:ascii="Verdana" w:eastAsiaTheme="minorHAnsi" w:hAnsi="Verdana" w:cs="Frutiger-Cn"/>
          <w:lang w:eastAsia="en-US"/>
        </w:rPr>
        <w:t>up</w:t>
      </w:r>
      <w:proofErr w:type="spellEnd"/>
      <w:r w:rsidRPr="005F4C18">
        <w:rPr>
          <w:rFonts w:ascii="Verdana" w:eastAsiaTheme="minorHAnsi" w:hAnsi="Verdana" w:cs="Frutiger-Cn"/>
          <w:lang w:eastAsia="en-US"/>
        </w:rPr>
        <w:t>, 02 (duas) fitas para back-up e 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 xml:space="preserve">empresa Torpedo Comércio de Computadores </w:t>
      </w:r>
      <w:proofErr w:type="spellStart"/>
      <w:r w:rsidRPr="005F4C18">
        <w:rPr>
          <w:rFonts w:ascii="Verdana" w:eastAsiaTheme="minorHAnsi" w:hAnsi="Verdana" w:cs="Frutiger-Cn"/>
          <w:lang w:eastAsia="en-US"/>
        </w:rPr>
        <w:t>Ltda</w:t>
      </w:r>
      <w:proofErr w:type="spellEnd"/>
      <w:r w:rsidRPr="005F4C18">
        <w:rPr>
          <w:rFonts w:ascii="Verdana" w:eastAsiaTheme="minorHAnsi" w:hAnsi="Verdana" w:cs="Frutiger-Cn"/>
          <w:lang w:eastAsia="en-US"/>
        </w:rPr>
        <w:t xml:space="preserve"> EPP, inscrita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no CNPJ/MF sob o nº 21.435.693/0001-15, para a aquisição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de 06 (seis) fitas de limpeza para unidade de back-up, todas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conforme especificações técnicas descritas no Termo de Referência,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no valor total de R$ 3.409,84 (três mil quatrocentos e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nove reais e oitenta e quatro centavos), resultante de cotação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eletrônica realizada em 17/08/2015, através do Sistema BEC/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SP, da Oferta de Compra – OC nº 801007801002015OC00026.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II - Dessa forma, face às normas e procedimentos estabelecidos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pelo Decreto Municipal nº 55.839/2015, AUTORIZO 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emissão da respectiva Nota de Empenho que onerará dotação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orçamentária: 30.10.11.122.3024.2.100.3.3.90.30.00.00 do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presente exercício financeiro. III - Em atendimento a Portaria nº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043/2013/SDTE-</w:t>
      </w:r>
      <w:proofErr w:type="spellStart"/>
      <w:r w:rsidRPr="005F4C18">
        <w:rPr>
          <w:rFonts w:ascii="Verdana" w:eastAsiaTheme="minorHAnsi" w:hAnsi="Verdana" w:cs="Frutiger-Cn"/>
          <w:lang w:eastAsia="en-US"/>
        </w:rPr>
        <w:t>Gab</w:t>
      </w:r>
      <w:proofErr w:type="spellEnd"/>
      <w:r w:rsidRPr="005F4C18">
        <w:rPr>
          <w:rFonts w:ascii="Verdana" w:eastAsiaTheme="minorHAnsi" w:hAnsi="Verdana" w:cs="Frutiger-Cn"/>
          <w:lang w:eastAsia="en-US"/>
        </w:rPr>
        <w:t xml:space="preserve"> e Decreto Municipal 54.873/2014, designo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os servidores Jairo José de Lira, RF 822.174-0 para atuar como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Gestor Titular e os servidores Airton Tsuyoshi Hiromoto, RF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808.449-1 e Júlio Tiago Alonso Carrera Misael, RF 732.385-9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para atuarem como Fiscais.</w:t>
      </w:r>
    </w:p>
    <w:p w:rsid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5F4C18">
        <w:rPr>
          <w:rFonts w:ascii="Verdana" w:eastAsiaTheme="minorHAnsi" w:hAnsi="Verdana" w:cs="Frutiger-BlackCn"/>
          <w:b/>
          <w:bCs/>
          <w:lang w:eastAsia="en-US"/>
        </w:rPr>
        <w:lastRenderedPageBreak/>
        <w:t>DESPACHO DA PRESIDENTE DA COMISSÃO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5F4C18">
        <w:rPr>
          <w:rFonts w:ascii="Verdana" w:eastAsiaTheme="minorHAnsi" w:hAnsi="Verdana" w:cs="Frutiger-BlackCn"/>
          <w:b/>
          <w:bCs/>
          <w:lang w:eastAsia="en-US"/>
        </w:rPr>
        <w:t>DE LICITAÇÃO</w:t>
      </w:r>
    </w:p>
    <w:p w:rsid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2013 – 0.363.235-3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SDTE – Impugnação ao Edital de Concorrência Pública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nº 01-B/SDTE/2014 – I – A Comissão de Licitação Especial,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por intermédio de sua presidente, constituída pela Portaria nº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154/2014 – SDTE/GAB., tendo em vista as impugnações apresentadas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ao Edital de Concorrência Pública nº 01-B/SDTE/2014,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interpostas pela empresa JUPITER POSTO DE SERVIÇOS LTDA,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bem como pelos cidadãos CLEIA ABREU RODEIRO, JOÃO NASCIMENTO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MACEDO e CLAUDIO DO NASCIMENTO SANTOS, DECIDE: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a) receber as impugnações, posto que, tempestivamente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interpostas; b) quanto ao mérito NEGAR-LHE PROVIMENTO; c)</w:t>
      </w:r>
    </w:p>
    <w:p w:rsidR="005F4C18" w:rsidRP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MANTER na íntegra os termos do Edital de Licitação, Contrato</w:t>
      </w:r>
    </w:p>
    <w:p w:rsidR="005F4C18" w:rsidRDefault="005F4C18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4C18">
        <w:rPr>
          <w:rFonts w:ascii="Verdana" w:eastAsiaTheme="minorHAnsi" w:hAnsi="Verdana" w:cs="Frutiger-Cn"/>
          <w:lang w:eastAsia="en-US"/>
        </w:rPr>
        <w:t>e seus anexos.</w:t>
      </w:r>
    </w:p>
    <w:p w:rsidR="008764C0" w:rsidRDefault="008764C0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8764C0" w:rsidRDefault="008764C0" w:rsidP="005F4C18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8764C0" w:rsidRDefault="008764C0" w:rsidP="008764C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8764C0">
        <w:rPr>
          <w:rFonts w:ascii="Verdana" w:eastAsiaTheme="minorHAnsi" w:hAnsi="Verdana" w:cs="Frutiger-Cn"/>
          <w:b/>
          <w:lang w:eastAsia="en-US"/>
        </w:rPr>
        <w:t>Câmara Municipal, Pág.84</w:t>
      </w:r>
    </w:p>
    <w:p w:rsidR="008764C0" w:rsidRDefault="008764C0" w:rsidP="008764C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 SRA. CECILIA DE ARRUDA </w:t>
      </w: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- Registramos e agradecemos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a presença dos Srs. Tenente Coronel PM Fernando Antonio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de Melo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Bartasevicius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, Chefe do Estado Maior do CPAM1; Tenente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Coronel Antonio Bezerra, Veterano de ROTA e Presidente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da Agremiação Boinas Negras; Major PM Merino, Comandante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da Escola de Educação Física da Polícia Militar; Major PM Luizinho,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Chefe de Gabinete do Vereador Conte Lopes e Veterano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de ROTA; Major PM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Gonzales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, Chefe do Copom; Capitão Cássio,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Coordenador Operacional da ROTA; Capitão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Racorti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, neste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ato representando o Comandante da ROTA, Coronel Tenório;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Tenente PM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Derrite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, Chefe de Gabinete de Treinamento do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CPA/M-5; Tenente PM Silva Rosa, do 7º Batalhão; 1º Tenente PM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Jorge Marinho, representando a Comissão da PEC 300; Subtenente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PM Clovis de Oliveira, idealizador da PEC 300; presença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dos policiais da Companhia de Apoio Especial Policial Militar;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Soldados recém-formados do CPA/M-5; Inspetor Wagner de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Lourenço, Subcomandante da Unidade de Operações Especiais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da Guarda Civil Metropolitana de São Paulo; Celso Neves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Cavallini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Presidente do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Conseg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 Portal do Morumbi; Ênio Francisco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de Oliveira, neste ato representando a Associação de Policiais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Militares do Estado de São Paulo; alunos do Projeto Social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Força Solidária da Força Tática do 18º BPM/M, acompanhados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do Soldado Maia e Sargento Alexandre; Vera Lúcia Fernandes,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representando o Hospital Geral de Vila Cachoeirinha e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Conseg</w:t>
      </w:r>
      <w:proofErr w:type="spellEnd"/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Vila Amália. (Palmas)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Recebemos diversas mensagens cumprimentando-nos pelo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evento, dentre as quais destacamos as dos Srs. Geraldo Alckmin,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Governador do Estado de São Paulo; Nádia Campeão, Vice-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Prefeita da Cidade de São Paulo; Deputado Samuel Moreira,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Presidente da Assembleia Legislativa do Estado de São Paulo;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Vice-Almirante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Liseo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Zampronio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, Comandante do 8º Distrito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Naval; Desembargadora Maria Doralice Novaes, Presidente do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Tribunal Regional do Trabalho de São Paulo; Paulo Adib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Casseb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Presidente do Tribunal de Justiça Militar do Estado de São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Paulo; Conselheiro Edson Simões, Presidente do Tribunal de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Contas do Município de São Paulo; Coronel PM Marco Aurélio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Alves Pinto, Secretário Chefe da Casa Militar e Coordenador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Estadual de Defesa Civil; Fernando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Grella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 Vieira, Secretário de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Estado da Segurança Pública; Cel. PM Benedito Roberto Meira,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Comandante Geral da Polícia Militar do Estado de São Paulo;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Lourival Gomes, Secretário de Estado de Administração Penitenciária;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Rubens Rezek, Secretário de Estado do Meio Ambiente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Interino; Herman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Voorwald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, Secretário de Estado da Educação;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Rogério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Hamam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, Secretário de Estado do Desenvolvimento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Social;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Mônika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Bergamaschi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, Secretária de Agricultura e Abastecimento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do Estado de São Paulo;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Linamara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 Rizzo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Battistella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Secretária de Estado dos Direitos da Pessoa com Deficiência de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São Paulo; José de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Filippi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 Júnior, Secretário Municipal de Saúde;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Professor César Callegari, Secretário Municipal da Educação;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Juca Ferreira, Secretário Municipal de Cultura; Celso Jatene,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Secretário Municipal de Esportes, Lazer e Recreação de São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Paulo; Marianne Pinotti, Secretária Municipal da Pessoa com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Deficiência e Mobilidade Reduzida; José Floriano de Azevedo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Marques Neto, Secretário Municipal da Habitação; Paula Maria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Motta Lara, Secretária Municipal de Licenciamento; </w:t>
      </w:r>
      <w:r w:rsidRPr="008764C0">
        <w:rPr>
          <w:rFonts w:ascii="Verdana" w:eastAsiaTheme="minorHAnsi" w:hAnsi="Verdana" w:cs="Frutiger-Cn"/>
          <w:b/>
          <w:sz w:val="22"/>
          <w:szCs w:val="22"/>
          <w:lang w:eastAsia="en-US"/>
        </w:rPr>
        <w:t>Artur Henrique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b/>
          <w:sz w:val="22"/>
          <w:szCs w:val="22"/>
          <w:lang w:eastAsia="en-US"/>
        </w:rPr>
        <w:t>da Silva Santos, Secretário Municipal de Desenvolvimento,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b/>
          <w:sz w:val="22"/>
          <w:szCs w:val="22"/>
          <w:lang w:eastAsia="en-US"/>
        </w:rPr>
        <w:t>Trabalho e Empreendedorismo</w:t>
      </w: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; Professor Marco Antonio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Zago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Reitor da Universidade de São Paulo e dos Srs. Vereadores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Goulart, Atílio Francisco, Aurélio Nomura, Claudinho de Souza,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Dalton Silvano, Pastor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Edemilson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 Chaves, Edir Sales, Floriano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Pesaro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,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Natalini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, Gilson Barreto, Jair </w:t>
      </w: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Tatto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, José Police Neto, Mar-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co</w:t>
      </w:r>
      <w:proofErr w:type="spellEnd"/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 xml:space="preserve"> Aurélio Cunha, Paulo Frange, Ricardo Nunes, Souza Santos e</w:t>
      </w:r>
    </w:p>
    <w:p w:rsidR="008764C0" w:rsidRPr="008764C0" w:rsidRDefault="008764C0" w:rsidP="008764C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764C0">
        <w:rPr>
          <w:rFonts w:ascii="Verdana" w:eastAsiaTheme="minorHAnsi" w:hAnsi="Verdana" w:cs="Frutiger-Cn"/>
          <w:sz w:val="22"/>
          <w:szCs w:val="22"/>
          <w:lang w:eastAsia="en-US"/>
        </w:rPr>
        <w:t>Toninho Paiva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  <w:bookmarkStart w:id="0" w:name="_GoBack"/>
      <w:bookmarkEnd w:id="0"/>
    </w:p>
    <w:sectPr w:rsidR="008764C0" w:rsidRPr="008764C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80F">
          <w:rPr>
            <w:noProof/>
          </w:rPr>
          <w:t>9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52482"/>
    <w:rsid w:val="0025373D"/>
    <w:rsid w:val="002702E7"/>
    <w:rsid w:val="0027334B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24A0F"/>
    <w:rsid w:val="0035059E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3C35B2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B5ECE"/>
    <w:rsid w:val="004B6FCD"/>
    <w:rsid w:val="004B753E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5F4C18"/>
    <w:rsid w:val="006009BD"/>
    <w:rsid w:val="006139C2"/>
    <w:rsid w:val="006300D0"/>
    <w:rsid w:val="00677481"/>
    <w:rsid w:val="00692A37"/>
    <w:rsid w:val="0069683F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080F"/>
    <w:rsid w:val="00716EE1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8007C9"/>
    <w:rsid w:val="00801545"/>
    <w:rsid w:val="008021C0"/>
    <w:rsid w:val="00804644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5E0D"/>
    <w:rsid w:val="009B5E22"/>
    <w:rsid w:val="009C132B"/>
    <w:rsid w:val="009C729C"/>
    <w:rsid w:val="009C7ACD"/>
    <w:rsid w:val="009D4939"/>
    <w:rsid w:val="009E2766"/>
    <w:rsid w:val="00A07A00"/>
    <w:rsid w:val="00A10746"/>
    <w:rsid w:val="00A54489"/>
    <w:rsid w:val="00A61203"/>
    <w:rsid w:val="00A622CD"/>
    <w:rsid w:val="00A64EC9"/>
    <w:rsid w:val="00A661F7"/>
    <w:rsid w:val="00A7771F"/>
    <w:rsid w:val="00A80FD3"/>
    <w:rsid w:val="00A85A8B"/>
    <w:rsid w:val="00AD1D8F"/>
    <w:rsid w:val="00AD5BEE"/>
    <w:rsid w:val="00AF2F58"/>
    <w:rsid w:val="00AF4B1C"/>
    <w:rsid w:val="00AF737E"/>
    <w:rsid w:val="00B02606"/>
    <w:rsid w:val="00B13113"/>
    <w:rsid w:val="00B20655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67BD"/>
    <w:rsid w:val="00BF49D6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D61F2"/>
    <w:rsid w:val="00CE7124"/>
    <w:rsid w:val="00CF4573"/>
    <w:rsid w:val="00D01E61"/>
    <w:rsid w:val="00D16FB3"/>
    <w:rsid w:val="00D30C7E"/>
    <w:rsid w:val="00D374D3"/>
    <w:rsid w:val="00D378C0"/>
    <w:rsid w:val="00D4261D"/>
    <w:rsid w:val="00D46078"/>
    <w:rsid w:val="00D460B5"/>
    <w:rsid w:val="00D729AD"/>
    <w:rsid w:val="00D742B6"/>
    <w:rsid w:val="00D747A1"/>
    <w:rsid w:val="00D8282E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7595B"/>
    <w:rsid w:val="00E90FB5"/>
    <w:rsid w:val="00E97271"/>
    <w:rsid w:val="00EA15C8"/>
    <w:rsid w:val="00EB44FB"/>
    <w:rsid w:val="00ED72F0"/>
    <w:rsid w:val="00EE1447"/>
    <w:rsid w:val="00EE7E42"/>
    <w:rsid w:val="00EE7E5D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5CD9-0470-4D8E-A13B-06B156C9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3233</Words>
  <Characters>17464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2015-09-04T12:25:00Z</cp:lastPrinted>
  <dcterms:created xsi:type="dcterms:W3CDTF">2015-09-04T12:29:00Z</dcterms:created>
  <dcterms:modified xsi:type="dcterms:W3CDTF">2015-09-04T12:29:00Z</dcterms:modified>
</cp:coreProperties>
</file>