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A36C3F">
        <w:rPr>
          <w:rFonts w:ascii="Verdana" w:hAnsi="Verdana"/>
          <w:b/>
        </w:rPr>
        <w:t>. São Paulo, 182</w:t>
      </w:r>
      <w:r w:rsidR="004B753E">
        <w:rPr>
          <w:rFonts w:ascii="Verdana" w:hAnsi="Verdana"/>
          <w:b/>
        </w:rPr>
        <w:t xml:space="preserve">, Ano 60, </w:t>
      </w:r>
      <w:r w:rsidR="00A75806">
        <w:rPr>
          <w:rFonts w:ascii="Verdana" w:hAnsi="Verdana"/>
          <w:b/>
        </w:rPr>
        <w:t>Sábado</w:t>
      </w:r>
      <w:r w:rsidR="00ED72F0">
        <w:rPr>
          <w:rFonts w:ascii="Verdana" w:hAnsi="Verdana"/>
          <w:b/>
        </w:rPr>
        <w:t>.</w:t>
      </w:r>
    </w:p>
    <w:p w:rsidR="000F7EAD" w:rsidRPr="00324A0F" w:rsidRDefault="00B10D89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A75806">
        <w:rPr>
          <w:rFonts w:ascii="Verdana" w:hAnsi="Verdana"/>
          <w:b/>
        </w:rPr>
        <w:t>3</w:t>
      </w:r>
      <w:r w:rsidR="009B5E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7E4C7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7E4C79" w:rsidRDefault="009F4718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9F4718">
        <w:rPr>
          <w:rFonts w:ascii="Verdana" w:hAnsi="Verdana"/>
          <w:b/>
        </w:rPr>
        <w:t xml:space="preserve">Gabinete do Prefeito 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400, DE 2 DE OUTUBRO DE 2015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Designar a senhora MARIA DO ROSÁRIO RAMALHO, RF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546.845.1, para, no período de 07 a 12 de outubro de 2015,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substituir o senhor NABIL GEORGES BONDUKI, RF 547.056.1,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no cargo de Secretário Municipal, referência SM, da Secretaria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Municipal de Cultura, em virtude de seu afastamento para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empreender viagem à cidade de Buenos Aires – Argentina, com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o objetivo de participar de Seminário Internacional “Cidades,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Cultura e Futuro”, da reunião “Unidade Temática de Cultura da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Rede de Mercocidades” e da “Fiesta Del Sur”.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 de outubro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9F4718" w:rsidRPr="00BA7B75" w:rsidRDefault="009F4718" w:rsidP="00BA7B7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BA7B75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9F4718" w:rsidRDefault="009F4718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401, DE 2 DE OUTUBRO DE 2015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Designar o senhor LEANDRO DA CRUZ MEDEIROS, RF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785.908.2, para responder pelo cargo de Subprefeito, símbolo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SBP, da Subprefeitura de Ermelino Matarazzo, constante das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Leis 13.399, de 1º de agosto de 2002 e 13.682, de 15 de dezembro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de 2003.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 de outubro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9F4718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F4718" w:rsidRDefault="009F4718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C645C9" w:rsidRDefault="00C645C9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Pág.04</w:t>
      </w:r>
    </w:p>
    <w:p w:rsidR="00C645C9" w:rsidRDefault="00C645C9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1479, DE 2 DE OUTUBRO DE 2015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Exonerar, a partir de 01.10.2015, a senhora NILZA DOS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SANTOS TEIXEIRA, RF 604.548.1, do cargo de Encarregado de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Setor II, Ref. DAI-05, do Setor de Controle de Autos de Infração,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da Supervisão das Divisões de Controle de Abastecimento, da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Coordenadoria de Segurança Alimentar e Nutricional, da Secretaria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constante do Decreto 54.888/14.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 de outubro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C645C9" w:rsidRPr="00C645C9" w:rsidRDefault="00C645C9" w:rsidP="00C645C9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C645C9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C645C9" w:rsidRDefault="00C645C9" w:rsidP="00C645C9">
      <w:pPr>
        <w:autoSpaceDE w:val="0"/>
        <w:autoSpaceDN w:val="0"/>
        <w:adjustRightInd w:val="0"/>
        <w:rPr>
          <w:rFonts w:ascii="Verdana" w:hAnsi="Verdana"/>
          <w:b/>
        </w:rPr>
      </w:pPr>
    </w:p>
    <w:p w:rsidR="00C645C9" w:rsidRDefault="00C645C9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4C79" w:rsidRDefault="00296D24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</w:t>
      </w:r>
      <w:r w:rsidR="00B10D89" w:rsidRPr="00296D24">
        <w:rPr>
          <w:rFonts w:ascii="Verdana" w:hAnsi="Verdana"/>
          <w:b/>
        </w:rPr>
        <w:t>, Pág</w:t>
      </w:r>
      <w:r w:rsidR="00A75806">
        <w:rPr>
          <w:rFonts w:ascii="Verdana" w:hAnsi="Verdana"/>
          <w:b/>
        </w:rPr>
        <w:t>. 04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75806" w:rsidRPr="009F4718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A75806" w:rsidRPr="009F4718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75806" w:rsidRPr="009F4718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- PRIMEIRO ADITAMENTO AO TERMO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COOPERAÇÃO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2014-0.200.424-5 </w:t>
      </w: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Partícipes: Prefeitura do Município de São Paulo por intermédio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do Desenvolvimento, Trabalho e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Empreendedorismo, e Subprefeitura de M’ Boi Mirim.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Prorrogação.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01/10/2015.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meses a partir de 24.10.2015.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SDTE e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Nerilton Antônio do Amaral, pela Subprefeitura de M’ Boi Mirim.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2015-2-179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2015-0.111.125-2 SHIMAKO MINAMI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COM BASE NOS TERMOS DOS ARTS. 18 E 24, INCISO VI,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DO DECRETO 48.172/07, AUTORIZADA A TRANSFERENCIA DA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MATRICULA 013.581-03-1, DE SHIMAKO MINAMI PARA CALDO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DE CANA DA LU LTDA.-ME, BEM COMO, A INCLUSAO DO PREPOSTO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EDINEIA PEREIRA DE OLIVEIRA, SATISFEITAS AS DEMAIS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2015-0.116.180-2 SUPERVISAO GERAL DE ABASTECIMENTO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 VISTA DOS ELEMENTOS, REVOGO A PERMISSAO DE USO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OUTURGADA AO FEIRANTE ESTERIVALDO JESUS NOGUEIRA,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COM O CONSEQUENTE CANCELAMENTO DA MATRICULA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018.584-01-2, NOS TERMOS DISPOSTOS NOS ARTS. 21 E 24,INCISO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V DO DECRETO 48.172/07, A PARTIR DE 06.05.2015 E ENCAMINHAMOS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O PRESENTE PARA A COBRANCA DOS DEBITOS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APONTADOS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2015-0.116.304-0 SUPERVISAO GERAL DE ABASTECIMENTO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 VISTA DOS ELEMENTOS, REVOGO A PERMISSAO DE USO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OUTURGADA AO FEIRANTE CHRISTIAN RAFAEL VIEITEZ, COM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O CONSEQUENTE CANCELAMENTO DA MATRICULA 017.987-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01-6, NOS TERMOS DISPOSTOS NOS ARTS. 21 E 24,INCISO V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DO DECRETO 48.172/07, A PARTIR DE 06.05.2015 E ENCAMINHAMOS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O PRESENTE PARA A COBRANCA DOS DEBITOS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APONTADOS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2015-0.119.460-3 MARIA DA CONCEICAO ANDRADE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 SILVA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COM BASE NOS TERMOS DO ARTIGO 28, DO DECRETO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48.172/07, AUTORIZADA A TRANSFERENCIA DA MATRICULA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017.208-01-7, DE MARIA DA CONCEICAO ANDRADE DA SILVA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PARA JOSE APARECIDOS DE QUEIROZ 25500967894, SATISFEITAS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2015-0.175.168-5 JOSE ROBERTO FERNANDES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COM BASE NOS TERMOS DO ARTIGO 28, DO DECRETO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48.172/07, AUTORIZADA A TRANSFERENCIA DA MATRICULA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004.326-02-4, DE JOSE ROBERTO FERNANDES PARA SUSANA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SUSUE HIRATA-ME, SATISFEITAS AS DEMAIS EXIGENCIAS LEGAIS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2015-0.193.098-9 SANTINA ONORIO SILVA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DE 21-02 PARA 17-00, NA(S) FEIRA(S) LIVRE(S) 1099-5-IT, 3124-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0-MP, 4106-8-MP, 5092-0-MPE 7068-8-MP, COM A METRAGEM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02X02, NA MATRICULA 017.835-01-1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2015-0.238.925-4 EVERALDO DA SILVA SANTOS JUNIOR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COM BASE NOS TERMOS DOS ARTS. 18 E 24, INCISO VI,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DO DECRETO 48.172/07, AUTORIZADA A TRANSFERENCIA DA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MATRICULA 018.363-01-6, DE EVERALDO DA SILVA SANTOS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JUNIOR, PARA SACOLAO VILA LUZITA LTDA.-ME, BEM COMO,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 INCLUSAO DO PREPOSTO EVERALDO DA SILVA SANTOS JUNIOR,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SATISFEITAS AS DEMAIS EXIGENCIAS LEGAIS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2015-0.238.926-2 MARCIO CARLOS SILVA NOGUEIRA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COM BASE NOS TERMOS DOS ARTS. 18 E 24, INCISO VI,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DO DECRETO 48.172/07, AUTORIZADA A TRANSFERENCIA DA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MATRICULA 000.955-06-0, DE MARCIO CARLOS DA SILVA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NOGUEIRA - ME, PARA HORTIFRUTI FEIRA LIMA LTDA., BEM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COMO, A INCLUSAO DO PREPOSTO MARCIO CARLOS DA SILVA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NOGUEIRA - ME, SATISFEITAS AS DEMAIS EXIGENCIAS LEGAIS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2015-0.238.934-3 EVERALDO DA SILVA SANTOS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COM BASE NOS TERMOS DOS ARTS. 18 E 24, INCISO VI, 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DECRETO 48.172/07, AUTORIZADA A TRANSFERENCIA DA MATRICULA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018.353-01-0, DE EVERALDO DA SILVA SANTOS PARA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SACOLAO VILA LUZITA LTDA.-ME, BEM COMO, A INCLUSAO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DO PREPOSTO EVERALDO DA SILVA SANTOS, SATISFEITAS AS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DEMAIS EXIGENCIAS LEGAIS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2015-0.238.948-3 MARCELO APARECIDO DE ALMEIDA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SANTOS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COM BASE NOS TERMOS DOS ARTS. 18 E 24, INCISO VI,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DO DECRETO 48.172/07, AUTORIZADA A TRANSFERENCIA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DA MATRICULA 011.197-02-1, DE MARCELO APARECIDO DE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ALMEIDA SANTOS - ME, PARA HORTIFRUTI FEIRA LIMPA LTDA.,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BEM COMO, A INCLUSAO DO PREPOSTO MARCELO APARECIDO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DE ALMEIDA SANTOS - ME, SATISFEITAS AS DEMAIS EXIGENCIAS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2015-0.238.951-3 ROBSON PEREIRA DE OLIVEIRA DOS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SANTOS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COM BASE NOS TERMOS DOS ARTS. 18 E 24, INCISO VI, 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DECRETO 48.172/07, AUTORIZADA A TRANSFERENCIA DA MATRICULA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018.373-01-1, DE ROBSON PEREIRA DE OLIVEIRA DOS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SANTOS, PARA SACOLAO VILA LUZITA LTDA.-ME, BEM COMO, 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INCLUSAO DO PREPOSTO ROBSON PEREIRA DE OLIVEIRA DOS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SANTOS, SATISFEITAS AS DEMAIS EXIGENCIAS LEGAIS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2015-0.252.759-2 MARCIO TOMITA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AUTORIZADA A SOLICITACAO INICIAL, PARA VINCULAR AS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MATRICULAS 000.177-04-0, 008.254-05-2 E 020.330-02-2 AO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VEICULO DE RENAVAM 472992635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2015-0.254.135-8 LEONARDO DOS REIS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AUTORIZADA A EXCLUSAO DO PREPOSTO RONALDO SILVA,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NA MATRICULA 004.851-03-0, FACE A SOLICITACAO 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TITULAR.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2015-0.254.139-0 MAGALI CASANOVA MANHAES DOS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SANTOS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AUTORIZADA A INCLUSAO DO PREPOSTO EDUARDO BONFIM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DOS SANTOS, NA MATRICULA 000.717-02-9, NOS TERMOS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DO ART. 24, INCISO VI, DO DECRETO 48.172/07, SATISFEITAS AS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DEMAIS EXIGENCIAS LEGAIS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2015-0.254.827-1 AGNALDO ALVES BEZERRA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AUTORIZADA A INCLUSAO DO(A) PREPOST0(A) MARINEZ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DA CONCEICAO DA SILVA BEZERRA, NA MATRICULA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012.871-06-0, NOS TERMOS DO ART. 24, INCISO VI, DO DECRETO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48.172/07,SATISFEITAS AS DEMAIS EXIGENCIAS LEGAIS,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BEM COMO, A BAIXA NA(S) FEIRA(S) LIVRE(S) 6095-0-VP E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7209-5-VM, COM FUNDAMENTO NO ART. 25, INCISO II DO DECRETO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DEBITOS EXISTENTES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2015-0.256.893-0 MARIO XAVIER SOARES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AUTORIZADA A INCLUSAO DO PREPOSTO JOSE BARROS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SANTOS, NA MATRICULA 038.510-02-2, NOS TERMOS DO ART.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24, INCISO VI, DO DECRETO 48.172/07, SATISFEITAS AS DEMAIS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6D570E" w:rsidRDefault="006D570E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2015-0.260.087-7 MARIA APARECIDA DA SILVA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019.686-01-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3, A PARTIR DE 30.09.2015, COM FUNDAMENTO NO ART. 25,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A75806" w:rsidRPr="006D570E" w:rsidRDefault="00A75806" w:rsidP="00A7580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6D570E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A75806" w:rsidRDefault="00A75806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A75806" w:rsidRDefault="00A75806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A75806" w:rsidRDefault="00A75806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Servidor, Pág. 41</w:t>
      </w:r>
    </w:p>
    <w:p w:rsidR="006D570E" w:rsidRPr="00C645C9" w:rsidRDefault="006D570E" w:rsidP="007E4C7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6D570E" w:rsidRPr="00C645C9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6D570E" w:rsidRPr="00C645C9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D570E" w:rsidRPr="00C645C9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45C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PERMANÊNCIA DE GRATIFICAÇÃO DE FUNÇÃO – DEFERIDA</w:t>
      </w:r>
    </w:p>
    <w:p w:rsid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Reg.Func.</w:t>
      </w:r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     </w:t>
      </w: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Nome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729.265.1 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     </w:t>
      </w: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MARIA CRISTINA DOS SANTOS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180% s/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QPA-07A, a partir de 08/09/2015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DESPACHO: DEFIRO </w:t>
      </w: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permanência da GRATIFICAÇÃO DE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FUNÇÃO ao servidor acima e na base indicada, com cadastro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providenciado para o mês de </w:t>
      </w: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OUTUBRO/2015.</w:t>
      </w:r>
    </w:p>
    <w:p w:rsid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Reg.Func. </w:t>
      </w:r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     </w:t>
      </w: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Nome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758.228.5 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      </w:t>
      </w: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CINTHIA BRANDÃO CAVALLI DE PAULA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190% s/QP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A-01A, a partir de 23/08/2015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DESPACHO: DEFIRO </w:t>
      </w: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permanência da GRATIFICAÇÃO DE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FUNÇÃO ao servidor acima e na base indicada, com cadastro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providenciado para o mês de </w:t>
      </w: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OUTUBRO/2015.</w:t>
      </w:r>
    </w:p>
    <w:p w:rsid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645C9" w:rsidRDefault="00C645C9" w:rsidP="006D5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6D570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lastRenderedPageBreak/>
        <w:t>DESPACHO DA CHEFE DE GABINETE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Proc. 2015-0.260.510-0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 face das informações constantes no presente, </w:t>
      </w: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AUTORIZO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Decreto nº 48.743/2007, artigo 1º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inciso II, o afastamento da servidora </w:t>
      </w: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TATIANE APARECIDA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SOARES, R.F. 788.844.9</w:t>
      </w: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para participar do 10º Congresso sobre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Geração Distribuída e Energia no Meio Rural – X Congresso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AGRENER GD 2015, </w:t>
      </w:r>
      <w:r w:rsidRPr="006D570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nos dias 11 a 13 de Outubro de 2015</w:t>
      </w: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São Paulo/SP, sem prejuízo de vencimentos e demais vantagens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6D570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cargo que ocupa.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6D570E">
        <w:rPr>
          <w:rFonts w:ascii="Verdana" w:eastAsiaTheme="minorHAnsi" w:hAnsi="Verdana" w:cs="Frutiger-Cn"/>
          <w:sz w:val="20"/>
          <w:szCs w:val="20"/>
          <w:lang w:eastAsia="en-US"/>
        </w:rPr>
        <w:t>A Secretaria Municipal do Desenvolvimento, Trabalho e do Empreendedorismo por meio da Supervisão de Gestão de Pessoas/</w:t>
      </w: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6D570E">
        <w:rPr>
          <w:rFonts w:ascii="Verdana" w:eastAsiaTheme="minorHAnsi" w:hAnsi="Verdana" w:cs="Frutiger-Cn"/>
          <w:sz w:val="20"/>
          <w:szCs w:val="20"/>
          <w:lang w:eastAsia="en-US"/>
        </w:rPr>
        <w:t xml:space="preserve">Estágio divulga os estagiários contratados e desligados no período de </w:t>
      </w:r>
      <w:r w:rsidRPr="006D570E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01/09 a 30/09/2015, </w:t>
      </w:r>
      <w:r w:rsidRPr="006D570E">
        <w:rPr>
          <w:rFonts w:ascii="Verdana" w:eastAsiaTheme="minorHAnsi" w:hAnsi="Verdana" w:cs="Frutiger-Cn"/>
          <w:sz w:val="20"/>
          <w:szCs w:val="20"/>
          <w:lang w:eastAsia="en-US"/>
        </w:rPr>
        <w:t>atendendo ao item 4 da Portaria</w:t>
      </w:r>
    </w:p>
    <w:p w:rsid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6D570E">
        <w:rPr>
          <w:rFonts w:ascii="Verdana" w:eastAsiaTheme="minorHAnsi" w:hAnsi="Verdana" w:cs="Frutiger-Cn"/>
          <w:sz w:val="20"/>
          <w:szCs w:val="20"/>
          <w:lang w:eastAsia="en-US"/>
        </w:rPr>
        <w:t>210/02/SGP:</w:t>
      </w:r>
    </w:p>
    <w:p w:rsidR="006D570E" w:rsidRDefault="006D570E" w:rsidP="006D570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6D570E" w:rsidRPr="006D570E" w:rsidRDefault="006D570E" w:rsidP="006D570E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6007395" cy="1903228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723" cy="191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E" w:rsidRDefault="006D570E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D570E" w:rsidRDefault="009F4718" w:rsidP="009F4718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6007395" cy="316850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329" cy="316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E" w:rsidRDefault="006D570E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D570E" w:rsidRDefault="006D570E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F4718" w:rsidRDefault="009F4718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F4718" w:rsidRDefault="009F4718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F4718" w:rsidRDefault="009F4718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F4718" w:rsidRDefault="009F4718" w:rsidP="009F4718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lastRenderedPageBreak/>
        <w:drawing>
          <wp:inline distT="0" distB="0" distL="0" distR="0">
            <wp:extent cx="6049926" cy="2775098"/>
            <wp:effectExtent l="0" t="0" r="8255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036" cy="277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E" w:rsidRDefault="006D570E" w:rsidP="009F471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A75806" w:rsidRDefault="00A75806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Edital, Pág. 57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DESENVOLVIMENTO,TRABALHO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REFORMA DE BOX–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BOX 15, PAVILHÃO “A”, NO MERCADO MUNICIPAL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SÃO MIGUEL – FLORICULTURA ELITE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LTDA. - ME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2015-0.140.885-9 – À vista das informações contidas no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 , autorizo o início das obras , observando e executando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todos os itens do disposto em fls. n° 33 a 86 e 120 a 122.</w:t>
      </w:r>
    </w:p>
    <w:p w:rsidR="009F4718" w:rsidRDefault="009F4718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A75806" w:rsidRPr="000346AB" w:rsidRDefault="00A75806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Licitação, Pág.80</w:t>
      </w:r>
    </w:p>
    <w:p w:rsid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9F4718" w:rsidRPr="009F4718" w:rsidRDefault="009F4718" w:rsidP="0066417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DE SESSÃO PÚBLICA DE JULGAMENTO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DOS DOCUMENTOS DE HABILITAÇÃO E ACEITAÇÃO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DA GARANTIA DA PROPOSTA E ABERTURA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 JULGAMENTO DO ENVELOPE 2- PROPOSTA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COMERCIAL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CONCORRÊNCIA PÚBLICA Nº 01-B/SDTE/2014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PROCESSO ADMINISTRATIVO Nº </w:t>
      </w:r>
      <w:r w:rsidRPr="009F471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2013-0.363.235-3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CONCESSÃO DE OBRA PÚBLICA PARA A CONSTRUÇÃO,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IMPLANTAÇÃO, OPERAÇÃO, MANUTENÇÃO E EXPLORAÇÃO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ECONÔMICA DO CIRCUITO DAS COMPRAS NO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MUNICÍPIO DE SÃO PAULO.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Aos dois dias do mês de outubro do ano de dois mil e quinze,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às quatorze horas, no Auditório da Avenida São João, 473,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8° andar, reunidos os membros, ao final assinados, da Comissão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 de Licitação para a Construção, Implantação, Operação,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Manutenção e Exploração Econômica do Circuito das Compras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Município de São Paulo, instituída e designada pela Portaria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nº 067/2013/SDTE-GAB e alterada pelas Portarias 034/2014/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SDTE-GAB e 154/2014 – SDTE/GAB, a seguir denominada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"Comissão". Nesta Sessão Pública compareceram devidamente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credenciados os Srs.: Maurício Roberto Ribeiro Keller, RG nº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12.616.804, Armando Bocci Junior, RG nº 4.286.251-6 e Paulo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Zhu Xiao Yang, RG nº 58.024.553-6 representantes do Consórcio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Circuito SP. Abertos os trabalhos, a Senhora Presidenta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Comissão de Licitação passou à leitura do julgamento dos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documentos de habilitação e aceite da garantia de proposta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seguintes termos: “Tendo em vista o cumprimento de todos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dispositivos previstos especialmente nos itens 9, 10, 11, 12,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13, 14, 15, 16, 17 e 18 do Edital de Licitação da Concorrência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 01-B/SDTE/2014, a Comissão de Licitação, por intermédio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sua Presidenta, julga regulares os documentos de habilitação,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encaminha o aceite da garantia da proposta e, dessa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forma, habilita o Consórcio Circuito SP no âmbito da presente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Concorrência Pública.”. Ato contínuo, a Presidenta questionou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licitante sobre eventual interesse recursal. Os representantes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licitante presentes declaram neste ato que abrem mão ao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direito de recorrer da presente decisão, razão pela qual apõe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sua assinatura ao final da presente Ata. Dessa forma, a Presidenta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encaminhou o procedimento de abertura do Envelope 2.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Verificada a regularidade quanto ao aspecto formal externo do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envelope maior, indevassável e inviolável, contendo o envelope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2- Proposta Comercial, que se encontrava em custódia do Gabinete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Secretário. A seguir a Presidenta determinou a abertura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envelope 2 Proposta Comercial da empresa habilitada, cujo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conteúdo foi lido e rubricado pelos membros da Comissão. 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Comissão procedeu à análise da proposta apresentada pela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empresa Consórcio Circuito SP de R$ 50.500.015,88 (cinquenta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milhões quinhentos mil e quinze reais e oitenta e oito centavos).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Após análise da documentação apresentada a Comissão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decidiu: I- CLASSIFICAR a proposta apresentada pela empresa,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ter atendido a todas as exigências do Edital, em 1° lugar –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Consórcio Circuito SP. II. Os representantes da licitante presentes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declaram neste ato que abrem mão ao direito de recorrer da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 decisão, razão pela qual apõe sua assinatura ao final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presente Ata. Nada mais havendo a tratar e nenhum dos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representantes da licitante ou da comissão desejando fazer uso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palavra, foi a presente lavrada por mim, ... que lida e achada</w:t>
      </w:r>
    </w:p>
    <w:p w:rsidR="009F4718" w:rsidRPr="009F4718" w:rsidRDefault="009F4718" w:rsidP="009F471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F47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 vai assinada pelos demais membros da Comissão.</w:t>
      </w:r>
    </w:p>
    <w:sectPr w:rsidR="009F4718" w:rsidRPr="009F471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C9">
          <w:rPr>
            <w:noProof/>
          </w:rPr>
          <w:t>6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50B85"/>
    <w:rsid w:val="0015504B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96D24"/>
    <w:rsid w:val="002A2042"/>
    <w:rsid w:val="002B1DA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933"/>
    <w:rsid w:val="005E78A4"/>
    <w:rsid w:val="005F054C"/>
    <w:rsid w:val="005F4C18"/>
    <w:rsid w:val="006009BD"/>
    <w:rsid w:val="006139C2"/>
    <w:rsid w:val="006300D0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7E4C79"/>
    <w:rsid w:val="008007C9"/>
    <w:rsid w:val="00801545"/>
    <w:rsid w:val="008021C0"/>
    <w:rsid w:val="00804644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36C3F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0D89"/>
    <w:rsid w:val="00B13113"/>
    <w:rsid w:val="00B20655"/>
    <w:rsid w:val="00B21359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A7B75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53FAF"/>
    <w:rsid w:val="00C60440"/>
    <w:rsid w:val="00C645C9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7694A"/>
    <w:rsid w:val="00D8282E"/>
    <w:rsid w:val="00D90403"/>
    <w:rsid w:val="00D94649"/>
    <w:rsid w:val="00DA022D"/>
    <w:rsid w:val="00DB0CF5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447"/>
    <w:rsid w:val="00EE7E42"/>
    <w:rsid w:val="00EE7E5D"/>
    <w:rsid w:val="00EF22D6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5B9A-80A7-4BBB-8968-C7450AB1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2063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2015-10-05T12:04:00Z</cp:lastPrinted>
  <dcterms:created xsi:type="dcterms:W3CDTF">2015-10-05T12:07:00Z</dcterms:created>
  <dcterms:modified xsi:type="dcterms:W3CDTF">2015-10-05T12:07:00Z</dcterms:modified>
</cp:coreProperties>
</file>