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9A5E0D">
        <w:rPr>
          <w:rFonts w:ascii="Verdana" w:hAnsi="Verdana"/>
          <w:b/>
        </w:rPr>
        <w:t>. São Paulo, 164</w:t>
      </w:r>
      <w:r w:rsidR="004B753E">
        <w:rPr>
          <w:rFonts w:ascii="Verdana" w:hAnsi="Verdana"/>
          <w:b/>
        </w:rPr>
        <w:t xml:space="preserve">, Ano 60, </w:t>
      </w:r>
      <w:r w:rsidR="009A5E0D">
        <w:rPr>
          <w:rFonts w:ascii="Verdana" w:hAnsi="Verdana"/>
          <w:b/>
        </w:rPr>
        <w:t>Quinta</w:t>
      </w:r>
      <w:r w:rsidR="00762D77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9A5E0D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03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252482" w:rsidRDefault="009A5E0D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Pág.05</w:t>
      </w:r>
    </w:p>
    <w:p w:rsidR="00252482" w:rsidRP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52482" w:rsidRPr="00762D77" w:rsidRDefault="00252482" w:rsidP="00762D7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016/SDTE/ABAST/2015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 da Secretaria Municipal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atribuições que lhe são conferidas por Lei, em especial 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46.398, de 28 de setembro de 2005,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disposições contidas no §5º, art. 114, 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Orgânica do Município de São Paulo, promulgada em 04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abril de 1990 c/c com art. 5º, §2º, do Decreto nº 41.425/2001.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1º AUTORIZAR a Carlos Alberto dos Santos Vaz -ME, regulamente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 sob o nº 59.796.508/0001-90, atuando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ramo de atividade “Empório Típico (casa do norte)”, o uso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área com 50,00m2 (cinquenta metros quadrados), pertencente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Sacolão Municipal Cidade Tiradentes, localizado na Av.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Metalúrgicos, 2111 – São Paulo- Capital – CEP: 08071-000,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90 (noventa) dias, mediante o cumprimento da obrigação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estabelecida no art. 2º da presente Portaria.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 ESTABELECER que a ocupação do espaço ocorrerá após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expedição da ordem de início e do recolhimento, através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guia expedida pela Supervisão de Mercados e Sacolões, 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importância de R$1.150,00 (hum mil, cento e cinquenta reais),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Decreto Municipal nº 55.823/2014- item 18.1.3.11.7.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relativo à totalidade do preço público devido em função do uso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referida área, ora autorizado, valor esse acrescido das despesas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bancarias correspondentes.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3º ESTABELECER, também, que, em função da presente autorização,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interessada se obriga ao pagamento das despesas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decorrentes de seu consumo de água, energia elétrica, segurança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limpeza, bem como a responder por eventuais danos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causados ao patrimônio público e/ou a terceiros, em razão das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atividades exercidas, durante o período de ocupação da área.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4º DETERMINAR que, ao termino do prazo de vigência 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autorização, a interessada prova a imediata desocupação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entrega da área, livre e desembaraçada de pessoas 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coisas, sob pena de revogação imediata que será executada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administração, independentemente de qualquer notificação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judicial ou extrajudicial.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5º A presente Portaria entrará em vigor na data de sua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em contrario.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018/SDTE/ABAST/2015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ABASTECIMENTO, no uso das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que são conferidas por Lei, em especial a que lhe é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determinada pelo art. 27 inciso I, do Decreto 48.172, de 06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março de 2007, que dispõe sobre o funcionamento das feiras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livres no Município de São Paulo;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CONSIDERANDO, por fim, que os feirantes deixaram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montar seus equipamentos na localidade entre a Avenida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Miguel Stefano e a Rodovia dos Imigrantes, na região administrativa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Jabaquara;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- Em face às informações e demais elementos contidos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processo administrativo nº 2014-0.172.556-9;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 - Fica extinta a feira livre, denominada “ÁGUA FUNDA”,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registro 1258-0, Subprefeitura Jabaquara;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3º - Esta portaria entra em vigor na data de sua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019./SDTE/ABAST/2015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ABASTECIMENTO, no uso das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que lhe são conferidas por lei, em especial pelo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46.398/05.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CONSIDERANDO, ademais, as disposições contidas no § 5º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art. 114, da Lei Orgânica do Município de São Paulo, promulgada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04 de abril de 1990.</w:t>
      </w:r>
    </w:p>
    <w:p w:rsidR="009B5E22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1 – AUTORIZAR a empresa “D&amp;D PARK ESTACIONAMENTO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LTDA-ME”, regularmente inscrita no CNPJ sob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05.217.816/0001-95, com sede na Avenida Autonomistas, 2532,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CEP06.097-010-Centro- Osasco-SP, a titulo precário, oneroso 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intransferível ocupar, gerenciar, guardar e explorar a atividade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estacionamento de veículos com área de 1.577,52m² (hum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mil quinhentos e setenta e sete metros e cinquenta e dois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centímetros quadrados), integrante do Mercado Municipal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“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Engº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João Pedro de Carvalho Neto” (Mercado Municipal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Pinheiros), situado na Rua Pedro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Cristi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89 - Pinheiros, enquanto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perdurar o certame licitatório, limitado a 90 (noventa) dias,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ficando responsável pela conservação, manutenção e serviço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limpeza, do pátio do estacionamento, localizado na área objeto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da autorização de uso.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2 – ESTABELECER que a ocupação do referido espaço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deverá ocorrer a partir da data da publicação desta portaria,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vez que o preço público será cobrado seguindo as formalidades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no importe de R$5.481,88 (cinco mil, quatrocentos e oitenta 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um reais e oitenta e oito centavos) pelo período de 90 dias, nos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termos do subitem 18.1.3.4.3. em conjunto com 18.1.3.13. 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código de serviços anexo do Decreto nº 55.823/2014.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3 – ESTABELECER, ainda, que por força da presente autorização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recolhimento do preço público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ocupação da área, bem como das despesas decorrentes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 consumo de água, energia elétrica, segurança e limpeza,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respondendo por eventuais danos causados ao patrimônio e/ou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 terceiros, em razão da atividade exercida durante o período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 evento.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 – DETERMINAR, também, que ao término do prazo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vigência desta autorização, ou a requerimento da Secretaria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Municipal do Trabalho, Desenvolvimento e Empreendedorismo, 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interessada deverá providenciar a imediata desocupação da área,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entregando-a livre e desembaraçada de pessoas e coisas, sob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pena de não o fazendo ser executada pela administração, independentemente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qualquer notificação judicial ou extrajudicial.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5 – Esta Portaria entre em vigor na data de sua publicação,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revogadas disposições em contrário.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15/SDTE/ABAST/2015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atribuições que lhe são conferidas por lei, em especial pelo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Decreto nº 46.398/05.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CONSIDERANDO, ademais, as disposições contidas no § 5º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 art. 114, da Lei Orgânica do Município de São Paulo, promulgada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em 04 de abril de 1990.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1 –AUTORIZAR a empresa “O MERCADO PRODUÇÕES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EVENTOS CULTURAIS LTDA”, regularmente inscrita no CNPJ sob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nº 17.994.093/0001-10, com sede na rua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Aimbere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nº 2.049,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apartamento 02, São Paulo/SP, neste ato representada por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sua sócia Lira Yuri Lima, inscrita no CPF nº 288.415.828-63, 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utilizar a área de 1.577,52m², nas dependências do Mercado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Municipal”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Engº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João Pedro de Carvalho Neto”- Pinheiros, em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27/06 a 28/06/2015, para realização do evento de gastronomia.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2 – ESTABELECER que a ocupação do referido espaço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deverá ocorrer somente após a expedição da ordem de início.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3 – ESTABELECER, ainda, que por força da presente autorização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recolhimento do preço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público devido pela ocupação da área, bem como das despesas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decorrentes do consumo de água, energia elétrica, segurança 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limpeza, respondendo por eventuais danos causados ao patrimônio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e/ou a terceiros, em razão da atividade exercida durante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período do evento.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 – DETERMINAR, também, que ao término do prazo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vigência desta autorização, a interessada deverá providenciar 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imediata desocupação da área, entregando-a livre e desembaraçada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pessoas e coisas e limpa, sob pena de não o fazendo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ser executada pela administração, independentemente de qualquer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notificação judicial ou extrajudicial.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5 – Esta Portaria entra em vigor na data de sua publicação,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revogadas as disposições em contrário.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SUPERVISOR GERAL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Expedição do Termo de Permissão de Uso Central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Abastecimento Pátio do Pari.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2015-0.213.238-5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1.DEFERIR,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José Vitor de Lira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Filho-ME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CNPJ sob o nº 22.915.867/0001-00 passará ser permissionária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 Boxe nº 25 rua “I”, com área de 11,67m²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2013-0.371.966-1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Oliveira Costa &amp;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Nesso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sob o nº 00.493.104/0001-85 passará ser permissionária 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Boxes nº 09/10 rua “H”, com área de 22,99m²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2013-0.369.631-9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Eraldo Almeida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Carvalho-ME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sob o nº 21.898+628/0001-28 passará ser permissionária 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Boxes nº 39/40 rua “G”, com área de 22,88m²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 376.540-0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P.V. Comércio e Distribuição de Frutas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-EPP devidamente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21.657.313/0001-97 passará ser permissionária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 Boxe nº 51/52/53 rua “D”, com área de 32,94m²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2013-0.370.704-3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Ricardo Cícero da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Silva-ME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 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21.984.407/0001-70 passará ser permissionária do Boxe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57 rua “C”, com área de 10,80m²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 Condimentos,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Especiarias e Ervanária, com fundamento no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2013-0.372.129-1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JMS Distribuidora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Hortifrutgranjeiros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17.211.308/0001-89 passará ser permissionária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dos Boxes nº 44/45 rua “i”, com área de 17,55m²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41.425/2001, 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2015-0.148.396-6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Maria da Paz da Silva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Araujo-ME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sob o nº 20.644.281/0001-22 passará ser permissionária 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Boxes nº 71/72 rua “B”, com área de 21,40m²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2013-0.371.486-4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1.DEFERIR,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Mitsuhiko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Susuki-ME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sob o nº 22.355.502/0001-78 passará ser permissionária 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Boxes nº 36/37 rua “H”, com área de 19,50m²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2015-0.178.857-0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Hidroponia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Hortifruti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Itarare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-EPP devidamente inscrita no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CNPJ sob o nº 22.473.545/0001-58 passará ser permissionária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 Boxe nº51, rua “J”, com área de 10,34m²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2013-0.369.264-0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Marron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Fruti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-EPP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sob o nº 15.426.967/0001-07 passará ser permissionária 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Boxes nº 35/36 rua “B”, com área de 30,48m²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2013-0.372.595-5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1.DEFERIR,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Gilson de Gois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Silva-ME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sob o nº 22.438.487/0001-21 passará ser permissionária 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Boxes nº 27/28 rua “H”, com área de 17,86m²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2014-0.015.006-6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1.DEFERIR, 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Adriano Vieira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Cardoso-ME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sob o nº 15.382.334/001-44 passará ser permissionária 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Boxes nº 55/56/57, rua “I”, com área de 31,55m²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2014-0.007.097-6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1.DEFERIR,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Comércio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Hortifruti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e Distribuidora J. Cardoso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17.212.511/0001-70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dos Boxes nº 47/50 rua “G”, com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área de 51,00m² na Central de Abastecimento Pátio do Pari,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para operar no ramo de comércio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nº051/12–BAST/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54.597/2013, respeitando as disposições 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2013-0.372.306-5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1. 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Cirlene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Oliveira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Magalhães-ME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CNPJ sob o nº 20.553.708/0001-87 passará ser permissionária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dos Boxes nº 56, rua “C”, com área de 16,50m²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2015-0.200.054-3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1.DEFERIR,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empresa Ezequiel Andrade -ME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sob o nº 22.887.684/0001-28 passará ser permissionária 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Boxe nº 51, rua “I”, com área de 9,06m²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2013-0.372.208-5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1.DEFERIR,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Pimentas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Lider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Comércio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Hortifruti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22.162.055/0001-30 passará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ser permissionária do Boxe nº 21 rua “I”, com área de 16,50m²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 xml:space="preserve">41.425/2001, Portaria nº051/12–BAST/SMSP, Portaria </w:t>
      </w:r>
      <w:proofErr w:type="spellStart"/>
      <w:r w:rsidRPr="009A5E0D">
        <w:rPr>
          <w:rFonts w:ascii="Verdana" w:eastAsiaTheme="minorHAnsi" w:hAnsi="Verdana" w:cs="Frutiger-Cn"/>
          <w:lang w:eastAsia="en-US"/>
        </w:rPr>
        <w:t>Intersecretarial</w:t>
      </w:r>
      <w:proofErr w:type="spellEnd"/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6/SMSP/SEMDET/2011 e Decreto nº 54.597/2013,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respeitando as disposições legais vigentes.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lang w:eastAsia="en-US"/>
        </w:rPr>
        <w:t>EXTRATOS DE TERMOS DE PERMISSÃO DE USO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2015-0.109.507-9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FABIANO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RODRIGUES HORTIFRUTI - ME - CNPJ nº 22.206.721/0001-95 -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Objeto: Área de 56,70 m² existentes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14 ao 18, Rua D.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lastRenderedPageBreak/>
        <w:t>2014-0.037.717-6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DMALOT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HORTIFRUTIS LTDA - ME - CNPJ nº 22.003.709-0001-83 - Objeto: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Área de 48,34 m² existentes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27 ao 31, Rua J.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2013-0.370.167-3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WANDER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RODNEY PERILLO - ME - CNPJ nº 21.984.868-0001-43 - Objeto: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Área de 21,37 m² existentes na Central de Abastecimento Pátio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36/37, Rua D.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2013-0.371.042-7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LANCHONETE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DONA MARIA LTDA - ME - CNPJ nº 18.761.941/0001-03 -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Objeto: Área de 75,61 m² existentes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Pátio do Pari, ramo: Restaurante - Boxe n° 33 ao 38, Rua G.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2013-0.372.947-0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SOLAR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COMÉRCIO DE HORTIFRUTES LTDA – ME - CNPJ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22.201.031/0001-43 - Objeto: Área de 21,54 m² existentes na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Central de Abastecimento 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Boxe n° 63/64, Rua C.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2014-0.037.715-0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VANDERLI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ALUÍZIO SANTOS - ME - CNPJ nº 22.136.639-0001-31 - Objeto: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Área de 9,80 m² existentes na Central de Abastecimento Pátio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16, Rua G.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2013-0.369.800-1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MARCIA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CÂNDIDA DE ASSUNÇÃO EIRELI - ME - CNPJ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22.257.189/0001-35 - Objeto: Área de 15,15 m² existentes na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Central de Abastecimento 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Boxe n° 69, Rua I.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2015-0.136.398-7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JESSICA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PEREIRA MOTA - ME - CNPJ nº 22.287.415/0001-20 - Objeto: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Área de 15,57 m² existentes na Central de Abastecimento Pátio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03, Rua B.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2013-0.372.298-0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COMIDA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DA CAROL COMÉRCIO DE ALIMENTOS LTDA - ME - CNPJ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22.554.472/0001-29 - Objeto: Área de 23,01 m² existentes na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lastRenderedPageBreak/>
        <w:t xml:space="preserve">Central de Abastecimento 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Boxe n° 15/16, Rua H.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2013-0.369.807-9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LAURO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AOKI - ME - CNPJ nº 21.912.758/0001-76 - Objeto: Área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9,68 m² existentes na Central de Abastecimento Pátio do Pari,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29, Rua H.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2013-0.372.928-4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VALTER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CARLOS BARBOZA – ME - CNPJ nº 22.235.405/0001-41 - Objeto: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Área de 11,00 m² existentes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55, Rua C.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2013-0.372.501-7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MITRA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DE ALIMENTOS LTDA - ME - CNPJ nº 22.206.721/0001-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95 - Objeto: Área de 32,60 m² existentes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58/59, Rua B.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2013-0.379.505-8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Permitente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: PMSP/SDTE/ABAST - Permissionária: ALUISIO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QUEIROZ DOS SANTOS - MEI - CNPJ nº 21.972.058/0001-77 -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Objeto: Área de 9,70 m² existentes na Central de Abastecimento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Pátio do Pari, ramo: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Hortifrutícola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- Boxe n° 68, Rua J.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lang w:eastAsia="en-US"/>
        </w:rPr>
        <w:t>EXPEDIÇÃO DO TERMO DE PERMISSÃO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lang w:eastAsia="en-US"/>
        </w:rPr>
        <w:t>USO CENTRAL ABASTECIMENTO PÁTIO DO PARI.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2015-0.200.030-6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46.398, de 28 de setembro de 2005. RESOLVE: 1. DEFERIR, o pedido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Josué Coutinho dos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Santos-ME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devidamente inscrita no CNPJ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sob o nº 22.836.577/0001-70 passará ser permissionária 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Boxe nº 11/12/13, rua “J”, com área de 15,37m² na Central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Abastecimento Pátio do Pari, para operar no ramo de comércio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de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, com fundamento no Decreto nº 41.425/2001,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Portaria nº051/12–BAST/SMSP, Portaria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Intersecretarial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6/SMSP/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SEMDET/2011 e Decreto nº 54.597/2013, respeitando 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2015-0.197.453-6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O Supervisor Geral de Abastecimento, no uso das atribuições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que lhe são concedidas por Lei, em especial 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46.398, de 28 de setembro de 2005. RESOLVE: 1. DEFERIR, 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lastRenderedPageBreak/>
        <w:t>pedido de expedição do Termo de Permissão de Uso para empresa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Carlos Antônio da Costa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Pessoa-ME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devidamente inscrita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no CNPJ sob o nº 22.223.915/0001-07 passará ser permissionária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dos Boxes nº 10 ao 13, rua “B”, com área de 66,28m² na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Central de Abastecimento Pátio do Pari, para operar no ramo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de comércio de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hortifrutícula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, com fundamento no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41.425/2001, Portaria nº051/12–BAST/SMSP, Portaria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Intersecretarial</w:t>
      </w:r>
      <w:proofErr w:type="spellEnd"/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6/SMSP/SEMDET/2011 e Decreto nº 54.597/2013,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respeitando as disposições 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lang w:eastAsia="en-US"/>
        </w:rPr>
        <w:t>2015-0.202.117-6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Solicitação de devolução de boxe no MM Lapa – O Supervisor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Geral de Abastecimento, no uso das atribuições que lhe são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concedidas por Lei, em especial o Decreto nº 46.398, de 28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setembro de 2005. RESOLVE: DEFERIR, o pedido de devolução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da área útil de 1,80m² da permissionária ITAÚ UNIBANCO S/A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(caixa eletrônico), pessoa jurídica de direito privado devidamente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inscrita no CNPJ sob o nº 60.701.190/0001-04, no Mercado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Municipal Reinaldo </w:t>
      </w: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Rivetti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>-Lapa, com fundamento no art. 18,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do Decreto nº 41.425/2001e demais disposições legais vigentes,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ressalvada a cobrança de eventuais débitos existentes.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2015-0.178.852-0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Supervisão Geral de Abastecimento e YN Agro Comercial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spellStart"/>
      <w:r w:rsidRPr="009A5E0D">
        <w:rPr>
          <w:rFonts w:ascii="Verdana" w:eastAsiaTheme="minorHAnsi" w:hAnsi="Verdana" w:cs="Frutiger-Cn"/>
          <w:color w:val="000000"/>
          <w:lang w:eastAsia="en-US"/>
        </w:rPr>
        <w:t>Ltda</w:t>
      </w:r>
      <w:proofErr w:type="spellEnd"/>
      <w:r w:rsidRPr="009A5E0D">
        <w:rPr>
          <w:rFonts w:ascii="Verdana" w:eastAsiaTheme="minorHAnsi" w:hAnsi="Verdana" w:cs="Frutiger-Cn"/>
          <w:color w:val="000000"/>
          <w:lang w:eastAsia="en-US"/>
        </w:rPr>
        <w:t xml:space="preserve"> – Alteração da razão social e sócios. O Supervisor Geral 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Abastecimento, no uso das atribuições que lhe são concedidas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por Lei, em especial o Decreto nº 46.398, de 28 de setembro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de 2005. RESOLVE: 1. DEFERIR, o pedido de alteração 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razão social que passará de empresa individual Sergio Alberto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Caravelas - ME, permissionária da área identificada como Boxe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nº 22, do Mercado Municipal Tucuruvi para denominação sociedade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empresária limitada FLORICULTURA TUCURUVI LTDA-ME,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pessoa jurídica de direito privado, inscrita no CNPJ sob 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00.405.279/0001-93, com os sócios, Sergio Alberto Caravelas e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Celeste do Céu Amaro Teixeira, respeitadas as devidas disposições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legais vigentes.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lang w:eastAsia="en-US"/>
        </w:rPr>
        <w:t>FUNDAÇÃO PAULISTANA DE EDUCAÇÃO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lang w:eastAsia="en-US"/>
        </w:rPr>
        <w:t>E TECNOLOGIA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REPUBLICAÇÃO POR INCORREÇÃO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2012-0.006.715-7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INTERESSADO: FUNDAÇÃO PAULISTANA DE EDUCAÇÃO,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TECNOLOGIA E CULTURA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ASSUNTO: Despesas de Exercícios Anteriores – Pagamento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INSS Patronal Exercício 2012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color w:val="000000"/>
          <w:lang w:eastAsia="en-US"/>
        </w:rPr>
        <w:t>DESPACHO: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lastRenderedPageBreak/>
        <w:t>I – À vista dos elementos que instruem o presente processo,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nos termos do artigo 6º Parágrafo 1º do Decreto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53.751/13, no uso das atribuições legais, RECONHEÇO a dívida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do exercício encerrado em 2012, em favor do INSTITUTO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NACIONAL DO SEGURO SOCIAL, inscrita no CNPJ sob nº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29.979.036/0001-40, no valor de R$ 86.540,73 (oitenta e seis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color w:val="000000"/>
          <w:lang w:eastAsia="en-US"/>
        </w:rPr>
        <w:t>mil, quinhentos e quarenta reais e setenta e três centavos),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destinado ao pagamento da guia GPS Patronal competência 13,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AUTORIZO o respectivo pedido de abertura de crédito adicional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suplementar – Despesas de Exercícios Anteriores destinados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ao pagamento mencionado acima, devendo onerar a dotação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orçamentária vigente no exercício.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II - Publique-se e encaminhe-se à Supervisão de Finanças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A5E0D">
        <w:rPr>
          <w:rFonts w:ascii="Verdana" w:eastAsiaTheme="minorHAnsi" w:hAnsi="Verdana" w:cs="Frutiger-Cn"/>
          <w:lang w:eastAsia="en-US"/>
        </w:rPr>
        <w:t>desta Fundação para providências financeiras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C35B2" w:rsidRDefault="003C35B2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Pág.09</w:t>
      </w:r>
    </w:p>
    <w:p w:rsidR="003C35B2" w:rsidRDefault="003C35B2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STEMA MUNICIPAL DE PROCESSOS - SIMPROC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2015-2-159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SUBPREFEITURA M.BOI MIRIM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ENDERECO: AV. GUARAPIRANGA, 1265</w:t>
      </w:r>
    </w:p>
    <w:p w:rsid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2015-0.232.248-6 FERNANDO BATISTA DA SILVA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NOS TERMOS DA LEI 11.228/92 E DECRETO 32.329/92.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Folha Informação nº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Processo n.º 2014-0.337.732-0 Em 02/09/2015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INTERESSADO: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 xml:space="preserve">1-) </w:t>
      </w:r>
      <w:r w:rsidRPr="003C35B2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Municipal do Desenvolvimento, Trabalho e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 – SDTE</w:t>
      </w: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2-) Subprefeitura de M’ Boi Mirim.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ASSUNTO: Celebração de Parceria entre a SDTE e SPMB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para Instalação de CAT nas Dependências da Subprefeitura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I – No uso das atribuições legais a mim conferidas pela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Lei Municipal nº 13.399/2002e, em especial, os termos elencados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no Inciso IX do artigo 5º e, do Decreto Municipal nº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42.239/2002 e, tendo em vista os elementos de convicção constante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no presente, considerando a necessidade de instalação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 xml:space="preserve">do </w:t>
      </w:r>
      <w:r w:rsidRPr="003C35B2">
        <w:rPr>
          <w:rFonts w:ascii="Verdana" w:eastAsiaTheme="minorHAnsi" w:hAnsi="Verdana" w:cs="Frutiger-Cn"/>
          <w:b/>
          <w:sz w:val="22"/>
          <w:szCs w:val="22"/>
          <w:lang w:eastAsia="en-US"/>
        </w:rPr>
        <w:t>CENTRO DE APOIO AO TRABALHO – CAT, pela SECRETARIA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b/>
          <w:sz w:val="22"/>
          <w:szCs w:val="22"/>
          <w:lang w:eastAsia="en-US"/>
        </w:rPr>
        <w:t>MUNICIPAL DE DESENVOLVIMENTO, TRABALHO E EMPREENDEDORISMO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b/>
          <w:sz w:val="22"/>
          <w:szCs w:val="22"/>
          <w:lang w:eastAsia="en-US"/>
        </w:rPr>
        <w:t>– SDTE AUTORIZO</w:t>
      </w: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 xml:space="preserve"> o aditamento do Termo de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Cooperação para a utilização de 02 guichês de atendimento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comportando um espaço de 5,50m x 6,00m, nas dependências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desta Subprefeitura, localizado na Praça de Atendimento, na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entrada principal, pelo período de 01 (um) ano, a contar de 24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de outubro de 2015, podendo ser prorrogado por igual período.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II – Publique-se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São Paulo, 02 de setembro de 2015.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Nerilton</w:t>
      </w:r>
      <w:proofErr w:type="spellEnd"/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 xml:space="preserve"> Antonio do Amaral</w:t>
      </w: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Subprefeito</w:t>
      </w:r>
    </w:p>
    <w:p w:rsid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SP-M</w:t>
      </w:r>
    </w:p>
    <w:p w:rsid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C35B2" w:rsidRPr="003C35B2" w:rsidRDefault="003C35B2" w:rsidP="003C35B2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Edital, Pág.59</w:t>
      </w: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A5E0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  <w:t>DEMONSTRATIVO DE COMPRAS EFETUADAS E DOS SERVIÇOS CONTRATADOS PELA ADMINISTRAÇÃO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  <w:t>DO GABINETE DA SECRETARIA MUNICIPAL DO DESENVOLVIMENTO, TRABALHO E EMPREENDEDORISMO,</w:t>
      </w: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  <w:t>RELATIVO AO MÊS DE AGOSTO 2015, DE ACORDO COM ARTIGO 16 DA LEI FEDERAL Nº.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  <w:r w:rsidRPr="009A5E0D"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  <w:t>8.666/93 E ARTIGO 116 DA LOMSP.</w:t>
      </w:r>
    </w:p>
    <w:p w:rsid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16"/>
          <w:szCs w:val="16"/>
          <w:lang w:eastAsia="en-US"/>
        </w:rPr>
      </w:pPr>
    </w:p>
    <w:p w:rsidR="009A5E0D" w:rsidRPr="009A5E0D" w:rsidRDefault="009A5E0D" w:rsidP="009A5E0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</w:rPr>
        <w:drawing>
          <wp:inline distT="0" distB="0" distL="0" distR="0">
            <wp:extent cx="5895975" cy="356961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97" cy="35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A5E0D" w:rsidRDefault="003C35B2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</w:rPr>
        <w:lastRenderedPageBreak/>
        <w:drawing>
          <wp:inline distT="0" distB="0" distL="0" distR="0">
            <wp:extent cx="6257925" cy="3629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89" cy="36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0D" w:rsidRDefault="009A5E0D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C35B2" w:rsidRDefault="003C35B2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Licitação, Pág.79</w:t>
      </w:r>
    </w:p>
    <w:p w:rsidR="003C35B2" w:rsidRDefault="003C35B2" w:rsidP="009A5E0D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2014-0.143.563-3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Contratação de empresa para Reformar o Mercado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do Ipiranga. I – No exercício da competente que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foi atribuída por Lei, à vista dos elementos contidos no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presente, especialmente as manifestações da Supervisão Geral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Abastecimento, Supervisão de Execução Orçamentária e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Financeira, as autorizações da Gestora e da Detentora, do parecer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Assessoria Jurídica o qual acolho, com fundamento no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15, inciso II da Lei Federal nº 8.666/93, artigo 6º da Lei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13.278/2002, Decreto Municipal nº 44.279/2003,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contratação com a empresa JL ENGENHARIA E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CONSTRUÇÃO EIRELI, inscrita no CNPJ nº 57.085.201/0001-56,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detentora da Ata RP 011/SIURB/14, para a execução de serviços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gerais de manutenção no Mercado Municipal do Ipiranga,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especificações contidas no memorial descritivo, no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global de R$ 364.943,22 (trezentos e sessenta quatro mil,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novecentos e quarenta e três reais e vinte e dois centavos). II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Desta forma, face as normas e procedimentos fixados pelo Decreto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55.839/2015, AUTORIZO a emissão da Nota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Empenho que onerará a seguinte dotação orçamentária: 30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.10.08.605.3011.7.000.4.4.90.39.00.00, do presente exercício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financeiro, observando-se, no que couber, as disposições contidas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Leis Complementares nos 101/00 e 131/09. III - Em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atendimento a Portaria nº 043/2013/SDTE-</w:t>
      </w:r>
      <w:proofErr w:type="spellStart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Gab</w:t>
      </w:r>
      <w:proofErr w:type="spellEnd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Decreto Municipal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54.873/2014, designo o servidor Antonio Jaime </w:t>
      </w:r>
      <w:proofErr w:type="spellStart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Tedesco</w:t>
      </w:r>
      <w:proofErr w:type="spellEnd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 308.313-6 para atuar como Gestor Titular e o servidor João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Antonio Verona, RF 758.376-1 para Gestor Substituto e; Walter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Paulo da Veiga Ferro, RF 541.009-6 para atuar como Fiscal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Titular e o servidor Marcos Cesar </w:t>
      </w:r>
      <w:proofErr w:type="spellStart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Politi</w:t>
      </w:r>
      <w:proofErr w:type="spellEnd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RF 316.998-7 para Fiscal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Substituto.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do presente,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o parecer da Assessoria Técnico-Jurídica desta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 e, no uso das atribuições que me foram delegadas,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AUTORIZO, com fundamento no artigo 24, inciso II, da Lei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 n.º 8.666/1993, combinado com o disposto na Lei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n.º 13.278/2002, regulamentada pelo Decreto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44.279/2003, a contratação direta da sociedade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empresária BRUNA’S BUFFET PROMOÇÕES E FESTAS LTDA. -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ME, inscrita no CNPJ/MF sob nº 08.262.836/0001-76, para a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prestação de serviços de </w:t>
      </w:r>
      <w:proofErr w:type="spellStart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Coffee</w:t>
      </w:r>
      <w:proofErr w:type="spellEnd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Break para dois eventos desta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 conforme requisição de fl. 02; e discriminado abaixo: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11/09/2015 – Abertura – 1ª Festa Literária de Cidade Tiradentes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Centro de Formação Cultural Cidade Tiradentes – Av.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Inácio Monteiro, 6900 – Cidade Tiradentes – São Paulo – SP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200 pessoas.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19/09/2015 – Encerramento - 1ª Festa Literária de Cidade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Tiradentes – Centro de Formação Cultural Cidade Tiradentes –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Av. Inácio Monteiro, 6900 – Cidade Tiradentes – São Paulo – SP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200 pessoas.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proposta está juntada à fl. 19, pelo valor total de R$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6.000,00 (seis mil reais). Foi emitida a Nota de Reserva nº 82 (fl.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38), que onerará a dotação orçamentária 80.10 12.363.3019.2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881.3.3.90.39.00.00.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Indico como fiscal do ajuste no primeiro e segundo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evento a servidora Silene </w:t>
      </w:r>
      <w:proofErr w:type="spellStart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Massari</w:t>
      </w:r>
      <w:proofErr w:type="spellEnd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RF n.º 750.250-8 e como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substituta a servidora Charlene </w:t>
      </w:r>
      <w:proofErr w:type="spellStart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Kathlen</w:t>
      </w:r>
      <w:proofErr w:type="spellEnd"/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Lemos - RF n.º</w:t>
      </w:r>
    </w:p>
    <w:p w:rsid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776.972.5.</w:t>
      </w:r>
    </w:p>
    <w:p w:rsid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C35B2" w:rsidRDefault="003C35B2" w:rsidP="003C35B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Câmara Municipal, Pág.100</w:t>
      </w:r>
    </w:p>
    <w:p w:rsidR="009C729C" w:rsidRDefault="009C729C" w:rsidP="009C72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C729C" w:rsidRPr="009C729C" w:rsidRDefault="009C729C" w:rsidP="009C72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9C729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EXPEDIENTE - 252ª SO</w:t>
      </w:r>
    </w:p>
    <w:p w:rsidR="009C729C" w:rsidRPr="009C729C" w:rsidRDefault="009C729C" w:rsidP="009C72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729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Requerimentos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VEREADORA SANDRA TADEU (DEM)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13-01217/2015 - Requer ao Secretário Municipal de Desenvolvimento,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que preste informações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no que tange o Mercadão Municipal.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13-01218/2015 - Requer informações à Companhia Metropolitana</w:t>
      </w:r>
    </w:p>
    <w:p w:rsidR="003C35B2" w:rsidRPr="003C35B2" w:rsidRDefault="003C35B2" w:rsidP="003C35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C35B2">
        <w:rPr>
          <w:rFonts w:ascii="Verdana" w:eastAsiaTheme="minorHAnsi" w:hAnsi="Verdana" w:cs="Frutiger-Cn"/>
          <w:sz w:val="22"/>
          <w:szCs w:val="22"/>
          <w:lang w:eastAsia="en-US"/>
        </w:rPr>
        <w:t>de Habitação de São Paulo - COHAB.</w:t>
      </w:r>
    </w:p>
    <w:sectPr w:rsidR="003C35B2" w:rsidRPr="003C35B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9C">
          <w:rPr>
            <w:noProof/>
          </w:rPr>
          <w:t>15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2482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1594-EF46-4E3C-A351-A373750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4862</Words>
  <Characters>26257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2015-09-03T11:55:00Z</cp:lastPrinted>
  <dcterms:created xsi:type="dcterms:W3CDTF">2015-09-03T11:55:00Z</dcterms:created>
  <dcterms:modified xsi:type="dcterms:W3CDTF">2015-09-03T11:55:00Z</dcterms:modified>
</cp:coreProperties>
</file>