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69683F">
        <w:rPr>
          <w:rFonts w:ascii="Verdana" w:hAnsi="Verdana"/>
          <w:b/>
        </w:rPr>
        <w:t>. São Paulo, 157</w:t>
      </w:r>
      <w:r w:rsidR="004B753E">
        <w:rPr>
          <w:rFonts w:ascii="Verdana" w:hAnsi="Verdana"/>
          <w:b/>
        </w:rPr>
        <w:t xml:space="preserve">, Ano 60, </w:t>
      </w:r>
      <w:r w:rsidR="0069683F">
        <w:rPr>
          <w:rFonts w:ascii="Verdana" w:hAnsi="Verdana"/>
          <w:b/>
        </w:rPr>
        <w:t>Terça-feira</w:t>
      </w:r>
      <w:r w:rsidR="00ED72F0">
        <w:rPr>
          <w:rFonts w:ascii="Verdana" w:hAnsi="Verdana"/>
          <w:b/>
        </w:rPr>
        <w:t>.</w:t>
      </w:r>
    </w:p>
    <w:p w:rsidR="00354E2C" w:rsidRDefault="0069683F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25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C6D25" w:rsidRDefault="000C6D25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C6D25" w:rsidRPr="000C6D25" w:rsidRDefault="004B753E" w:rsidP="000C6D2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Gabinete do Prefeito, </w:t>
      </w:r>
      <w:r w:rsidR="000C6D25">
        <w:rPr>
          <w:rFonts w:ascii="Verdana" w:hAnsi="Verdana"/>
          <w:b/>
        </w:rPr>
        <w:t>Pág.01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359, DE 24 DE AGOSTO DE 2015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Designar a senhora VALÉRIA APARECIDA DE LIMA EBIDE, RF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573.378.2, para, até 31 de agosto de 2015, substituir o senhor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MIGUEL DEL BUSSO, RF 807.117.9, no cargo de Chefe de Gabinete,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símbolo CHG, da Secretaria Municipal de Esportes, Lazer e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Recreação, à vista de seu impedimento legal, por licença médica.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24 de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agosto de 2015, 462° da fundação de São Paulo.</w:t>
      </w:r>
    </w:p>
    <w:p w:rsidR="000F7EAD" w:rsidRPr="000F7EAD" w:rsidRDefault="000F7EAD" w:rsidP="000F7EAD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F7EA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F7EAD" w:rsidRPr="000C6D25" w:rsidRDefault="000F7EAD" w:rsidP="000F7EAD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C6D25" w:rsidRPr="004B753E" w:rsidRDefault="000C6D25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56.353, DE 24 DE AGOSTO DE 2015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Institui o Comitê Intersetorial da Política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Municipal para a População Imigrante.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CONSIDERANDO o grande e crescente número de imigrantes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residentes no Município de São Paulo, com necessidades 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dificuldades específicas de acesso a direitos e serviços públicos,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A: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1º Fica instituído o Comitê Intersetorial da Política Municipal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para a População Imigrante, com a finalidade de elaborar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proposta de política municipal para a população imigrante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residente no Município de São Paulo, definindo, em especial, os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seus objetivos, diretrizes e princípios, com vistas a atender às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necessidades específicas desse segmento social.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2º Compete ao Comitê: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 - apontar os objetivos da política municipal para a população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imigrante nas diversas áreas de atuação do Município;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II - delinear os princípios e diretrizes que deverão pautar 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atuação dos diversos entes municipais responsáveis pela consecução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dos objetivos da política municipal para a população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imigrante;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III - redigir a proposta da política municipal para a população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imigrante a ser adotada pelo Município, considerando as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contribuições e conclusões resultantes das audiências e consultas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públicas a serem realizadas pelo colegiado;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IV - aprovar seu regimento interno, em reunião extraordinária,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antes do início dos trabalhos ordinários do Comitê.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3º O Comitê será composto por 26 (vinte e seis) membros,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com igual número de suplentes, na seguinte conformidade: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 – 13 (treze) membros do Poder Público Municipal, sendo 1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(um) de cada um dos seguintes órgãos: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a) Secretaria Municipal de Direitos Humanos e Cidadania,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que o coordenará;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b) Secretaria do Governo Municipal;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c) Secretaria Municipal de Assistência e Desenvolvimento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Social;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b/>
          <w:sz w:val="22"/>
          <w:szCs w:val="22"/>
          <w:lang w:eastAsia="en-US"/>
        </w:rPr>
        <w:t>d) Secretaria Municipal do Desenvolvimento, Trabalho 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e) Secretaria Municipal de Educação;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f) Secretaria Municipal da Saúde;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g) Secretaria Municipal de Cultura;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h) Secretaria Municipal de Esportes, Lazer e Recreação;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i) Secretaria Municipal de Habitação;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j) Secretaria Municipal de Relações Internacionais 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Federativas;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k) Secretaria Municipal de Políticas para as Mulheres;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l) Secretaria Municipal de Promoção da Igualdade Racial;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m) Secretaria Municipal de Relações Governamentais;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II – 13 (treze) membros da sociedade civil, escolhidos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dentre organizações reconhecidas, no âmbito municipal, pelo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desenvolvimento de atividades relevantes relacionadas ao tema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da migração ou imigração.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§ 1º A definição dos membros que comporão o colegiado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deverá observar as normas estabelecidas pela Lei nº 15.946, de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23 de dezembro de 2013, e Decreto nº 56.021, de 31 de março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 2015, que dispõem sobre a composição mínima de 50%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(cinquenta por cento) de mulheres nos conselhos de controle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social do Município.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§ 2º Os titulares dos órgãos referidos no inciso I do “caput”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deste artigo indicarão seus representantes, titulares e suplentes.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§ 3º O Secretário Municipal de Direitos Humanos e Cidadania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definirá as organizações referidas no inciso II do “caput”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deste artigo, cujos dirigentes indicarão seus representantes,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titulares e suplentes.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§ 4º O Secretário Municipal de Direitos Humanos e Cidadania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designará os membros que comporão o colegiado, por meio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 portaria, editada no prazo de 30 (trinta) dias, contado da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data da publicação deste decreto.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§ 5º A critério da Coordenação do Comitê, poderão ser convidados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para compor o colegiado, na condição de observadores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ou em caráter consultivo, representantes de instituições públicas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e privadas, órgãos da Administração Pública Federal, Estadual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e Municipal e do Poder Legislativo, Defensorias Públicas,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entidades de classe e de representação sindical e organizações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não governamentais e internacionais.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§ 6º O Comitê também poderá convidar gestores, especialistas,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acadêmicos e representantes da sociedade civil,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principalmente imigrantes, para participar de suas atividades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 forma pontual.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4º O Comitê poderá constituir subcomitês temáticos,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nos quais fica facultada, a participação de outros convidados, 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critério da Coordenação do colegiado.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5º O Comitê realizará reuniões mensais durante 6 (seis)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meses, devendo, ao final dos trabalhos, apresentar a proposta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 política municipal para a população imigrante.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Parágrafo único. Por decisão do Secretário Municipal de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 e mediante justificativa apresentada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pelo Comitê, o prazo previsto no “caput” deste artigo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poderá ser prorrogado por, no máximo, 3 (três) meses.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6º A participação no Comitê será considerada prestação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 serviço público relevante, não remunerada.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Parágrafo único. Os representantes do Poder Público Municipal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desempenharão suas funções no colegiado sem prejuízo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de suas atribuições regulares.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7º A Secretaria Municipal de Direitos Humanos e Cidadania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prestará o apoio técnico e administrativo necessário ao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pleno funcionamento do Comitê instituído por este decreto e de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seus subcomitês temáticos.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Art. 8º Este decreto entrará em vigor na data da sua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24 de</w:t>
      </w:r>
    </w:p>
    <w:p w:rsidR="00A661F7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agosto de 2015, 462º da fundação de São Paulo.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EDUARDO MATARAZZO SUPLICY, Secretário Municipal de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24 de</w:t>
      </w:r>
    </w:p>
    <w:p w:rsidR="0069683F" w:rsidRDefault="0069683F" w:rsidP="0069683F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69683F">
        <w:rPr>
          <w:rFonts w:ascii="Verdana" w:eastAsiaTheme="minorHAnsi" w:hAnsi="Verdana" w:cs="Frutiger-Cn"/>
          <w:sz w:val="22"/>
          <w:szCs w:val="22"/>
          <w:lang w:eastAsia="en-US"/>
        </w:rPr>
        <w:t>agosto de 2015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69683F" w:rsidRDefault="0069683F" w:rsidP="0069683F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Pr="0069683F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9683F">
        <w:rPr>
          <w:rFonts w:ascii="Verdana" w:eastAsiaTheme="minorHAnsi" w:hAnsi="Verdana" w:cs="Frutiger-Cn"/>
          <w:b/>
          <w:lang w:eastAsia="en-US"/>
        </w:rPr>
        <w:lastRenderedPageBreak/>
        <w:t>Secretarias, Pág.03</w:t>
      </w:r>
    </w:p>
    <w:p w:rsidR="0069683F" w:rsidRP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2015-0.202.979-7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ABC AURORA – Termo de Convênio. I – No exercício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me foi atribuída por lei, à vista do contido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presente, especialmente a manifestação da convenente,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do Trabalho, da Supervisão de Execução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e Financeira e do parecer da Assessoria Jurídica,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ora acolho, com fundamento no artigo 116 da Lei Federal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8.666/93, Decreto Municipal nº 49.539/2008 e Portaria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Intersecretarial nº 06/2008/SF/SEMPLA, AUTORIZO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celebração do Termo de Convênio entre esta Secretaria e 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Associação Beneficente Comunitária Aurora – ABC Aurora,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 Nº 01.429.614/0001-56, para a implantação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projeto “Em Busca do Saber”, que visa capacitar até 300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(trezentas) pessoas; com o prazo de vigência até 31/12/2015,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contados a partir da assinatura do instrumento. O valor global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é de R$ 250.000,00 (duzentos e cinquenta mil reais), como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contrapartida para entidade supramencionada. II - Desta forma,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face as determinações do Decreto Municipal nº 55.839/2015,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atenção ao princípio da anualidade, AUTORIZO o repasse de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verba, por meio da emissão da nota de empenho que onerará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dotação 30.10.11.333.3019.8.088.3.3.90.39.00.00 do orçamento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vigente.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2013-0.374.034-2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SMDHC. - Prorrogação ao Termo de Cooperação nº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011/2014/SDTE. I – No exercício da competência que me foi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atribuída por Lei, à vista dos elementos de convicção contidos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presente, especialmente a manifestação da Coordenadoria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Trabalho, da Supervisão Geral de Qualificação, da Supervisão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Execução Orçamentaria e Financeira e do parecer da Assessoria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que ora acolho, com fundamento nos artigos 2º,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IV e 5º, inciso II da Lei Municipal nº 13.164/2001 e da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Oitava, AUTORIZO: a prorrogação ao Termo de Cooperação,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período de 16 (dezesseis) meses, contados a partir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31/08/2015, firmado entre esta Secretaria e a Secretaria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Direitos Humanos e Cidadania – SMDHC perfazendo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valor total estimado de R$1.423.128,00 (hum milhão,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quatrocentos e vinte e três mil, cento e vinte e oito reais), mediante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repasse financeiro da parceira SMDHC. II - Dessa forma,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diante das informações contidas às fls. 241/242, AUTORIZO,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oportunamente a emissão da Nota de Empenho que poderá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 as dotações orçamentárias nº 34.10.14.422.3018.4.31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9.3.3.90.48.00.00 e 30.10.11.333.3019.8.088.3.3.90.48.00.00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competente exercício, observando-se, no que couber, as Leis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Complementares nº 101/00 e 131/09.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COMITÊ DE CONSTRUÇÃO DO ESTÁDIO DA COPA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DO MUNDO DE FUTEBOL DE 2014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2015-0.107.059-9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Transferência de CIDs. I – No exercício das atribuições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 a mim conferidas de acordo com a Lei Municipal nº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15.413/2011, o Decreto Municipal nº 52.871/2011, o Regimento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Interno do Comitê de Construção do Estádio da Copa do Mundo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Futebol de 2014 e a Deliberação nº 01/2013, que trata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Certificados de Incentivos ao Desenvolvimento - CIDs, bem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pelos elementos constantes na instrução do presente,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convoquei reunião do Comitê de Construção do Estádio da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Copa do Mundo de Futebol de 2014, cujo extrato da ata é 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seguinte: O Comitê decide, por unanimidade tornar pública, por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meio de publicação no Diário Oficial da Cidade nos termos do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8º, §3º da Deliberação 01/13 SEMTE a comunicação prévia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feita pela Arena – Fundo de Investimento Imobiliário, titular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original dos CIDs, para a transferência dos CIDs 01/025, 01/026,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01/027, 01/028, 01/029, 01/030, 01/031, 01/032, 01/033,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01/034, 01/035, 01/036, 01/037, 01/038, 01/039, 01/040,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01/041, 01/042, 01/043, 01/044, 01/045, 01/046, 01/047,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01/048, 01/049, 01/050, 01/051, 01/052, 01/053, 01/054,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01/055, 01/056, 01/057, 01/058, 01/059, 01/060, 01/061,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01/062, 01/063, 01/064, 01/065, 01/066, 01/067, 01/068,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01/069, 01/070, 01/71, 01/072, 01/073 e 01/074 para a Empresa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Consórcio Expresso Linha 6.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Página 1 de 1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69683F" w:rsidRPr="0069683F" w:rsidRDefault="000F7EAD" w:rsidP="000F7EAD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                                      </w:t>
      </w:r>
      <w:r w:rsidR="0069683F" w:rsidRPr="0069683F">
        <w:rPr>
          <w:rFonts w:ascii="Verdana" w:eastAsiaTheme="minorHAnsi" w:hAnsi="Verdana" w:cs="Frutiger-Cn"/>
          <w:b/>
          <w:lang w:eastAsia="en-US"/>
        </w:rPr>
        <w:t>Servidor, Pág.26</w:t>
      </w:r>
    </w:p>
    <w:p w:rsidR="0069683F" w:rsidRP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EFETIVO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Concedido(s) 01 dia(s), nos termos do artigo 143, da Lei nº</w:t>
      </w: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8.989, de 1979, na forma prevista no artigo 31, do Decreto nº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968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46.113, de 2005:</w:t>
      </w:r>
    </w:p>
    <w:p w:rsid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9683F" w:rsidRPr="0069683F" w:rsidRDefault="0069683F" w:rsidP="0069683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>
            <wp:extent cx="4457700" cy="419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F7EAD" w:rsidRDefault="000F7EAD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9683F">
        <w:rPr>
          <w:rFonts w:ascii="Verdana" w:eastAsiaTheme="minorHAnsi" w:hAnsi="Verdana" w:cs="Frutiger-Cn"/>
          <w:b/>
          <w:lang w:eastAsia="en-US"/>
        </w:rPr>
        <w:lastRenderedPageBreak/>
        <w:t>Edital, Pág.41</w:t>
      </w:r>
    </w:p>
    <w:p w:rsid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identificadas, </w:t>
      </w:r>
      <w:r w:rsidRPr="000D197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NOTIFICADAS</w:t>
      </w: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adequações de </w:t>
      </w:r>
      <w:r w:rsidRPr="000D197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notificação, nos termos do estabelecido no artigo 25, 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41.425, de 27 de novembro de 2001, tendo em vista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não cumprimento do item III, alínea “d” (reabertura do Box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adequação ao ramo de comércio permissionado), do Decreto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acima mencionado.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69683F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 08/10, rua “L” – FRUTICOLA BORGATTO LTDA</w:t>
      </w: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ADVERTÊNCIA – CASA DE SUCO RECANTO DOS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BRUNOS LTDA – BOX 22, RUA “H”, NO MERCADO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MUNICIPAL PAULISTANO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Fica esta empresa advertida por infringir o disposto no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artigo 25, item III, alínea “a”, do Decreto nº 41.425/01 (atos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indisciplina, turbulentos, atentatórios à boa ordem e á moral).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Em caso de reincidência, será aplicada pena de suspensão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das atividades, podendo culminar com a revogação do Termo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Permissão de Uso.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SUSPENSÃO DAS ATIVIDADES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FRUTÍCOLA RIVANALDO LTDA. – BOX 09, RUA “J”, no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M. M. Paulistano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Por infringência ao disposto no Decreto nº 41.425/01, em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seu artigo, 25, inciso III, alíneas “a” e “d”(atos de indisciplina,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desacato a ordens administrativas), fica a permissionária 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boxe acima mencionado, notificada que se encontra suspensa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 suas atividades , pelo período das 18 hs do dia 23/08/15 as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18 hs do dia 23/08/15. Informamos ainda, que terá 05(cinco)</w:t>
      </w:r>
    </w:p>
    <w:p w:rsidR="0069683F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dias para apresentar defesa prévia, a contar desta data.</w:t>
      </w:r>
    </w:p>
    <w:p w:rsidR="000F7EAD" w:rsidRPr="000F7EAD" w:rsidRDefault="000F7EAD" w:rsidP="000D197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bookmarkStart w:id="0" w:name="_GoBack"/>
      <w:bookmarkEnd w:id="0"/>
    </w:p>
    <w:p w:rsidR="0069683F" w:rsidRDefault="0069683F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9683F">
        <w:rPr>
          <w:rFonts w:ascii="Verdana" w:eastAsiaTheme="minorHAnsi" w:hAnsi="Verdana" w:cs="Frutiger-Cn"/>
          <w:b/>
          <w:lang w:eastAsia="en-US"/>
        </w:rPr>
        <w:t>Licitação, Pág.50</w:t>
      </w:r>
    </w:p>
    <w:p w:rsidR="000D1972" w:rsidRDefault="000D1972" w:rsidP="006968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2014-0.152.234-0 EXTRATO DE ADITAMENTO AO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TERMO DE CONVÊNIO Nº 003/2014/SDTE.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CONCEDENTE: Secretaria Municipal do Desenvolvimento,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SDTE, Secretaria Municipal da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Saúde – SMS; Secretaria Municipal de Assistência e Desenvolvimento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Social – SMADS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Convenente: Associação de Desenvolvimento Econômico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Social às Famílias - ADESAF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Programa “De Braços Abertos”, visando a promoção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reabilitação psicossocial de pessoas em situação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vulnerabilidade social e uso abusivo de substâncias psicoativas.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deste Aditamento: Artigo 58, 65 da Lei Federal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8666/93.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Primeira. Inserção da Portaria 47/2010/SMADS,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que tange ao artigo 14º, por tratar-se de Convênio Intersecretarial.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Segunda. O termo de convênio passará conter: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3.4.1. Caso o valor mensal transferido não seja aplicado integralmente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mês correspondente, o saldo remanescente poderá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utilizado nos outros meses para execução do programa.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Terceira: As partícipes ratificam as cláusulas 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condições estabelecidas no presente e no Termo de Convênio.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SDTE; José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Filippi Junior, pela SMS; Luciana de Toledo</w:t>
      </w:r>
      <w:r w:rsidRPr="000D197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Temer Lulia, pela</w:t>
      </w: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SMADS e Fernanda A. Gouveia, pela ADESAF.</w:t>
      </w: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D1972" w:rsidRDefault="000D1972" w:rsidP="000D197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0D1972">
        <w:rPr>
          <w:rFonts w:ascii="Verdana" w:eastAsiaTheme="minorHAnsi" w:hAnsi="Verdana" w:cs="Frutiger-Cn"/>
          <w:b/>
          <w:lang w:eastAsia="en-US"/>
        </w:rPr>
        <w:t>Câmara Municipal, Pág.70</w:t>
      </w:r>
    </w:p>
    <w:p w:rsidR="000D1972" w:rsidRDefault="000D1972" w:rsidP="000D197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D1972" w:rsidRDefault="000D1972" w:rsidP="000D197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- Registramos e agradecemos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a presença dos Srs. Tenente Coronel PM Luiz Henrique, Comandante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do 1º Batalhão de Polícia Rodoviária; Capitão Tofanelli,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representando, neste ato, o Tenente Coronel Renan, Comandante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do 4º Batalhão de Polícia Rodoviária; Primeiro Tenente Luis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Olavo Campanhã Santana, representando, neste ato, o Major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PM Everton Rubens Rodrigues da Cunha, Comandante do Regimento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9 de Julho; Tenente Carlos Eduardo Galvão, representando,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neste ato, o Coronel Mila, Comandante do 14º Batalhão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do Interior; Tenente Ênio, representando, neste ato, a Associação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do Oficiais Militares do Estado de São Paulo; Inspetor Coutinho,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Comandante do Comando Sul da Guarda Civil Metropolitana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 São Paulo; Fransérgio Rodrigues, representando, neste ato,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 xml:space="preserve">a </w:t>
      </w:r>
      <w:r w:rsidRPr="000D197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Revista Mundo dos Super-Heróis</w:t>
      </w: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; Fábio Siqueira e João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Restiffe, Diretores do Museu da Televisão; Carlos Baptista Zupo,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assessor, representando, neste ato, Henrique Martin, Prefeito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Cabreúva; Inspetor Ademir Pereira Pina, Comandante Operacional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Centro, da Guarda Civil Metropolitana.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 Dr. Geraldo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Alckmin, Governador do Estado de São Paulo; Guilherme Afif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Domingos, Vice-Governador do Estado de São Paulo; Dr. Fernando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Haddad, Prefeito da cidade de São Paulo; Nádia Campeão,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Vice-Prefeita da cidade de São Paulo; Vereador José Américo,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Presidente da Câmara Municipal de São Paulo; Deputado Samuel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Moreira, Presidente da Assembleia Legislativa do Estado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 São Paulo; Vice-Almirante Liseo Zampronio, Comandante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do 8º Distrito Naval; Desembargadora Maria Doralice Novaes,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Presidente do Tribunal Regional do Trabalho; Dr. Paulo Adib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Casseb, Presidente do Tribunal de Justiça Militar do Estado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São Paulo; Conselheiro Edson Simões, Presidente do Tribunal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 Contas do Município de São Paulo; Coronel PM Marco Aurélio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Alves Pinto, Secretário-Chefe da Casa Militar; Dr. Fernando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Grella Vieira, Secretário de Estado de Segurança Pública; Rogério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Hamam, Secretário de Estado de Desenvolvimento Social; Dr.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David Uip, Secretário de Estado da Saúde; Herman Voorwald,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Secretário de Estado da Educação; Rubens Rezek, Secretário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interino de Estado do Meio Ambiente; Mônika Bergamaschi,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Secretária de Estado de Agricultura e Abastecimento do Estado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 São Paulo; Dra. Linamara Rizzo Battistella, Secretária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Estado dos Direitos da Pessoa com Deficiência; Tadeu Morais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 Souza, Secretário de Estado do Emprego e Relações do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Trabalho; Dr. Márcio Fernando Elias Rosa, Procurador Geral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Justiça; Francisco Macena, Secretário Municipal de Governo;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José de Filippi Júnior, Secretário Municipal de Saúde; Cesar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Callegari, Secretário Municipal de Educação; José Floriano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Azevedo Marques Neto, Secretário Municipal de Habitação;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Rogério Sottili, Secretário Municipal dos Direitos Humanos 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Cidadania; Paula Maria Motta Lara, Secretária Municipal de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 xml:space="preserve">Licenciamentos; </w:t>
      </w:r>
      <w:r w:rsidRPr="000D1972">
        <w:rPr>
          <w:rFonts w:ascii="Verdana" w:eastAsiaTheme="minorHAnsi" w:hAnsi="Verdana" w:cs="Frutiger-Cn"/>
          <w:b/>
          <w:sz w:val="22"/>
          <w:szCs w:val="22"/>
          <w:lang w:eastAsia="en-US"/>
        </w:rPr>
        <w:t>Artur Henrique da Silva Santos, Secretário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b/>
          <w:sz w:val="22"/>
          <w:szCs w:val="22"/>
          <w:lang w:eastAsia="en-US"/>
        </w:rPr>
        <w:t>Municipal de Desenvolvimento, Trabalho e Empreendedorismo</w:t>
      </w: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Mario Luiz Sandoval Schmidt, Secretário-Adjunto de Infraestrutura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Urbana e Obras; Vereadores Alfredinho, Antonio Goulart,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Atílio Francisco, Aurélio Nomura, Claudinho de Souza, Dalton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Silvano, Edir Sales, Pastor Edemilson Chaves, Floriano Pesaro,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Gilberto Natalini, Gilson Barreto, Jair Tatto, José Police Neto,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Marco Aurélio Cunha, Mario Covas Neto, Noemi Nonato, Paulo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Frange, Ricardo Nunes, Ricardo Young e Rubens Calvo; Tenente</w:t>
      </w:r>
    </w:p>
    <w:p w:rsid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Coronel Otávio Augusto Burgardt, Diretor do Arsenal de Guerra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de São Paulo; Major PM Adriana Cristina Nunes, Comandante</w:t>
      </w:r>
    </w:p>
    <w:p w:rsidR="000D1972" w:rsidRPr="000D1972" w:rsidRDefault="000D1972" w:rsidP="000D1972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0D1972">
        <w:rPr>
          <w:rFonts w:ascii="Verdana" w:eastAsiaTheme="minorHAnsi" w:hAnsi="Verdana" w:cs="Frutiger-Cn"/>
          <w:sz w:val="22"/>
          <w:szCs w:val="22"/>
          <w:lang w:eastAsia="en-US"/>
        </w:rPr>
        <w:t>interina do 10º Batalhão do interior, Piracicaba</w:t>
      </w:r>
    </w:p>
    <w:sectPr w:rsidR="000D1972" w:rsidRPr="000D197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EAD">
          <w:rPr>
            <w:noProof/>
          </w:rPr>
          <w:t>7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4432"/>
    <w:rsid w:val="00995B5A"/>
    <w:rsid w:val="009C132B"/>
    <w:rsid w:val="009E2766"/>
    <w:rsid w:val="00A07A00"/>
    <w:rsid w:val="00A10746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737E"/>
    <w:rsid w:val="00B02606"/>
    <w:rsid w:val="00B13113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5783-EF80-4892-B467-60B3AF0C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2665</Words>
  <Characters>14397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2015-08-25T11:45:00Z</cp:lastPrinted>
  <dcterms:created xsi:type="dcterms:W3CDTF">2015-08-25T11:45:00Z</dcterms:created>
  <dcterms:modified xsi:type="dcterms:W3CDTF">2015-08-25T11:45:00Z</dcterms:modified>
</cp:coreProperties>
</file>