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EE1447">
        <w:rPr>
          <w:rFonts w:ascii="Verdana" w:hAnsi="Verdana"/>
          <w:b/>
        </w:rPr>
        <w:t>. São Paulo, 140, Ano 60, Sábado</w:t>
      </w:r>
      <w:r w:rsidR="00D460B5">
        <w:rPr>
          <w:rFonts w:ascii="Verdana" w:hAnsi="Verdana"/>
          <w:b/>
        </w:rPr>
        <w:t>.</w:t>
      </w:r>
    </w:p>
    <w:p w:rsidR="00354E2C" w:rsidRPr="00847482" w:rsidRDefault="00EE1447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01</w:t>
      </w:r>
      <w:r w:rsidR="00A07A0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6300D0" w:rsidRDefault="006300D0" w:rsidP="000E503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F65604" w:rsidRPr="00F65604" w:rsidRDefault="00F65604" w:rsidP="00F65604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3B38A8" w:rsidRPr="00F65604" w:rsidRDefault="003B38A8" w:rsidP="003B38A8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  <w:r w:rsidRPr="00F65604">
        <w:rPr>
          <w:rFonts w:ascii="Verdana" w:eastAsiaTheme="minorHAnsi" w:hAnsi="Verdana" w:cs="Vrinda"/>
          <w:b/>
          <w:noProof/>
        </w:rPr>
        <w:t>Secretarias, P</w:t>
      </w:r>
      <w:r>
        <w:rPr>
          <w:rFonts w:ascii="Verdana" w:eastAsiaTheme="minorHAnsi" w:hAnsi="Verdana" w:cs="Vrinda"/>
          <w:b/>
          <w:noProof/>
        </w:rPr>
        <w:t>ág.01</w:t>
      </w:r>
    </w:p>
    <w:p w:rsidR="003B38A8" w:rsidRDefault="003B38A8" w:rsidP="003B38A8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3B38A8" w:rsidRPr="003B38A8" w:rsidRDefault="003B38A8" w:rsidP="00F65604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  <w:sz w:val="22"/>
          <w:szCs w:val="22"/>
        </w:rPr>
      </w:pPr>
    </w:p>
    <w:p w:rsidR="003B38A8" w:rsidRPr="003B38A8" w:rsidRDefault="003B38A8" w:rsidP="003B38A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B38A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1105, DE 3 DE AGOSTO DE 2015</w:t>
      </w:r>
    </w:p>
    <w:p w:rsidR="003B38A8" w:rsidRPr="003B38A8" w:rsidRDefault="003B38A8" w:rsidP="003B38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3B38A8" w:rsidRPr="003B38A8" w:rsidRDefault="003B38A8" w:rsidP="003B38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3B38A8" w:rsidRPr="003B38A8" w:rsidRDefault="003B38A8" w:rsidP="003B38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3B38A8" w:rsidRPr="003B38A8" w:rsidRDefault="003B38A8" w:rsidP="003B38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RESOLV</w:t>
      </w:r>
      <w:bookmarkStart w:id="0" w:name="_GoBack"/>
      <w:bookmarkEnd w:id="0"/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E:</w:t>
      </w:r>
    </w:p>
    <w:p w:rsidR="003B38A8" w:rsidRPr="003B38A8" w:rsidRDefault="003B38A8" w:rsidP="003B38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Exonerar, a partir de 16.07.2015, o senhor WANDER CARVALHO</w:t>
      </w:r>
    </w:p>
    <w:p w:rsidR="003B38A8" w:rsidRPr="003B38A8" w:rsidRDefault="003B38A8" w:rsidP="003B38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DOMPIERI GARCIA, RF 696.409.5, do cargo de Chefe</w:t>
      </w:r>
    </w:p>
    <w:p w:rsidR="003B38A8" w:rsidRPr="003B38A8" w:rsidRDefault="003B38A8" w:rsidP="003B38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de Assessoria Jurídica, Ref. DAS-14, da Assessoria Jurídica, do</w:t>
      </w:r>
    </w:p>
    <w:p w:rsidR="003B38A8" w:rsidRPr="003B38A8" w:rsidRDefault="003B38A8" w:rsidP="003B38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Gabinete do Secretário, da Secretaria Municipal do Desenvolvimento,</w:t>
      </w:r>
    </w:p>
    <w:p w:rsidR="003B38A8" w:rsidRPr="003B38A8" w:rsidRDefault="003B38A8" w:rsidP="003B38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do anexo I da</w:t>
      </w:r>
    </w:p>
    <w:p w:rsidR="003B38A8" w:rsidRPr="003B38A8" w:rsidRDefault="003B38A8" w:rsidP="003B38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tabela “A” do Decreto 50.995/09.</w:t>
      </w:r>
    </w:p>
    <w:p w:rsidR="003B38A8" w:rsidRPr="003B38A8" w:rsidRDefault="003B38A8" w:rsidP="003B38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3 de agosto</w:t>
      </w:r>
    </w:p>
    <w:p w:rsidR="003B38A8" w:rsidRPr="003B38A8" w:rsidRDefault="003B38A8" w:rsidP="003B38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3B38A8" w:rsidRPr="003B38A8" w:rsidRDefault="003B38A8" w:rsidP="003B38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3B38A8" w:rsidRPr="003B38A8" w:rsidRDefault="003B38A8" w:rsidP="003B38A8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  <w:r w:rsidRPr="003B38A8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3B38A8" w:rsidRDefault="003B38A8" w:rsidP="003B38A8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F65604" w:rsidRPr="00F65604" w:rsidRDefault="00F65604" w:rsidP="00F65604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  <w:r w:rsidRPr="00F65604">
        <w:rPr>
          <w:rFonts w:ascii="Verdana" w:eastAsiaTheme="minorHAnsi" w:hAnsi="Verdana" w:cs="Vrinda"/>
          <w:b/>
          <w:noProof/>
        </w:rPr>
        <w:t>Secretarias, Pág.06</w:t>
      </w:r>
    </w:p>
    <w:p w:rsidR="00F65604" w:rsidRPr="00F65604" w:rsidRDefault="00F65604" w:rsidP="00F65604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MOOCA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SUBPREFEITO</w:t>
      </w:r>
    </w:p>
    <w:p w:rsid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044/SP-MO/GAB/2015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EVANDO REIS, Subprefeito da Subprefeitura Mooca, usando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atribuições que lhe são conferidas pela Lei nº 13.399/02,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9º;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nº 54.318, de 6 de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setembro de 2013 e suas alterações, que regulamentaram 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funcionamento do comércio denominado Feira da Madrugada,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desenvolvido no imóvel situado no Pátio do Pari;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da Portaria Intersecretarial nº 6/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SMSP/SP-MO/2013, de 6 de setembro de 2013, em especial as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disposições do Item 7 conferindo ao Subprefeito, após o Parecer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de Coordenação das Subprefeituras, a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decisão acerca da outorga do Termo de Permissão de Uso.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Divulgar a relação de pedidos de outorga de permissão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uso INDEFERIDOS – ANEXO I, por não atendimento aos termos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do artigo 3º Decreto Municipal nº 54.318/13, ou seja, por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não restar comprovada a existência de cadastro público realizado</w:t>
      </w:r>
    </w:p>
    <w:p w:rsidR="00F65604" w:rsidRPr="00995B5A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pela </w:t>
      </w:r>
      <w:r w:rsidRPr="00995B5A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Secretarias Municipais de Coordenação das Subprefeituras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e de Desenvolvimento, Trabalho e Empreendedorismo</w:t>
      </w: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ou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possuir o referido cadastro cancelado pela Municipalidade;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Garantir o direito à ampla defesa e ao contraditório às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partes interessadas constantes da relação do ANEXO I para que,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querendo, compareçam à Subprefeitura Mooca com o fim de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protocolizarem recurso da decisão de indeferimento nos moldes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item III desta Portaria.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 – O recurso deverá ser protocolizado na Praça de Atendimento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09h às 16h, no prazo máximo de 05 (cinco) dias a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contar da publicação desta e ser encartado no respectivo processo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administrativo que tratou do pedido de TPU para a Feira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Madrugada no Pátio Pari, mediante o devido recolhimento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preço público.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IV – Esta Portaria entrará em vigor na data de sua publicação.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ANEXO I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NOME PROCESSO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Beatriz Clemente Mamani 2014-0.006.728-2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Changping Jiang 2014-0.052.607-4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Cristiane Neves De Oliveira 2013-0.271.024-5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Edmar Da Silva Junior 2014-0.026.731- 1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Edson De Oliveira Leal 2013-0.300.433- 6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Edwin Mamani Ingala 2013-0.298.721- 2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Elaine Alves Delima Almeida 2013-0.286.779- 9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Eliana Batista Do Nascimento 2013-0.302.708- 5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Eliana Helena Silva Oliveira 2014-0.005.466-0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Elisa Marcia Dos Santos Fernandes 2013-0.276.686- 0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Eliza Mollo Gonzales 2013-0.302.800- 6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Elizabete Urich Abreu 2013-0.300.130- 2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Elizio Del Grande 2013-0.344.313-5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Erik Porto De Araujo 2013-0.298.377- 2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Erivaldo Cordeiroda Silva 2013-0.298.180- 0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Erivan Eloi De Souza 2013-0.305.993- 0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Eron Melo de Aguiar 2013-0.276928 0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Eun Jeong Lee 2013-0.293.495- 0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Euripia Cristina de Oliveira 2013-0.297.139-1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Eusebio Calixto Rojas Quispe 2014-0.026.002- 3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Evandro Rodrigues de Souza 2013-0.293.933-1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Evangelista Santos de Assis 2013-0.302.731-0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Evânio Souza de Castro 2014-0.026.728-1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Jose Almino Araujo 2013-0.283.157-3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Juel Mamani Luque 2013-0.277.090-6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Maria Aparecida De Souza 2014-0.006.735-5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Marinita Maria da Conceição Caum 2013-0.286.185-5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 Lyong Park 2013-0.301.732-2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Nemesio Calani Mamani 2013-0.288.947-4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Peihi Xu 2013-0.376.274-5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Qiuqiong Ma 2013-0.287.666-6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Rosemeire Sant Anna 2013-0.293.095-4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Sesario Huari Ynanez 2014-0.082.285-4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Suk Jong Na 2013-0.280.423-1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Tales Chagas Ramos Santos 2013-0.291.177-1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Talita Gomes de Lima 2013-0.278.050-2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Talita Nicacio Da Silva 2013-0.301.227-4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Tamires Nascimento Magalhães 2013-0.291.986-1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Tanglijun Ye 2014-0.029.047-0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Tanglijun Ye 2014-0.029.044-5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Tanglijun Ye 2014-0.029.042-9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Tania AlvesSantana 2013-0.283.089-5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Tania Lorena Rodriguez Zabalaga 2013-0.301.061-1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Tany Kelli Maria da Rocha 2013-0.283.624-9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Tarcisio Correa de Souza Junior 2013-0.295.363-6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Tatiane Antunes Dias 2013-0.277.865-6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Tatiane do Nascimento Sales Costa 2013-0.283.853-5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Tatiane Regina de Campos 2013-0.279.415-5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Tatiany de Souza Cavalcanti 2013-0.277.683-1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Teng Shunjin 2014-0.030.609-0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Tengqiang Lin 2013-0.281.715-5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Teresa Jesus de Santana 2013-0.295.380-6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Terezinha Antonia da Silva 2013-0.278.740-0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Thaís Caetano dos Santos 2013-0.284.727-5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Thaís Fernandes Ribeiro 2013-0.279.071-0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Thiago Bastos Rocha 2013-0.277.981-4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Tiago do Prado Santos 2013-0.298.849-9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Tiago Lopes Testoni 2013-0.278.841-4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Tomasa Miranda 2013-0.291.432-0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Trajano da Silva Neto 2013-0.295.515-9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Xiaoping Zheng 2014-0.029.054-2</w:t>
      </w:r>
    </w:p>
    <w:p w:rsidR="00995B5A" w:rsidRDefault="00995B5A" w:rsidP="00F656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045/SP-MO/GAB/2015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EVANDO REIS, Subprefeito da Subprefeitura Mooca, usando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atribuições que lhe são conferidas pela Lei nº 13.399/02,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9º;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nº 54.318, de 6 de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setembro de 2013 e suas alterações, que regulamentaram 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funcionamento do comércio denominado Feira da Madrugada,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desenvolvido no imóvel situado no Pátio do Pari;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da Portaria Intersecretarial nº 6/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SMSP/SP-MO/2013, de 6 de setembro de 2013, em especial as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disposições do Item 7 conferindo ao Subprefeito, após o Parecer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de Coordenação das Subprefeituras, a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decisão acerca da outorga do Termo de Permissão de Uso.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Divulgar a relação de pedidos de outorga de permissão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uso INDEFERIDOS– ANEXO I, por não atendimento aos termos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artigo 4º e seu Parágrafo Único do Decreto Municipal nº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54.318/13, ou seja, por restar comprovada a cessão, a qualquer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título, da outorga de permissão de uso.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Garantir o direito à ampla defesa e ao contraditório às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partes interessadas constantes da relação do ANEXO I para que,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querendo, compareçam à Subprefeitura Mooca com o fim de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protocolizarem recurso da decisão de indeferimento nos moldes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do item III desta Portaria.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 – O recurso deverá ser protocolizado na Praça de Atendimento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09h às 16h, no prazo máximo de 05 (cinco) dias a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contar da publicação desta e ser encartado no respectivo processo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administrativo que tratou do pedido de TPU para a Feira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Madrugada no Pátio Pari, mediante o devido recolhimento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preço público.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IV – Esta Portaria entrará em vigor na data de sua publicação.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ANEXO I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PROCESSO NOME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2014-0.098.071-9 Celso Gala Segama</w:t>
      </w:r>
    </w:p>
    <w:p w:rsidR="00F65604" w:rsidRPr="00F65604" w:rsidRDefault="00F65604" w:rsidP="00995B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2014-0.098.062-0 Joaquim Mantilla Maquerhua</w:t>
      </w:r>
    </w:p>
    <w:p w:rsidR="00F65604" w:rsidRPr="00F65604" w:rsidRDefault="00F65604" w:rsidP="00995B5A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2014-0.097.681-9 Pascoal Hermenegildo Bizerra</w:t>
      </w:r>
    </w:p>
    <w:p w:rsidR="00F65604" w:rsidRDefault="00F65604" w:rsidP="00EE1447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Nº 047/SP-MO/GAB/2015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EVANDO REIS, Subprefeito da Subprefeitura Mooca, usando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das atribuições que lhe são conferidas pela Lei nº 13.399/02,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artigo 9º;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CONSIDERANDO os termos do Decreto nº 54.318, de 6 de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setembro de 2013 e suas alterações, que regulamentaram 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funcionamento do comércio denominado Feira da Madrugada,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desenvolvido no imóvel situado no Pátio do Pari;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CONSIDERANDO os termos da Portaria Intersecretarial nº 6/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SMSP/SP-MO/2013, de 6 de setembro de 2013, em especial as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disposições do Item 7 conferindo ao Subprefeito, após o Parecer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da Secretaria Municipal de Coordenação das Subprefeituras, a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decisão acerca da outorga do Termo de Permissão de Uso.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I – Divulgar a relação de pedidos de outorga de permissão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de uso INDEFERIDOS – ANEXO I, por não atendimento aos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termos do artigo 8º Decreto Municipal nº 54.318/13, ou seja,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por restar comprovada a intempestividade do pedido de TPU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para a Feira da Madrugada no Pátio Pari, o qual deveria ter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sido formalizado no prazo de até 30 (trinta) dias, contados da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publicação do supracitado decreto, por meio de requerimento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dirigido à Subprefeitura da Mooca;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II – Garantir o direito à ampla defesa e ao contraditório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às partes interessadas constantes da relação do ANEXO I para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que, querendo, compareçam à Subprefeitura Mooca com o fim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de protocolizarem RECURSO da decisão de indeferimento nos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moldes do item III desta Portaria.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III – O RECURSO deverá ser protocolizada na Praça de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Atendimento das 09h às 16h, no prazo máximo de 05 (cinco)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dias a contar da publicação desta Portaria, devendo ser encartado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no respectivo processo administrativo que tratou do pedido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de TPU para a Feira da Madrugada no Pátio Pari, mediante 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devido recolhimento de preço público.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IV – Esta Portaria entrará em vigor na data de sua publicação.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ANEXO I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NOME PROCESSO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ARMANDO AMARO DE LIMA 2014-0.110.224-3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ATALIBA FRANCISCO DE LIMA 2014-0.079.034-0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CHANGPING JIANG 2014-0.052.605-8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CHANGPING JIANG 2014-0.052.610-4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DANIEL JOSE DOS SANTOS 2014-0.048.948-9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DANIELA DOS REIS SILVA 2014-0.130.429-6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IVETE GUIMARÃES DA SILVA 2014-0.163.763-5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JOSE FRANCISCO DA SILVA 2014-0.077.870-7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JUNJUN ZHU 2014-0.099.553-8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KATIA MARIA LOURUSSO 2014-0.163.758-9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LIU YINXING 2014-0.099.564-3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MANUEL DA SILVA 2014-0.003.236-5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MARIA LAERCIA ANTONIO DA SILVA 2014-0.092.184-4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MARLENE RODRIGUES DOS SANTOS DE OLIVIERA 2014-0.097.654-1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MATHILDE MARIA DE SANTANA 2014-0.163.761-9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MORELIA CONDORI CHOQUE 2014-0.077.871-5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NILDA WILMA FLORES QUECANA 2014-0.077.873-1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OK JA KIM KIM 2014-0.163.766-0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VALDETE BISPO DE OLIVEIRA 2014-0.077.868-5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YANFENG JIN 2014-0.077.866-9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ZELIA ALVES DA SILVA 2014-0.037.190-9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Interessado: Ana Lucia Pereira de Araujo e Denival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Gonçalves de Matos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Indeferimento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I – Face à competência que me foi atribuída pelo artigo 9º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da Lei nº 13.399/2002, consoante os elementos informativos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do TID nº 13.922.400, com fundamento no Parágrafo Único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do Artigo 4º do Decreto Municipal nº 54.318/13, INDEFIRO 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pedido formulado por Ana Lucia Pereira de Araujo e Denival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Gonçalves de Matos.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Interessado: Leandro Martins de Souza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Indeferimento – TPU para a Feira da Madrugada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I – Face à competência que me foi atribuída pelo artigo 9º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da Lei nº 13.399/2002, consoante os elementos informativos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do TID nº 13.636.474, com base na manifestação da Assessoria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Jurídica desta Subprefeitura, INDEFIRO o RECURSO referente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a pedido de TPU para a Feira da Madrugada no Pátio Pari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em nome de Leandro Martins de Souza, com fundamento no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artigo 3º do Decreto Municipal nº 54.318/13, tendo em vista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restar comprovado que o requerente não cumpre os requisitos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exigidos, qual seja, possuir cadastro público realizado pela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b/>
          <w:sz w:val="22"/>
          <w:szCs w:val="22"/>
          <w:lang w:eastAsia="en-US"/>
        </w:rPr>
        <w:t>Secretaria Municipal de Coordenação das Subprefeituras e 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b/>
          <w:sz w:val="22"/>
          <w:szCs w:val="22"/>
          <w:lang w:eastAsia="en-US"/>
        </w:rPr>
        <w:t>Desenvolvimento, Trabalho e Empreendedorismo</w:t>
      </w: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, bem como a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atividade desenvolvida, comércio ambulante de lanches, não ser</w:t>
      </w:r>
    </w:p>
    <w:p w:rsidR="00F65604" w:rsidRPr="00995B5A" w:rsidRDefault="00995B5A" w:rsidP="00995B5A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permitida no espaço denominado Feira da Madrugada.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Int.: SP.MO/Marisol Concepcion Alejo Alcon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Ass.: Restituição de importância paga indevidamente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I – No exercício da competência que me foi conferida pela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Lei Municipal nº 13.399/2002, consoante os dados e elementos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que instruem o presente, nos termos da documentação coligida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aos autos sob fls. 03, 23 e 25, à qual demonstra o pagamento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indevido da taxa para concessão de Alvará de Execução de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Construção, à vista do pronunciamento da Assessoria Jurídica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sob fls. 28/29, e, na forma preconizada pela Portaria SF nº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119/12, AUTORIZO a restituição da quantia recolhida, no valor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de R$ 573,85, para Marisol Concepcion Alejo Alcon, CPF nº</w:t>
      </w:r>
    </w:p>
    <w:p w:rsidR="00995B5A" w:rsidRPr="00995B5A" w:rsidRDefault="00995B5A" w:rsidP="00995B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213.136.678-70, residente e domiciliado na Rua Rodovalho da</w:t>
      </w:r>
    </w:p>
    <w:p w:rsidR="00F65604" w:rsidRPr="003B38A8" w:rsidRDefault="00995B5A" w:rsidP="003B38A8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  <w:r w:rsidRPr="00995B5A">
        <w:rPr>
          <w:rFonts w:ascii="Verdana" w:eastAsiaTheme="minorHAnsi" w:hAnsi="Verdana" w:cs="Frutiger-Cn"/>
          <w:sz w:val="22"/>
          <w:szCs w:val="22"/>
          <w:lang w:eastAsia="en-US"/>
        </w:rPr>
        <w:t>Fonseca, 158.</w:t>
      </w:r>
    </w:p>
    <w:p w:rsidR="00EE1447" w:rsidRPr="00EE1447" w:rsidRDefault="00F65604" w:rsidP="00EE1447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  <w:r>
        <w:rPr>
          <w:rFonts w:ascii="Verdana" w:eastAsiaTheme="minorHAnsi" w:hAnsi="Verdana" w:cs="Vrinda"/>
          <w:b/>
          <w:noProof/>
        </w:rPr>
        <w:t>Licitação, 56</w:t>
      </w:r>
    </w:p>
    <w:p w:rsidR="00EE1447" w:rsidRPr="00F65604" w:rsidRDefault="00EE1447" w:rsidP="00EE1447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  <w:sz w:val="22"/>
          <w:szCs w:val="22"/>
        </w:rPr>
      </w:pP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2015-0.188.020-5 </w:t>
      </w: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SDTE - Contratação de serviços de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passagens aéreas nacionais e internacionais. Ata de Registro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Preço nº 002/SEMPLA-COBES/2015. I – No exercício da competência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me foi atribuída por Lei, à vista dos elementos de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convicção contidos no presente, especialmente a manifestação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Supervisão de Administração e da Supervisão de Execução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 e Financeira – SEOF e do parecer da Assessoria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 desta Pasta, que ora acolho, com fundamento no artigo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15, inciso II da Lei Federal 8.666/93, artigo 6º da Lei Municipal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13.278/02 e no Decreto Municipal nº 56.144/2015, AUTORIZO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contratação, por meio de utilização da Ata de Registro de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Preços 002/SEMPLA-COBES/2015, com a empresa MARFLY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VIAGENS E TURISMO LTDA. – ME, inscrita no CNPJ/MF sob nº.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00.920.881/0001-69, objetivando a prestação de fornecimento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passagens aéreas nacionais e internacionais, pelo período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12 meses, contados da data da assinatura do contrato,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valor total estimado em R$ 103.100,62 (centro e três mil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cem reais e sessenta e dois centavos). II – Face às normas e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procedimentos fixados pelo Decreto Municipal nº 55.839/2015,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emissão da Nota de Empenho, onerando a dotação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 30.10.11.122.3024.2.100.3.3.90.33.00.00, devendo,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restante das despesas, onerar dotação própria do exercício</w:t>
      </w:r>
    </w:p>
    <w:p w:rsidR="00F65604" w:rsidRPr="00F65604" w:rsidRDefault="00F65604" w:rsidP="00F656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vindouro, observando, no que couber, as disposições contidas</w:t>
      </w:r>
    </w:p>
    <w:p w:rsidR="001C6B81" w:rsidRPr="001C6B81" w:rsidRDefault="00F65604" w:rsidP="00F65604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 w:rsidRPr="00F656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nas Leis Complementares nos 101/00 e 131/09</w:t>
      </w:r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t>.</w:t>
      </w:r>
    </w:p>
    <w:sectPr w:rsidR="001C6B81" w:rsidRPr="001C6B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8A8">
          <w:rPr>
            <w:noProof/>
          </w:rPr>
          <w:t>4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05A1"/>
    <w:rsid w:val="000B767E"/>
    <w:rsid w:val="000E5032"/>
    <w:rsid w:val="0011758B"/>
    <w:rsid w:val="001204CC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702E7"/>
    <w:rsid w:val="0027334B"/>
    <w:rsid w:val="00290DF8"/>
    <w:rsid w:val="002A2042"/>
    <w:rsid w:val="002B1DA2"/>
    <w:rsid w:val="002B40A8"/>
    <w:rsid w:val="002C3100"/>
    <w:rsid w:val="002E423F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84D54"/>
    <w:rsid w:val="00485FF6"/>
    <w:rsid w:val="004945DF"/>
    <w:rsid w:val="004A2559"/>
    <w:rsid w:val="004A495A"/>
    <w:rsid w:val="004A7305"/>
    <w:rsid w:val="004C384A"/>
    <w:rsid w:val="004F2C96"/>
    <w:rsid w:val="004F4E60"/>
    <w:rsid w:val="004F7ACF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A54E0"/>
    <w:rsid w:val="005C044F"/>
    <w:rsid w:val="005E78A4"/>
    <w:rsid w:val="005F054C"/>
    <w:rsid w:val="006009BD"/>
    <w:rsid w:val="006139C2"/>
    <w:rsid w:val="006300D0"/>
    <w:rsid w:val="006A505B"/>
    <w:rsid w:val="006B6392"/>
    <w:rsid w:val="006D2387"/>
    <w:rsid w:val="006D6207"/>
    <w:rsid w:val="006E1A24"/>
    <w:rsid w:val="00704FE8"/>
    <w:rsid w:val="00716EE1"/>
    <w:rsid w:val="00732A12"/>
    <w:rsid w:val="00741F30"/>
    <w:rsid w:val="007508EB"/>
    <w:rsid w:val="00766A4C"/>
    <w:rsid w:val="007D5941"/>
    <w:rsid w:val="008007C9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25A4"/>
    <w:rsid w:val="008B51F3"/>
    <w:rsid w:val="00917560"/>
    <w:rsid w:val="00952736"/>
    <w:rsid w:val="00991BB5"/>
    <w:rsid w:val="009928C7"/>
    <w:rsid w:val="00995B5A"/>
    <w:rsid w:val="009E2766"/>
    <w:rsid w:val="00A07A00"/>
    <w:rsid w:val="00A10746"/>
    <w:rsid w:val="00A622CD"/>
    <w:rsid w:val="00A7771F"/>
    <w:rsid w:val="00A80FD3"/>
    <w:rsid w:val="00A85A8B"/>
    <w:rsid w:val="00AD1D8F"/>
    <w:rsid w:val="00AF737E"/>
    <w:rsid w:val="00B22C60"/>
    <w:rsid w:val="00B24992"/>
    <w:rsid w:val="00B44147"/>
    <w:rsid w:val="00B502A7"/>
    <w:rsid w:val="00B52EC7"/>
    <w:rsid w:val="00B96313"/>
    <w:rsid w:val="00BB7C7B"/>
    <w:rsid w:val="00BC1935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C49F2"/>
    <w:rsid w:val="00CC7708"/>
    <w:rsid w:val="00CD1176"/>
    <w:rsid w:val="00CE7124"/>
    <w:rsid w:val="00D16FB3"/>
    <w:rsid w:val="00D30C7E"/>
    <w:rsid w:val="00D374D3"/>
    <w:rsid w:val="00D460B5"/>
    <w:rsid w:val="00D742B6"/>
    <w:rsid w:val="00D747A1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90FB5"/>
    <w:rsid w:val="00EE1447"/>
    <w:rsid w:val="00EE7E42"/>
    <w:rsid w:val="00EE7E5D"/>
    <w:rsid w:val="00F06102"/>
    <w:rsid w:val="00F15763"/>
    <w:rsid w:val="00F1597C"/>
    <w:rsid w:val="00F24348"/>
    <w:rsid w:val="00F57831"/>
    <w:rsid w:val="00F6017F"/>
    <w:rsid w:val="00F61D44"/>
    <w:rsid w:val="00F6560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E250-7A22-46DB-B9AB-3DBD6533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2007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2015-08-03T12:31:00Z</cp:lastPrinted>
  <dcterms:created xsi:type="dcterms:W3CDTF">2015-08-04T11:53:00Z</dcterms:created>
  <dcterms:modified xsi:type="dcterms:W3CDTF">2015-08-04T11:53:00Z</dcterms:modified>
</cp:coreProperties>
</file>