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F" w:rsidRPr="00652474" w:rsidRDefault="00652474" w:rsidP="00652474">
      <w:pPr>
        <w:jc w:val="both"/>
        <w:rPr>
          <w:b/>
        </w:rPr>
      </w:pPr>
      <w:bookmarkStart w:id="0" w:name="_GoBack"/>
      <w:bookmarkEnd w:id="0"/>
      <w:r>
        <w:t xml:space="preserve">TRABALHO E EMPREENDEDORISMO GABINETE DA SECRETÁRIA COORDENADORIA DE SEGURANÇA ALIMENTAR E NUTRICIONAL PORTARIA N.º 020/2018/COSAN/SMTE 6064.2018/0000099-0 O Coordenador de Segurança Alimentar e Nutricional – COSAN, da Secretaria Municipal de Trabalho e Empreendedorismo, no uso de suas atribuições previstas em lei, comunica a relação das entidades que tiveram suas inscrições aprovadas pela Comissão Eleitoral para participarem da eleição dos membros da sociedade civil do Conselho Municipal de Segurança Alimentar e Nutricional – COMUSAN, conforme o Edital de Chamamento Público n.º 001/SMTE/2018. Os interessados que não tiveram seus nomes relacionados poderão interpor recurso nos termos do supracitado Edital. I. Ação da Cidadania de São Paulo; II. Associação Brasil em Ação; III. Associação Brasileira </w:t>
      </w:r>
      <w:proofErr w:type="spellStart"/>
      <w:r>
        <w:t>Capelania</w:t>
      </w:r>
      <w:proofErr w:type="spellEnd"/>
      <w:r>
        <w:t xml:space="preserve"> Missionária Soldados da Paz; IV. Associação Brasileira Para Prevenção de Acidentes; V. Associação Clube de Mães Raios de Luar; VI. Associação Cultural Esportiva e Recreativa Família Copa 70; VII. Associação dos Controladores de Vetores e Pragas Urbanas; VIII. Associação Independente da Vila Nova Esperança; IX. Associação Paulista de Nutrição; X. Associação Renascer Fase I; XI. Banco de Alimentos Associação Civil; XII. Centro de Educação, Estudos e Pesquisas; XIII. Centro de Recuperação e Educação Nutricional; XIV. Centro de Referência Estudos de Políticas Institucionais; XV. Conselho Regional de Nutricionistas – 3ª Região; XVI. Cooperativa de Trabalho dos Prestadores de Serviço e Apoio a Eventos Culturais, Gastronômicos e Similares; XVII. Fundação Abrinq Pelos Direitos da Criança; XVIII. Grêmio Recreativo Esportivo e Cultura Revolução Jardim Macedônia; XIX. Grupo de Pesquisas Promoção da Saúde e Segurança </w:t>
      </w:r>
      <w:proofErr w:type="gramStart"/>
      <w:r>
        <w:t>Alimentar</w:t>
      </w:r>
      <w:proofErr w:type="gramEnd"/>
      <w:r>
        <w:t xml:space="preserve"> e Nutricional; XX. Instituto de Tecnologia Social; XXI. Instituto Profissionalizante Paulista IPP; XXII. Instituto Social Dalva Rangel; XXIII. Movimento Força Cooperativista; XXIV. Movimento Pelo Direito à Moradia; XXV. Núcleo de Aprendizagem Profissional e Assistência Social; XXVI. ONG Equilíbrio Universal; XXVII. ONG João Victor; XXVIII. Pastoral da Criança; XXIX. Rede Girassol Instituto de Estudos e Promoção Social, Cultural e Ambiental; XXX. Samaritano São Francisco de Assis; XXXI. Serviço Nacional de Aprendizagem do Cooperativismo do Estado de São Paulo; XXXII. Sindicato dos Nutricionistas do Estado de São Paulo; XXXIII. Sociedade Amigos de Vila Salete; XXXIV. Templo de Umbanda </w:t>
      </w:r>
      <w:proofErr w:type="spellStart"/>
      <w:r>
        <w:t>Matatumbia</w:t>
      </w:r>
      <w:proofErr w:type="spellEnd"/>
      <w:r>
        <w:t xml:space="preserve"> Jussara; XXXV. União de Hortas Comunitárias de São Paulo. São Paulo, 19 de março de 2018 (Publicado nesta data por omissão no DOC de 20/03/2018</w:t>
      </w:r>
      <w:proofErr w:type="gramStart"/>
      <w:r>
        <w:t>)</w:t>
      </w:r>
      <w:proofErr w:type="gramEnd"/>
    </w:p>
    <w:sectPr w:rsidR="00BA447F" w:rsidRPr="00652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74"/>
    <w:rsid w:val="00551AE1"/>
    <w:rsid w:val="00652474"/>
    <w:rsid w:val="00B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Andrade da Costa Lima</dc:creator>
  <cp:lastModifiedBy>Arhiam Rodrigues da Silva</cp:lastModifiedBy>
  <cp:revision>2</cp:revision>
  <dcterms:created xsi:type="dcterms:W3CDTF">2018-03-21T14:40:00Z</dcterms:created>
  <dcterms:modified xsi:type="dcterms:W3CDTF">2018-03-21T14:40:00Z</dcterms:modified>
</cp:coreProperties>
</file>