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11" w:rsidRDefault="00485711" w:rsidP="001A2253">
      <w:pPr>
        <w:jc w:val="center"/>
        <w:rPr>
          <w:b/>
          <w:sz w:val="48"/>
        </w:rPr>
      </w:pPr>
      <w:r w:rsidRPr="00485711">
        <w:rPr>
          <w:b/>
          <w:sz w:val="48"/>
        </w:rPr>
        <w:t xml:space="preserve">Relatório </w:t>
      </w:r>
      <w:proofErr w:type="spellStart"/>
      <w:r w:rsidRPr="00485711">
        <w:rPr>
          <w:b/>
          <w:sz w:val="48"/>
        </w:rPr>
        <w:t>e-Sic</w:t>
      </w:r>
      <w:proofErr w:type="spellEnd"/>
      <w:r w:rsidR="00BC10E8">
        <w:rPr>
          <w:b/>
          <w:sz w:val="48"/>
        </w:rPr>
        <w:t xml:space="preserve"> SEME</w:t>
      </w:r>
      <w:r w:rsidR="00287EBE">
        <w:rPr>
          <w:b/>
          <w:sz w:val="48"/>
        </w:rPr>
        <w:t xml:space="preserve"> </w:t>
      </w:r>
      <w:r w:rsidR="001A2253">
        <w:rPr>
          <w:b/>
          <w:sz w:val="48"/>
        </w:rPr>
        <w:t>–</w:t>
      </w:r>
      <w:r w:rsidR="00287EBE">
        <w:rPr>
          <w:b/>
          <w:sz w:val="48"/>
        </w:rPr>
        <w:t xml:space="preserve"> </w:t>
      </w:r>
      <w:r w:rsidR="00D21F30">
        <w:rPr>
          <w:b/>
          <w:sz w:val="48"/>
        </w:rPr>
        <w:t>Dez</w:t>
      </w:r>
      <w:r w:rsidR="001A2253">
        <w:rPr>
          <w:b/>
          <w:sz w:val="48"/>
        </w:rPr>
        <w:t>embro</w:t>
      </w:r>
      <w:r w:rsidRPr="00485711">
        <w:rPr>
          <w:b/>
          <w:sz w:val="48"/>
        </w:rPr>
        <w:t>/2019</w:t>
      </w:r>
    </w:p>
    <w:p w:rsidR="00D21F30" w:rsidRDefault="00D21F30" w:rsidP="001A2253">
      <w:pPr>
        <w:jc w:val="center"/>
        <w:rPr>
          <w:b/>
          <w:sz w:val="48"/>
        </w:rPr>
      </w:pPr>
      <w:r w:rsidRPr="00D21F30">
        <w:drawing>
          <wp:inline distT="0" distB="0" distL="0" distR="0">
            <wp:extent cx="3257550" cy="4933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30" w:rsidRDefault="00D21F30" w:rsidP="001A2253">
      <w:pPr>
        <w:jc w:val="center"/>
        <w:rPr>
          <w:b/>
          <w:sz w:val="48"/>
        </w:rPr>
      </w:pPr>
    </w:p>
    <w:p w:rsidR="00D21F30" w:rsidRDefault="00D21F30" w:rsidP="001A2253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lastRenderedPageBreak/>
        <w:drawing>
          <wp:inline distT="0" distB="0" distL="0" distR="0" wp14:anchorId="3F8C229B">
            <wp:extent cx="4010025" cy="267376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50" cy="267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F30" w:rsidRDefault="00D21F30" w:rsidP="001A2253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drawing>
          <wp:inline distT="0" distB="0" distL="0" distR="0" wp14:anchorId="625C88F2">
            <wp:extent cx="4800600" cy="26117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84" cy="260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F30" w:rsidRDefault="00D21F30" w:rsidP="001A2253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drawing>
          <wp:inline distT="0" distB="0" distL="0" distR="0" wp14:anchorId="67C79EA9">
            <wp:extent cx="3629025" cy="2663166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11" cy="2666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F30" w:rsidRDefault="00D21F30" w:rsidP="001A2253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lastRenderedPageBreak/>
        <w:drawing>
          <wp:inline distT="0" distB="0" distL="0" distR="0" wp14:anchorId="6F0D114F">
            <wp:extent cx="4596765" cy="2944495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F30" w:rsidRDefault="00D21F30" w:rsidP="001A2253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eastAsia="pt-BR"/>
        </w:rPr>
        <w:drawing>
          <wp:inline distT="0" distB="0" distL="0" distR="0" wp14:anchorId="75617BBF">
            <wp:extent cx="3963035" cy="315214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1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11"/>
    <w:rsid w:val="00032022"/>
    <w:rsid w:val="000E1633"/>
    <w:rsid w:val="001A2253"/>
    <w:rsid w:val="00287EBE"/>
    <w:rsid w:val="00355B42"/>
    <w:rsid w:val="003F5F81"/>
    <w:rsid w:val="00485711"/>
    <w:rsid w:val="009105F3"/>
    <w:rsid w:val="00980FFE"/>
    <w:rsid w:val="00BC10E8"/>
    <w:rsid w:val="00D21F30"/>
    <w:rsid w:val="00EC5E0A"/>
    <w:rsid w:val="00F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8</cp:revision>
  <cp:lastPrinted>2019-06-07T18:37:00Z</cp:lastPrinted>
  <dcterms:created xsi:type="dcterms:W3CDTF">2019-06-07T18:33:00Z</dcterms:created>
  <dcterms:modified xsi:type="dcterms:W3CDTF">2020-01-03T18:08:00Z</dcterms:modified>
</cp:coreProperties>
</file>