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9C" w:rsidRDefault="0062039C"/>
    <w:p w:rsidR="00B56D4F" w:rsidRDefault="00B56D4F"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10DB01B0" wp14:editId="3CDC6DDE">
            <wp:simplePos x="0" y="0"/>
            <wp:positionH relativeFrom="column">
              <wp:posOffset>43815</wp:posOffset>
            </wp:positionH>
            <wp:positionV relativeFrom="paragraph">
              <wp:posOffset>-46355</wp:posOffset>
            </wp:positionV>
            <wp:extent cx="1143000" cy="901700"/>
            <wp:effectExtent l="0" t="0" r="0" b="0"/>
            <wp:wrapNone/>
            <wp:docPr id="2" name="Imagem 2" descr="Logo SEME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ME Vertic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56D4F" w:rsidRDefault="00B56D4F"/>
    <w:p w:rsidR="00B56D4F" w:rsidRPr="00B56D4F" w:rsidRDefault="00B56D4F" w:rsidP="00B56D4F">
      <w:pPr>
        <w:spacing w:line="276" w:lineRule="auto"/>
        <w:rPr>
          <w:rFonts w:ascii="Tahoma" w:hAnsi="Tahoma" w:cs="Tahoma"/>
          <w:b/>
          <w:lang w:val="pt-BR"/>
        </w:rPr>
      </w:pPr>
      <w:r w:rsidRPr="00B56D4F">
        <w:rPr>
          <w:rFonts w:ascii="Tahoma" w:hAnsi="Tahoma" w:cs="Tahoma"/>
          <w:b/>
          <w:lang w:val="pt-BR"/>
        </w:rPr>
        <w:tab/>
      </w:r>
      <w:r w:rsidRPr="00B56D4F">
        <w:rPr>
          <w:rFonts w:ascii="Tahoma" w:hAnsi="Tahoma" w:cs="Tahoma"/>
          <w:b/>
          <w:lang w:val="pt-BR"/>
        </w:rPr>
        <w:tab/>
      </w:r>
      <w:r w:rsidRPr="00B56D4F">
        <w:rPr>
          <w:rFonts w:ascii="Tahoma" w:hAnsi="Tahoma" w:cs="Tahoma"/>
          <w:b/>
          <w:lang w:val="pt-BR"/>
        </w:rPr>
        <w:tab/>
      </w:r>
      <w:r w:rsidRPr="00B56D4F">
        <w:rPr>
          <w:rFonts w:ascii="Tahoma" w:hAnsi="Tahoma" w:cs="Tahoma"/>
          <w:b/>
          <w:lang w:val="pt-BR"/>
        </w:rPr>
        <w:tab/>
      </w:r>
      <w:r w:rsidRPr="00B56D4F">
        <w:rPr>
          <w:rFonts w:ascii="Tahoma" w:hAnsi="Tahoma" w:cs="Tahoma"/>
          <w:b/>
          <w:lang w:val="pt-BR"/>
        </w:rPr>
        <w:tab/>
        <w:t xml:space="preserve">Secretaria de Esportes Lazer e </w:t>
      </w:r>
      <w:r>
        <w:rPr>
          <w:rFonts w:ascii="Tahoma" w:hAnsi="Tahoma" w:cs="Tahoma"/>
          <w:b/>
          <w:lang w:val="pt-BR"/>
        </w:rPr>
        <w:t>R</w:t>
      </w:r>
      <w:r w:rsidRPr="00B56D4F">
        <w:rPr>
          <w:rFonts w:ascii="Tahoma" w:hAnsi="Tahoma" w:cs="Tahoma"/>
          <w:b/>
          <w:lang w:val="pt-BR"/>
        </w:rPr>
        <w:t>ecreação</w:t>
      </w:r>
    </w:p>
    <w:p w:rsidR="00B56D4F" w:rsidRPr="00B56D4F" w:rsidRDefault="00B56D4F" w:rsidP="00B56D4F">
      <w:pPr>
        <w:spacing w:line="276" w:lineRule="auto"/>
        <w:rPr>
          <w:rFonts w:asciiTheme="minorHAnsi" w:hAnsiTheme="minorHAnsi" w:cs="Tahoma"/>
          <w:sz w:val="18"/>
          <w:lang w:val="pt-BR"/>
        </w:rPr>
      </w:pPr>
      <w:r w:rsidRPr="00B56D4F">
        <w:rPr>
          <w:rFonts w:ascii="Tahoma" w:hAnsi="Tahoma" w:cs="Tahoma"/>
          <w:lang w:val="pt-BR"/>
        </w:rPr>
        <w:tab/>
      </w:r>
      <w:r w:rsidRPr="00B56D4F">
        <w:rPr>
          <w:rFonts w:ascii="Tahoma" w:hAnsi="Tahoma" w:cs="Tahoma"/>
          <w:lang w:val="pt-BR"/>
        </w:rPr>
        <w:tab/>
      </w:r>
      <w:r w:rsidRPr="00B56D4F">
        <w:rPr>
          <w:rFonts w:ascii="Tahoma" w:hAnsi="Tahoma" w:cs="Tahoma"/>
          <w:lang w:val="pt-BR"/>
        </w:rPr>
        <w:tab/>
      </w:r>
      <w:r w:rsidRPr="00B56D4F">
        <w:rPr>
          <w:rFonts w:ascii="Tahoma" w:hAnsi="Tahoma" w:cs="Tahoma"/>
          <w:lang w:val="pt-BR"/>
        </w:rPr>
        <w:tab/>
      </w:r>
      <w:r w:rsidRPr="00B56D4F">
        <w:rPr>
          <w:rFonts w:ascii="Tahoma" w:hAnsi="Tahoma" w:cs="Tahoma"/>
          <w:lang w:val="pt-BR"/>
        </w:rPr>
        <w:tab/>
        <w:t>Núcleo de Suporte Interno / Supervisão de Suprimentos</w:t>
      </w:r>
    </w:p>
    <w:p w:rsidR="00B56D4F" w:rsidRPr="00B56D4F" w:rsidRDefault="00B56D4F" w:rsidP="00B56D4F">
      <w:pPr>
        <w:spacing w:line="0" w:lineRule="atLeast"/>
        <w:ind w:left="-284" w:right="-284"/>
        <w:rPr>
          <w:rFonts w:ascii="Arial" w:hAnsi="Arial" w:cs="Arial"/>
          <w:b/>
          <w:sz w:val="22"/>
          <w:szCs w:val="22"/>
          <w:lang w:val="pt-BR"/>
        </w:rPr>
      </w:pPr>
    </w:p>
    <w:p w:rsidR="00B56D4F" w:rsidRPr="00B56D4F" w:rsidRDefault="00B56D4F" w:rsidP="00B56D4F">
      <w:pPr>
        <w:spacing w:line="0" w:lineRule="atLeast"/>
        <w:ind w:firstLine="567"/>
        <w:rPr>
          <w:rFonts w:ascii="Arial" w:hAnsi="Arial" w:cs="Arial"/>
          <w:b/>
          <w:sz w:val="22"/>
          <w:szCs w:val="22"/>
          <w:lang w:val="pt-BR"/>
        </w:rPr>
      </w:pPr>
    </w:p>
    <w:p w:rsidR="00B56D4F" w:rsidRDefault="00B56D4F" w:rsidP="00B56D4F">
      <w:pPr>
        <w:spacing w:line="0" w:lineRule="atLeast"/>
        <w:ind w:firstLine="567"/>
        <w:rPr>
          <w:b/>
          <w:lang w:val="pt-BR"/>
        </w:rPr>
      </w:pPr>
    </w:p>
    <w:p w:rsidR="0062039C" w:rsidRPr="00B56D4F" w:rsidRDefault="0062039C" w:rsidP="00B56D4F">
      <w:pPr>
        <w:spacing w:line="0" w:lineRule="atLeast"/>
        <w:ind w:firstLine="567"/>
        <w:rPr>
          <w:b/>
          <w:lang w:val="pt-BR"/>
        </w:rPr>
      </w:pPr>
    </w:p>
    <w:p w:rsidR="00B56D4F" w:rsidRPr="00B56D4F" w:rsidRDefault="00B56D4F" w:rsidP="00B56D4F">
      <w:pPr>
        <w:spacing w:line="0" w:lineRule="atLeast"/>
        <w:rPr>
          <w:b/>
          <w:lang w:val="pt-BR"/>
        </w:rPr>
      </w:pPr>
      <w:r w:rsidRPr="00B56D4F">
        <w:rPr>
          <w:b/>
          <w:lang w:val="pt-BR"/>
        </w:rPr>
        <w:t xml:space="preserve">Processo nº </w:t>
      </w:r>
      <w:r>
        <w:rPr>
          <w:b/>
          <w:lang w:val="pt-BR"/>
        </w:rPr>
        <w:t>2015-0.088.237-9</w:t>
      </w:r>
      <w:r w:rsidRPr="00B56D4F">
        <w:rPr>
          <w:b/>
          <w:lang w:val="pt-BR"/>
        </w:rPr>
        <w:tab/>
      </w:r>
      <w:r w:rsidRPr="00B56D4F">
        <w:rPr>
          <w:b/>
          <w:lang w:val="pt-BR"/>
        </w:rPr>
        <w:tab/>
      </w:r>
      <w:r w:rsidRPr="00B56D4F">
        <w:rPr>
          <w:b/>
          <w:lang w:val="pt-BR"/>
        </w:rPr>
        <w:tab/>
      </w:r>
      <w:r w:rsidRPr="00B56D4F">
        <w:rPr>
          <w:b/>
          <w:lang w:val="pt-BR"/>
        </w:rPr>
        <w:tab/>
      </w:r>
      <w:r w:rsidRPr="00B56D4F">
        <w:rPr>
          <w:b/>
          <w:lang w:val="pt-BR"/>
        </w:rPr>
        <w:tab/>
      </w:r>
      <w:r w:rsidRPr="00B56D4F">
        <w:rPr>
          <w:b/>
          <w:lang w:val="pt-BR"/>
        </w:rPr>
        <w:tab/>
      </w:r>
      <w:r w:rsidRPr="00B56D4F">
        <w:rPr>
          <w:b/>
          <w:lang w:val="pt-BR"/>
        </w:rPr>
        <w:tab/>
      </w:r>
      <w:r>
        <w:rPr>
          <w:b/>
          <w:lang w:val="pt-BR"/>
        </w:rPr>
        <w:t>1</w:t>
      </w:r>
      <w:r w:rsidR="00577127">
        <w:rPr>
          <w:b/>
          <w:lang w:val="pt-BR"/>
        </w:rPr>
        <w:t>7</w:t>
      </w:r>
      <w:bookmarkStart w:id="0" w:name="_GoBack"/>
      <w:bookmarkEnd w:id="0"/>
      <w:r>
        <w:rPr>
          <w:b/>
          <w:lang w:val="pt-BR"/>
        </w:rPr>
        <w:t>/06</w:t>
      </w:r>
      <w:r w:rsidRPr="00B56D4F">
        <w:rPr>
          <w:b/>
          <w:lang w:val="pt-BR"/>
        </w:rPr>
        <w:t>/2015</w:t>
      </w:r>
    </w:p>
    <w:p w:rsidR="00B56D4F" w:rsidRPr="00B56D4F" w:rsidRDefault="00B56D4F" w:rsidP="00B56D4F">
      <w:pPr>
        <w:spacing w:line="0" w:lineRule="atLeast"/>
        <w:rPr>
          <w:b/>
          <w:lang w:val="pt-BR"/>
        </w:rPr>
      </w:pPr>
    </w:p>
    <w:p w:rsidR="00B56D4F" w:rsidRDefault="00B56D4F" w:rsidP="00B56D4F">
      <w:pPr>
        <w:spacing w:line="0" w:lineRule="atLeast"/>
        <w:rPr>
          <w:b/>
          <w:lang w:val="pt-BR"/>
        </w:rPr>
      </w:pPr>
    </w:p>
    <w:p w:rsidR="0062039C" w:rsidRPr="00B56D4F" w:rsidRDefault="0062039C" w:rsidP="00B56D4F">
      <w:pPr>
        <w:spacing w:line="0" w:lineRule="atLeast"/>
        <w:rPr>
          <w:b/>
          <w:lang w:val="pt-BR"/>
        </w:rPr>
      </w:pPr>
    </w:p>
    <w:p w:rsidR="00B56D4F" w:rsidRPr="00B56D4F" w:rsidRDefault="00B56D4F" w:rsidP="00B56D4F">
      <w:pPr>
        <w:spacing w:line="276" w:lineRule="auto"/>
        <w:rPr>
          <w:b/>
          <w:lang w:val="pt-BR"/>
        </w:rPr>
      </w:pPr>
      <w:r w:rsidRPr="00B56D4F">
        <w:rPr>
          <w:b/>
          <w:lang w:val="pt-BR"/>
        </w:rPr>
        <w:t xml:space="preserve">Objeto: Sistema de Registro de Preços para </w:t>
      </w:r>
      <w:r>
        <w:rPr>
          <w:b/>
          <w:u w:val="single"/>
          <w:lang w:val="pt-BR"/>
        </w:rPr>
        <w:t>CONTRATAÇÃO DE EMPRESA PARA FORNECIMENTO DE COFFE BREAK</w:t>
      </w:r>
    </w:p>
    <w:p w:rsidR="00B56D4F" w:rsidRDefault="00B56D4F" w:rsidP="00B56D4F">
      <w:pPr>
        <w:spacing w:line="0" w:lineRule="atLeast"/>
        <w:rPr>
          <w:b/>
          <w:u w:val="single"/>
          <w:lang w:val="pt-BR"/>
        </w:rPr>
      </w:pPr>
    </w:p>
    <w:p w:rsidR="0062039C" w:rsidRPr="00B56D4F" w:rsidRDefault="0062039C" w:rsidP="00B56D4F">
      <w:pPr>
        <w:spacing w:line="0" w:lineRule="atLeast"/>
        <w:rPr>
          <w:b/>
          <w:u w:val="single"/>
          <w:lang w:val="pt-BR"/>
        </w:rPr>
      </w:pPr>
    </w:p>
    <w:p w:rsidR="00B56D4F" w:rsidRPr="00B56D4F" w:rsidRDefault="00B56D4F" w:rsidP="00B56D4F">
      <w:pPr>
        <w:spacing w:line="276" w:lineRule="auto"/>
        <w:rPr>
          <w:lang w:val="pt-BR"/>
        </w:rPr>
      </w:pPr>
      <w:r w:rsidRPr="00B56D4F">
        <w:rPr>
          <w:lang w:val="pt-BR"/>
        </w:rPr>
        <w:t>Termo de referência do comunicado 00</w:t>
      </w:r>
      <w:r>
        <w:rPr>
          <w:lang w:val="pt-BR"/>
        </w:rPr>
        <w:t>8</w:t>
      </w:r>
      <w:r w:rsidRPr="00B56D4F">
        <w:rPr>
          <w:lang w:val="pt-BR"/>
        </w:rPr>
        <w:t>/SEME-NSI-SS/2015.</w:t>
      </w:r>
    </w:p>
    <w:p w:rsidR="00B56D4F" w:rsidRPr="00B56D4F" w:rsidRDefault="00B56D4F" w:rsidP="00B56D4F">
      <w:pPr>
        <w:spacing w:line="276" w:lineRule="auto"/>
        <w:rPr>
          <w:lang w:val="pt-BR"/>
        </w:rPr>
      </w:pPr>
    </w:p>
    <w:p w:rsidR="00B56D4F" w:rsidRPr="00B56D4F" w:rsidRDefault="00B56D4F" w:rsidP="00B56D4F">
      <w:pPr>
        <w:spacing w:line="276" w:lineRule="auto"/>
        <w:rPr>
          <w:lang w:val="pt-BR"/>
        </w:rPr>
      </w:pPr>
      <w:r w:rsidRPr="00B56D4F">
        <w:rPr>
          <w:lang w:val="pt-BR"/>
        </w:rPr>
        <w:t xml:space="preserve">Prazo limite para devolução da planilha: </w:t>
      </w:r>
      <w:proofErr w:type="gramStart"/>
      <w:r w:rsidRPr="00B56D4F">
        <w:rPr>
          <w:lang w:val="pt-BR"/>
        </w:rPr>
        <w:t>5</w:t>
      </w:r>
      <w:proofErr w:type="gramEnd"/>
      <w:r w:rsidRPr="00B56D4F">
        <w:rPr>
          <w:lang w:val="pt-BR"/>
        </w:rPr>
        <w:t xml:space="preserve"> dias úteis após a publicação no DOC.</w:t>
      </w:r>
    </w:p>
    <w:p w:rsidR="00B56D4F" w:rsidRDefault="00B56D4F" w:rsidP="00B56D4F">
      <w:pPr>
        <w:autoSpaceDE w:val="0"/>
        <w:autoSpaceDN w:val="0"/>
        <w:adjustRightInd w:val="0"/>
        <w:spacing w:before="120"/>
        <w:rPr>
          <w:rFonts w:cs="Arial"/>
          <w:lang w:val="pt-BR"/>
        </w:rPr>
      </w:pPr>
    </w:p>
    <w:p w:rsidR="0062039C" w:rsidRPr="00B56D4F" w:rsidRDefault="0062039C" w:rsidP="00B56D4F">
      <w:pPr>
        <w:autoSpaceDE w:val="0"/>
        <w:autoSpaceDN w:val="0"/>
        <w:adjustRightInd w:val="0"/>
        <w:spacing w:before="120"/>
        <w:rPr>
          <w:rFonts w:cs="Arial"/>
          <w:lang w:val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536"/>
        <w:gridCol w:w="2301"/>
      </w:tblGrid>
      <w:tr w:rsidR="0062039C" w:rsidRPr="00125BEC" w:rsidTr="006203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125BEC" w:rsidRDefault="0062039C" w:rsidP="00B56D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5BEC"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125BEC" w:rsidRDefault="0062039C" w:rsidP="001564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QUANTIDADE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125BEC" w:rsidRDefault="0062039C" w:rsidP="00B56D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25BEC">
              <w:rPr>
                <w:rFonts w:ascii="Calibri" w:hAnsi="Calibri"/>
                <w:b/>
                <w:sz w:val="20"/>
                <w:szCs w:val="20"/>
              </w:rPr>
              <w:t>COMPOSIÇÃO DO ITEM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125BEC" w:rsidRDefault="0062039C" w:rsidP="00B56D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5BEC">
              <w:rPr>
                <w:rFonts w:ascii="Calibri" w:hAnsi="Calibri"/>
                <w:b/>
                <w:sz w:val="20"/>
                <w:szCs w:val="20"/>
              </w:rPr>
              <w:t>QUANTITATIVOS</w:t>
            </w:r>
          </w:p>
          <w:p w:rsidR="0062039C" w:rsidRPr="00125BEC" w:rsidRDefault="0062039C" w:rsidP="00B56D4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5BEC">
              <w:rPr>
                <w:rFonts w:ascii="Calibri" w:hAnsi="Calibri"/>
                <w:b/>
                <w:sz w:val="20"/>
                <w:szCs w:val="20"/>
              </w:rPr>
              <w:t>TOTAIS POR PESSOA</w:t>
            </w:r>
          </w:p>
        </w:tc>
      </w:tr>
      <w:tr w:rsidR="0062039C" w:rsidRPr="006C32A0" w:rsidTr="0062039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Default="0062039C" w:rsidP="006203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LOTE 1</w:t>
            </w:r>
          </w:p>
          <w:p w:rsidR="0062039C" w:rsidRPr="006C32A0" w:rsidRDefault="0062039C" w:rsidP="006203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Coffee</w:t>
            </w:r>
          </w:p>
          <w:p w:rsidR="0062039C" w:rsidRDefault="0062039C" w:rsidP="006203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break</w:t>
            </w:r>
          </w:p>
          <w:p w:rsidR="0062039C" w:rsidRPr="006C32A0" w:rsidRDefault="0062039C" w:rsidP="006203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b/>
                <w:sz w:val="22"/>
                <w:szCs w:val="22"/>
              </w:rPr>
              <w:t>tipo</w:t>
            </w:r>
            <w:proofErr w:type="spellEnd"/>
          </w:p>
          <w:p w:rsidR="0062039C" w:rsidRPr="006C32A0" w:rsidRDefault="0062039C" w:rsidP="006203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9C" w:rsidRDefault="0062039C" w:rsidP="006203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2039C" w:rsidRDefault="0062039C" w:rsidP="006203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2039C" w:rsidRPr="006C32A0" w:rsidRDefault="0062039C" w:rsidP="006203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Café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Leite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integral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Chá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(1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tipo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Chocolate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Quente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proofErr w:type="gramStart"/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>2</w:t>
            </w:r>
            <w:proofErr w:type="gramEnd"/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 xml:space="preserve"> tipos de bebida (1 suco e refrigerantes normal e light/diet)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500 ml</w:t>
            </w: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proofErr w:type="gramStart"/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>4</w:t>
            </w:r>
            <w:proofErr w:type="gramEnd"/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 xml:space="preserve"> tipos de salgados simples ou mini sanduíches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7 und. (min. 25 g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cada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tipo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torta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salgada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fatia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/und. (min. 60 g)</w:t>
            </w: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tipo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doces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fatia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/und. (min. 60 g)</w:t>
            </w:r>
          </w:p>
        </w:tc>
      </w:tr>
      <w:tr w:rsidR="0062039C" w:rsidRPr="00577127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 xml:space="preserve">Frutas: salada de frutas, dispostas em embalagens individuais ou frutas cortadas (pelo menos </w:t>
            </w:r>
            <w:proofErr w:type="gramStart"/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>2</w:t>
            </w:r>
            <w:proofErr w:type="gramEnd"/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 xml:space="preserve"> tipos)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Guardanapos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5 und.</w:t>
            </w: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Sachês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açúcar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2 und.</w:t>
            </w: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Sachês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adoçante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2 und.</w:t>
            </w: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>Mexedores para chá ou café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2 und.</w:t>
            </w: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Talheres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descartáveis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>Copos descartáveis para chá ou café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2 und. (50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32A0">
              <w:rPr>
                <w:rFonts w:ascii="Calibri" w:hAnsi="Calibri"/>
                <w:sz w:val="22"/>
                <w:szCs w:val="22"/>
              </w:rPr>
              <w:t>ml)</w:t>
            </w: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>Copos descartáveis para suco ou refrigerante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3 und.(200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32A0">
              <w:rPr>
                <w:rFonts w:ascii="Calibri" w:hAnsi="Calibri"/>
                <w:sz w:val="22"/>
                <w:szCs w:val="22"/>
              </w:rPr>
              <w:t>ml)</w:t>
            </w: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>Bandejas descartáveis preferencialmente em papelão laminado: uma a cada 50 unidades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62039C" w:rsidRPr="006C32A0" w:rsidTr="006F2A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B56D4F" w:rsidRDefault="0062039C" w:rsidP="00B56D4F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proofErr w:type="gramStart"/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>1</w:t>
            </w:r>
            <w:proofErr w:type="gramEnd"/>
            <w:r w:rsidRPr="00B56D4F">
              <w:rPr>
                <w:rFonts w:ascii="Calibri" w:hAnsi="Calibri"/>
                <w:sz w:val="22"/>
                <w:szCs w:val="22"/>
                <w:lang w:val="pt-BR"/>
              </w:rPr>
              <w:t xml:space="preserve"> toalha de mesa descartável em papel (medidas aproximadas: 1,28 x 2,20 m)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B56D4F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:rsidR="00B56D4F" w:rsidRDefault="00B56D4F">
      <w:pPr>
        <w:rPr>
          <w:lang w:val="pt-BR"/>
        </w:rPr>
      </w:pPr>
    </w:p>
    <w:p w:rsidR="0062039C" w:rsidRDefault="0062039C">
      <w:pPr>
        <w:rPr>
          <w:lang w:val="pt-BR"/>
        </w:rPr>
      </w:pPr>
    </w:p>
    <w:p w:rsidR="0062039C" w:rsidRDefault="0062039C">
      <w:pPr>
        <w:rPr>
          <w:lang w:val="pt-BR"/>
        </w:rPr>
      </w:pPr>
    </w:p>
    <w:p w:rsidR="005B28CF" w:rsidRDefault="005B28CF">
      <w:pPr>
        <w:rPr>
          <w:lang w:val="pt-BR"/>
        </w:rPr>
      </w:pPr>
    </w:p>
    <w:p w:rsidR="0062039C" w:rsidRDefault="0062039C">
      <w:pPr>
        <w:rPr>
          <w:lang w:val="pt-BR"/>
        </w:rPr>
      </w:pPr>
    </w:p>
    <w:p w:rsidR="005B28CF" w:rsidRDefault="005B28CF">
      <w:pPr>
        <w:rPr>
          <w:lang w:val="pt-BR"/>
        </w:rPr>
      </w:pPr>
    </w:p>
    <w:p w:rsidR="005B28CF" w:rsidRDefault="005B28CF">
      <w:pPr>
        <w:rPr>
          <w:lang w:val="pt-BR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4536"/>
        <w:gridCol w:w="2302"/>
      </w:tblGrid>
      <w:tr w:rsidR="0062039C" w:rsidRPr="006C32A0" w:rsidTr="0062039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125BEC" w:rsidRDefault="0062039C" w:rsidP="001564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QUANTIDADE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COMPOSIÇÃO DO ITEM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QUANTITATIVOS</w:t>
            </w:r>
          </w:p>
          <w:p w:rsidR="0062039C" w:rsidRPr="006C32A0" w:rsidRDefault="0062039C" w:rsidP="001564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TOTAIS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C32A0">
              <w:rPr>
                <w:rFonts w:ascii="Calibri" w:hAnsi="Calibri"/>
                <w:b/>
                <w:sz w:val="22"/>
                <w:szCs w:val="22"/>
              </w:rPr>
              <w:t>POR PESSOA</w:t>
            </w:r>
          </w:p>
        </w:tc>
      </w:tr>
      <w:tr w:rsidR="0062039C" w:rsidRPr="006C32A0" w:rsidTr="0062039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Default="0062039C" w:rsidP="006203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LOTE 2</w:t>
            </w:r>
          </w:p>
          <w:p w:rsidR="0062039C" w:rsidRPr="006C32A0" w:rsidRDefault="0062039C" w:rsidP="006203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Coffee</w:t>
            </w:r>
          </w:p>
          <w:p w:rsidR="0062039C" w:rsidRPr="006C32A0" w:rsidRDefault="0062039C" w:rsidP="006203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 xml:space="preserve">break </w:t>
            </w:r>
            <w:proofErr w:type="spellStart"/>
            <w:r w:rsidRPr="006C32A0">
              <w:rPr>
                <w:rFonts w:ascii="Calibri" w:hAnsi="Calibri"/>
                <w:b/>
                <w:sz w:val="22"/>
                <w:szCs w:val="22"/>
              </w:rPr>
              <w:t>tipo</w:t>
            </w:r>
            <w:proofErr w:type="spellEnd"/>
          </w:p>
          <w:p w:rsidR="0062039C" w:rsidRPr="006C32A0" w:rsidRDefault="0062039C" w:rsidP="006203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9C" w:rsidRPr="006C32A0" w:rsidRDefault="0062039C" w:rsidP="0062039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Café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Leite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Chá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(1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tipo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Chocolate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Quente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2039C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proofErr w:type="gramStart"/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>4</w:t>
            </w:r>
            <w:proofErr w:type="gramEnd"/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 xml:space="preserve"> tipos de bebida (2 sucos e refrigerantes normal e light/diet)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500 ml</w:t>
            </w: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2039C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proofErr w:type="gramStart"/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>5</w:t>
            </w:r>
            <w:proofErr w:type="gramEnd"/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 xml:space="preserve"> tipos de salgados simples ou mini sanduíches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7 und. (min. 25 g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cada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tipos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torta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salgada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fatia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/und. (min. 60 g)</w:t>
            </w: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tipos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doces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fatia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/und. (min. 60 g)</w:t>
            </w:r>
          </w:p>
        </w:tc>
      </w:tr>
      <w:tr w:rsidR="0062039C" w:rsidRPr="00577127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2039C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 xml:space="preserve">Frutas: salada de frutas, dispostas em embalagens individuais ou frutas cortadas (pelo menos </w:t>
            </w:r>
            <w:proofErr w:type="gramStart"/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>2</w:t>
            </w:r>
            <w:proofErr w:type="gramEnd"/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 xml:space="preserve"> tipos)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62039C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2039C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Guardanapos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5 und.</w:t>
            </w: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Sachês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açúcar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2 und.</w:t>
            </w: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Sachês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adoçante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2 und.</w:t>
            </w: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2039C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>Mexedores para chá ou café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2 und.</w:t>
            </w: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Talheres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descartáveis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2039C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>Copos descartáveis para chá ou café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2 und. (50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32A0">
              <w:rPr>
                <w:rFonts w:ascii="Calibri" w:hAnsi="Calibri"/>
                <w:sz w:val="22"/>
                <w:szCs w:val="22"/>
              </w:rPr>
              <w:t>ml)</w:t>
            </w: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2039C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>Copos descartáveis para suco ou refrigerante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3 und.(200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32A0">
              <w:rPr>
                <w:rFonts w:ascii="Calibri" w:hAnsi="Calibri"/>
                <w:sz w:val="22"/>
                <w:szCs w:val="22"/>
              </w:rPr>
              <w:t>ml)</w:t>
            </w: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9C" w:rsidRPr="00B56D4F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2039C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>Bandejas descartáveis preferencialmente em papelão laminado: uma a cada 50 unidades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62039C" w:rsidRPr="006C32A0" w:rsidTr="005765CA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C" w:rsidRPr="00B56D4F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2039C" w:rsidRDefault="0062039C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proofErr w:type="gramStart"/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>3</w:t>
            </w:r>
            <w:proofErr w:type="gramEnd"/>
            <w:r w:rsidRPr="0062039C">
              <w:rPr>
                <w:rFonts w:ascii="Calibri" w:hAnsi="Calibri"/>
                <w:sz w:val="22"/>
                <w:szCs w:val="22"/>
                <w:lang w:val="pt-BR"/>
              </w:rPr>
              <w:t xml:space="preserve"> toalha de mesa descartável em papel (medidas aproximadas: 1,28 x 2,20 m)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9C" w:rsidRPr="006C32A0" w:rsidRDefault="0062039C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:rsidR="00B56D4F" w:rsidRDefault="00B56D4F">
      <w:pPr>
        <w:rPr>
          <w:lang w:val="pt-BR"/>
        </w:rPr>
      </w:pPr>
    </w:p>
    <w:p w:rsidR="005B28CF" w:rsidRDefault="005B28CF">
      <w:pPr>
        <w:rPr>
          <w:lang w:val="pt-BR"/>
        </w:rPr>
      </w:pPr>
    </w:p>
    <w:p w:rsidR="005B28CF" w:rsidRDefault="005B28CF">
      <w:pPr>
        <w:rPr>
          <w:lang w:val="pt-BR"/>
        </w:rPr>
      </w:pPr>
    </w:p>
    <w:p w:rsidR="005B28CF" w:rsidRPr="00B56D4F" w:rsidRDefault="005B28CF">
      <w:pPr>
        <w:rPr>
          <w:lang w:val="pt-BR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4535"/>
        <w:gridCol w:w="2302"/>
      </w:tblGrid>
      <w:tr w:rsidR="001E0CB0" w:rsidRPr="006C32A0" w:rsidTr="005B28C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B0" w:rsidRPr="00125BEC" w:rsidRDefault="001E0CB0" w:rsidP="001564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QUANTIDADE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COMPOSIÇÃO DO ITEM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QUANTITATIVOS</w:t>
            </w:r>
          </w:p>
          <w:p w:rsidR="001E0CB0" w:rsidRPr="006C32A0" w:rsidRDefault="001E0CB0" w:rsidP="001564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TOTAIS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C32A0">
              <w:rPr>
                <w:rFonts w:ascii="Calibri" w:hAnsi="Calibri"/>
                <w:b/>
                <w:sz w:val="22"/>
                <w:szCs w:val="22"/>
              </w:rPr>
              <w:t>POR PESSOA</w:t>
            </w:r>
          </w:p>
        </w:tc>
      </w:tr>
      <w:tr w:rsidR="001E0CB0" w:rsidRPr="006C32A0" w:rsidTr="005B28CF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Default="001E0CB0" w:rsidP="001E0C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LOTE 3</w:t>
            </w:r>
          </w:p>
          <w:p w:rsidR="001E0CB0" w:rsidRPr="006C32A0" w:rsidRDefault="001E0CB0" w:rsidP="001E0C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Coffee</w:t>
            </w:r>
          </w:p>
          <w:p w:rsidR="001E0CB0" w:rsidRPr="006C32A0" w:rsidRDefault="001E0CB0" w:rsidP="001E0C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 xml:space="preserve">break </w:t>
            </w:r>
            <w:proofErr w:type="spellStart"/>
            <w:r w:rsidRPr="006C32A0">
              <w:rPr>
                <w:rFonts w:ascii="Calibri" w:hAnsi="Calibri"/>
                <w:b/>
                <w:sz w:val="22"/>
                <w:szCs w:val="22"/>
              </w:rPr>
              <w:t>tipo</w:t>
            </w:r>
            <w:proofErr w:type="spellEnd"/>
          </w:p>
          <w:p w:rsidR="001E0CB0" w:rsidRPr="006C32A0" w:rsidRDefault="001E0CB0" w:rsidP="001E0C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CB0" w:rsidRPr="006C32A0" w:rsidRDefault="001E0CB0" w:rsidP="001E0C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Café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Leite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Chá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(1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tipo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Chocolate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Quente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B56D4F" w:rsidRDefault="001E0CB0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tipos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bebida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500 ml</w:t>
            </w: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B56D4F" w:rsidRDefault="001E0CB0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1E0CB0" w:rsidRDefault="001E0CB0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proofErr w:type="gramStart"/>
            <w:r w:rsidRPr="001E0CB0">
              <w:rPr>
                <w:rFonts w:ascii="Calibri" w:hAnsi="Calibri"/>
                <w:sz w:val="22"/>
                <w:szCs w:val="22"/>
                <w:lang w:val="pt-BR"/>
              </w:rPr>
              <w:t>7</w:t>
            </w:r>
            <w:proofErr w:type="gramEnd"/>
            <w:r w:rsidRPr="001E0CB0">
              <w:rPr>
                <w:rFonts w:ascii="Calibri" w:hAnsi="Calibri"/>
                <w:sz w:val="22"/>
                <w:szCs w:val="22"/>
                <w:lang w:val="pt-BR"/>
              </w:rPr>
              <w:t xml:space="preserve"> tipos de salgados simples ou mini sanduíches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7 und. (min. 25 g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cada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tipos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torta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salgada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fatia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/und. (min. 60 g)</w:t>
            </w: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tipos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doces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fatia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>/und. (min. 60 g)</w:t>
            </w: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B56D4F" w:rsidRDefault="001E0CB0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tipo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sobremesa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0CB0" w:rsidRPr="00577127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B56D4F" w:rsidRDefault="001E0CB0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1E0CB0" w:rsidRDefault="001E0CB0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1E0CB0">
              <w:rPr>
                <w:rFonts w:ascii="Calibri" w:hAnsi="Calibri"/>
                <w:sz w:val="22"/>
                <w:szCs w:val="22"/>
                <w:lang w:val="pt-BR"/>
              </w:rPr>
              <w:t xml:space="preserve">Frutas: salada de frutas, dispostas em embalagens individuais ou frutas cortadas (pelo menos </w:t>
            </w:r>
            <w:proofErr w:type="gramStart"/>
            <w:r w:rsidRPr="001E0CB0">
              <w:rPr>
                <w:rFonts w:ascii="Calibri" w:hAnsi="Calibri"/>
                <w:sz w:val="22"/>
                <w:szCs w:val="22"/>
                <w:lang w:val="pt-BR"/>
              </w:rPr>
              <w:t>2</w:t>
            </w:r>
            <w:proofErr w:type="gramEnd"/>
            <w:r w:rsidRPr="001E0CB0">
              <w:rPr>
                <w:rFonts w:ascii="Calibri" w:hAnsi="Calibri"/>
                <w:sz w:val="22"/>
                <w:szCs w:val="22"/>
                <w:lang w:val="pt-BR"/>
              </w:rPr>
              <w:t xml:space="preserve"> tipos)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B0" w:rsidRPr="001E0CB0" w:rsidRDefault="001E0CB0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1E0CB0" w:rsidRDefault="001E0CB0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1E0CB0" w:rsidRDefault="001E0CB0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Guardanapos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5 und.</w:t>
            </w: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Sachês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açúcar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2 und.</w:t>
            </w: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CB0" w:rsidRPr="00B56D4F" w:rsidRDefault="001E0CB0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Sachês</w:t>
            </w:r>
            <w:proofErr w:type="spellEnd"/>
            <w:r w:rsidRPr="006C32A0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6C32A0">
              <w:rPr>
                <w:rFonts w:ascii="Calibri" w:hAnsi="Calibri"/>
                <w:sz w:val="22"/>
                <w:szCs w:val="22"/>
              </w:rPr>
              <w:t>adoçante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2 und.</w:t>
            </w:r>
          </w:p>
        </w:tc>
      </w:tr>
      <w:tr w:rsidR="001E0CB0" w:rsidRPr="006C32A0" w:rsidTr="005B28CF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1E0CB0" w:rsidRDefault="001E0CB0" w:rsidP="0015645A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1E0CB0">
              <w:rPr>
                <w:rFonts w:ascii="Calibri" w:hAnsi="Calibri"/>
                <w:sz w:val="22"/>
                <w:szCs w:val="22"/>
                <w:lang w:val="pt-BR"/>
              </w:rPr>
              <w:t>Mexedores para chá ou café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B0" w:rsidRPr="006C32A0" w:rsidRDefault="001E0CB0" w:rsidP="0015645A">
            <w:pPr>
              <w:rPr>
                <w:rFonts w:ascii="Calibri" w:hAnsi="Calibri"/>
                <w:sz w:val="22"/>
                <w:szCs w:val="22"/>
              </w:rPr>
            </w:pPr>
            <w:r w:rsidRPr="006C32A0">
              <w:rPr>
                <w:rFonts w:ascii="Calibri" w:hAnsi="Calibri"/>
                <w:sz w:val="22"/>
                <w:szCs w:val="22"/>
              </w:rPr>
              <w:t>2 und.</w:t>
            </w:r>
          </w:p>
        </w:tc>
      </w:tr>
    </w:tbl>
    <w:p w:rsidR="001E0CB0" w:rsidRPr="00B56D4F" w:rsidRDefault="001E0CB0">
      <w:pPr>
        <w:rPr>
          <w:lang w:val="pt-BR"/>
        </w:rPr>
      </w:pPr>
    </w:p>
    <w:p w:rsidR="005B28CF" w:rsidRDefault="005B28CF">
      <w:pPr>
        <w:rPr>
          <w:b/>
          <w:kern w:val="28"/>
          <w:sz w:val="22"/>
          <w:szCs w:val="22"/>
          <w:lang w:val="pt-BR"/>
        </w:rPr>
      </w:pPr>
    </w:p>
    <w:p w:rsidR="005B28CF" w:rsidRDefault="005B28CF">
      <w:pPr>
        <w:rPr>
          <w:b/>
          <w:kern w:val="28"/>
          <w:sz w:val="22"/>
          <w:szCs w:val="22"/>
          <w:lang w:val="pt-BR"/>
        </w:rPr>
      </w:pPr>
    </w:p>
    <w:p w:rsidR="005B28CF" w:rsidRDefault="005B28CF">
      <w:pPr>
        <w:rPr>
          <w:b/>
          <w:kern w:val="28"/>
          <w:sz w:val="22"/>
          <w:szCs w:val="22"/>
          <w:lang w:val="pt-BR"/>
        </w:rPr>
      </w:pPr>
    </w:p>
    <w:p w:rsidR="005B28CF" w:rsidRDefault="005B28CF">
      <w:pPr>
        <w:rPr>
          <w:b/>
          <w:kern w:val="28"/>
          <w:sz w:val="22"/>
          <w:szCs w:val="22"/>
          <w:lang w:val="pt-BR"/>
        </w:rPr>
      </w:pPr>
    </w:p>
    <w:p w:rsidR="005B28CF" w:rsidRPr="005B28CF" w:rsidRDefault="001E0CB0">
      <w:pPr>
        <w:rPr>
          <w:b/>
          <w:kern w:val="28"/>
          <w:lang w:val="pt-BR"/>
        </w:rPr>
      </w:pPr>
      <w:r w:rsidRPr="005B28CF">
        <w:rPr>
          <w:b/>
          <w:kern w:val="28"/>
          <w:u w:val="single"/>
          <w:lang w:val="pt-BR"/>
        </w:rPr>
        <w:lastRenderedPageBreak/>
        <w:t>OBS</w:t>
      </w:r>
      <w:r w:rsidRPr="005B28CF">
        <w:rPr>
          <w:b/>
          <w:kern w:val="28"/>
          <w:lang w:val="pt-BR"/>
        </w:rPr>
        <w:t xml:space="preserve">: Para os fornecimentos do </w:t>
      </w:r>
      <w:proofErr w:type="spellStart"/>
      <w:r w:rsidRPr="005B28CF">
        <w:rPr>
          <w:b/>
          <w:kern w:val="28"/>
          <w:lang w:val="pt-BR"/>
        </w:rPr>
        <w:t>Coffee</w:t>
      </w:r>
      <w:proofErr w:type="spellEnd"/>
      <w:r w:rsidRPr="005B28CF">
        <w:rPr>
          <w:b/>
          <w:kern w:val="28"/>
          <w:lang w:val="pt-BR"/>
        </w:rPr>
        <w:t xml:space="preserve"> Break Tipo </w:t>
      </w:r>
      <w:proofErr w:type="gramStart"/>
      <w:r w:rsidRPr="005B28CF">
        <w:rPr>
          <w:b/>
          <w:kern w:val="28"/>
          <w:lang w:val="pt-BR"/>
        </w:rPr>
        <w:t>1</w:t>
      </w:r>
      <w:proofErr w:type="gramEnd"/>
      <w:r w:rsidRPr="005B28CF">
        <w:rPr>
          <w:b/>
          <w:kern w:val="28"/>
          <w:lang w:val="pt-BR"/>
        </w:rPr>
        <w:t xml:space="preserve">, Tipo 2 e Tipo 3, </w:t>
      </w:r>
      <w:r w:rsidR="005B28CF" w:rsidRPr="005B28CF">
        <w:rPr>
          <w:b/>
          <w:kern w:val="28"/>
          <w:lang w:val="pt-BR"/>
        </w:rPr>
        <w:t xml:space="preserve">deverá ser respeitada as quantidades relacionadas abaixo : </w:t>
      </w:r>
    </w:p>
    <w:p w:rsidR="005B28CF" w:rsidRDefault="005B28CF">
      <w:pPr>
        <w:rPr>
          <w:b/>
          <w:kern w:val="28"/>
          <w:sz w:val="22"/>
          <w:szCs w:val="22"/>
          <w:lang w:val="pt-BR"/>
        </w:rPr>
      </w:pPr>
    </w:p>
    <w:p w:rsidR="005B28CF" w:rsidRDefault="005B28CF">
      <w:pPr>
        <w:rPr>
          <w:b/>
          <w:kern w:val="28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120"/>
        <w:gridCol w:w="2120"/>
      </w:tblGrid>
      <w:tr w:rsidR="005B28CF" w:rsidRPr="003628EE" w:rsidTr="005B28CF">
        <w:tc>
          <w:tcPr>
            <w:tcW w:w="2808" w:type="dxa"/>
            <w:vAlign w:val="center"/>
          </w:tcPr>
          <w:p w:rsidR="005B28CF" w:rsidRPr="003628EE" w:rsidRDefault="005B28CF" w:rsidP="0015645A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TIPO DE COFFEE BREAK</w:t>
            </w:r>
          </w:p>
        </w:tc>
        <w:tc>
          <w:tcPr>
            <w:tcW w:w="2120" w:type="dxa"/>
            <w:vAlign w:val="center"/>
          </w:tcPr>
          <w:p w:rsidR="005B28CF" w:rsidRPr="003628EE" w:rsidRDefault="005B28CF" w:rsidP="0015645A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QUANT</w:t>
            </w:r>
            <w:r>
              <w:rPr>
                <w:b/>
                <w:lang w:val="pt-BR"/>
              </w:rPr>
              <w:t>IDADE</w:t>
            </w:r>
          </w:p>
          <w:p w:rsidR="005B28CF" w:rsidRPr="003628EE" w:rsidRDefault="005B28CF" w:rsidP="0015645A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MÍNIMA</w:t>
            </w:r>
          </w:p>
        </w:tc>
        <w:tc>
          <w:tcPr>
            <w:tcW w:w="2120" w:type="dxa"/>
            <w:vAlign w:val="center"/>
          </w:tcPr>
          <w:p w:rsidR="005B28CF" w:rsidRDefault="005B28CF" w:rsidP="0015645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QUANTIDADE</w:t>
            </w:r>
          </w:p>
          <w:p w:rsidR="005B28CF" w:rsidRPr="003628EE" w:rsidRDefault="005B28CF" w:rsidP="0015645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MÁXIMA</w:t>
            </w:r>
          </w:p>
        </w:tc>
      </w:tr>
      <w:tr w:rsidR="005B28CF" w:rsidRPr="003628EE" w:rsidTr="005B28CF">
        <w:tc>
          <w:tcPr>
            <w:tcW w:w="2808" w:type="dxa"/>
            <w:vAlign w:val="center"/>
          </w:tcPr>
          <w:p w:rsidR="005B28CF" w:rsidRPr="003628EE" w:rsidRDefault="005B28CF" w:rsidP="0015645A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 xml:space="preserve">TIPO </w:t>
            </w:r>
            <w:proofErr w:type="gramStart"/>
            <w:r w:rsidRPr="003628EE">
              <w:rPr>
                <w:b/>
                <w:lang w:val="pt-BR"/>
              </w:rPr>
              <w:t>1</w:t>
            </w:r>
            <w:proofErr w:type="gramEnd"/>
          </w:p>
        </w:tc>
        <w:tc>
          <w:tcPr>
            <w:tcW w:w="2120" w:type="dxa"/>
          </w:tcPr>
          <w:p w:rsidR="005B28CF" w:rsidRPr="003628EE" w:rsidRDefault="005B28CF" w:rsidP="001564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2120" w:type="dxa"/>
          </w:tcPr>
          <w:p w:rsidR="005B28CF" w:rsidRPr="003628EE" w:rsidRDefault="005B28CF" w:rsidP="001564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</w:tr>
      <w:tr w:rsidR="005B28CF" w:rsidRPr="003628EE" w:rsidTr="005B28CF">
        <w:tc>
          <w:tcPr>
            <w:tcW w:w="2808" w:type="dxa"/>
            <w:vAlign w:val="center"/>
          </w:tcPr>
          <w:p w:rsidR="005B28CF" w:rsidRPr="003628EE" w:rsidRDefault="005B28CF" w:rsidP="0015645A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 xml:space="preserve">TIPO </w:t>
            </w:r>
            <w:proofErr w:type="gramStart"/>
            <w:r w:rsidRPr="003628EE">
              <w:rPr>
                <w:b/>
                <w:lang w:val="pt-BR"/>
              </w:rPr>
              <w:t>2</w:t>
            </w:r>
            <w:proofErr w:type="gramEnd"/>
          </w:p>
        </w:tc>
        <w:tc>
          <w:tcPr>
            <w:tcW w:w="2120" w:type="dxa"/>
          </w:tcPr>
          <w:p w:rsidR="005B28CF" w:rsidRPr="003628EE" w:rsidRDefault="005B28CF" w:rsidP="001564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  <w:tc>
          <w:tcPr>
            <w:tcW w:w="2120" w:type="dxa"/>
          </w:tcPr>
          <w:p w:rsidR="005B28CF" w:rsidRPr="003628EE" w:rsidRDefault="005B28CF" w:rsidP="001564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100</w:t>
            </w:r>
          </w:p>
        </w:tc>
      </w:tr>
      <w:tr w:rsidR="005B28CF" w:rsidRPr="003628EE" w:rsidTr="005B28CF">
        <w:tc>
          <w:tcPr>
            <w:tcW w:w="2808" w:type="dxa"/>
            <w:vAlign w:val="center"/>
          </w:tcPr>
          <w:p w:rsidR="005B28CF" w:rsidRPr="003628EE" w:rsidRDefault="005B28CF" w:rsidP="0015645A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 xml:space="preserve">TIPO </w:t>
            </w:r>
            <w:proofErr w:type="gramStart"/>
            <w:r w:rsidRPr="003628EE">
              <w:rPr>
                <w:b/>
                <w:lang w:val="pt-BR"/>
              </w:rPr>
              <w:t>3</w:t>
            </w:r>
            <w:proofErr w:type="gramEnd"/>
          </w:p>
        </w:tc>
        <w:tc>
          <w:tcPr>
            <w:tcW w:w="2120" w:type="dxa"/>
          </w:tcPr>
          <w:p w:rsidR="005B28CF" w:rsidRPr="003628EE" w:rsidRDefault="005B28CF" w:rsidP="001564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2120" w:type="dxa"/>
          </w:tcPr>
          <w:p w:rsidR="005B28CF" w:rsidRPr="003628EE" w:rsidRDefault="005B28CF" w:rsidP="001564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200</w:t>
            </w:r>
          </w:p>
        </w:tc>
      </w:tr>
    </w:tbl>
    <w:p w:rsidR="005B28CF" w:rsidRDefault="005B28CF">
      <w:pPr>
        <w:rPr>
          <w:b/>
          <w:kern w:val="28"/>
          <w:sz w:val="22"/>
          <w:szCs w:val="22"/>
          <w:lang w:val="pt-BR"/>
        </w:rPr>
      </w:pPr>
    </w:p>
    <w:p w:rsidR="006F0B50" w:rsidRPr="00B30FAC" w:rsidRDefault="006F0B50" w:rsidP="000F4FB5">
      <w:pPr>
        <w:ind w:firstLine="922"/>
        <w:jc w:val="center"/>
        <w:rPr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Pr="005B28CF" w:rsidRDefault="005B28CF" w:rsidP="005B28CF">
      <w:pPr>
        <w:pStyle w:val="Corpodetexto"/>
        <w:rPr>
          <w:rFonts w:ascii="Times New Roman" w:hAnsi="Times New Roman"/>
          <w:b/>
          <w:bCs/>
          <w:u w:val="single"/>
        </w:rPr>
      </w:pPr>
      <w:r w:rsidRPr="005B28CF">
        <w:rPr>
          <w:rFonts w:ascii="Times New Roman" w:hAnsi="Times New Roman"/>
          <w:b/>
          <w:bCs/>
          <w:u w:val="single"/>
        </w:rPr>
        <w:t xml:space="preserve">OBS: A </w:t>
      </w:r>
      <w:r>
        <w:rPr>
          <w:rFonts w:ascii="Times New Roman" w:hAnsi="Times New Roman"/>
          <w:b/>
          <w:bCs/>
          <w:u w:val="single"/>
        </w:rPr>
        <w:t xml:space="preserve">Unidade interessada deverá preencher o “campo quantidade” considerando </w:t>
      </w:r>
      <w:r w:rsidRPr="005B28CF">
        <w:rPr>
          <w:rFonts w:ascii="Times New Roman" w:hAnsi="Times New Roman"/>
          <w:b/>
          <w:bCs/>
          <w:u w:val="single"/>
        </w:rPr>
        <w:t>a estimativa anual</w:t>
      </w:r>
      <w:r>
        <w:rPr>
          <w:rFonts w:ascii="Times New Roman" w:hAnsi="Times New Roman"/>
          <w:b/>
          <w:bCs/>
          <w:u w:val="single"/>
        </w:rPr>
        <w:t>.</w:t>
      </w:r>
    </w:p>
    <w:p w:rsidR="005B28CF" w:rsidRPr="003131C9" w:rsidRDefault="005B28CF" w:rsidP="005B28CF">
      <w:pPr>
        <w:pStyle w:val="Corpodetexto"/>
        <w:ind w:firstLine="567"/>
        <w:rPr>
          <w:bCs/>
        </w:rPr>
      </w:pPr>
    </w:p>
    <w:p w:rsidR="005B28CF" w:rsidRDefault="005B28CF" w:rsidP="005B28CF">
      <w:pPr>
        <w:pStyle w:val="Corpodetexto"/>
        <w:rPr>
          <w:b/>
          <w:bCs/>
        </w:rPr>
      </w:pPr>
    </w:p>
    <w:p w:rsidR="005B28CF" w:rsidRPr="00946F0C" w:rsidRDefault="005B28CF" w:rsidP="005B28CF">
      <w:pPr>
        <w:pStyle w:val="Corpodetexto"/>
        <w:rPr>
          <w:b/>
          <w:bCs/>
        </w:rPr>
      </w:pPr>
      <w:r w:rsidRPr="00946F0C">
        <w:rPr>
          <w:b/>
          <w:bCs/>
        </w:rPr>
        <w:t>Secretaria:</w:t>
      </w:r>
    </w:p>
    <w:p w:rsidR="005B28CF" w:rsidRPr="00946F0C" w:rsidRDefault="005B28CF" w:rsidP="005B28CF">
      <w:pPr>
        <w:pStyle w:val="Corpodetexto"/>
        <w:rPr>
          <w:b/>
          <w:bCs/>
        </w:rPr>
      </w:pPr>
    </w:p>
    <w:p w:rsidR="005B28CF" w:rsidRPr="00946F0C" w:rsidRDefault="005B28CF" w:rsidP="005B28CF">
      <w:pPr>
        <w:pStyle w:val="Corpodetexto"/>
        <w:rPr>
          <w:b/>
          <w:bCs/>
        </w:rPr>
      </w:pPr>
      <w:r w:rsidRPr="00946F0C">
        <w:rPr>
          <w:b/>
          <w:bCs/>
        </w:rPr>
        <w:t>Unidade requisitante:</w:t>
      </w:r>
    </w:p>
    <w:p w:rsidR="005B28CF" w:rsidRPr="00946F0C" w:rsidRDefault="005B28CF" w:rsidP="005B28CF">
      <w:pPr>
        <w:pStyle w:val="Corpodetexto"/>
        <w:rPr>
          <w:b/>
          <w:bCs/>
        </w:rPr>
      </w:pPr>
    </w:p>
    <w:p w:rsidR="005B28CF" w:rsidRPr="00946F0C" w:rsidRDefault="005B28CF" w:rsidP="005B28CF">
      <w:pPr>
        <w:pStyle w:val="Corpodetexto"/>
        <w:rPr>
          <w:b/>
          <w:bCs/>
        </w:rPr>
      </w:pPr>
      <w:r w:rsidRPr="00946F0C">
        <w:rPr>
          <w:b/>
          <w:bCs/>
        </w:rPr>
        <w:t>Responsável pela informação:</w:t>
      </w:r>
    </w:p>
    <w:p w:rsidR="005B28CF" w:rsidRPr="00946F0C" w:rsidRDefault="005B28CF" w:rsidP="005B28CF">
      <w:pPr>
        <w:pStyle w:val="Corpodetexto"/>
        <w:rPr>
          <w:b/>
          <w:bCs/>
        </w:rPr>
      </w:pPr>
    </w:p>
    <w:p w:rsidR="005B28CF" w:rsidRPr="00946F0C" w:rsidRDefault="005B28CF" w:rsidP="005B28CF">
      <w:pPr>
        <w:pStyle w:val="Corpodetexto"/>
        <w:rPr>
          <w:b/>
          <w:bCs/>
        </w:rPr>
      </w:pPr>
      <w:r w:rsidRPr="00946F0C">
        <w:rPr>
          <w:b/>
          <w:bCs/>
        </w:rPr>
        <w:t xml:space="preserve">Telefone: </w:t>
      </w: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5B28CF" w:rsidRDefault="005B28CF" w:rsidP="002F4FBC">
      <w:pPr>
        <w:ind w:firstLine="922"/>
        <w:jc w:val="center"/>
        <w:rPr>
          <w:b/>
          <w:lang w:val="pt-BR"/>
        </w:rPr>
      </w:pPr>
    </w:p>
    <w:p w:rsidR="002F4FBC" w:rsidRPr="002F4FBC" w:rsidRDefault="002F4FBC" w:rsidP="002F4FBC">
      <w:pPr>
        <w:ind w:firstLine="922"/>
        <w:jc w:val="center"/>
        <w:rPr>
          <w:b/>
          <w:lang w:val="pt-BR"/>
        </w:rPr>
      </w:pPr>
      <w:r w:rsidRPr="002F4FBC">
        <w:rPr>
          <w:b/>
          <w:lang w:val="pt-BR"/>
        </w:rPr>
        <w:lastRenderedPageBreak/>
        <w:t>ANEXO I</w:t>
      </w:r>
    </w:p>
    <w:p w:rsidR="002F4FBC" w:rsidRPr="002F4FBC" w:rsidRDefault="002F4FBC" w:rsidP="002F4FBC">
      <w:pPr>
        <w:ind w:firstLine="922"/>
        <w:jc w:val="center"/>
        <w:rPr>
          <w:b/>
          <w:lang w:val="pt-BR"/>
        </w:rPr>
      </w:pPr>
      <w:r w:rsidRPr="002F4FBC">
        <w:rPr>
          <w:b/>
          <w:lang w:val="pt-BR"/>
        </w:rPr>
        <w:t>TERMO DE REFERÊNCIA</w:t>
      </w:r>
    </w:p>
    <w:p w:rsidR="002F4FBC" w:rsidRP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 xml:space="preserve">1. </w:t>
      </w:r>
      <w:r w:rsidRPr="002F4FBC">
        <w:rPr>
          <w:b/>
          <w:lang w:val="pt-BR"/>
        </w:rPr>
        <w:t>Introdução</w:t>
      </w:r>
    </w:p>
    <w:p w:rsidR="002F4FBC" w:rsidRP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>Este Termo de Referência foi elaborado em cumprimento ao disposto no inciso I do art.</w:t>
      </w:r>
      <w:r>
        <w:rPr>
          <w:lang w:val="pt-BR"/>
        </w:rPr>
        <w:t xml:space="preserve"> </w:t>
      </w:r>
      <w:r w:rsidRPr="002F4FBC">
        <w:rPr>
          <w:lang w:val="pt-BR"/>
        </w:rPr>
        <w:t>3º da Lei nº 10.520/2002, e inciso I e § 2º do art. 9º do Decreto nº 5.450/2005, e será</w:t>
      </w:r>
      <w:r>
        <w:rPr>
          <w:lang w:val="pt-BR"/>
        </w:rPr>
        <w:t xml:space="preserve"> </w:t>
      </w:r>
      <w:r w:rsidRPr="002F4FBC">
        <w:rPr>
          <w:lang w:val="pt-BR"/>
        </w:rPr>
        <w:t>parte integrante do Edital como Anexo I.</w:t>
      </w:r>
    </w:p>
    <w:p w:rsidR="002F4FBC" w:rsidRPr="002F4FBC" w:rsidRDefault="002F4FBC" w:rsidP="002F4FBC">
      <w:pPr>
        <w:ind w:firstLine="922"/>
        <w:jc w:val="both"/>
        <w:rPr>
          <w:lang w:val="pt-BR"/>
        </w:rPr>
      </w:pPr>
      <w:r>
        <w:rPr>
          <w:lang w:val="pt-BR"/>
        </w:rPr>
        <w:t>A</w:t>
      </w:r>
      <w:r w:rsidRPr="002F4FBC">
        <w:rPr>
          <w:lang w:val="pt-BR"/>
        </w:rPr>
        <w:t xml:space="preserve"> </w:t>
      </w:r>
      <w:r>
        <w:rPr>
          <w:lang w:val="pt-BR"/>
        </w:rPr>
        <w:t>Secretaria Municipal de Esportes, Lazer e Recreação – SEME</w:t>
      </w:r>
      <w:proofErr w:type="gramStart"/>
      <w:r>
        <w:rPr>
          <w:lang w:val="pt-BR"/>
        </w:rPr>
        <w:t>,</w:t>
      </w:r>
      <w:r w:rsidRPr="002F4FBC">
        <w:rPr>
          <w:lang w:val="pt-BR"/>
        </w:rPr>
        <w:t xml:space="preserve"> pretende</w:t>
      </w:r>
      <w:proofErr w:type="gramEnd"/>
      <w:r>
        <w:rPr>
          <w:lang w:val="pt-BR"/>
        </w:rPr>
        <w:t xml:space="preserve"> </w:t>
      </w:r>
      <w:r w:rsidRPr="002F4FBC">
        <w:rPr>
          <w:lang w:val="pt-BR"/>
        </w:rPr>
        <w:t>registrar preços com vistas à contratação de empresa especializada na prestação de</w:t>
      </w:r>
      <w:r>
        <w:rPr>
          <w:lang w:val="pt-BR"/>
        </w:rPr>
        <w:t xml:space="preserve"> </w:t>
      </w:r>
      <w:r w:rsidRPr="002F4FBC">
        <w:rPr>
          <w:lang w:val="pt-BR"/>
        </w:rPr>
        <w:t xml:space="preserve">serviços de </w:t>
      </w:r>
      <w:proofErr w:type="spellStart"/>
      <w:r w:rsidRPr="002F4FBC">
        <w:rPr>
          <w:lang w:val="pt-BR"/>
        </w:rPr>
        <w:t>coffee</w:t>
      </w:r>
      <w:proofErr w:type="spellEnd"/>
      <w:r w:rsidRPr="002F4FBC">
        <w:rPr>
          <w:lang w:val="pt-BR"/>
        </w:rPr>
        <w:t xml:space="preserve"> break, conforme especificações deste termo de Referência, com</w:t>
      </w:r>
      <w:r>
        <w:rPr>
          <w:lang w:val="pt-BR"/>
        </w:rPr>
        <w:t xml:space="preserve"> </w:t>
      </w:r>
      <w:r w:rsidRPr="002F4FBC">
        <w:rPr>
          <w:lang w:val="pt-BR"/>
        </w:rPr>
        <w:t>observância do disposto na Lei nº 10.520/2002, no Decreto nº 5.450/2005, Decreto nº</w:t>
      </w:r>
      <w:r>
        <w:rPr>
          <w:lang w:val="pt-BR"/>
        </w:rPr>
        <w:t xml:space="preserve"> </w:t>
      </w:r>
      <w:r w:rsidRPr="002F4FBC">
        <w:rPr>
          <w:lang w:val="pt-BR"/>
        </w:rPr>
        <w:t>3.931/2001 e, subsidiariamente, na Lei nº 8.666/93 e nas demais normas legais e</w:t>
      </w:r>
      <w:r>
        <w:rPr>
          <w:lang w:val="pt-BR"/>
        </w:rPr>
        <w:t xml:space="preserve"> </w:t>
      </w:r>
      <w:r w:rsidRPr="002F4FBC">
        <w:rPr>
          <w:lang w:val="pt-BR"/>
        </w:rPr>
        <w:t>regulamentares.</w:t>
      </w:r>
    </w:p>
    <w:p w:rsidR="002F4FBC" w:rsidRP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>O presente Termo de Referência objetiva propiciar a caracterização do objeto a ser</w:t>
      </w:r>
      <w:r>
        <w:rPr>
          <w:lang w:val="pt-BR"/>
        </w:rPr>
        <w:t xml:space="preserve"> </w:t>
      </w:r>
      <w:r w:rsidRPr="002F4FBC">
        <w:rPr>
          <w:lang w:val="pt-BR"/>
        </w:rPr>
        <w:t>solicitado, no tocante à cotação de preços praticados no mercado, às especificações</w:t>
      </w:r>
      <w:r>
        <w:rPr>
          <w:lang w:val="pt-BR"/>
        </w:rPr>
        <w:t xml:space="preserve"> </w:t>
      </w:r>
      <w:r w:rsidRPr="002F4FBC">
        <w:rPr>
          <w:lang w:val="pt-BR"/>
        </w:rPr>
        <w:t>técnicas e prazo de execução.</w:t>
      </w:r>
    </w:p>
    <w:p w:rsid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>As contratações serão realizadas através do Sistema de Registro de Preços (SRP),</w:t>
      </w:r>
      <w:r>
        <w:rPr>
          <w:lang w:val="pt-BR"/>
        </w:rPr>
        <w:t xml:space="preserve"> </w:t>
      </w:r>
      <w:r w:rsidRPr="002F4FBC">
        <w:rPr>
          <w:lang w:val="pt-BR"/>
        </w:rPr>
        <w:t>regulamentado pelo Decreto nº 3.931/2001.</w:t>
      </w:r>
    </w:p>
    <w:p w:rsidR="000C0CBD" w:rsidRPr="002F4FBC" w:rsidRDefault="000C0CBD" w:rsidP="002F4FBC">
      <w:pPr>
        <w:ind w:firstLine="922"/>
        <w:jc w:val="both"/>
        <w:rPr>
          <w:lang w:val="pt-BR"/>
        </w:rPr>
      </w:pPr>
    </w:p>
    <w:p w:rsidR="002F4FBC" w:rsidRP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 xml:space="preserve">2. </w:t>
      </w:r>
      <w:r w:rsidRPr="002F4FBC">
        <w:rPr>
          <w:b/>
          <w:lang w:val="pt-BR"/>
        </w:rPr>
        <w:t>Objeto</w:t>
      </w:r>
    </w:p>
    <w:p w:rsidR="002F4FBC" w:rsidRP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>O objeto deste Termo de Referência é a contratação de empresa especializada na</w:t>
      </w:r>
      <w:r>
        <w:rPr>
          <w:lang w:val="pt-BR"/>
        </w:rPr>
        <w:t xml:space="preserve"> </w:t>
      </w:r>
      <w:r w:rsidRPr="002F4FBC">
        <w:rPr>
          <w:lang w:val="pt-BR"/>
        </w:rPr>
        <w:t xml:space="preserve">prestação de serviços de </w:t>
      </w:r>
      <w:proofErr w:type="spellStart"/>
      <w:r w:rsidRPr="002F4FBC">
        <w:rPr>
          <w:lang w:val="pt-BR"/>
        </w:rPr>
        <w:t>coffee</w:t>
      </w:r>
      <w:proofErr w:type="spellEnd"/>
      <w:r w:rsidRPr="002F4FBC">
        <w:rPr>
          <w:lang w:val="pt-BR"/>
        </w:rPr>
        <w:t xml:space="preserve"> break, mediante processo licitatório na modalidade</w:t>
      </w:r>
      <w:r>
        <w:rPr>
          <w:lang w:val="pt-BR"/>
        </w:rPr>
        <w:t xml:space="preserve"> </w:t>
      </w:r>
      <w:r w:rsidRPr="002F4FBC">
        <w:rPr>
          <w:lang w:val="pt-BR"/>
        </w:rPr>
        <w:t xml:space="preserve">pregão </w:t>
      </w:r>
      <w:r w:rsidR="000C0CBD">
        <w:rPr>
          <w:lang w:val="pt-BR"/>
        </w:rPr>
        <w:t>eletrônico</w:t>
      </w:r>
      <w:r w:rsidRPr="002F4FBC">
        <w:rPr>
          <w:lang w:val="pt-BR"/>
        </w:rPr>
        <w:t xml:space="preserve"> para registro de preços, do tipo menor preço, </w:t>
      </w:r>
      <w:r w:rsidRPr="000C0CBD">
        <w:rPr>
          <w:b/>
          <w:lang w:val="pt-BR"/>
        </w:rPr>
        <w:t>critério de julgamento por item,</w:t>
      </w:r>
      <w:r w:rsidRPr="002F4FBC">
        <w:rPr>
          <w:lang w:val="pt-BR"/>
        </w:rPr>
        <w:t xml:space="preserve"> conforme especificações e preços de referência constantes nos Anexos A e B</w:t>
      </w:r>
      <w:r>
        <w:rPr>
          <w:lang w:val="pt-BR"/>
        </w:rPr>
        <w:t xml:space="preserve"> </w:t>
      </w:r>
      <w:r w:rsidRPr="002F4FBC">
        <w:rPr>
          <w:lang w:val="pt-BR"/>
        </w:rPr>
        <w:t>deste Termo de Referência.</w:t>
      </w:r>
    </w:p>
    <w:p w:rsidR="002F4FBC" w:rsidRP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 xml:space="preserve">A prestação dos serviços deverá ocorrer na cidade de </w:t>
      </w:r>
      <w:r>
        <w:rPr>
          <w:lang w:val="pt-BR"/>
        </w:rPr>
        <w:t>São Paulo</w:t>
      </w:r>
      <w:r w:rsidRPr="002F4FBC">
        <w:rPr>
          <w:lang w:val="pt-BR"/>
        </w:rPr>
        <w:t xml:space="preserve"> em atendimento às solicitações do órgão gerenciador, bem como do</w:t>
      </w:r>
      <w:r>
        <w:rPr>
          <w:lang w:val="pt-BR"/>
        </w:rPr>
        <w:t xml:space="preserve"> </w:t>
      </w:r>
      <w:r w:rsidRPr="002F4FBC">
        <w:rPr>
          <w:lang w:val="pt-BR"/>
        </w:rPr>
        <w:t>órgão participante, sendo vedada a subcontratação da totalidade da prestação do</w:t>
      </w:r>
      <w:r>
        <w:rPr>
          <w:lang w:val="pt-BR"/>
        </w:rPr>
        <w:t xml:space="preserve"> </w:t>
      </w:r>
      <w:r w:rsidRPr="002F4FBC">
        <w:rPr>
          <w:lang w:val="pt-BR"/>
        </w:rPr>
        <w:t>serviço.</w:t>
      </w:r>
    </w:p>
    <w:p w:rsidR="002F4FBC" w:rsidRP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>Os resultados esperados são:</w:t>
      </w:r>
    </w:p>
    <w:p w:rsidR="002F4FBC" w:rsidRP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>a) Qualidade, precisão e tempestividade dos serviços executados, cortesia, prontidão e</w:t>
      </w:r>
      <w:r>
        <w:rPr>
          <w:lang w:val="pt-BR"/>
        </w:rPr>
        <w:t xml:space="preserve"> </w:t>
      </w:r>
      <w:r w:rsidRPr="002F4FBC">
        <w:rPr>
          <w:lang w:val="pt-BR"/>
        </w:rPr>
        <w:t>experiência do pessoal indicado para a realização dos serviços;</w:t>
      </w:r>
    </w:p>
    <w:p w:rsidR="002F4FBC" w:rsidRP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>b) Qualidade e uniformidade visual dos materiais elaborados, em consonância com os</w:t>
      </w:r>
      <w:r>
        <w:rPr>
          <w:lang w:val="pt-BR"/>
        </w:rPr>
        <w:t xml:space="preserve"> </w:t>
      </w:r>
      <w:r w:rsidRPr="002F4FBC">
        <w:rPr>
          <w:lang w:val="pt-BR"/>
        </w:rPr>
        <w:t>padrões e exigências estabelecidas pelos órgãos participantes;</w:t>
      </w:r>
    </w:p>
    <w:p w:rsid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>c) Pronta resposta às demandas da coordenação do</w:t>
      </w:r>
      <w:r w:rsidR="000C0CBD">
        <w:rPr>
          <w:lang w:val="pt-BR"/>
        </w:rPr>
        <w:t>s</w:t>
      </w:r>
      <w:r w:rsidRPr="002F4FBC">
        <w:rPr>
          <w:lang w:val="pt-BR"/>
        </w:rPr>
        <w:t xml:space="preserve"> evento</w:t>
      </w:r>
      <w:r w:rsidR="000C0CBD">
        <w:rPr>
          <w:lang w:val="pt-BR"/>
        </w:rPr>
        <w:t>s</w:t>
      </w:r>
      <w:r w:rsidRPr="002F4FBC">
        <w:rPr>
          <w:lang w:val="pt-BR"/>
        </w:rPr>
        <w:t>.</w:t>
      </w:r>
    </w:p>
    <w:p w:rsidR="000C0CBD" w:rsidRPr="002F4FBC" w:rsidRDefault="000C0CBD" w:rsidP="002F4FBC">
      <w:pPr>
        <w:ind w:firstLine="922"/>
        <w:jc w:val="both"/>
        <w:rPr>
          <w:lang w:val="pt-BR"/>
        </w:rPr>
      </w:pPr>
    </w:p>
    <w:p w:rsidR="002F4FBC" w:rsidRP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 xml:space="preserve">2.1. </w:t>
      </w:r>
      <w:r w:rsidRPr="002F4FBC">
        <w:rPr>
          <w:b/>
          <w:lang w:val="pt-BR"/>
        </w:rPr>
        <w:t>Descrição das especificações do objeto</w:t>
      </w:r>
    </w:p>
    <w:p w:rsidR="000C0CBD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 xml:space="preserve">O quadro abaixo descreve as quantidades estimadas dos serviços de </w:t>
      </w:r>
      <w:proofErr w:type="spellStart"/>
      <w:r w:rsidRPr="002F4FBC">
        <w:rPr>
          <w:lang w:val="pt-BR"/>
        </w:rPr>
        <w:t>coffee</w:t>
      </w:r>
      <w:proofErr w:type="spellEnd"/>
      <w:r w:rsidRPr="002F4FBC">
        <w:rPr>
          <w:lang w:val="pt-BR"/>
        </w:rPr>
        <w:t xml:space="preserve"> break que</w:t>
      </w:r>
      <w:r>
        <w:rPr>
          <w:lang w:val="pt-BR"/>
        </w:rPr>
        <w:t xml:space="preserve"> </w:t>
      </w:r>
      <w:r w:rsidRPr="002F4FBC">
        <w:rPr>
          <w:lang w:val="pt-BR"/>
        </w:rPr>
        <w:t xml:space="preserve">serão necessários aos eventos a serem realizados. </w:t>
      </w:r>
    </w:p>
    <w:p w:rsidR="002F4FBC" w:rsidRPr="002F4FBC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>Caracterizamos em cardápios</w:t>
      </w:r>
      <w:r>
        <w:rPr>
          <w:lang w:val="pt-BR"/>
        </w:rPr>
        <w:t xml:space="preserve"> </w:t>
      </w:r>
      <w:r w:rsidRPr="002F4FBC">
        <w:rPr>
          <w:lang w:val="pt-BR"/>
        </w:rPr>
        <w:t xml:space="preserve">especiais: Tipo </w:t>
      </w:r>
      <w:proofErr w:type="gramStart"/>
      <w:r w:rsidRPr="002F4FBC">
        <w:rPr>
          <w:lang w:val="pt-BR"/>
        </w:rPr>
        <w:t>1</w:t>
      </w:r>
      <w:proofErr w:type="gramEnd"/>
      <w:r w:rsidRPr="002F4FBC">
        <w:rPr>
          <w:lang w:val="pt-BR"/>
        </w:rPr>
        <w:t>, Tipo 2 e Tipo 3.</w:t>
      </w:r>
    </w:p>
    <w:p w:rsidR="00DC62E4" w:rsidRDefault="002F4FBC" w:rsidP="002F4FBC">
      <w:pPr>
        <w:ind w:firstLine="922"/>
        <w:jc w:val="both"/>
        <w:rPr>
          <w:lang w:val="pt-BR"/>
        </w:rPr>
      </w:pPr>
      <w:r w:rsidRPr="002F4FBC">
        <w:rPr>
          <w:lang w:val="pt-BR"/>
        </w:rPr>
        <w:t xml:space="preserve">É importante ressaltar que, independente do tipo de </w:t>
      </w:r>
      <w:proofErr w:type="spellStart"/>
      <w:r w:rsidRPr="002F4FBC">
        <w:rPr>
          <w:lang w:val="pt-BR"/>
        </w:rPr>
        <w:t>coffee</w:t>
      </w:r>
      <w:proofErr w:type="spellEnd"/>
      <w:r w:rsidRPr="002F4FBC">
        <w:rPr>
          <w:lang w:val="pt-BR"/>
        </w:rPr>
        <w:t xml:space="preserve"> break, os quantitativos POR</w:t>
      </w:r>
      <w:r>
        <w:rPr>
          <w:lang w:val="pt-BR"/>
        </w:rPr>
        <w:t xml:space="preserve"> </w:t>
      </w:r>
      <w:r w:rsidRPr="002F4FBC">
        <w:rPr>
          <w:lang w:val="pt-BR"/>
        </w:rPr>
        <w:t xml:space="preserve">PESSOA não variam, ou seja: tanto para o </w:t>
      </w:r>
      <w:proofErr w:type="spellStart"/>
      <w:r w:rsidRPr="002F4FBC">
        <w:rPr>
          <w:lang w:val="pt-BR"/>
        </w:rPr>
        <w:t>coffee</w:t>
      </w:r>
      <w:proofErr w:type="spellEnd"/>
      <w:r w:rsidRPr="002F4FBC">
        <w:rPr>
          <w:lang w:val="pt-BR"/>
        </w:rPr>
        <w:t xml:space="preserve"> break - tipo </w:t>
      </w:r>
      <w:proofErr w:type="gramStart"/>
      <w:r w:rsidRPr="002F4FBC">
        <w:rPr>
          <w:lang w:val="pt-BR"/>
        </w:rPr>
        <w:t>1</w:t>
      </w:r>
      <w:proofErr w:type="gramEnd"/>
      <w:r w:rsidRPr="002F4FBC">
        <w:rPr>
          <w:lang w:val="pt-BR"/>
        </w:rPr>
        <w:t xml:space="preserve">, quanto para o </w:t>
      </w:r>
      <w:proofErr w:type="spellStart"/>
      <w:r w:rsidRPr="002F4FBC">
        <w:rPr>
          <w:lang w:val="pt-BR"/>
        </w:rPr>
        <w:t>coffee</w:t>
      </w:r>
      <w:proofErr w:type="spellEnd"/>
      <w:r>
        <w:rPr>
          <w:lang w:val="pt-BR"/>
        </w:rPr>
        <w:t xml:space="preserve"> </w:t>
      </w:r>
      <w:r w:rsidRPr="002F4FBC">
        <w:rPr>
          <w:lang w:val="pt-BR"/>
        </w:rPr>
        <w:t xml:space="preserve">break - tipo 2 ou para o </w:t>
      </w:r>
      <w:proofErr w:type="spellStart"/>
      <w:r w:rsidRPr="002F4FBC">
        <w:rPr>
          <w:lang w:val="pt-BR"/>
        </w:rPr>
        <w:t>coffee</w:t>
      </w:r>
      <w:proofErr w:type="spellEnd"/>
      <w:r w:rsidRPr="002F4FBC">
        <w:rPr>
          <w:lang w:val="pt-BR"/>
        </w:rPr>
        <w:t xml:space="preserve"> break - tipo 3, a quantidade total de cada item por</w:t>
      </w:r>
      <w:r>
        <w:rPr>
          <w:lang w:val="pt-BR"/>
        </w:rPr>
        <w:t xml:space="preserve"> </w:t>
      </w:r>
      <w:r w:rsidRPr="002F4FBC">
        <w:rPr>
          <w:lang w:val="pt-BR"/>
        </w:rPr>
        <w:t>pessoa é a mesma.</w:t>
      </w:r>
    </w:p>
    <w:p w:rsidR="000C0CBD" w:rsidRDefault="000C0CBD" w:rsidP="002F4FBC">
      <w:pPr>
        <w:ind w:firstLine="922"/>
        <w:jc w:val="both"/>
        <w:rPr>
          <w:lang w:val="pt-BR"/>
        </w:rPr>
      </w:pPr>
    </w:p>
    <w:p w:rsidR="000C0CBD" w:rsidRDefault="000C0CBD" w:rsidP="002F4FBC">
      <w:pPr>
        <w:ind w:firstLine="922"/>
        <w:jc w:val="both"/>
        <w:rPr>
          <w:lang w:val="pt-BR"/>
        </w:rPr>
      </w:pPr>
    </w:p>
    <w:p w:rsidR="000C0CBD" w:rsidRDefault="000C0CBD" w:rsidP="002F4FBC">
      <w:pPr>
        <w:ind w:firstLine="922"/>
        <w:jc w:val="both"/>
        <w:rPr>
          <w:lang w:val="pt-BR"/>
        </w:rPr>
      </w:pPr>
    </w:p>
    <w:p w:rsidR="000C0CBD" w:rsidRDefault="000C0CBD" w:rsidP="002F4FBC">
      <w:pPr>
        <w:ind w:firstLine="922"/>
        <w:jc w:val="both"/>
        <w:rPr>
          <w:lang w:val="pt-B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760"/>
        <w:gridCol w:w="2520"/>
      </w:tblGrid>
      <w:tr w:rsidR="004B4D6F" w:rsidRPr="003628EE" w:rsidTr="003628EE">
        <w:tc>
          <w:tcPr>
            <w:tcW w:w="1368" w:type="dxa"/>
            <w:vAlign w:val="center"/>
          </w:tcPr>
          <w:p w:rsidR="004B4D6F" w:rsidRPr="003628EE" w:rsidRDefault="004B4D6F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ITEM</w:t>
            </w:r>
          </w:p>
        </w:tc>
        <w:tc>
          <w:tcPr>
            <w:tcW w:w="5760" w:type="dxa"/>
            <w:vAlign w:val="center"/>
          </w:tcPr>
          <w:p w:rsidR="004B4D6F" w:rsidRPr="003628EE" w:rsidRDefault="004B4D6F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COMPOSIÇÃO DO ITEM</w:t>
            </w:r>
          </w:p>
        </w:tc>
        <w:tc>
          <w:tcPr>
            <w:tcW w:w="2520" w:type="dxa"/>
            <w:vAlign w:val="center"/>
          </w:tcPr>
          <w:p w:rsidR="004B4D6F" w:rsidRPr="003628EE" w:rsidRDefault="004B4D6F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QUANTITATIVOS</w:t>
            </w:r>
          </w:p>
          <w:p w:rsidR="004B4D6F" w:rsidRPr="003628EE" w:rsidRDefault="004B4D6F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TOTAIS</w:t>
            </w:r>
          </w:p>
          <w:p w:rsidR="004B4D6F" w:rsidRPr="003628EE" w:rsidRDefault="004B4D6F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POR PESSOA</w:t>
            </w:r>
          </w:p>
        </w:tc>
      </w:tr>
      <w:tr w:rsidR="008614A4" w:rsidRPr="003628EE" w:rsidTr="003628EE">
        <w:tc>
          <w:tcPr>
            <w:tcW w:w="1368" w:type="dxa"/>
            <w:vMerge w:val="restart"/>
            <w:vAlign w:val="center"/>
          </w:tcPr>
          <w:p w:rsidR="008614A4" w:rsidRPr="003628EE" w:rsidRDefault="008614A4" w:rsidP="003628EE">
            <w:pPr>
              <w:jc w:val="center"/>
              <w:rPr>
                <w:b/>
                <w:lang w:val="pt-BR"/>
              </w:rPr>
            </w:pPr>
            <w:proofErr w:type="spellStart"/>
            <w:r w:rsidRPr="003628EE">
              <w:rPr>
                <w:b/>
                <w:lang w:val="pt-BR"/>
              </w:rPr>
              <w:t>Coffee</w:t>
            </w:r>
            <w:proofErr w:type="spellEnd"/>
          </w:p>
          <w:p w:rsidR="008614A4" w:rsidRPr="003628EE" w:rsidRDefault="008614A4" w:rsidP="003628EE">
            <w:pPr>
              <w:jc w:val="center"/>
              <w:rPr>
                <w:b/>
                <w:lang w:val="pt-BR"/>
              </w:rPr>
            </w:pPr>
            <w:proofErr w:type="gramStart"/>
            <w:r w:rsidRPr="003628EE">
              <w:rPr>
                <w:b/>
                <w:lang w:val="pt-BR"/>
              </w:rPr>
              <w:t>break</w:t>
            </w:r>
            <w:proofErr w:type="gramEnd"/>
            <w:r w:rsidRPr="003628EE">
              <w:rPr>
                <w:b/>
                <w:lang w:val="pt-BR"/>
              </w:rPr>
              <w:t xml:space="preserve"> tipo</w:t>
            </w:r>
          </w:p>
          <w:p w:rsidR="008614A4" w:rsidRPr="003628EE" w:rsidRDefault="008614A4" w:rsidP="003628EE">
            <w:pPr>
              <w:jc w:val="center"/>
              <w:rPr>
                <w:lang w:val="pt-BR"/>
              </w:rPr>
            </w:pPr>
            <w:proofErr w:type="gramStart"/>
            <w:r w:rsidRPr="003628EE">
              <w:rPr>
                <w:b/>
                <w:lang w:val="pt-BR"/>
              </w:rPr>
              <w:t>1</w:t>
            </w:r>
            <w:proofErr w:type="gramEnd"/>
          </w:p>
        </w:tc>
        <w:tc>
          <w:tcPr>
            <w:tcW w:w="5760" w:type="dxa"/>
            <w:vAlign w:val="center"/>
          </w:tcPr>
          <w:p w:rsidR="008614A4" w:rsidRPr="003628EE" w:rsidRDefault="007506E2" w:rsidP="008614A4">
            <w:pPr>
              <w:rPr>
                <w:lang w:val="pt-BR"/>
              </w:rPr>
            </w:pPr>
            <w:r>
              <w:rPr>
                <w:lang w:val="pt-BR"/>
              </w:rPr>
              <w:t>Café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</w:p>
        </w:tc>
      </w:tr>
      <w:tr w:rsidR="007506E2" w:rsidRPr="003628EE" w:rsidTr="003628EE">
        <w:tc>
          <w:tcPr>
            <w:tcW w:w="1368" w:type="dxa"/>
            <w:vMerge/>
            <w:vAlign w:val="center"/>
          </w:tcPr>
          <w:p w:rsidR="007506E2" w:rsidRPr="003628EE" w:rsidRDefault="007506E2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7506E2" w:rsidRPr="003628EE" w:rsidRDefault="007506E2" w:rsidP="008614A4">
            <w:pPr>
              <w:rPr>
                <w:lang w:val="pt-BR"/>
              </w:rPr>
            </w:pPr>
            <w:r>
              <w:rPr>
                <w:lang w:val="pt-BR"/>
              </w:rPr>
              <w:t>Leite</w:t>
            </w:r>
            <w:r w:rsidR="002013EF">
              <w:rPr>
                <w:lang w:val="pt-BR"/>
              </w:rPr>
              <w:t xml:space="preserve"> integral</w:t>
            </w:r>
          </w:p>
        </w:tc>
        <w:tc>
          <w:tcPr>
            <w:tcW w:w="2520" w:type="dxa"/>
            <w:vAlign w:val="center"/>
          </w:tcPr>
          <w:p w:rsidR="007506E2" w:rsidRPr="003628EE" w:rsidRDefault="007506E2" w:rsidP="008614A4">
            <w:pPr>
              <w:rPr>
                <w:lang w:val="pt-BR"/>
              </w:rPr>
            </w:pPr>
          </w:p>
        </w:tc>
      </w:tr>
      <w:tr w:rsidR="007506E2" w:rsidRPr="003628EE" w:rsidTr="003628EE">
        <w:tc>
          <w:tcPr>
            <w:tcW w:w="1368" w:type="dxa"/>
            <w:vMerge/>
            <w:vAlign w:val="center"/>
          </w:tcPr>
          <w:p w:rsidR="007506E2" w:rsidRPr="003628EE" w:rsidRDefault="007506E2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7506E2" w:rsidRPr="003628EE" w:rsidRDefault="007506E2" w:rsidP="008614A4">
            <w:pPr>
              <w:rPr>
                <w:lang w:val="pt-BR"/>
              </w:rPr>
            </w:pPr>
            <w:r>
              <w:rPr>
                <w:lang w:val="pt-BR"/>
              </w:rPr>
              <w:t>Chá (</w:t>
            </w:r>
            <w:proofErr w:type="gramStart"/>
            <w:r>
              <w:rPr>
                <w:lang w:val="pt-BR"/>
              </w:rPr>
              <w:t>1</w:t>
            </w:r>
            <w:proofErr w:type="gramEnd"/>
            <w:r>
              <w:rPr>
                <w:lang w:val="pt-BR"/>
              </w:rPr>
              <w:t xml:space="preserve"> tipo)</w:t>
            </w:r>
          </w:p>
        </w:tc>
        <w:tc>
          <w:tcPr>
            <w:tcW w:w="2520" w:type="dxa"/>
            <w:vAlign w:val="center"/>
          </w:tcPr>
          <w:p w:rsidR="007506E2" w:rsidRPr="003628EE" w:rsidRDefault="007506E2" w:rsidP="008614A4">
            <w:pPr>
              <w:rPr>
                <w:lang w:val="pt-BR"/>
              </w:rPr>
            </w:pPr>
          </w:p>
        </w:tc>
      </w:tr>
      <w:tr w:rsidR="007506E2" w:rsidRPr="003628EE" w:rsidTr="003628EE">
        <w:tc>
          <w:tcPr>
            <w:tcW w:w="1368" w:type="dxa"/>
            <w:vMerge/>
            <w:vAlign w:val="center"/>
          </w:tcPr>
          <w:p w:rsidR="007506E2" w:rsidRPr="003628EE" w:rsidRDefault="007506E2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7506E2" w:rsidRPr="003628EE" w:rsidRDefault="007506E2" w:rsidP="00B5578F">
            <w:pPr>
              <w:rPr>
                <w:lang w:val="pt-BR"/>
              </w:rPr>
            </w:pPr>
            <w:r>
              <w:rPr>
                <w:lang w:val="pt-BR"/>
              </w:rPr>
              <w:t>Chocolate Quente</w:t>
            </w:r>
          </w:p>
        </w:tc>
        <w:tc>
          <w:tcPr>
            <w:tcW w:w="2520" w:type="dxa"/>
            <w:vAlign w:val="center"/>
          </w:tcPr>
          <w:p w:rsidR="007506E2" w:rsidRPr="003628EE" w:rsidRDefault="007506E2" w:rsidP="00B5578F">
            <w:pPr>
              <w:rPr>
                <w:lang w:val="pt-BR"/>
              </w:rPr>
            </w:pPr>
          </w:p>
        </w:tc>
      </w:tr>
      <w:tr w:rsidR="007506E2" w:rsidRPr="003628EE" w:rsidTr="003628EE">
        <w:tc>
          <w:tcPr>
            <w:tcW w:w="1368" w:type="dxa"/>
            <w:vMerge/>
            <w:vAlign w:val="center"/>
          </w:tcPr>
          <w:p w:rsidR="007506E2" w:rsidRPr="003628EE" w:rsidRDefault="007506E2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7506E2" w:rsidRPr="003628EE" w:rsidRDefault="007506E2" w:rsidP="00B5578F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tipos de bebida (1 suco e refrigerantes normal e light/diet)</w:t>
            </w:r>
          </w:p>
        </w:tc>
        <w:tc>
          <w:tcPr>
            <w:tcW w:w="2520" w:type="dxa"/>
            <w:vAlign w:val="center"/>
          </w:tcPr>
          <w:p w:rsidR="007506E2" w:rsidRPr="003628EE" w:rsidRDefault="007506E2" w:rsidP="00B5578F">
            <w:pPr>
              <w:rPr>
                <w:lang w:val="pt-BR"/>
              </w:rPr>
            </w:pPr>
            <w:r w:rsidRPr="003628EE">
              <w:rPr>
                <w:lang w:val="pt-BR"/>
              </w:rPr>
              <w:t>500 ml</w:t>
            </w: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4</w:t>
            </w:r>
            <w:proofErr w:type="gramEnd"/>
            <w:r w:rsidRPr="003628EE">
              <w:rPr>
                <w:lang w:val="pt-BR"/>
              </w:rPr>
              <w:t xml:space="preserve"> tipos de salgados simples ou mini sanduíches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7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 (min. 25 g cada)</w:t>
            </w: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1</w:t>
            </w:r>
            <w:proofErr w:type="gramEnd"/>
            <w:r w:rsidRPr="003628EE">
              <w:rPr>
                <w:lang w:val="pt-BR"/>
              </w:rPr>
              <w:t xml:space="preserve"> tipo de torta salgada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1</w:t>
            </w:r>
            <w:proofErr w:type="gramEnd"/>
            <w:r w:rsidRPr="003628EE">
              <w:rPr>
                <w:lang w:val="pt-BR"/>
              </w:rPr>
              <w:t xml:space="preserve"> fatia/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 (min. 60 g)</w:t>
            </w: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1</w:t>
            </w:r>
            <w:proofErr w:type="gramEnd"/>
            <w:r w:rsidRPr="003628EE">
              <w:rPr>
                <w:lang w:val="pt-BR"/>
              </w:rPr>
              <w:t xml:space="preserve"> tipo de doces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1</w:t>
            </w:r>
            <w:proofErr w:type="gramEnd"/>
            <w:r w:rsidRPr="003628EE">
              <w:rPr>
                <w:lang w:val="pt-BR"/>
              </w:rPr>
              <w:t xml:space="preserve"> fatia/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 (min. 60 g)</w:t>
            </w:r>
          </w:p>
        </w:tc>
      </w:tr>
      <w:tr w:rsidR="008614A4" w:rsidRPr="00577127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 xml:space="preserve">Frutas: salada de frutas, dispostas em embalagens individuais ou frutas cortadas (pelo menos </w:t>
            </w: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tipos)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>Guardanapos de papel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5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>Sachês de açúcar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>Sachês de adoçante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>Mexedores para chá ou café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>Talheres descartáveis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>Copos descartáveis para chá ou café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 (</w:t>
            </w:r>
            <w:proofErr w:type="gramStart"/>
            <w:r w:rsidRPr="003628EE">
              <w:rPr>
                <w:lang w:val="pt-BR"/>
              </w:rPr>
              <w:t>50ml</w:t>
            </w:r>
            <w:proofErr w:type="gramEnd"/>
            <w:r w:rsidRPr="003628EE">
              <w:rPr>
                <w:lang w:val="pt-BR"/>
              </w:rPr>
              <w:t>)</w:t>
            </w: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>Copos descartáveis para suco ou refrigerante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3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.(200ml)</w:t>
            </w: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>Bandejas descartáveis preferencialmente em papelão laminado: uma a cada 50 unidades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>-</w:t>
            </w: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1</w:t>
            </w:r>
            <w:proofErr w:type="gramEnd"/>
            <w:r w:rsidRPr="003628EE">
              <w:rPr>
                <w:lang w:val="pt-BR"/>
              </w:rPr>
              <w:t xml:space="preserve"> toalha de mesa descartável em papel (medidas aproximadas: 1,28</w:t>
            </w:r>
          </w:p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x 2,20 m)</w:t>
            </w:r>
            <w:proofErr w:type="gramEnd"/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>-</w:t>
            </w:r>
          </w:p>
        </w:tc>
      </w:tr>
      <w:tr w:rsidR="007506E2" w:rsidRPr="003628EE" w:rsidTr="003628EE">
        <w:tc>
          <w:tcPr>
            <w:tcW w:w="1368" w:type="dxa"/>
            <w:vMerge w:val="restart"/>
            <w:vAlign w:val="center"/>
          </w:tcPr>
          <w:p w:rsidR="007506E2" w:rsidRPr="003628EE" w:rsidRDefault="007506E2" w:rsidP="003628EE">
            <w:pPr>
              <w:jc w:val="center"/>
              <w:rPr>
                <w:b/>
                <w:lang w:val="pt-BR"/>
              </w:rPr>
            </w:pPr>
            <w:proofErr w:type="spellStart"/>
            <w:r w:rsidRPr="003628EE">
              <w:rPr>
                <w:b/>
                <w:lang w:val="pt-BR"/>
              </w:rPr>
              <w:t>Coffee</w:t>
            </w:r>
            <w:proofErr w:type="spellEnd"/>
          </w:p>
          <w:p w:rsidR="007506E2" w:rsidRPr="003628EE" w:rsidRDefault="007506E2" w:rsidP="003628EE">
            <w:pPr>
              <w:jc w:val="center"/>
              <w:rPr>
                <w:b/>
                <w:lang w:val="pt-BR"/>
              </w:rPr>
            </w:pPr>
            <w:proofErr w:type="gramStart"/>
            <w:r w:rsidRPr="003628EE">
              <w:rPr>
                <w:b/>
                <w:lang w:val="pt-BR"/>
              </w:rPr>
              <w:t>break</w:t>
            </w:r>
            <w:proofErr w:type="gramEnd"/>
            <w:r w:rsidRPr="003628EE">
              <w:rPr>
                <w:b/>
                <w:lang w:val="pt-BR"/>
              </w:rPr>
              <w:t xml:space="preserve"> tipo</w:t>
            </w:r>
          </w:p>
          <w:p w:rsidR="007506E2" w:rsidRPr="003628EE" w:rsidRDefault="007506E2" w:rsidP="003628EE">
            <w:pPr>
              <w:jc w:val="center"/>
              <w:rPr>
                <w:lang w:val="pt-BR"/>
              </w:rPr>
            </w:pPr>
            <w:proofErr w:type="gramStart"/>
            <w:r w:rsidRPr="003628EE">
              <w:rPr>
                <w:b/>
                <w:lang w:val="pt-BR"/>
              </w:rPr>
              <w:t>2</w:t>
            </w:r>
            <w:proofErr w:type="gramEnd"/>
          </w:p>
        </w:tc>
        <w:tc>
          <w:tcPr>
            <w:tcW w:w="5760" w:type="dxa"/>
            <w:vAlign w:val="center"/>
          </w:tcPr>
          <w:p w:rsidR="007506E2" w:rsidRPr="003628EE" w:rsidRDefault="007506E2" w:rsidP="00B5578F">
            <w:pPr>
              <w:rPr>
                <w:lang w:val="pt-BR"/>
              </w:rPr>
            </w:pPr>
            <w:r>
              <w:rPr>
                <w:lang w:val="pt-BR"/>
              </w:rPr>
              <w:t>Café</w:t>
            </w:r>
          </w:p>
        </w:tc>
        <w:tc>
          <w:tcPr>
            <w:tcW w:w="2520" w:type="dxa"/>
            <w:vAlign w:val="center"/>
          </w:tcPr>
          <w:p w:rsidR="007506E2" w:rsidRPr="003628EE" w:rsidRDefault="007506E2" w:rsidP="008614A4">
            <w:pPr>
              <w:rPr>
                <w:lang w:val="pt-BR"/>
              </w:rPr>
            </w:pPr>
          </w:p>
        </w:tc>
      </w:tr>
      <w:tr w:rsidR="007506E2" w:rsidRPr="003628EE" w:rsidTr="003628EE">
        <w:tc>
          <w:tcPr>
            <w:tcW w:w="1368" w:type="dxa"/>
            <w:vMerge/>
            <w:vAlign w:val="center"/>
          </w:tcPr>
          <w:p w:rsidR="007506E2" w:rsidRPr="003628EE" w:rsidRDefault="007506E2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7506E2" w:rsidRPr="003628EE" w:rsidRDefault="007506E2" w:rsidP="00B5578F">
            <w:pPr>
              <w:rPr>
                <w:lang w:val="pt-BR"/>
              </w:rPr>
            </w:pPr>
            <w:r>
              <w:rPr>
                <w:lang w:val="pt-BR"/>
              </w:rPr>
              <w:t>Leite</w:t>
            </w:r>
          </w:p>
        </w:tc>
        <w:tc>
          <w:tcPr>
            <w:tcW w:w="2520" w:type="dxa"/>
            <w:vAlign w:val="center"/>
          </w:tcPr>
          <w:p w:rsidR="007506E2" w:rsidRPr="003628EE" w:rsidRDefault="007506E2" w:rsidP="008614A4">
            <w:pPr>
              <w:rPr>
                <w:lang w:val="pt-BR"/>
              </w:rPr>
            </w:pPr>
          </w:p>
        </w:tc>
      </w:tr>
      <w:tr w:rsidR="007506E2" w:rsidRPr="003628EE" w:rsidTr="003628EE">
        <w:tc>
          <w:tcPr>
            <w:tcW w:w="1368" w:type="dxa"/>
            <w:vMerge/>
            <w:vAlign w:val="center"/>
          </w:tcPr>
          <w:p w:rsidR="007506E2" w:rsidRPr="003628EE" w:rsidRDefault="007506E2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7506E2" w:rsidRPr="003628EE" w:rsidRDefault="007506E2" w:rsidP="00B5578F">
            <w:pPr>
              <w:rPr>
                <w:lang w:val="pt-BR"/>
              </w:rPr>
            </w:pPr>
            <w:r>
              <w:rPr>
                <w:lang w:val="pt-BR"/>
              </w:rPr>
              <w:t>Chá (</w:t>
            </w:r>
            <w:proofErr w:type="gramStart"/>
            <w:r>
              <w:rPr>
                <w:lang w:val="pt-BR"/>
              </w:rPr>
              <w:t>1</w:t>
            </w:r>
            <w:proofErr w:type="gramEnd"/>
            <w:r>
              <w:rPr>
                <w:lang w:val="pt-BR"/>
              </w:rPr>
              <w:t xml:space="preserve"> tipo)</w:t>
            </w:r>
          </w:p>
        </w:tc>
        <w:tc>
          <w:tcPr>
            <w:tcW w:w="2520" w:type="dxa"/>
            <w:vAlign w:val="center"/>
          </w:tcPr>
          <w:p w:rsidR="007506E2" w:rsidRPr="003628EE" w:rsidRDefault="007506E2" w:rsidP="008614A4">
            <w:pPr>
              <w:rPr>
                <w:lang w:val="pt-BR"/>
              </w:rPr>
            </w:pPr>
          </w:p>
        </w:tc>
      </w:tr>
      <w:tr w:rsidR="007506E2" w:rsidRPr="003628EE" w:rsidTr="003628EE">
        <w:tc>
          <w:tcPr>
            <w:tcW w:w="1368" w:type="dxa"/>
            <w:vMerge/>
            <w:vAlign w:val="center"/>
          </w:tcPr>
          <w:p w:rsidR="007506E2" w:rsidRPr="003628EE" w:rsidRDefault="007506E2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7506E2" w:rsidRPr="003628EE" w:rsidRDefault="007506E2" w:rsidP="008614A4">
            <w:pPr>
              <w:rPr>
                <w:lang w:val="pt-BR"/>
              </w:rPr>
            </w:pPr>
            <w:r>
              <w:rPr>
                <w:lang w:val="pt-BR"/>
              </w:rPr>
              <w:t>Chocolate Quente</w:t>
            </w:r>
          </w:p>
        </w:tc>
        <w:tc>
          <w:tcPr>
            <w:tcW w:w="2520" w:type="dxa"/>
            <w:vAlign w:val="center"/>
          </w:tcPr>
          <w:p w:rsidR="007506E2" w:rsidRPr="003628EE" w:rsidRDefault="007506E2" w:rsidP="008614A4">
            <w:pPr>
              <w:rPr>
                <w:lang w:val="pt-BR"/>
              </w:rPr>
            </w:pPr>
          </w:p>
        </w:tc>
      </w:tr>
      <w:tr w:rsidR="007506E2" w:rsidRPr="003628EE" w:rsidTr="003628EE">
        <w:tc>
          <w:tcPr>
            <w:tcW w:w="1368" w:type="dxa"/>
            <w:vMerge/>
            <w:vAlign w:val="center"/>
          </w:tcPr>
          <w:p w:rsidR="007506E2" w:rsidRPr="003628EE" w:rsidRDefault="007506E2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7506E2" w:rsidRPr="003628EE" w:rsidRDefault="007506E2" w:rsidP="00B5578F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4</w:t>
            </w:r>
            <w:proofErr w:type="gramEnd"/>
            <w:r w:rsidRPr="003628EE">
              <w:rPr>
                <w:lang w:val="pt-BR"/>
              </w:rPr>
              <w:t xml:space="preserve"> tipos de bebida (2 sucos e refrigerantes normal e light/diet)</w:t>
            </w:r>
          </w:p>
        </w:tc>
        <w:tc>
          <w:tcPr>
            <w:tcW w:w="2520" w:type="dxa"/>
            <w:vAlign w:val="center"/>
          </w:tcPr>
          <w:p w:rsidR="007506E2" w:rsidRPr="003628EE" w:rsidRDefault="007506E2" w:rsidP="00B5578F">
            <w:pPr>
              <w:rPr>
                <w:lang w:val="pt-BR"/>
              </w:rPr>
            </w:pPr>
            <w:r w:rsidRPr="003628EE">
              <w:rPr>
                <w:lang w:val="pt-BR"/>
              </w:rPr>
              <w:t>500 ml</w:t>
            </w:r>
          </w:p>
        </w:tc>
      </w:tr>
      <w:tr w:rsidR="008614A4" w:rsidRPr="003628EE" w:rsidTr="003628EE">
        <w:tc>
          <w:tcPr>
            <w:tcW w:w="1368" w:type="dxa"/>
            <w:vMerge/>
            <w:vAlign w:val="center"/>
          </w:tcPr>
          <w:p w:rsidR="008614A4" w:rsidRPr="003628EE" w:rsidRDefault="008614A4" w:rsidP="003628EE">
            <w:pPr>
              <w:jc w:val="center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5</w:t>
            </w:r>
            <w:proofErr w:type="gramEnd"/>
            <w:r w:rsidRPr="003628EE">
              <w:rPr>
                <w:lang w:val="pt-BR"/>
              </w:rPr>
              <w:t xml:space="preserve"> tipos de salgados simples ou mini sanduíches</w:t>
            </w:r>
          </w:p>
        </w:tc>
        <w:tc>
          <w:tcPr>
            <w:tcW w:w="2520" w:type="dxa"/>
            <w:vAlign w:val="center"/>
          </w:tcPr>
          <w:p w:rsidR="008614A4" w:rsidRPr="003628EE" w:rsidRDefault="001F588C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7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 (min. 25 g cada)</w:t>
            </w:r>
          </w:p>
        </w:tc>
      </w:tr>
      <w:tr w:rsidR="008614A4" w:rsidRPr="003628EE" w:rsidTr="003628EE">
        <w:tc>
          <w:tcPr>
            <w:tcW w:w="1368" w:type="dxa"/>
            <w:vMerge/>
          </w:tcPr>
          <w:p w:rsidR="008614A4" w:rsidRPr="003628EE" w:rsidRDefault="008614A4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tipos de torta salgada</w:t>
            </w:r>
          </w:p>
        </w:tc>
        <w:tc>
          <w:tcPr>
            <w:tcW w:w="2520" w:type="dxa"/>
            <w:vAlign w:val="center"/>
          </w:tcPr>
          <w:p w:rsidR="008614A4" w:rsidRPr="003628EE" w:rsidRDefault="001F588C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1</w:t>
            </w:r>
            <w:proofErr w:type="gramEnd"/>
            <w:r w:rsidRPr="003628EE">
              <w:rPr>
                <w:lang w:val="pt-BR"/>
              </w:rPr>
              <w:t xml:space="preserve"> fatia/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 (min. 60 g)</w:t>
            </w:r>
          </w:p>
        </w:tc>
      </w:tr>
      <w:tr w:rsidR="008614A4" w:rsidRPr="003628EE" w:rsidTr="003628EE">
        <w:tc>
          <w:tcPr>
            <w:tcW w:w="1368" w:type="dxa"/>
            <w:vMerge/>
          </w:tcPr>
          <w:p w:rsidR="008614A4" w:rsidRPr="003628EE" w:rsidRDefault="008614A4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tipos de doces</w:t>
            </w:r>
          </w:p>
        </w:tc>
        <w:tc>
          <w:tcPr>
            <w:tcW w:w="2520" w:type="dxa"/>
            <w:vAlign w:val="center"/>
          </w:tcPr>
          <w:p w:rsidR="008614A4" w:rsidRPr="003628EE" w:rsidRDefault="001F588C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1</w:t>
            </w:r>
            <w:proofErr w:type="gramEnd"/>
            <w:r w:rsidRPr="003628EE">
              <w:rPr>
                <w:lang w:val="pt-BR"/>
              </w:rPr>
              <w:t xml:space="preserve"> fatia/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 (min. 60 g)</w:t>
            </w:r>
          </w:p>
        </w:tc>
      </w:tr>
      <w:tr w:rsidR="008614A4" w:rsidRPr="00577127" w:rsidTr="003628EE">
        <w:tc>
          <w:tcPr>
            <w:tcW w:w="1368" w:type="dxa"/>
            <w:vMerge/>
          </w:tcPr>
          <w:p w:rsidR="008614A4" w:rsidRPr="003628EE" w:rsidRDefault="008614A4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1F588C" w:rsidP="001F588C">
            <w:pPr>
              <w:rPr>
                <w:lang w:val="pt-BR"/>
              </w:rPr>
            </w:pPr>
            <w:r w:rsidRPr="003628EE">
              <w:rPr>
                <w:lang w:val="pt-BR"/>
              </w:rPr>
              <w:t xml:space="preserve">Frutas: salada de frutas, dispostas em embalagens individuais ou frutas cortadas (pelo menos </w:t>
            </w: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tipos)</w:t>
            </w:r>
          </w:p>
        </w:tc>
        <w:tc>
          <w:tcPr>
            <w:tcW w:w="2520" w:type="dxa"/>
            <w:vAlign w:val="center"/>
          </w:tcPr>
          <w:p w:rsidR="008614A4" w:rsidRPr="003628EE" w:rsidRDefault="008614A4" w:rsidP="008614A4">
            <w:pPr>
              <w:rPr>
                <w:lang w:val="pt-BR"/>
              </w:rPr>
            </w:pPr>
          </w:p>
        </w:tc>
      </w:tr>
      <w:tr w:rsidR="008614A4" w:rsidRPr="003628EE" w:rsidTr="003628EE">
        <w:tc>
          <w:tcPr>
            <w:tcW w:w="1368" w:type="dxa"/>
            <w:vMerge/>
          </w:tcPr>
          <w:p w:rsidR="008614A4" w:rsidRPr="003628EE" w:rsidRDefault="008614A4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8614A4" w:rsidRPr="003628EE" w:rsidRDefault="001F588C" w:rsidP="008614A4">
            <w:pPr>
              <w:rPr>
                <w:lang w:val="pt-BR"/>
              </w:rPr>
            </w:pPr>
            <w:r w:rsidRPr="003628EE">
              <w:rPr>
                <w:lang w:val="pt-BR"/>
              </w:rPr>
              <w:t>Guardanapos de papel</w:t>
            </w:r>
          </w:p>
        </w:tc>
        <w:tc>
          <w:tcPr>
            <w:tcW w:w="2520" w:type="dxa"/>
            <w:vAlign w:val="center"/>
          </w:tcPr>
          <w:p w:rsidR="008614A4" w:rsidRPr="003628EE" w:rsidRDefault="001F588C" w:rsidP="008614A4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5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  <w:tr w:rsidR="001F588C" w:rsidRPr="003628EE" w:rsidTr="003628EE">
        <w:tc>
          <w:tcPr>
            <w:tcW w:w="1368" w:type="dxa"/>
            <w:vMerge/>
          </w:tcPr>
          <w:p w:rsidR="001F588C" w:rsidRPr="003628EE" w:rsidRDefault="001F588C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Sachês de açúcar</w:t>
            </w:r>
          </w:p>
        </w:tc>
        <w:tc>
          <w:tcPr>
            <w:tcW w:w="252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  <w:tr w:rsidR="001F588C" w:rsidRPr="003628EE" w:rsidTr="003628EE">
        <w:tc>
          <w:tcPr>
            <w:tcW w:w="1368" w:type="dxa"/>
            <w:vMerge/>
          </w:tcPr>
          <w:p w:rsidR="001F588C" w:rsidRPr="003628EE" w:rsidRDefault="001F588C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Sachês de adoçante</w:t>
            </w:r>
          </w:p>
        </w:tc>
        <w:tc>
          <w:tcPr>
            <w:tcW w:w="252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  <w:tr w:rsidR="001F588C" w:rsidRPr="003628EE" w:rsidTr="003628EE">
        <w:tc>
          <w:tcPr>
            <w:tcW w:w="1368" w:type="dxa"/>
            <w:vMerge/>
          </w:tcPr>
          <w:p w:rsidR="001F588C" w:rsidRPr="003628EE" w:rsidRDefault="001F588C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Mexedores para chá ou café</w:t>
            </w:r>
          </w:p>
        </w:tc>
        <w:tc>
          <w:tcPr>
            <w:tcW w:w="252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  <w:tr w:rsidR="001F588C" w:rsidRPr="003628EE" w:rsidTr="003628EE">
        <w:tc>
          <w:tcPr>
            <w:tcW w:w="1368" w:type="dxa"/>
            <w:vMerge/>
          </w:tcPr>
          <w:p w:rsidR="001F588C" w:rsidRPr="003628EE" w:rsidRDefault="001F588C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Talheres descartáveis</w:t>
            </w:r>
          </w:p>
        </w:tc>
        <w:tc>
          <w:tcPr>
            <w:tcW w:w="252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</w:p>
        </w:tc>
      </w:tr>
      <w:tr w:rsidR="001F588C" w:rsidRPr="003628EE" w:rsidTr="003628EE">
        <w:tc>
          <w:tcPr>
            <w:tcW w:w="1368" w:type="dxa"/>
            <w:vMerge/>
          </w:tcPr>
          <w:p w:rsidR="001F588C" w:rsidRPr="003628EE" w:rsidRDefault="001F588C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Copos descartáveis para chá ou café</w:t>
            </w:r>
          </w:p>
        </w:tc>
        <w:tc>
          <w:tcPr>
            <w:tcW w:w="252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 (</w:t>
            </w:r>
            <w:proofErr w:type="gramStart"/>
            <w:r w:rsidRPr="003628EE">
              <w:rPr>
                <w:lang w:val="pt-BR"/>
              </w:rPr>
              <w:t>50ml</w:t>
            </w:r>
            <w:proofErr w:type="gramEnd"/>
            <w:r w:rsidRPr="003628EE">
              <w:rPr>
                <w:lang w:val="pt-BR"/>
              </w:rPr>
              <w:t>)</w:t>
            </w:r>
          </w:p>
        </w:tc>
      </w:tr>
      <w:tr w:rsidR="001F588C" w:rsidRPr="003628EE" w:rsidTr="003628EE">
        <w:tc>
          <w:tcPr>
            <w:tcW w:w="1368" w:type="dxa"/>
            <w:vMerge/>
          </w:tcPr>
          <w:p w:rsidR="001F588C" w:rsidRPr="003628EE" w:rsidRDefault="001F588C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Copos descartáveis para suco ou refrigerante</w:t>
            </w:r>
          </w:p>
        </w:tc>
        <w:tc>
          <w:tcPr>
            <w:tcW w:w="252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3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.(200ml)</w:t>
            </w:r>
          </w:p>
        </w:tc>
      </w:tr>
      <w:tr w:rsidR="001F588C" w:rsidRPr="003628EE" w:rsidTr="003628EE">
        <w:tc>
          <w:tcPr>
            <w:tcW w:w="1368" w:type="dxa"/>
            <w:vMerge/>
          </w:tcPr>
          <w:p w:rsidR="001F588C" w:rsidRPr="003628EE" w:rsidRDefault="001F588C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Bandejas descartáveis preferencialmente em papelão laminado: uma a cada 50 unidades</w:t>
            </w:r>
          </w:p>
        </w:tc>
        <w:tc>
          <w:tcPr>
            <w:tcW w:w="252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-</w:t>
            </w:r>
          </w:p>
        </w:tc>
      </w:tr>
      <w:tr w:rsidR="001F588C" w:rsidRPr="003628EE" w:rsidTr="003628EE">
        <w:tc>
          <w:tcPr>
            <w:tcW w:w="1368" w:type="dxa"/>
            <w:vMerge/>
          </w:tcPr>
          <w:p w:rsidR="001F588C" w:rsidRPr="003628EE" w:rsidRDefault="001F588C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1F588C" w:rsidRPr="003628EE" w:rsidRDefault="001F588C" w:rsidP="001F588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3</w:t>
            </w:r>
            <w:proofErr w:type="gramEnd"/>
            <w:r w:rsidRPr="003628EE">
              <w:rPr>
                <w:lang w:val="pt-BR"/>
              </w:rPr>
              <w:t xml:space="preserve"> toalha de mesa descartável em papel (medidas aproximadas: 1,28 x 2,20 m)</w:t>
            </w:r>
          </w:p>
        </w:tc>
        <w:tc>
          <w:tcPr>
            <w:tcW w:w="2520" w:type="dxa"/>
            <w:vAlign w:val="center"/>
          </w:tcPr>
          <w:p w:rsidR="001F588C" w:rsidRPr="003628EE" w:rsidRDefault="001F588C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-</w:t>
            </w:r>
          </w:p>
        </w:tc>
      </w:tr>
      <w:tr w:rsidR="002013EF" w:rsidRPr="003628EE" w:rsidTr="006E0010">
        <w:tc>
          <w:tcPr>
            <w:tcW w:w="1368" w:type="dxa"/>
            <w:vMerge w:val="restart"/>
            <w:vAlign w:val="center"/>
          </w:tcPr>
          <w:p w:rsidR="002013EF" w:rsidRPr="000C0CBD" w:rsidRDefault="002013EF" w:rsidP="006E0010">
            <w:pPr>
              <w:jc w:val="center"/>
              <w:rPr>
                <w:b/>
                <w:lang w:val="pt-BR"/>
              </w:rPr>
            </w:pPr>
            <w:proofErr w:type="spellStart"/>
            <w:r w:rsidRPr="000C0CBD">
              <w:rPr>
                <w:b/>
                <w:lang w:val="pt-BR"/>
              </w:rPr>
              <w:t>Coffee</w:t>
            </w:r>
            <w:proofErr w:type="spellEnd"/>
          </w:p>
          <w:p w:rsidR="002013EF" w:rsidRPr="000C0CBD" w:rsidRDefault="002013EF" w:rsidP="006E0010">
            <w:pPr>
              <w:jc w:val="center"/>
              <w:rPr>
                <w:b/>
                <w:lang w:val="pt-BR"/>
              </w:rPr>
            </w:pPr>
            <w:proofErr w:type="gramStart"/>
            <w:r w:rsidRPr="000C0CBD">
              <w:rPr>
                <w:b/>
                <w:lang w:val="pt-BR"/>
              </w:rPr>
              <w:t>break</w:t>
            </w:r>
            <w:proofErr w:type="gramEnd"/>
            <w:r w:rsidRPr="000C0CBD">
              <w:rPr>
                <w:b/>
                <w:lang w:val="pt-BR"/>
              </w:rPr>
              <w:t xml:space="preserve"> tipo</w:t>
            </w:r>
          </w:p>
          <w:p w:rsidR="002013EF" w:rsidRPr="003628EE" w:rsidRDefault="002013EF" w:rsidP="006E0010">
            <w:pPr>
              <w:jc w:val="center"/>
              <w:rPr>
                <w:lang w:val="pt-BR"/>
              </w:rPr>
            </w:pPr>
            <w:proofErr w:type="gramStart"/>
            <w:r w:rsidRPr="000C0CBD">
              <w:rPr>
                <w:b/>
                <w:lang w:val="pt-BR"/>
              </w:rPr>
              <w:t>3</w:t>
            </w:r>
            <w:proofErr w:type="gramEnd"/>
          </w:p>
        </w:tc>
        <w:tc>
          <w:tcPr>
            <w:tcW w:w="5760" w:type="dxa"/>
            <w:vAlign w:val="center"/>
          </w:tcPr>
          <w:p w:rsidR="002013EF" w:rsidRPr="003628EE" w:rsidRDefault="002013EF" w:rsidP="00B5578F">
            <w:pPr>
              <w:rPr>
                <w:lang w:val="pt-BR"/>
              </w:rPr>
            </w:pPr>
            <w:r>
              <w:rPr>
                <w:lang w:val="pt-BR"/>
              </w:rPr>
              <w:t>Café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B5578F">
            <w:pPr>
              <w:rPr>
                <w:lang w:val="pt-BR"/>
              </w:rPr>
            </w:pPr>
            <w:r>
              <w:rPr>
                <w:lang w:val="pt-BR"/>
              </w:rPr>
              <w:t>Leite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B5578F">
            <w:pPr>
              <w:rPr>
                <w:lang w:val="pt-BR"/>
              </w:rPr>
            </w:pPr>
            <w:r>
              <w:rPr>
                <w:lang w:val="pt-BR"/>
              </w:rPr>
              <w:t>Chá (</w:t>
            </w:r>
            <w:proofErr w:type="gramStart"/>
            <w:r>
              <w:rPr>
                <w:lang w:val="pt-BR"/>
              </w:rPr>
              <w:t>1</w:t>
            </w:r>
            <w:proofErr w:type="gramEnd"/>
            <w:r>
              <w:rPr>
                <w:lang w:val="pt-BR"/>
              </w:rPr>
              <w:t xml:space="preserve"> tipo)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B5578F">
            <w:pPr>
              <w:rPr>
                <w:lang w:val="pt-BR"/>
              </w:rPr>
            </w:pPr>
            <w:r>
              <w:rPr>
                <w:lang w:val="pt-BR"/>
              </w:rPr>
              <w:t>Chocolate Quente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B5578F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6</w:t>
            </w:r>
            <w:proofErr w:type="gramEnd"/>
            <w:r w:rsidRPr="003628EE">
              <w:rPr>
                <w:lang w:val="pt-BR"/>
              </w:rPr>
              <w:t xml:space="preserve"> tipos de bebida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B5578F">
            <w:pPr>
              <w:rPr>
                <w:lang w:val="pt-BR"/>
              </w:rPr>
            </w:pPr>
            <w:r w:rsidRPr="003628EE">
              <w:rPr>
                <w:lang w:val="pt-BR"/>
              </w:rPr>
              <w:t>500 ml</w:t>
            </w: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7</w:t>
            </w:r>
            <w:proofErr w:type="gramEnd"/>
            <w:r w:rsidRPr="003628EE">
              <w:rPr>
                <w:lang w:val="pt-BR"/>
              </w:rPr>
              <w:t xml:space="preserve"> tipos de salgados simples ou mini sanduíches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7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 (min. 25 g cada)</w:t>
            </w: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3</w:t>
            </w:r>
            <w:proofErr w:type="gramEnd"/>
            <w:r w:rsidRPr="003628EE">
              <w:rPr>
                <w:lang w:val="pt-BR"/>
              </w:rPr>
              <w:t xml:space="preserve"> tipos de torta salgada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1</w:t>
            </w:r>
            <w:proofErr w:type="gramEnd"/>
            <w:r w:rsidRPr="003628EE">
              <w:rPr>
                <w:lang w:val="pt-BR"/>
              </w:rPr>
              <w:t xml:space="preserve"> fatia/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 (min. 60 g)</w:t>
            </w: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3</w:t>
            </w:r>
            <w:proofErr w:type="gramEnd"/>
            <w:r w:rsidRPr="003628EE">
              <w:rPr>
                <w:lang w:val="pt-BR"/>
              </w:rPr>
              <w:t xml:space="preserve"> tipos de doces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1</w:t>
            </w:r>
            <w:proofErr w:type="gramEnd"/>
            <w:r w:rsidRPr="003628EE">
              <w:rPr>
                <w:lang w:val="pt-BR"/>
              </w:rPr>
              <w:t xml:space="preserve"> fatia/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 (min. 60 g)</w:t>
            </w: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1</w:t>
            </w:r>
            <w:proofErr w:type="gramEnd"/>
            <w:r w:rsidRPr="003628EE">
              <w:rPr>
                <w:lang w:val="pt-BR"/>
              </w:rPr>
              <w:t xml:space="preserve"> tipo de sobremesa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</w:p>
        </w:tc>
      </w:tr>
      <w:tr w:rsidR="002013EF" w:rsidRPr="00577127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1F588C">
            <w:pPr>
              <w:rPr>
                <w:lang w:val="pt-BR"/>
              </w:rPr>
            </w:pPr>
            <w:r w:rsidRPr="003628EE">
              <w:rPr>
                <w:lang w:val="pt-BR"/>
              </w:rPr>
              <w:t xml:space="preserve">Frutas: salada de frutas, dispostas em embalagens individuais ou frutas cortadas (pelo menos </w:t>
            </w: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tipos)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Guardanapos de papel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5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Sachês de açúcar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Sachês de adoçante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  <w:tr w:rsidR="002013EF" w:rsidRPr="003628EE" w:rsidTr="003628EE">
        <w:tc>
          <w:tcPr>
            <w:tcW w:w="1368" w:type="dxa"/>
            <w:vMerge/>
          </w:tcPr>
          <w:p w:rsidR="002013EF" w:rsidRPr="003628EE" w:rsidRDefault="002013EF" w:rsidP="003628EE">
            <w:pPr>
              <w:jc w:val="both"/>
              <w:rPr>
                <w:lang w:val="pt-BR"/>
              </w:rPr>
            </w:pPr>
          </w:p>
        </w:tc>
        <w:tc>
          <w:tcPr>
            <w:tcW w:w="576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r w:rsidRPr="003628EE">
              <w:rPr>
                <w:lang w:val="pt-BR"/>
              </w:rPr>
              <w:t>Mexedores para chá ou café</w:t>
            </w:r>
          </w:p>
        </w:tc>
        <w:tc>
          <w:tcPr>
            <w:tcW w:w="2520" w:type="dxa"/>
            <w:vAlign w:val="center"/>
          </w:tcPr>
          <w:p w:rsidR="002013EF" w:rsidRPr="003628EE" w:rsidRDefault="002013EF" w:rsidP="001C576C">
            <w:pPr>
              <w:rPr>
                <w:lang w:val="pt-BR"/>
              </w:rPr>
            </w:pPr>
            <w:proofErr w:type="gramStart"/>
            <w:r w:rsidRPr="003628EE">
              <w:rPr>
                <w:lang w:val="pt-BR"/>
              </w:rPr>
              <w:t>2</w:t>
            </w:r>
            <w:proofErr w:type="gramEnd"/>
            <w:r w:rsidRPr="003628EE">
              <w:rPr>
                <w:lang w:val="pt-BR"/>
              </w:rPr>
              <w:t xml:space="preserve"> </w:t>
            </w:r>
            <w:proofErr w:type="spellStart"/>
            <w:r w:rsidRPr="003628EE">
              <w:rPr>
                <w:lang w:val="pt-BR"/>
              </w:rPr>
              <w:t>und</w:t>
            </w:r>
            <w:proofErr w:type="spellEnd"/>
            <w:r w:rsidRPr="003628EE">
              <w:rPr>
                <w:lang w:val="pt-BR"/>
              </w:rPr>
              <w:t>.</w:t>
            </w:r>
          </w:p>
        </w:tc>
      </w:tr>
    </w:tbl>
    <w:p w:rsidR="004B4D6F" w:rsidRPr="00DC62E4" w:rsidRDefault="004B4D6F" w:rsidP="002F4FBC">
      <w:pPr>
        <w:ind w:firstLine="922"/>
        <w:jc w:val="both"/>
        <w:rPr>
          <w:lang w:val="pt-BR"/>
        </w:rPr>
      </w:pPr>
    </w:p>
    <w:p w:rsidR="00DC62E4" w:rsidRDefault="001F588C" w:rsidP="001F588C">
      <w:pPr>
        <w:ind w:firstLine="922"/>
        <w:jc w:val="both"/>
        <w:rPr>
          <w:lang w:val="pt-BR"/>
        </w:rPr>
      </w:pPr>
      <w:r w:rsidRPr="001F588C">
        <w:rPr>
          <w:lang w:val="pt-BR"/>
        </w:rPr>
        <w:t>Os sabores/recheios dos tipos de bebidas, salgados/</w:t>
      </w:r>
      <w:proofErr w:type="gramStart"/>
      <w:r w:rsidRPr="001F588C">
        <w:rPr>
          <w:lang w:val="pt-BR"/>
        </w:rPr>
        <w:t>mini sanduíches</w:t>
      </w:r>
      <w:proofErr w:type="gramEnd"/>
      <w:r w:rsidRPr="001F588C">
        <w:rPr>
          <w:lang w:val="pt-BR"/>
        </w:rPr>
        <w:t>, doces e sobremesas</w:t>
      </w:r>
      <w:r>
        <w:rPr>
          <w:lang w:val="pt-BR"/>
        </w:rPr>
        <w:t xml:space="preserve"> </w:t>
      </w:r>
      <w:r w:rsidRPr="001F588C">
        <w:rPr>
          <w:lang w:val="pt-BR"/>
        </w:rPr>
        <w:t>poderão ser escolhidos, a critério do CONTRATANTE, dentre as opções contidas no</w:t>
      </w:r>
      <w:r>
        <w:rPr>
          <w:lang w:val="pt-BR"/>
        </w:rPr>
        <w:t xml:space="preserve"> </w:t>
      </w:r>
      <w:r w:rsidRPr="001F588C">
        <w:rPr>
          <w:lang w:val="pt-BR"/>
        </w:rPr>
        <w:t>ANEXO A – DESCRIÇÃO DOS SERVIÇOS DE COFFEE BREAK E CARDÁPIO MÍNIMO</w:t>
      </w:r>
      <w:r>
        <w:rPr>
          <w:lang w:val="pt-BR"/>
        </w:rPr>
        <w:t xml:space="preserve"> </w:t>
      </w:r>
      <w:r w:rsidRPr="001F588C">
        <w:rPr>
          <w:lang w:val="pt-BR"/>
        </w:rPr>
        <w:t>ACEITÁVEL.</w:t>
      </w:r>
    </w:p>
    <w:p w:rsidR="000C0CBD" w:rsidRDefault="000C0CBD" w:rsidP="001F588C">
      <w:pPr>
        <w:ind w:firstLine="922"/>
        <w:jc w:val="both"/>
        <w:rPr>
          <w:lang w:val="pt-BR"/>
        </w:rPr>
      </w:pPr>
    </w:p>
    <w:p w:rsidR="004875D1" w:rsidRDefault="004875D1" w:rsidP="004875D1">
      <w:pPr>
        <w:ind w:firstLine="922"/>
        <w:jc w:val="both"/>
        <w:rPr>
          <w:lang w:val="pt-BR"/>
        </w:rPr>
      </w:pPr>
      <w:r w:rsidRPr="004875D1">
        <w:rPr>
          <w:lang w:val="pt-BR"/>
        </w:rPr>
        <w:t>Na proposta comercial, deverá ser apresentado preço POR PESSOA para cada tipo de</w:t>
      </w:r>
      <w:r>
        <w:rPr>
          <w:lang w:val="pt-BR"/>
        </w:rPr>
        <w:t xml:space="preserve"> </w:t>
      </w:r>
      <w:proofErr w:type="spellStart"/>
      <w:r w:rsidRPr="004875D1">
        <w:rPr>
          <w:lang w:val="pt-BR"/>
        </w:rPr>
        <w:t>coffee</w:t>
      </w:r>
      <w:proofErr w:type="spellEnd"/>
      <w:r w:rsidRPr="004875D1">
        <w:rPr>
          <w:lang w:val="pt-BR"/>
        </w:rPr>
        <w:t xml:space="preserve"> break, além de preço total POR LOTE.</w:t>
      </w:r>
    </w:p>
    <w:p w:rsidR="000C0CBD" w:rsidRPr="004875D1" w:rsidRDefault="000C0CBD" w:rsidP="004875D1">
      <w:pPr>
        <w:ind w:firstLine="922"/>
        <w:jc w:val="both"/>
        <w:rPr>
          <w:lang w:val="pt-BR"/>
        </w:rPr>
      </w:pPr>
    </w:p>
    <w:p w:rsidR="004875D1" w:rsidRDefault="004875D1" w:rsidP="004875D1">
      <w:pPr>
        <w:ind w:firstLine="922"/>
        <w:jc w:val="both"/>
        <w:rPr>
          <w:lang w:val="pt-BR"/>
        </w:rPr>
      </w:pPr>
      <w:r w:rsidRPr="004875D1">
        <w:rPr>
          <w:lang w:val="pt-BR"/>
        </w:rPr>
        <w:t xml:space="preserve">Os </w:t>
      </w:r>
      <w:proofErr w:type="spellStart"/>
      <w:r w:rsidRPr="004875D1">
        <w:rPr>
          <w:lang w:val="pt-BR"/>
        </w:rPr>
        <w:t>coffee</w:t>
      </w:r>
      <w:proofErr w:type="spellEnd"/>
      <w:r w:rsidRPr="004875D1">
        <w:rPr>
          <w:lang w:val="pt-BR"/>
        </w:rPr>
        <w:t xml:space="preserve"> breaks serão fornecidos e entregues pelo CONTRATADO em locais, datas e</w:t>
      </w:r>
      <w:r>
        <w:rPr>
          <w:lang w:val="pt-BR"/>
        </w:rPr>
        <w:t xml:space="preserve"> </w:t>
      </w:r>
      <w:r w:rsidRPr="004875D1">
        <w:rPr>
          <w:lang w:val="pt-BR"/>
        </w:rPr>
        <w:t>horários estabelecidos pelo CONTRATANTE, nesta Capital.</w:t>
      </w:r>
    </w:p>
    <w:p w:rsidR="000C0CBD" w:rsidRPr="004875D1" w:rsidRDefault="000C0CBD" w:rsidP="004875D1">
      <w:pPr>
        <w:ind w:firstLine="922"/>
        <w:jc w:val="both"/>
        <w:rPr>
          <w:lang w:val="pt-BR"/>
        </w:rPr>
      </w:pPr>
    </w:p>
    <w:p w:rsidR="004875D1" w:rsidRDefault="004875D1" w:rsidP="004875D1">
      <w:pPr>
        <w:ind w:firstLine="922"/>
        <w:jc w:val="both"/>
        <w:rPr>
          <w:b/>
          <w:lang w:val="pt-BR"/>
        </w:rPr>
      </w:pPr>
      <w:r w:rsidRPr="004875D1">
        <w:rPr>
          <w:lang w:val="pt-BR"/>
        </w:rPr>
        <w:t xml:space="preserve"> </w:t>
      </w:r>
      <w:r w:rsidRPr="004875D1">
        <w:rPr>
          <w:b/>
          <w:lang w:val="pt-BR"/>
        </w:rPr>
        <w:t>Justificativas</w:t>
      </w:r>
    </w:p>
    <w:p w:rsidR="000C0CBD" w:rsidRPr="004875D1" w:rsidRDefault="000C0CBD" w:rsidP="004875D1">
      <w:pPr>
        <w:ind w:firstLine="922"/>
        <w:jc w:val="both"/>
        <w:rPr>
          <w:lang w:val="pt-BR"/>
        </w:rPr>
      </w:pPr>
    </w:p>
    <w:p w:rsidR="004875D1" w:rsidRPr="004875D1" w:rsidRDefault="004875D1" w:rsidP="004875D1">
      <w:pPr>
        <w:ind w:firstLine="922"/>
        <w:jc w:val="both"/>
        <w:rPr>
          <w:lang w:val="pt-BR"/>
        </w:rPr>
      </w:pPr>
      <w:r w:rsidRPr="004875D1">
        <w:rPr>
          <w:lang w:val="pt-BR"/>
        </w:rPr>
        <w:t>A opção de contratar em registro de preços, além da inerente a aquisição de mercadoria</w:t>
      </w:r>
      <w:r>
        <w:rPr>
          <w:lang w:val="pt-BR"/>
        </w:rPr>
        <w:t xml:space="preserve"> </w:t>
      </w:r>
      <w:r w:rsidRPr="004875D1">
        <w:rPr>
          <w:lang w:val="pt-BR"/>
        </w:rPr>
        <w:t>perecível (alimentos prontos) cuja entrega deve ser feita na data da realização do</w:t>
      </w:r>
      <w:r>
        <w:rPr>
          <w:lang w:val="pt-BR"/>
        </w:rPr>
        <w:t xml:space="preserve"> </w:t>
      </w:r>
      <w:r w:rsidRPr="004875D1">
        <w:rPr>
          <w:lang w:val="pt-BR"/>
        </w:rPr>
        <w:t>evento, atende a necessidade pública por mais duas razões: por ser a quantidade de</w:t>
      </w:r>
      <w:r>
        <w:rPr>
          <w:lang w:val="pt-BR"/>
        </w:rPr>
        <w:t xml:space="preserve"> </w:t>
      </w:r>
      <w:r w:rsidRPr="004875D1">
        <w:rPr>
          <w:lang w:val="pt-BR"/>
        </w:rPr>
        <w:t xml:space="preserve">participantes e a frequência de treinamentos variável no tempo, as variações </w:t>
      </w:r>
      <w:proofErr w:type="gramStart"/>
      <w:r w:rsidRPr="004875D1">
        <w:rPr>
          <w:lang w:val="pt-BR"/>
        </w:rPr>
        <w:t>decorrem</w:t>
      </w:r>
      <w:proofErr w:type="gramEnd"/>
      <w:r>
        <w:rPr>
          <w:lang w:val="pt-BR"/>
        </w:rPr>
        <w:t xml:space="preserve"> </w:t>
      </w:r>
      <w:r w:rsidRPr="004875D1">
        <w:rPr>
          <w:lang w:val="pt-BR"/>
        </w:rPr>
        <w:t>de disponibilidades de outros recursos, como as relativas a deslocamento de pessoal, tipo</w:t>
      </w:r>
      <w:r>
        <w:rPr>
          <w:lang w:val="pt-BR"/>
        </w:rPr>
        <w:t xml:space="preserve"> </w:t>
      </w:r>
      <w:r w:rsidRPr="004875D1">
        <w:rPr>
          <w:lang w:val="pt-BR"/>
        </w:rPr>
        <w:t>de operações praticadas ou priorizadas no tempo.</w:t>
      </w:r>
    </w:p>
    <w:p w:rsidR="004875D1" w:rsidRPr="004875D1" w:rsidRDefault="000C0CBD" w:rsidP="004875D1">
      <w:pPr>
        <w:ind w:firstLine="922"/>
        <w:jc w:val="both"/>
        <w:rPr>
          <w:lang w:val="pt-BR"/>
        </w:rPr>
      </w:pPr>
      <w:r>
        <w:rPr>
          <w:lang w:val="pt-BR"/>
        </w:rPr>
        <w:t>Por fim e</w:t>
      </w:r>
      <w:r w:rsidR="004875D1" w:rsidRPr="004875D1">
        <w:rPr>
          <w:lang w:val="pt-BR"/>
        </w:rPr>
        <w:t xml:space="preserve">sclarecemos ser imprescindível a licitação dos serviços de </w:t>
      </w:r>
      <w:proofErr w:type="spellStart"/>
      <w:r w:rsidR="004875D1" w:rsidRPr="004875D1">
        <w:rPr>
          <w:lang w:val="pt-BR"/>
        </w:rPr>
        <w:t>coffee</w:t>
      </w:r>
      <w:proofErr w:type="spellEnd"/>
      <w:r w:rsidR="004875D1" w:rsidRPr="004875D1">
        <w:rPr>
          <w:lang w:val="pt-BR"/>
        </w:rPr>
        <w:t xml:space="preserve"> break em conjunto com</w:t>
      </w:r>
      <w:r w:rsidR="0076280C">
        <w:rPr>
          <w:lang w:val="pt-BR"/>
        </w:rPr>
        <w:t xml:space="preserve"> </w:t>
      </w:r>
      <w:r w:rsidR="004875D1" w:rsidRPr="004875D1">
        <w:rPr>
          <w:lang w:val="pt-BR"/>
        </w:rPr>
        <w:t xml:space="preserve">os produtos que serão servidos, posto que </w:t>
      </w:r>
      <w:proofErr w:type="gramStart"/>
      <w:r w:rsidR="004875D1" w:rsidRPr="004875D1">
        <w:rPr>
          <w:lang w:val="pt-BR"/>
        </w:rPr>
        <w:t>há</w:t>
      </w:r>
      <w:proofErr w:type="gramEnd"/>
      <w:r w:rsidR="004875D1" w:rsidRPr="004875D1">
        <w:rPr>
          <w:lang w:val="pt-BR"/>
        </w:rPr>
        <w:t xml:space="preserve"> inter-relação entre ele</w:t>
      </w:r>
      <w:r>
        <w:rPr>
          <w:lang w:val="pt-BR"/>
        </w:rPr>
        <w:t xml:space="preserve">s, bem como a realização por meio de lote, visando a economia em escala e melhoria de gestão dos serviços uma vez que podem ocorrer solicitações de mais de um tipo de </w:t>
      </w:r>
      <w:proofErr w:type="spellStart"/>
      <w:r>
        <w:rPr>
          <w:lang w:val="pt-BR"/>
        </w:rPr>
        <w:t>coffe</w:t>
      </w:r>
      <w:proofErr w:type="spellEnd"/>
      <w:r>
        <w:rPr>
          <w:lang w:val="pt-BR"/>
        </w:rPr>
        <w:t xml:space="preserve"> para um determinado evento, sendo assim seus custos operacionais são diluídos sem que seja prejudicada a uniformização dos serviços, sendo que a </w:t>
      </w:r>
      <w:r w:rsidR="004875D1" w:rsidRPr="004875D1">
        <w:rPr>
          <w:lang w:val="pt-BR"/>
        </w:rPr>
        <w:t>empresa terá</w:t>
      </w:r>
      <w:r w:rsidR="0076280C">
        <w:rPr>
          <w:lang w:val="pt-BR"/>
        </w:rPr>
        <w:t xml:space="preserve"> </w:t>
      </w:r>
      <w:r w:rsidR="004875D1" w:rsidRPr="004875D1">
        <w:rPr>
          <w:lang w:val="pt-BR"/>
        </w:rPr>
        <w:t>expertise para escolha dos equipamentos, produtos e materiais necessários à prestação</w:t>
      </w:r>
      <w:r w:rsidR="0076280C">
        <w:rPr>
          <w:lang w:val="pt-BR"/>
        </w:rPr>
        <w:t xml:space="preserve"> </w:t>
      </w:r>
      <w:r w:rsidR="004875D1" w:rsidRPr="004875D1">
        <w:rPr>
          <w:lang w:val="pt-BR"/>
        </w:rPr>
        <w:t>dos serviços com a qualidade que se requer.</w:t>
      </w:r>
    </w:p>
    <w:p w:rsidR="000C0CBD" w:rsidRDefault="000C0CBD" w:rsidP="004875D1">
      <w:pPr>
        <w:ind w:firstLine="922"/>
        <w:jc w:val="both"/>
        <w:rPr>
          <w:lang w:val="pt-BR"/>
        </w:rPr>
      </w:pPr>
    </w:p>
    <w:p w:rsidR="004875D1" w:rsidRDefault="004875D1" w:rsidP="004875D1">
      <w:pPr>
        <w:ind w:firstLine="922"/>
        <w:jc w:val="both"/>
        <w:rPr>
          <w:lang w:val="pt-BR"/>
        </w:rPr>
      </w:pPr>
      <w:r w:rsidRPr="004875D1">
        <w:rPr>
          <w:lang w:val="pt-BR"/>
        </w:rPr>
        <w:t>Dos preços e quantitativos estimados e de sua revisão</w:t>
      </w:r>
    </w:p>
    <w:p w:rsidR="000C0CBD" w:rsidRPr="004875D1" w:rsidRDefault="000C0CBD" w:rsidP="004875D1">
      <w:pPr>
        <w:ind w:firstLine="922"/>
        <w:jc w:val="both"/>
        <w:rPr>
          <w:lang w:val="pt-BR"/>
        </w:rPr>
      </w:pPr>
    </w:p>
    <w:p w:rsidR="004875D1" w:rsidRDefault="004875D1" w:rsidP="004875D1">
      <w:pPr>
        <w:ind w:firstLine="922"/>
        <w:jc w:val="both"/>
        <w:rPr>
          <w:lang w:val="pt-BR"/>
        </w:rPr>
      </w:pPr>
      <w:r w:rsidRPr="004875D1">
        <w:rPr>
          <w:lang w:val="pt-BR"/>
        </w:rPr>
        <w:t xml:space="preserve">Os preços unitários máximos aceitáveis pelo </w:t>
      </w:r>
      <w:r w:rsidR="0076280C">
        <w:rPr>
          <w:lang w:val="pt-BR"/>
        </w:rPr>
        <w:t>SEME</w:t>
      </w:r>
      <w:r w:rsidRPr="004875D1">
        <w:rPr>
          <w:lang w:val="pt-BR"/>
        </w:rPr>
        <w:t xml:space="preserve"> para os </w:t>
      </w:r>
      <w:proofErr w:type="gramStart"/>
      <w:r w:rsidRPr="004875D1">
        <w:rPr>
          <w:lang w:val="pt-BR"/>
        </w:rPr>
        <w:t>3</w:t>
      </w:r>
      <w:proofErr w:type="gramEnd"/>
      <w:r w:rsidRPr="004875D1">
        <w:rPr>
          <w:lang w:val="pt-BR"/>
        </w:rPr>
        <w:t xml:space="preserve"> tipos de </w:t>
      </w:r>
      <w:proofErr w:type="spellStart"/>
      <w:r w:rsidRPr="004875D1">
        <w:rPr>
          <w:lang w:val="pt-BR"/>
        </w:rPr>
        <w:t>coffee</w:t>
      </w:r>
      <w:proofErr w:type="spellEnd"/>
      <w:r w:rsidRPr="004875D1">
        <w:rPr>
          <w:lang w:val="pt-BR"/>
        </w:rPr>
        <w:t xml:space="preserve"> break</w:t>
      </w:r>
      <w:r w:rsidR="0076280C">
        <w:rPr>
          <w:lang w:val="pt-BR"/>
        </w:rPr>
        <w:t xml:space="preserve"> </w:t>
      </w:r>
      <w:r w:rsidR="000C0CBD">
        <w:rPr>
          <w:lang w:val="pt-BR"/>
        </w:rPr>
        <w:t xml:space="preserve">serão os cotados de acordo com </w:t>
      </w:r>
      <w:r w:rsidRPr="004875D1">
        <w:rPr>
          <w:lang w:val="pt-BR"/>
        </w:rPr>
        <w:t>a tabela abaixo.</w:t>
      </w:r>
    </w:p>
    <w:p w:rsidR="001F588C" w:rsidRDefault="001F588C" w:rsidP="004875D1">
      <w:pPr>
        <w:ind w:firstLine="922"/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6280C" w:rsidRPr="003628EE" w:rsidTr="003628EE">
        <w:tc>
          <w:tcPr>
            <w:tcW w:w="2161" w:type="dxa"/>
            <w:vMerge w:val="restart"/>
            <w:vAlign w:val="center"/>
          </w:tcPr>
          <w:p w:rsidR="0076280C" w:rsidRPr="003628EE" w:rsidRDefault="0076280C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EMPRESA</w:t>
            </w:r>
          </w:p>
        </w:tc>
        <w:tc>
          <w:tcPr>
            <w:tcW w:w="6483" w:type="dxa"/>
            <w:gridSpan w:val="3"/>
            <w:vAlign w:val="center"/>
          </w:tcPr>
          <w:p w:rsidR="0076280C" w:rsidRPr="003628EE" w:rsidRDefault="0076280C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VALOR POR PESSOA</w:t>
            </w:r>
          </w:p>
        </w:tc>
      </w:tr>
      <w:tr w:rsidR="0076280C" w:rsidRPr="003628EE" w:rsidTr="003628EE">
        <w:tc>
          <w:tcPr>
            <w:tcW w:w="2161" w:type="dxa"/>
            <w:vMerge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  <w:vAlign w:val="center"/>
          </w:tcPr>
          <w:p w:rsidR="0076280C" w:rsidRDefault="0076280C" w:rsidP="003628EE">
            <w:pPr>
              <w:jc w:val="center"/>
            </w:pPr>
            <w:r w:rsidRPr="003628EE">
              <w:rPr>
                <w:rFonts w:ascii="Verdana,Bold" w:hAnsi="Verdana,Bold" w:cs="Verdana,Bold"/>
                <w:b/>
                <w:bCs/>
                <w:sz w:val="20"/>
                <w:szCs w:val="20"/>
                <w:lang w:val="pt-BR"/>
              </w:rPr>
              <w:t xml:space="preserve">TIPO </w:t>
            </w:r>
            <w:proofErr w:type="gramStart"/>
            <w:r w:rsidRPr="003628EE">
              <w:rPr>
                <w:rFonts w:ascii="Verdana,Bold" w:hAnsi="Verdana,Bold" w:cs="Verdana,Bold"/>
                <w:b/>
                <w:bCs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2161" w:type="dxa"/>
            <w:vAlign w:val="center"/>
          </w:tcPr>
          <w:p w:rsidR="0076280C" w:rsidRDefault="0076280C" w:rsidP="003628EE">
            <w:pPr>
              <w:jc w:val="center"/>
            </w:pPr>
            <w:r w:rsidRPr="003628EE">
              <w:rPr>
                <w:rFonts w:ascii="Verdana,Bold" w:hAnsi="Verdana,Bold" w:cs="Verdana,Bold"/>
                <w:b/>
                <w:bCs/>
                <w:sz w:val="20"/>
                <w:szCs w:val="20"/>
                <w:lang w:val="pt-BR"/>
              </w:rPr>
              <w:t xml:space="preserve">TIPO </w:t>
            </w:r>
            <w:proofErr w:type="gramStart"/>
            <w:r w:rsidRPr="003628EE">
              <w:rPr>
                <w:rFonts w:ascii="Verdana,Bold" w:hAnsi="Verdana,Bold" w:cs="Verdana,Bold"/>
                <w:b/>
                <w:bCs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161" w:type="dxa"/>
            <w:vAlign w:val="center"/>
          </w:tcPr>
          <w:p w:rsidR="0076280C" w:rsidRDefault="0076280C" w:rsidP="003628EE">
            <w:pPr>
              <w:jc w:val="center"/>
            </w:pPr>
            <w:r w:rsidRPr="003628EE">
              <w:rPr>
                <w:rFonts w:ascii="Verdana,Bold" w:hAnsi="Verdana,Bold" w:cs="Verdana,Bold"/>
                <w:b/>
                <w:bCs/>
                <w:sz w:val="20"/>
                <w:szCs w:val="20"/>
                <w:lang w:val="pt-BR"/>
              </w:rPr>
              <w:t xml:space="preserve">TIPO </w:t>
            </w:r>
            <w:proofErr w:type="gramStart"/>
            <w:r w:rsidRPr="003628EE">
              <w:rPr>
                <w:rFonts w:ascii="Verdana,Bold" w:hAnsi="Verdana,Bold" w:cs="Verdana,Bold"/>
                <w:b/>
                <w:bCs/>
                <w:sz w:val="20"/>
                <w:szCs w:val="20"/>
                <w:lang w:val="pt-BR"/>
              </w:rPr>
              <w:t>3</w:t>
            </w:r>
            <w:proofErr w:type="gramEnd"/>
          </w:p>
        </w:tc>
      </w:tr>
      <w:tr w:rsidR="0076280C" w:rsidRPr="003628EE" w:rsidTr="003628EE"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</w:tr>
      <w:tr w:rsidR="0076280C" w:rsidRPr="003628EE" w:rsidTr="003628EE"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</w:tr>
      <w:tr w:rsidR="0076280C" w:rsidRPr="003628EE" w:rsidTr="003628EE"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</w:tr>
      <w:tr w:rsidR="0076280C" w:rsidRPr="003628EE" w:rsidTr="003628EE">
        <w:tc>
          <w:tcPr>
            <w:tcW w:w="2161" w:type="dxa"/>
            <w:vAlign w:val="center"/>
          </w:tcPr>
          <w:p w:rsidR="0076280C" w:rsidRPr="003628EE" w:rsidRDefault="0076280C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VALOR MÉDIO</w:t>
            </w: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  <w:tc>
          <w:tcPr>
            <w:tcW w:w="2161" w:type="dxa"/>
          </w:tcPr>
          <w:p w:rsidR="0076280C" w:rsidRPr="003628EE" w:rsidRDefault="0076280C" w:rsidP="003628EE">
            <w:pPr>
              <w:jc w:val="both"/>
              <w:rPr>
                <w:lang w:val="pt-BR"/>
              </w:rPr>
            </w:pPr>
          </w:p>
        </w:tc>
      </w:tr>
    </w:tbl>
    <w:p w:rsidR="0076280C" w:rsidRPr="00DC62E4" w:rsidRDefault="0076280C" w:rsidP="004875D1">
      <w:pPr>
        <w:ind w:firstLine="922"/>
        <w:jc w:val="both"/>
        <w:rPr>
          <w:lang w:val="pt-BR"/>
        </w:rPr>
      </w:pPr>
    </w:p>
    <w:p w:rsidR="00DC62E4" w:rsidRPr="00DC62E4" w:rsidRDefault="00DC62E4" w:rsidP="000F4FB5">
      <w:pPr>
        <w:ind w:firstLine="922"/>
        <w:jc w:val="center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440"/>
        <w:gridCol w:w="1263"/>
        <w:gridCol w:w="1693"/>
      </w:tblGrid>
      <w:tr w:rsidR="00B62D49" w:rsidRPr="003628EE" w:rsidTr="003628EE">
        <w:tc>
          <w:tcPr>
            <w:tcW w:w="2808" w:type="dxa"/>
            <w:vAlign w:val="center"/>
          </w:tcPr>
          <w:p w:rsidR="00B62D49" w:rsidRPr="003628EE" w:rsidRDefault="00B62D49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TIPO DE COFFEE BREAK</w:t>
            </w:r>
          </w:p>
        </w:tc>
        <w:tc>
          <w:tcPr>
            <w:tcW w:w="1440" w:type="dxa"/>
            <w:vAlign w:val="center"/>
          </w:tcPr>
          <w:p w:rsidR="00B62D49" w:rsidRPr="003628EE" w:rsidRDefault="00B62D49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QUANT.</w:t>
            </w:r>
          </w:p>
          <w:p w:rsidR="00B62D49" w:rsidRPr="003628EE" w:rsidRDefault="00B62D49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MÍNIMA</w:t>
            </w:r>
          </w:p>
        </w:tc>
        <w:tc>
          <w:tcPr>
            <w:tcW w:w="1263" w:type="dxa"/>
            <w:vAlign w:val="center"/>
          </w:tcPr>
          <w:p w:rsidR="00B62D49" w:rsidRPr="003628EE" w:rsidRDefault="00B62D49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VALOR</w:t>
            </w:r>
          </w:p>
          <w:p w:rsidR="00B62D49" w:rsidRPr="003628EE" w:rsidRDefault="00B62D49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UNT.</w:t>
            </w:r>
          </w:p>
        </w:tc>
        <w:tc>
          <w:tcPr>
            <w:tcW w:w="1693" w:type="dxa"/>
            <w:vAlign w:val="center"/>
          </w:tcPr>
          <w:p w:rsidR="00B62D49" w:rsidRPr="003628EE" w:rsidRDefault="00B62D49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VALOR</w:t>
            </w:r>
          </w:p>
          <w:p w:rsidR="00B62D49" w:rsidRPr="003628EE" w:rsidRDefault="00B62D49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>TOTAL</w:t>
            </w:r>
          </w:p>
        </w:tc>
      </w:tr>
      <w:tr w:rsidR="00B62D49" w:rsidRPr="003628EE" w:rsidTr="003628EE">
        <w:tc>
          <w:tcPr>
            <w:tcW w:w="2808" w:type="dxa"/>
            <w:vAlign w:val="center"/>
          </w:tcPr>
          <w:p w:rsidR="00B62D49" w:rsidRPr="003628EE" w:rsidRDefault="00B62D49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 xml:space="preserve">TIPO </w:t>
            </w:r>
            <w:proofErr w:type="gramStart"/>
            <w:r w:rsidRPr="003628EE">
              <w:rPr>
                <w:b/>
                <w:lang w:val="pt-BR"/>
              </w:rPr>
              <w:t>1</w:t>
            </w:r>
            <w:proofErr w:type="gramEnd"/>
          </w:p>
        </w:tc>
        <w:tc>
          <w:tcPr>
            <w:tcW w:w="1440" w:type="dxa"/>
          </w:tcPr>
          <w:p w:rsidR="00B62D49" w:rsidRPr="003628EE" w:rsidRDefault="00AA0415" w:rsidP="003628E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B62D49">
              <w:rPr>
                <w:lang w:val="pt-BR"/>
              </w:rPr>
              <w:t>0</w:t>
            </w:r>
          </w:p>
        </w:tc>
        <w:tc>
          <w:tcPr>
            <w:tcW w:w="1263" w:type="dxa"/>
          </w:tcPr>
          <w:p w:rsidR="00B62D49" w:rsidRPr="003628EE" w:rsidRDefault="00B62D49" w:rsidP="003628EE">
            <w:pPr>
              <w:jc w:val="center"/>
              <w:rPr>
                <w:lang w:val="pt-BR"/>
              </w:rPr>
            </w:pPr>
          </w:p>
        </w:tc>
        <w:tc>
          <w:tcPr>
            <w:tcW w:w="1693" w:type="dxa"/>
          </w:tcPr>
          <w:p w:rsidR="00B62D49" w:rsidRPr="003628EE" w:rsidRDefault="00B62D49" w:rsidP="003628EE">
            <w:pPr>
              <w:jc w:val="center"/>
              <w:rPr>
                <w:lang w:val="pt-BR"/>
              </w:rPr>
            </w:pPr>
          </w:p>
        </w:tc>
      </w:tr>
      <w:tr w:rsidR="00B62D49" w:rsidRPr="003628EE" w:rsidTr="003628EE">
        <w:tc>
          <w:tcPr>
            <w:tcW w:w="2808" w:type="dxa"/>
            <w:vAlign w:val="center"/>
          </w:tcPr>
          <w:p w:rsidR="00B62D49" w:rsidRPr="003628EE" w:rsidRDefault="00B62D49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 xml:space="preserve">TIPO </w:t>
            </w:r>
            <w:proofErr w:type="gramStart"/>
            <w:r w:rsidRPr="003628EE">
              <w:rPr>
                <w:b/>
                <w:lang w:val="pt-BR"/>
              </w:rPr>
              <w:t>2</w:t>
            </w:r>
            <w:proofErr w:type="gramEnd"/>
          </w:p>
        </w:tc>
        <w:tc>
          <w:tcPr>
            <w:tcW w:w="1440" w:type="dxa"/>
          </w:tcPr>
          <w:p w:rsidR="00B62D49" w:rsidRPr="003628EE" w:rsidRDefault="00B62D49" w:rsidP="003628E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  <w:tc>
          <w:tcPr>
            <w:tcW w:w="1263" w:type="dxa"/>
          </w:tcPr>
          <w:p w:rsidR="00B62D49" w:rsidRPr="003628EE" w:rsidRDefault="00B62D49" w:rsidP="003628EE">
            <w:pPr>
              <w:jc w:val="center"/>
              <w:rPr>
                <w:lang w:val="pt-BR"/>
              </w:rPr>
            </w:pPr>
          </w:p>
        </w:tc>
        <w:tc>
          <w:tcPr>
            <w:tcW w:w="1693" w:type="dxa"/>
          </w:tcPr>
          <w:p w:rsidR="00B62D49" w:rsidRPr="003628EE" w:rsidRDefault="00B62D49" w:rsidP="003628EE">
            <w:pPr>
              <w:jc w:val="center"/>
              <w:rPr>
                <w:lang w:val="pt-BR"/>
              </w:rPr>
            </w:pPr>
          </w:p>
        </w:tc>
      </w:tr>
      <w:tr w:rsidR="00B62D49" w:rsidRPr="003628EE" w:rsidTr="003628EE">
        <w:tc>
          <w:tcPr>
            <w:tcW w:w="2808" w:type="dxa"/>
            <w:vAlign w:val="center"/>
          </w:tcPr>
          <w:p w:rsidR="00B62D49" w:rsidRPr="003628EE" w:rsidRDefault="00B62D49" w:rsidP="003628EE">
            <w:pPr>
              <w:jc w:val="center"/>
              <w:rPr>
                <w:b/>
                <w:lang w:val="pt-BR"/>
              </w:rPr>
            </w:pPr>
            <w:r w:rsidRPr="003628EE">
              <w:rPr>
                <w:b/>
                <w:lang w:val="pt-BR"/>
              </w:rPr>
              <w:t xml:space="preserve">TIPO </w:t>
            </w:r>
            <w:proofErr w:type="gramStart"/>
            <w:r w:rsidRPr="003628EE">
              <w:rPr>
                <w:b/>
                <w:lang w:val="pt-BR"/>
              </w:rPr>
              <w:t>3</w:t>
            </w:r>
            <w:proofErr w:type="gramEnd"/>
          </w:p>
        </w:tc>
        <w:tc>
          <w:tcPr>
            <w:tcW w:w="1440" w:type="dxa"/>
          </w:tcPr>
          <w:p w:rsidR="00B62D49" w:rsidRPr="003628EE" w:rsidRDefault="00B62D49" w:rsidP="003628E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263" w:type="dxa"/>
          </w:tcPr>
          <w:p w:rsidR="00B62D49" w:rsidRPr="003628EE" w:rsidRDefault="00B62D49" w:rsidP="003628EE">
            <w:pPr>
              <w:jc w:val="center"/>
              <w:rPr>
                <w:lang w:val="pt-BR"/>
              </w:rPr>
            </w:pPr>
          </w:p>
        </w:tc>
        <w:tc>
          <w:tcPr>
            <w:tcW w:w="1693" w:type="dxa"/>
          </w:tcPr>
          <w:p w:rsidR="00B62D49" w:rsidRPr="003628EE" w:rsidRDefault="00B62D49" w:rsidP="003628EE">
            <w:pPr>
              <w:jc w:val="center"/>
              <w:rPr>
                <w:lang w:val="pt-BR"/>
              </w:rPr>
            </w:pPr>
          </w:p>
        </w:tc>
      </w:tr>
    </w:tbl>
    <w:p w:rsidR="00DC62E4" w:rsidRDefault="00DC62E4" w:rsidP="00CA2957">
      <w:pPr>
        <w:ind w:firstLine="922"/>
        <w:jc w:val="both"/>
        <w:rPr>
          <w:lang w:val="pt-BR"/>
        </w:rPr>
      </w:pP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 xml:space="preserve">Deve-se reiterar, porém, que </w:t>
      </w:r>
      <w:r>
        <w:rPr>
          <w:lang w:val="pt-BR"/>
        </w:rPr>
        <w:t>a SEME</w:t>
      </w:r>
      <w:r w:rsidRPr="00CA2957">
        <w:rPr>
          <w:lang w:val="pt-BR"/>
        </w:rPr>
        <w:t xml:space="preserve"> não estará obrigado a realizar integralmente a</w:t>
      </w:r>
      <w:r>
        <w:rPr>
          <w:lang w:val="pt-BR"/>
        </w:rPr>
        <w:t xml:space="preserve"> </w:t>
      </w:r>
      <w:r w:rsidRPr="00CA2957">
        <w:rPr>
          <w:lang w:val="pt-BR"/>
        </w:rPr>
        <w:t>despesa estimada, visto tratar-se de SRP, devendo aquela ser considerada apenas como</w:t>
      </w:r>
      <w:r>
        <w:rPr>
          <w:lang w:val="pt-BR"/>
        </w:rPr>
        <w:t xml:space="preserve"> </w:t>
      </w:r>
      <w:r w:rsidRPr="00CA2957">
        <w:rPr>
          <w:lang w:val="pt-BR"/>
        </w:rPr>
        <w:t>previsão.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Os preços registrados não serão objeto de reajuste durante a vigência da Ata. Poderão,</w:t>
      </w:r>
      <w:r>
        <w:rPr>
          <w:lang w:val="pt-BR"/>
        </w:rPr>
        <w:t xml:space="preserve"> </w:t>
      </w:r>
      <w:r w:rsidRPr="00CA2957">
        <w:rPr>
          <w:lang w:val="pt-BR"/>
        </w:rPr>
        <w:t>no entanto, ser objeto de revisão, nas seguintes hipóteses: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 xml:space="preserve">a) redução daqueles praticados no mercado; </w:t>
      </w:r>
      <w:proofErr w:type="gramStart"/>
      <w:r w:rsidRPr="00CA2957">
        <w:rPr>
          <w:lang w:val="pt-BR"/>
        </w:rPr>
        <w:t>ou</w:t>
      </w:r>
      <w:proofErr w:type="gramEnd"/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b) fato superveniente que eleve o custo dos serviços registrados.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Na hipótese do item a acima, o órgão gerenciador (</w:t>
      </w:r>
      <w:r>
        <w:rPr>
          <w:lang w:val="pt-BR"/>
        </w:rPr>
        <w:t>SEME</w:t>
      </w:r>
      <w:r w:rsidRPr="00CA2957">
        <w:rPr>
          <w:lang w:val="pt-BR"/>
        </w:rPr>
        <w:t>) convocará o fornecedor para</w:t>
      </w:r>
      <w:r>
        <w:rPr>
          <w:lang w:val="pt-BR"/>
        </w:rPr>
        <w:t xml:space="preserve"> </w:t>
      </w:r>
      <w:r w:rsidRPr="00CA2957">
        <w:rPr>
          <w:lang w:val="pt-BR"/>
        </w:rPr>
        <w:t>negociação a fim de obter a redução dos preços registrados e sua adequação ao</w:t>
      </w:r>
      <w:r>
        <w:rPr>
          <w:lang w:val="pt-BR"/>
        </w:rPr>
        <w:t xml:space="preserve"> </w:t>
      </w:r>
      <w:r w:rsidRPr="00CA2957">
        <w:rPr>
          <w:lang w:val="pt-BR"/>
        </w:rPr>
        <w:t xml:space="preserve">praticado pelo </w:t>
      </w:r>
      <w:r w:rsidRPr="00CA2957">
        <w:rPr>
          <w:lang w:val="pt-BR"/>
        </w:rPr>
        <w:lastRenderedPageBreak/>
        <w:t>mercado, liberando-o do compromisso caso a negociação seja frustrada,</w:t>
      </w:r>
      <w:r>
        <w:rPr>
          <w:lang w:val="pt-BR"/>
        </w:rPr>
        <w:t xml:space="preserve"> </w:t>
      </w:r>
      <w:r w:rsidRPr="00CA2957">
        <w:rPr>
          <w:lang w:val="pt-BR"/>
        </w:rPr>
        <w:t>situação em que serão convocados os demais fornecedores, visando igual oportunidade</w:t>
      </w:r>
      <w:r>
        <w:rPr>
          <w:lang w:val="pt-BR"/>
        </w:rPr>
        <w:t xml:space="preserve"> </w:t>
      </w:r>
      <w:r w:rsidRPr="00CA2957">
        <w:rPr>
          <w:lang w:val="pt-BR"/>
        </w:rPr>
        <w:t>de negociação.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Na hipótese do item b acima, caso o fornecedor comprove a impossibilidade de manter o</w:t>
      </w:r>
      <w:r>
        <w:rPr>
          <w:lang w:val="pt-BR"/>
        </w:rPr>
        <w:t xml:space="preserve"> </w:t>
      </w:r>
      <w:r w:rsidRPr="00CA2957">
        <w:rPr>
          <w:lang w:val="pt-BR"/>
        </w:rPr>
        <w:t xml:space="preserve">preço registrado, </w:t>
      </w:r>
      <w:r>
        <w:rPr>
          <w:lang w:val="pt-BR"/>
        </w:rPr>
        <w:t>a SEME</w:t>
      </w:r>
      <w:r w:rsidRPr="00CA2957">
        <w:rPr>
          <w:lang w:val="pt-BR"/>
        </w:rPr>
        <w:t xml:space="preserve"> poderá liberá-lo do compromisso assumido, se a</w:t>
      </w:r>
      <w:r>
        <w:rPr>
          <w:lang w:val="pt-BR"/>
        </w:rPr>
        <w:t xml:space="preserve"> </w:t>
      </w:r>
      <w:r w:rsidRPr="00CA2957">
        <w:rPr>
          <w:lang w:val="pt-BR"/>
        </w:rPr>
        <w:t>comunicação ocorrer antes do pedido de fornecimento, e convocar os demais</w:t>
      </w:r>
      <w:r>
        <w:rPr>
          <w:lang w:val="pt-BR"/>
        </w:rPr>
        <w:t xml:space="preserve"> </w:t>
      </w:r>
      <w:r w:rsidRPr="00CA2957">
        <w:rPr>
          <w:lang w:val="pt-BR"/>
        </w:rPr>
        <w:t>fornecedores, visando igual oportunidade de negociação.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Não havendo êxito nas negociações relacionadas acima, a Ata será revogada.</w:t>
      </w:r>
    </w:p>
    <w:p w:rsidR="00B62D49" w:rsidRDefault="00B62D49" w:rsidP="00CA2957">
      <w:pPr>
        <w:ind w:firstLine="922"/>
        <w:jc w:val="both"/>
        <w:rPr>
          <w:lang w:val="pt-BR"/>
        </w:rPr>
      </w:pP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b/>
          <w:lang w:val="pt-BR"/>
        </w:rPr>
        <w:t>Do cancelamento do Registro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O fornecedor terá o seu registro cancelado, por intermédio de processo administrativo</w:t>
      </w:r>
      <w:r>
        <w:rPr>
          <w:lang w:val="pt-BR"/>
        </w:rPr>
        <w:t xml:space="preserve"> </w:t>
      </w:r>
      <w:r w:rsidRPr="00CA2957">
        <w:rPr>
          <w:lang w:val="pt-BR"/>
        </w:rPr>
        <w:t>específico, assegurados o contraditório e a ampla defesa, quando: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a) não cumprir as condições da Ata de Registro de Preços;</w:t>
      </w:r>
    </w:p>
    <w:p w:rsid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b) não retirar a respectiva nota de empenho ou instrumento equivalente, no prazo</w:t>
      </w:r>
      <w:r>
        <w:rPr>
          <w:lang w:val="pt-BR"/>
        </w:rPr>
        <w:t xml:space="preserve"> </w:t>
      </w:r>
      <w:r w:rsidRPr="00CA2957">
        <w:rPr>
          <w:lang w:val="pt-BR"/>
        </w:rPr>
        <w:t>estabelecido pela Administração, sem justificativa aceitável;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c) não aceitar reduzir o preço registrado, na hipótese deste se tornar superior àqueles</w:t>
      </w:r>
      <w:r>
        <w:rPr>
          <w:lang w:val="pt-BR"/>
        </w:rPr>
        <w:t xml:space="preserve"> </w:t>
      </w:r>
      <w:r w:rsidRPr="00CA2957">
        <w:rPr>
          <w:lang w:val="pt-BR"/>
        </w:rPr>
        <w:t>praticados no mercado;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 xml:space="preserve">d) por razões de interesse </w:t>
      </w:r>
      <w:proofErr w:type="gramStart"/>
      <w:r w:rsidRPr="00CA2957">
        <w:rPr>
          <w:lang w:val="pt-BR"/>
        </w:rPr>
        <w:t>público, devidamente motivadas</w:t>
      </w:r>
      <w:proofErr w:type="gramEnd"/>
      <w:r w:rsidRPr="00CA2957">
        <w:rPr>
          <w:lang w:val="pt-BR"/>
        </w:rPr>
        <w:t>;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e) não mantiver as condições de habilitação durante a vigência da Ata de Registro de</w:t>
      </w:r>
      <w:r>
        <w:rPr>
          <w:lang w:val="pt-BR"/>
        </w:rPr>
        <w:t xml:space="preserve"> </w:t>
      </w:r>
      <w:r w:rsidRPr="00CA2957">
        <w:rPr>
          <w:lang w:val="pt-BR"/>
        </w:rPr>
        <w:t>Preços.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Em qualquer das hipóteses acima, o órgão gerenciador comunicará o cancelamento do</w:t>
      </w:r>
      <w:r>
        <w:rPr>
          <w:lang w:val="pt-BR"/>
        </w:rPr>
        <w:t xml:space="preserve"> </w:t>
      </w:r>
      <w:r w:rsidRPr="00CA2957">
        <w:rPr>
          <w:lang w:val="pt-BR"/>
        </w:rPr>
        <w:t>registro do fornecedor aos órgãos participantes.</w:t>
      </w:r>
    </w:p>
    <w:p w:rsidR="00B62D49" w:rsidRDefault="00B62D49" w:rsidP="00CA2957">
      <w:pPr>
        <w:ind w:firstLine="922"/>
        <w:jc w:val="both"/>
        <w:rPr>
          <w:lang w:val="pt-BR"/>
        </w:rPr>
      </w:pP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b/>
          <w:lang w:val="pt-BR"/>
        </w:rPr>
        <w:t>Das condições de fornecimento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 xml:space="preserve">a) A empresa CONTRATADA deverá estar apta a iniciar o fornecimento de </w:t>
      </w:r>
      <w:proofErr w:type="spellStart"/>
      <w:r w:rsidRPr="00CA2957">
        <w:rPr>
          <w:lang w:val="pt-BR"/>
        </w:rPr>
        <w:t>coffee</w:t>
      </w:r>
      <w:proofErr w:type="spellEnd"/>
      <w:r w:rsidRPr="00CA2957">
        <w:rPr>
          <w:lang w:val="pt-BR"/>
        </w:rPr>
        <w:t xml:space="preserve"> breaks</w:t>
      </w:r>
      <w:r>
        <w:rPr>
          <w:lang w:val="pt-BR"/>
        </w:rPr>
        <w:t xml:space="preserve"> </w:t>
      </w:r>
      <w:r w:rsidRPr="00CA2957">
        <w:rPr>
          <w:lang w:val="pt-BR"/>
        </w:rPr>
        <w:t>no prazo máximo de 48 (quarenta e oito) horas após a assinatura do contrato.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b) Para recebimento de demandas e para entregas, a CONTRATADA deverá disponibilizar</w:t>
      </w:r>
      <w:r>
        <w:rPr>
          <w:lang w:val="pt-BR"/>
        </w:rPr>
        <w:t xml:space="preserve"> </w:t>
      </w:r>
      <w:r w:rsidRPr="00CA2957">
        <w:rPr>
          <w:lang w:val="pt-BR"/>
        </w:rPr>
        <w:t>atendimento telefônico e pela Internet (por e-mail e/ou chat) no horário comercial (de</w:t>
      </w:r>
      <w:r>
        <w:rPr>
          <w:lang w:val="pt-BR"/>
        </w:rPr>
        <w:t xml:space="preserve"> </w:t>
      </w:r>
      <w:r w:rsidRPr="00CA2957">
        <w:rPr>
          <w:lang w:val="pt-BR"/>
        </w:rPr>
        <w:t xml:space="preserve">segunda a sexta-feira de </w:t>
      </w:r>
      <w:proofErr w:type="gramStart"/>
      <w:r w:rsidR="003A018E">
        <w:rPr>
          <w:lang w:val="pt-BR"/>
        </w:rPr>
        <w:t>08</w:t>
      </w:r>
      <w:r w:rsidRPr="00CA2957">
        <w:rPr>
          <w:lang w:val="pt-BR"/>
        </w:rPr>
        <w:t>:00</w:t>
      </w:r>
      <w:proofErr w:type="gramEnd"/>
      <w:r w:rsidRPr="00CA2957">
        <w:rPr>
          <w:lang w:val="pt-BR"/>
        </w:rPr>
        <w:t xml:space="preserve"> às 18:00h e sábado de 0</w:t>
      </w:r>
      <w:r w:rsidR="003A018E">
        <w:rPr>
          <w:lang w:val="pt-BR"/>
        </w:rPr>
        <w:t>8</w:t>
      </w:r>
      <w:r w:rsidRPr="00CA2957">
        <w:rPr>
          <w:lang w:val="pt-BR"/>
        </w:rPr>
        <w:t>:00 às 13:00h), e atendimento</w:t>
      </w:r>
      <w:r>
        <w:rPr>
          <w:lang w:val="pt-BR"/>
        </w:rPr>
        <w:t xml:space="preserve"> </w:t>
      </w:r>
      <w:r w:rsidRPr="00CA2957">
        <w:rPr>
          <w:lang w:val="pt-BR"/>
        </w:rPr>
        <w:t>excepcional fora do horário comercial, sem custo complementar para o CONTRATANTE,</w:t>
      </w:r>
      <w:r>
        <w:rPr>
          <w:lang w:val="pt-BR"/>
        </w:rPr>
        <w:t xml:space="preserve"> </w:t>
      </w:r>
      <w:r w:rsidRPr="00CA2957">
        <w:rPr>
          <w:lang w:val="pt-BR"/>
        </w:rPr>
        <w:t>por meio de contato indicado pela CONTRATADA.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c) A CONTRATADA não poderá alterar o cardápio, salvo motivo de força maior ou caso</w:t>
      </w:r>
      <w:r>
        <w:rPr>
          <w:lang w:val="pt-BR"/>
        </w:rPr>
        <w:t xml:space="preserve"> </w:t>
      </w:r>
      <w:r w:rsidRPr="00CA2957">
        <w:rPr>
          <w:lang w:val="pt-BR"/>
        </w:rPr>
        <w:t>fortuito e mediante solicitação prévia ao CONTRATANTE que irá avaliar e, desde que a</w:t>
      </w:r>
      <w:r>
        <w:rPr>
          <w:lang w:val="pt-BR"/>
        </w:rPr>
        <w:t xml:space="preserve"> </w:t>
      </w:r>
      <w:r w:rsidRPr="00CA2957">
        <w:rPr>
          <w:lang w:val="pt-BR"/>
        </w:rPr>
        <w:t>não haja impacto no preço, nas características, na qualidade e na pontualidade do</w:t>
      </w:r>
      <w:r>
        <w:rPr>
          <w:lang w:val="pt-BR"/>
        </w:rPr>
        <w:t xml:space="preserve"> </w:t>
      </w:r>
      <w:r w:rsidRPr="00CA2957">
        <w:rPr>
          <w:lang w:val="pt-BR"/>
        </w:rPr>
        <w:t>fornecimento, poderá, a seu critério, autorizar a alteração solicitada. Essa solicitação de</w:t>
      </w:r>
      <w:r>
        <w:rPr>
          <w:lang w:val="pt-BR"/>
        </w:rPr>
        <w:t xml:space="preserve"> </w:t>
      </w:r>
      <w:r w:rsidRPr="00CA2957">
        <w:rPr>
          <w:lang w:val="pt-BR"/>
        </w:rPr>
        <w:t xml:space="preserve">alteração deverá ocorrer no mínimo </w:t>
      </w:r>
      <w:proofErr w:type="gramStart"/>
      <w:r w:rsidRPr="00CA2957">
        <w:rPr>
          <w:lang w:val="pt-BR"/>
        </w:rPr>
        <w:t>8</w:t>
      </w:r>
      <w:proofErr w:type="gramEnd"/>
      <w:r w:rsidRPr="00CA2957">
        <w:rPr>
          <w:lang w:val="pt-BR"/>
        </w:rPr>
        <w:t xml:space="preserve"> (oito) horas antes do evento.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c1)</w:t>
      </w:r>
      <w:r w:rsidR="003A018E">
        <w:rPr>
          <w:lang w:val="pt-BR"/>
        </w:rPr>
        <w:t xml:space="preserve"> </w:t>
      </w:r>
      <w:r w:rsidRPr="00CA2957">
        <w:rPr>
          <w:lang w:val="pt-BR"/>
        </w:rPr>
        <w:t>Entende-se por “motivo de força maior ou caso fortuito”: ocorrência de fato inevitável,</w:t>
      </w:r>
      <w:r>
        <w:rPr>
          <w:lang w:val="pt-BR"/>
        </w:rPr>
        <w:t xml:space="preserve"> </w:t>
      </w:r>
      <w:r w:rsidRPr="00CA2957">
        <w:rPr>
          <w:lang w:val="pt-BR"/>
        </w:rPr>
        <w:t>imprevisto e alheio à vontade do fornecedor.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d) A CONTRATADA deverá manter controle de qualidade e absoluta higiene no preparo,</w:t>
      </w:r>
      <w:r>
        <w:rPr>
          <w:lang w:val="pt-BR"/>
        </w:rPr>
        <w:t xml:space="preserve"> </w:t>
      </w:r>
      <w:r w:rsidRPr="00CA2957">
        <w:rPr>
          <w:lang w:val="pt-BR"/>
        </w:rPr>
        <w:t>manipulação, armazenamento e transporte dos alimentos, bebidas e demais itens.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 xml:space="preserve">e) Os itens de </w:t>
      </w:r>
      <w:proofErr w:type="spellStart"/>
      <w:r w:rsidRPr="00CA2957">
        <w:rPr>
          <w:lang w:val="pt-BR"/>
        </w:rPr>
        <w:t>coffee</w:t>
      </w:r>
      <w:proofErr w:type="spellEnd"/>
      <w:r w:rsidRPr="00CA2957">
        <w:rPr>
          <w:lang w:val="pt-BR"/>
        </w:rPr>
        <w:t xml:space="preserve"> break deverão ser entregues no local, data e hora indicados pelo</w:t>
      </w:r>
      <w:r>
        <w:rPr>
          <w:lang w:val="pt-BR"/>
        </w:rPr>
        <w:t xml:space="preserve"> </w:t>
      </w:r>
      <w:r w:rsidRPr="00CA2957">
        <w:rPr>
          <w:lang w:val="pt-BR"/>
        </w:rPr>
        <w:t>CONTRATANTE, adequadamente acondicionados em embalagens higiênicas que</w:t>
      </w:r>
      <w:r>
        <w:rPr>
          <w:lang w:val="pt-BR"/>
        </w:rPr>
        <w:t xml:space="preserve"> </w:t>
      </w:r>
      <w:r w:rsidRPr="00CA2957">
        <w:rPr>
          <w:lang w:val="pt-BR"/>
        </w:rPr>
        <w:t>proporcionem sua perfeita conservação até o momento de serem consumidos.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f) Todos os custos com o fornecimento são de responsabilidade da CONTRATADA,</w:t>
      </w:r>
      <w:r>
        <w:rPr>
          <w:lang w:val="pt-BR"/>
        </w:rPr>
        <w:t xml:space="preserve"> </w:t>
      </w:r>
      <w:r w:rsidRPr="00CA2957">
        <w:rPr>
          <w:lang w:val="pt-BR"/>
        </w:rPr>
        <w:t xml:space="preserve">incluindo a preparação dos </w:t>
      </w:r>
      <w:proofErr w:type="spellStart"/>
      <w:r w:rsidRPr="00CA2957">
        <w:rPr>
          <w:lang w:val="pt-BR"/>
        </w:rPr>
        <w:t>coffee</w:t>
      </w:r>
      <w:proofErr w:type="spellEnd"/>
      <w:r w:rsidRPr="00CA2957">
        <w:rPr>
          <w:lang w:val="pt-BR"/>
        </w:rPr>
        <w:t xml:space="preserve"> breaks, acondicionamento, embalagens, descartáveis,</w:t>
      </w:r>
      <w:r>
        <w:rPr>
          <w:lang w:val="pt-BR"/>
        </w:rPr>
        <w:t xml:space="preserve"> </w:t>
      </w:r>
      <w:r w:rsidRPr="00CA2957">
        <w:rPr>
          <w:lang w:val="pt-BR"/>
        </w:rPr>
        <w:t>transporte (</w:t>
      </w:r>
      <w:proofErr w:type="gramStart"/>
      <w:r w:rsidRPr="00CA2957">
        <w:rPr>
          <w:lang w:val="pt-BR"/>
        </w:rPr>
        <w:t>delivery</w:t>
      </w:r>
      <w:proofErr w:type="gramEnd"/>
      <w:r w:rsidRPr="00CA2957">
        <w:rPr>
          <w:lang w:val="pt-BR"/>
        </w:rPr>
        <w:t>), conferência da entrega junto com o representante do</w:t>
      </w:r>
      <w:r>
        <w:rPr>
          <w:lang w:val="pt-BR"/>
        </w:rPr>
        <w:t xml:space="preserve"> </w:t>
      </w:r>
      <w:r w:rsidRPr="00CA2957">
        <w:rPr>
          <w:lang w:val="pt-BR"/>
        </w:rPr>
        <w:t>CONTRATANTE e, quando solicitado pelo CONTRATANTE, também auxiliar (no momento</w:t>
      </w:r>
      <w:r>
        <w:rPr>
          <w:lang w:val="pt-BR"/>
        </w:rPr>
        <w:t xml:space="preserve"> </w:t>
      </w:r>
      <w:r w:rsidRPr="00CA2957">
        <w:rPr>
          <w:lang w:val="pt-BR"/>
        </w:rPr>
        <w:t>da entrega) na disposição dos itens na(s) mesa(s) onde os mesmos serão servidos.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g) ESTÁ INCLUÍDO nas obrigações da CONTRATADA disponibilizar pessoa de sua equipe</w:t>
      </w:r>
      <w:r>
        <w:rPr>
          <w:lang w:val="pt-BR"/>
        </w:rPr>
        <w:t xml:space="preserve"> </w:t>
      </w:r>
      <w:r w:rsidRPr="00CA2957">
        <w:rPr>
          <w:lang w:val="pt-BR"/>
        </w:rPr>
        <w:t xml:space="preserve">para servir </w:t>
      </w:r>
      <w:proofErr w:type="spellStart"/>
      <w:r w:rsidRPr="00CA2957">
        <w:rPr>
          <w:lang w:val="pt-BR"/>
        </w:rPr>
        <w:t>coffee</w:t>
      </w:r>
      <w:proofErr w:type="spellEnd"/>
      <w:r w:rsidRPr="00CA2957">
        <w:rPr>
          <w:lang w:val="pt-BR"/>
        </w:rPr>
        <w:t xml:space="preserve"> breaks do Tipo III aos participantes, durante os eventos realizados pelo</w:t>
      </w:r>
      <w:r>
        <w:rPr>
          <w:lang w:val="pt-BR"/>
        </w:rPr>
        <w:t xml:space="preserve"> </w:t>
      </w:r>
      <w:r w:rsidRPr="00CA2957">
        <w:rPr>
          <w:lang w:val="pt-BR"/>
        </w:rPr>
        <w:t>CONTRATANTE.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h) A CONTRATADA será remunerada pelo preço por pessoa multiplicado pelo número de</w:t>
      </w:r>
      <w:r>
        <w:rPr>
          <w:lang w:val="pt-BR"/>
        </w:rPr>
        <w:t xml:space="preserve"> </w:t>
      </w:r>
      <w:r w:rsidRPr="00CA2957">
        <w:rPr>
          <w:lang w:val="pt-BR"/>
        </w:rPr>
        <w:t xml:space="preserve">pessoas por </w:t>
      </w:r>
      <w:proofErr w:type="spellStart"/>
      <w:r w:rsidRPr="00CA2957">
        <w:rPr>
          <w:lang w:val="pt-BR"/>
        </w:rPr>
        <w:t>coffee</w:t>
      </w:r>
      <w:proofErr w:type="spellEnd"/>
      <w:r w:rsidRPr="00CA2957">
        <w:rPr>
          <w:lang w:val="pt-BR"/>
        </w:rPr>
        <w:t xml:space="preserve"> break fornecido.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i) O CONTRATANTE poderá solicitar amostras dos itens contratados para a aceitação</w:t>
      </w:r>
      <w:r>
        <w:rPr>
          <w:lang w:val="pt-BR"/>
        </w:rPr>
        <w:t xml:space="preserve"> </w:t>
      </w:r>
      <w:r w:rsidRPr="00CA2957">
        <w:rPr>
          <w:lang w:val="pt-BR"/>
        </w:rPr>
        <w:t>definitiva, visando garantir a qualidade dos produtos a serem fornecidos.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lastRenderedPageBreak/>
        <w:t>j) Os quantitativos a serem entregues não poderão ser alterados pela CONTRATADA sem</w:t>
      </w:r>
      <w:r>
        <w:rPr>
          <w:lang w:val="pt-BR"/>
        </w:rPr>
        <w:t xml:space="preserve"> </w:t>
      </w:r>
      <w:r w:rsidRPr="00CA2957">
        <w:rPr>
          <w:lang w:val="pt-BR"/>
        </w:rPr>
        <w:t>anuência do CONTRATANTE.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k) O CONTRATANTE poderá solicitar quaisquer dos itens listados, conforme as</w:t>
      </w:r>
      <w:r>
        <w:rPr>
          <w:lang w:val="pt-BR"/>
        </w:rPr>
        <w:t xml:space="preserve"> </w:t>
      </w:r>
      <w:r w:rsidRPr="00CA2957">
        <w:rPr>
          <w:lang w:val="pt-BR"/>
        </w:rPr>
        <w:t>especificações e dentro dos limites e quantitativos previstos neste edital.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l) A solicitação de fornecimento será feita pelo CONTRATANTE, de acordo com a</w:t>
      </w:r>
      <w:r>
        <w:rPr>
          <w:lang w:val="pt-BR"/>
        </w:rPr>
        <w:t xml:space="preserve"> </w:t>
      </w:r>
      <w:r w:rsidRPr="00CA2957">
        <w:rPr>
          <w:lang w:val="pt-BR"/>
        </w:rPr>
        <w:t>necessidade, dentro do prazo contratual e da cota estimada.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m) O horário de entrega dos itens deverá ser estabelecido pelo CONTRATANTE com</w:t>
      </w:r>
      <w:r>
        <w:rPr>
          <w:lang w:val="pt-BR"/>
        </w:rPr>
        <w:t xml:space="preserve"> </w:t>
      </w:r>
      <w:r w:rsidRPr="00CA2957">
        <w:rPr>
          <w:lang w:val="pt-BR"/>
        </w:rPr>
        <w:t xml:space="preserve">antecedência mínima de 30 (trinta) minutos do horário previsto para o </w:t>
      </w:r>
      <w:proofErr w:type="spellStart"/>
      <w:r w:rsidRPr="00CA2957">
        <w:rPr>
          <w:lang w:val="pt-BR"/>
        </w:rPr>
        <w:t>coffee</w:t>
      </w:r>
      <w:proofErr w:type="spellEnd"/>
      <w:r w:rsidRPr="00CA2957">
        <w:rPr>
          <w:lang w:val="pt-BR"/>
        </w:rPr>
        <w:t xml:space="preserve"> break.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n) O pedido do CONTRATANTE deverá ser encaminhado ao CONTRATADO com até 24</w:t>
      </w:r>
      <w:r>
        <w:rPr>
          <w:lang w:val="pt-BR"/>
        </w:rPr>
        <w:t xml:space="preserve"> </w:t>
      </w:r>
      <w:r w:rsidRPr="00CA2957">
        <w:rPr>
          <w:lang w:val="pt-BR"/>
        </w:rPr>
        <w:t>(vinte e quatro) horas de antecedência. Eventualmente, por motivo de força maior (que</w:t>
      </w:r>
      <w:r>
        <w:rPr>
          <w:lang w:val="pt-BR"/>
        </w:rPr>
        <w:t xml:space="preserve"> </w:t>
      </w:r>
      <w:r w:rsidRPr="00CA2957">
        <w:rPr>
          <w:lang w:val="pt-BR"/>
        </w:rPr>
        <w:t>deverá ser explicitado no pedido), a solicitação de fornecimento poderá ser encaminhada</w:t>
      </w:r>
      <w:r>
        <w:rPr>
          <w:lang w:val="pt-BR"/>
        </w:rPr>
        <w:t xml:space="preserve"> </w:t>
      </w:r>
      <w:r w:rsidRPr="00CA2957">
        <w:rPr>
          <w:lang w:val="pt-BR"/>
        </w:rPr>
        <w:t xml:space="preserve">em prazo menor - com pelo menos </w:t>
      </w:r>
      <w:proofErr w:type="gramStart"/>
      <w:r w:rsidRPr="00CA2957">
        <w:rPr>
          <w:lang w:val="pt-BR"/>
        </w:rPr>
        <w:t>8</w:t>
      </w:r>
      <w:proofErr w:type="gramEnd"/>
      <w:r w:rsidRPr="00CA2957">
        <w:rPr>
          <w:lang w:val="pt-BR"/>
        </w:rPr>
        <w:t xml:space="preserve"> (oito) horas de antecedência.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 xml:space="preserve">o) Respeitando as especificações dos itens de </w:t>
      </w:r>
      <w:proofErr w:type="spellStart"/>
      <w:r w:rsidRPr="00CA2957">
        <w:rPr>
          <w:lang w:val="pt-BR"/>
        </w:rPr>
        <w:t>coffee</w:t>
      </w:r>
      <w:proofErr w:type="spellEnd"/>
      <w:r w:rsidRPr="00CA2957">
        <w:rPr>
          <w:lang w:val="pt-BR"/>
        </w:rPr>
        <w:t xml:space="preserve"> breaks deste Termo de Referência, o</w:t>
      </w:r>
      <w:r>
        <w:rPr>
          <w:lang w:val="pt-BR"/>
        </w:rPr>
        <w:t xml:space="preserve"> </w:t>
      </w:r>
      <w:r w:rsidRPr="00CA2957">
        <w:rPr>
          <w:lang w:val="pt-BR"/>
        </w:rPr>
        <w:t xml:space="preserve">CONTRATANTE poderá solicitar alteração no cardápio no mínimo </w:t>
      </w:r>
      <w:proofErr w:type="gramStart"/>
      <w:r w:rsidRPr="00CA2957">
        <w:rPr>
          <w:lang w:val="pt-BR"/>
        </w:rPr>
        <w:t>8</w:t>
      </w:r>
      <w:proofErr w:type="gramEnd"/>
      <w:r w:rsidRPr="00CA2957">
        <w:rPr>
          <w:lang w:val="pt-BR"/>
        </w:rPr>
        <w:t xml:space="preserve"> (oito) horas antes do</w:t>
      </w:r>
      <w:r>
        <w:rPr>
          <w:lang w:val="pt-BR"/>
        </w:rPr>
        <w:t xml:space="preserve"> </w:t>
      </w:r>
      <w:r w:rsidRPr="00CA2957">
        <w:rPr>
          <w:lang w:val="pt-BR"/>
        </w:rPr>
        <w:t>evento, possibilidade que deverá ser verificada junto ao CONTRATANTE, de forma a não</w:t>
      </w:r>
      <w:r>
        <w:rPr>
          <w:lang w:val="pt-BR"/>
        </w:rPr>
        <w:t xml:space="preserve"> </w:t>
      </w:r>
      <w:r w:rsidRPr="00CA2957">
        <w:rPr>
          <w:lang w:val="pt-BR"/>
        </w:rPr>
        <w:t>impactar a qualidade e a pontualidade do fornecimento.</w:t>
      </w:r>
    </w:p>
    <w:p w:rsidR="00B62D49" w:rsidRDefault="00B62D49" w:rsidP="00CA2957">
      <w:pPr>
        <w:ind w:firstLine="922"/>
        <w:jc w:val="both"/>
        <w:rPr>
          <w:lang w:val="pt-BR"/>
        </w:rPr>
      </w:pPr>
    </w:p>
    <w:p w:rsidR="00CA2957" w:rsidRDefault="00CA2957" w:rsidP="00CA2957">
      <w:pPr>
        <w:ind w:firstLine="922"/>
        <w:jc w:val="both"/>
        <w:rPr>
          <w:b/>
          <w:lang w:val="pt-BR"/>
        </w:rPr>
      </w:pPr>
      <w:r w:rsidRPr="00CA2957">
        <w:rPr>
          <w:b/>
          <w:lang w:val="pt-BR"/>
        </w:rPr>
        <w:t>Das obrigações do fornecedor registrado</w:t>
      </w:r>
    </w:p>
    <w:p w:rsidR="00B62D49" w:rsidRPr="00CA2957" w:rsidRDefault="00B62D49" w:rsidP="00CA2957">
      <w:pPr>
        <w:ind w:firstLine="922"/>
        <w:jc w:val="both"/>
        <w:rPr>
          <w:lang w:val="pt-BR"/>
        </w:rPr>
      </w:pP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São obrigações do fornecedor registrado: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a) Executar fielmente as obrigações decorrentes do instrumento convocatório, seus</w:t>
      </w:r>
      <w:r>
        <w:rPr>
          <w:lang w:val="pt-BR"/>
        </w:rPr>
        <w:t xml:space="preserve"> </w:t>
      </w:r>
      <w:r w:rsidRPr="00CA2957">
        <w:rPr>
          <w:lang w:val="pt-BR"/>
        </w:rPr>
        <w:t>anexos, da proposta de preços, da Ata de Registro de Preços e do Contrato a serem</w:t>
      </w:r>
      <w:r>
        <w:rPr>
          <w:lang w:val="pt-BR"/>
        </w:rPr>
        <w:t xml:space="preserve"> </w:t>
      </w:r>
      <w:r w:rsidRPr="00CA2957">
        <w:rPr>
          <w:lang w:val="pt-BR"/>
        </w:rPr>
        <w:t>firmados, em conformidade com as cláusulas avençadas e normas vigentes, de forma a</w:t>
      </w:r>
      <w:r>
        <w:rPr>
          <w:lang w:val="pt-BR"/>
        </w:rPr>
        <w:t xml:space="preserve"> </w:t>
      </w:r>
      <w:r w:rsidRPr="00CA2957">
        <w:rPr>
          <w:lang w:val="pt-BR"/>
        </w:rPr>
        <w:t xml:space="preserve">não interferir no bom andamento da rotina de funcionamento </w:t>
      </w:r>
      <w:r>
        <w:rPr>
          <w:lang w:val="pt-BR"/>
        </w:rPr>
        <w:t>da SEME</w:t>
      </w:r>
      <w:r w:rsidR="001C576C">
        <w:rPr>
          <w:lang w:val="pt-BR"/>
        </w:rPr>
        <w:t>/CGPE</w:t>
      </w:r>
      <w:r w:rsidRPr="00CA2957">
        <w:rPr>
          <w:lang w:val="pt-BR"/>
        </w:rPr>
        <w:t>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b) Cumprir todas as orientações d</w:t>
      </w:r>
      <w:r w:rsidR="001C576C">
        <w:rPr>
          <w:lang w:val="pt-BR"/>
        </w:rPr>
        <w:t>a</w:t>
      </w:r>
      <w:r w:rsidRPr="00CA2957">
        <w:rPr>
          <w:lang w:val="pt-BR"/>
        </w:rPr>
        <w:t xml:space="preserve"> </w:t>
      </w:r>
      <w:r w:rsidR="001C576C">
        <w:rPr>
          <w:lang w:val="pt-BR"/>
        </w:rPr>
        <w:t>SEME/CGPE</w:t>
      </w:r>
      <w:r w:rsidRPr="00CA2957">
        <w:rPr>
          <w:lang w:val="pt-BR"/>
        </w:rPr>
        <w:t>, para o fiel desempenho das atividades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específicas.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 xml:space="preserve">c) Sujeitar-se a mais ampla e irrestrita fiscalização por parte </w:t>
      </w:r>
      <w:r w:rsidR="001C576C" w:rsidRPr="001C576C">
        <w:rPr>
          <w:lang w:val="pt-BR"/>
        </w:rPr>
        <w:t>da SEME/CGPE</w:t>
      </w:r>
      <w:r w:rsidRPr="00CA2957">
        <w:rPr>
          <w:lang w:val="pt-BR"/>
        </w:rPr>
        <w:t>, prestando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todos os esclarecimentos solicitados de forma clara, concisa e lógica, atendendo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prontamente às reclamações formuladas.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d) Arcar com as reclamações levadas ao seu conhecimento por parte da fiscalização,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cuidando imediatamente das providências necessárias para a correção, evitando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repetição de fatos.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e) Relatar toda e qualquer irregularidade observada em função da prestação dos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serviços.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f) Manter preposto responsável pela execução do ajuste durante o seu período de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vigência, para representá-la sempre que for preciso.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g) Manter seus empregados identificados por crachá e uniforme quando em trabalho,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devendo substituí-los, imediatamente, caso sejam considerados inconvenientes à boa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ordem e às normas disciplinares do órgão adquirente.</w:t>
      </w:r>
    </w:p>
    <w:p w:rsidR="00CA2957" w:rsidRPr="00CA2957" w:rsidRDefault="00CA2957" w:rsidP="001C576C">
      <w:pPr>
        <w:ind w:firstLine="922"/>
        <w:jc w:val="both"/>
        <w:rPr>
          <w:lang w:val="pt-BR"/>
        </w:rPr>
      </w:pPr>
      <w:r w:rsidRPr="00CA2957">
        <w:rPr>
          <w:lang w:val="pt-BR"/>
        </w:rPr>
        <w:t>h) Assumir a responsabilidade por todos os encargos previdenciários e obrigações sociais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previstos na legislação social e trabalhista em vigor, obrigando-se a saldá-los na época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própria, uma vez que seus empregados não manterão nenhum vínculo empregatício com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a Administração.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>i) Assumir a responsabilidade por todas as providências e obrigações estabelecidas na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legislação específica de acidentes do trabalho, quando seus empregados forem vítimas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na execução dos serviços ou em conexão com eles, ainda que ocorridos nas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 xml:space="preserve">dependências </w:t>
      </w:r>
      <w:r w:rsidR="001C576C">
        <w:rPr>
          <w:lang w:val="pt-BR"/>
        </w:rPr>
        <w:t>da SEME.</w:t>
      </w:r>
    </w:p>
    <w:p w:rsidR="00CA2957" w:rsidRPr="00CA2957" w:rsidRDefault="00CA2957" w:rsidP="00CA2957">
      <w:pPr>
        <w:ind w:firstLine="922"/>
        <w:jc w:val="both"/>
        <w:rPr>
          <w:lang w:val="pt-BR"/>
        </w:rPr>
      </w:pPr>
      <w:r w:rsidRPr="00CA2957">
        <w:rPr>
          <w:lang w:val="pt-BR"/>
        </w:rPr>
        <w:t xml:space="preserve">j) Responder por quaisquer danos causados diretamente a bens de propriedade </w:t>
      </w:r>
      <w:r w:rsidR="001C576C" w:rsidRPr="001C576C">
        <w:rPr>
          <w:lang w:val="pt-BR"/>
        </w:rPr>
        <w:t>da SEME</w:t>
      </w:r>
      <w:r w:rsidRPr="00CA2957">
        <w:rPr>
          <w:lang w:val="pt-BR"/>
        </w:rPr>
        <w:t>, quando ocasionados pelos empregados da empresa durante a realização do evento.</w:t>
      </w:r>
    </w:p>
    <w:p w:rsidR="00DC62E4" w:rsidRDefault="00CA2957" w:rsidP="001C576C">
      <w:pPr>
        <w:ind w:firstLine="922"/>
        <w:jc w:val="both"/>
        <w:rPr>
          <w:lang w:val="pt-BR"/>
        </w:rPr>
      </w:pPr>
      <w:r w:rsidRPr="00CA2957">
        <w:rPr>
          <w:lang w:val="pt-BR"/>
        </w:rPr>
        <w:t>k) Arcar com as despesas decorrentes de qualquer infração praticada por seus</w:t>
      </w:r>
      <w:r w:rsidR="001C576C">
        <w:rPr>
          <w:lang w:val="pt-BR"/>
        </w:rPr>
        <w:t xml:space="preserve"> </w:t>
      </w:r>
      <w:r w:rsidRPr="00CA2957">
        <w:rPr>
          <w:lang w:val="pt-BR"/>
        </w:rPr>
        <w:t>empregados, quando da realização dos serviços.</w:t>
      </w:r>
    </w:p>
    <w:p w:rsidR="001C576C" w:rsidRP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t>l) Comunicar ao fiscal designado pel</w:t>
      </w:r>
      <w:r>
        <w:rPr>
          <w:lang w:val="pt-BR"/>
        </w:rPr>
        <w:t>a</w:t>
      </w:r>
      <w:r w:rsidRPr="001C576C">
        <w:rPr>
          <w:lang w:val="pt-BR"/>
        </w:rPr>
        <w:t xml:space="preserve"> </w:t>
      </w:r>
      <w:r>
        <w:rPr>
          <w:lang w:val="pt-BR"/>
        </w:rPr>
        <w:t>SEME</w:t>
      </w:r>
      <w:r w:rsidRPr="001C576C">
        <w:rPr>
          <w:lang w:val="pt-BR"/>
        </w:rPr>
        <w:t>, por escrito, qualquer anormalidade ou</w:t>
      </w:r>
      <w:r>
        <w:rPr>
          <w:lang w:val="pt-BR"/>
        </w:rPr>
        <w:t xml:space="preserve"> </w:t>
      </w:r>
      <w:r w:rsidRPr="001C576C">
        <w:rPr>
          <w:lang w:val="pt-BR"/>
        </w:rPr>
        <w:t>impropriedade verificada e prestar os esclarecimentos necessários, para deliberação e</w:t>
      </w:r>
      <w:r>
        <w:rPr>
          <w:lang w:val="pt-BR"/>
        </w:rPr>
        <w:t xml:space="preserve"> </w:t>
      </w:r>
      <w:r w:rsidRPr="001C576C">
        <w:rPr>
          <w:lang w:val="pt-BR"/>
        </w:rPr>
        <w:t xml:space="preserve">eventuais mudanças dos detalhes por parte </w:t>
      </w:r>
      <w:r w:rsidR="003A018E">
        <w:rPr>
          <w:lang w:val="pt-BR"/>
        </w:rPr>
        <w:t>da SEME</w:t>
      </w:r>
      <w:r w:rsidRPr="001C576C">
        <w:rPr>
          <w:lang w:val="pt-BR"/>
        </w:rPr>
        <w:t>, durante o planejamento do</w:t>
      </w:r>
      <w:r>
        <w:rPr>
          <w:lang w:val="pt-BR"/>
        </w:rPr>
        <w:t xml:space="preserve"> </w:t>
      </w:r>
      <w:r w:rsidRPr="001C576C">
        <w:rPr>
          <w:lang w:val="pt-BR"/>
        </w:rPr>
        <w:t>evento.</w:t>
      </w:r>
    </w:p>
    <w:p w:rsidR="001C576C" w:rsidRP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t>m) Manter durante a vigência da Ata de Registro de Preços as condições de habilitação</w:t>
      </w:r>
      <w:r>
        <w:rPr>
          <w:lang w:val="pt-BR"/>
        </w:rPr>
        <w:t xml:space="preserve"> </w:t>
      </w:r>
      <w:r w:rsidRPr="001C576C">
        <w:rPr>
          <w:lang w:val="pt-BR"/>
        </w:rPr>
        <w:t>exigidas no Edital.</w:t>
      </w:r>
    </w:p>
    <w:p w:rsidR="001C576C" w:rsidRP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t>n) Zelar pela perfeita execução dos serviços, sanando as eventuais falhas,</w:t>
      </w:r>
      <w:r>
        <w:rPr>
          <w:lang w:val="pt-BR"/>
        </w:rPr>
        <w:t xml:space="preserve"> </w:t>
      </w:r>
      <w:r w:rsidRPr="001C576C">
        <w:rPr>
          <w:lang w:val="pt-BR"/>
        </w:rPr>
        <w:t>imediatamente após sua verificação.</w:t>
      </w:r>
    </w:p>
    <w:p w:rsidR="001C576C" w:rsidRP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lastRenderedPageBreak/>
        <w:t>o) Prestar os serviços de forma meticulosa e constante, mantendo o local do evento</w:t>
      </w:r>
      <w:r>
        <w:rPr>
          <w:lang w:val="pt-BR"/>
        </w:rPr>
        <w:t xml:space="preserve"> </w:t>
      </w:r>
      <w:r w:rsidRPr="001C576C">
        <w:rPr>
          <w:lang w:val="pt-BR"/>
        </w:rPr>
        <w:t>sempre em perfeita ordem.</w:t>
      </w:r>
    </w:p>
    <w:p w:rsidR="001C576C" w:rsidRP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t xml:space="preserve">p) Produzir, embalar, acondicionar e transportar os alimentos obedecendo </w:t>
      </w:r>
      <w:proofErr w:type="gramStart"/>
      <w:r w:rsidRPr="001C576C">
        <w:rPr>
          <w:lang w:val="pt-BR"/>
        </w:rPr>
        <w:t>as</w:t>
      </w:r>
      <w:proofErr w:type="gramEnd"/>
      <w:r w:rsidRPr="001C576C">
        <w:rPr>
          <w:lang w:val="pt-BR"/>
        </w:rPr>
        <w:t xml:space="preserve"> normas</w:t>
      </w:r>
      <w:r>
        <w:rPr>
          <w:lang w:val="pt-BR"/>
        </w:rPr>
        <w:t xml:space="preserve"> </w:t>
      </w:r>
      <w:r w:rsidRPr="001C576C">
        <w:rPr>
          <w:lang w:val="pt-BR"/>
        </w:rPr>
        <w:t>legais, dentro de rigorosos padrões de higiene.</w:t>
      </w:r>
    </w:p>
    <w:p w:rsidR="001C576C" w:rsidRP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t>q) Servir os alimentos em perfeitas condições de consumo, dentro de seu prazo de</w:t>
      </w:r>
      <w:r>
        <w:rPr>
          <w:lang w:val="pt-BR"/>
        </w:rPr>
        <w:t xml:space="preserve"> </w:t>
      </w:r>
      <w:r w:rsidRPr="001C576C">
        <w:rPr>
          <w:lang w:val="pt-BR"/>
        </w:rPr>
        <w:t>validade, sem propriedades tóxicas ou alergênicas, responsabilizando-se pela qualidade</w:t>
      </w:r>
      <w:r>
        <w:rPr>
          <w:lang w:val="pt-BR"/>
        </w:rPr>
        <w:t xml:space="preserve"> </w:t>
      </w:r>
      <w:r w:rsidRPr="001C576C">
        <w:rPr>
          <w:lang w:val="pt-BR"/>
        </w:rPr>
        <w:t xml:space="preserve">dos mesmos, restando certo que </w:t>
      </w:r>
      <w:r>
        <w:rPr>
          <w:lang w:val="pt-BR"/>
        </w:rPr>
        <w:t>a SEME</w:t>
      </w:r>
      <w:r w:rsidRPr="001C576C">
        <w:rPr>
          <w:lang w:val="pt-BR"/>
        </w:rPr>
        <w:t xml:space="preserve"> não disponibilizará ao fornecedor, fritadeira,</w:t>
      </w:r>
      <w:r>
        <w:rPr>
          <w:lang w:val="pt-BR"/>
        </w:rPr>
        <w:t xml:space="preserve"> </w:t>
      </w:r>
      <w:r w:rsidRPr="001C576C">
        <w:rPr>
          <w:lang w:val="pt-BR"/>
        </w:rPr>
        <w:t>forno, fogão, freezer, geladeira, e quaisquer outros possíveis equipamentos, não cabendo</w:t>
      </w:r>
      <w:r>
        <w:rPr>
          <w:lang w:val="pt-BR"/>
        </w:rPr>
        <w:t xml:space="preserve"> </w:t>
      </w:r>
      <w:r w:rsidRPr="001C576C">
        <w:rPr>
          <w:lang w:val="pt-BR"/>
        </w:rPr>
        <w:t>nenhuma responsabilidade da guarda daqueles porventura utilizados na prestação do</w:t>
      </w:r>
      <w:r>
        <w:rPr>
          <w:lang w:val="pt-BR"/>
        </w:rPr>
        <w:t xml:space="preserve"> </w:t>
      </w:r>
      <w:r w:rsidRPr="001C576C">
        <w:rPr>
          <w:lang w:val="pt-BR"/>
        </w:rPr>
        <w:t>serviço.</w:t>
      </w:r>
    </w:p>
    <w:p w:rsidR="001C576C" w:rsidRP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t>q1) Será entendida como perfeitas condições de consumo os alimentos servidos dentro</w:t>
      </w:r>
      <w:r>
        <w:rPr>
          <w:lang w:val="pt-BR"/>
        </w:rPr>
        <w:t xml:space="preserve"> </w:t>
      </w:r>
      <w:r w:rsidRPr="001C576C">
        <w:rPr>
          <w:lang w:val="pt-BR"/>
        </w:rPr>
        <w:t xml:space="preserve">das características de aquecimento (pratos quentes, </w:t>
      </w:r>
      <w:proofErr w:type="spellStart"/>
      <w:r w:rsidRPr="001C576C">
        <w:rPr>
          <w:lang w:val="pt-BR"/>
        </w:rPr>
        <w:t>etc</w:t>
      </w:r>
      <w:proofErr w:type="spellEnd"/>
      <w:r w:rsidRPr="001C576C">
        <w:rPr>
          <w:lang w:val="pt-BR"/>
        </w:rPr>
        <w:t>) ou refrigeração (pratos frios,</w:t>
      </w:r>
      <w:r>
        <w:rPr>
          <w:lang w:val="pt-BR"/>
        </w:rPr>
        <w:t xml:space="preserve"> </w:t>
      </w:r>
      <w:r w:rsidRPr="001C576C">
        <w:rPr>
          <w:lang w:val="pt-BR"/>
        </w:rPr>
        <w:t xml:space="preserve">sucos, </w:t>
      </w:r>
      <w:proofErr w:type="spellStart"/>
      <w:r w:rsidRPr="001C576C">
        <w:rPr>
          <w:lang w:val="pt-BR"/>
        </w:rPr>
        <w:t>etc</w:t>
      </w:r>
      <w:proofErr w:type="spellEnd"/>
      <w:r w:rsidRPr="001C576C">
        <w:rPr>
          <w:lang w:val="pt-BR"/>
        </w:rPr>
        <w:t>).</w:t>
      </w:r>
    </w:p>
    <w:p w:rsidR="001C576C" w:rsidRP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t>r) Providenciar a imediata troca de todo equipamento que vier a apresentar defeito</w:t>
      </w:r>
      <w:r>
        <w:rPr>
          <w:lang w:val="pt-BR"/>
        </w:rPr>
        <w:t xml:space="preserve"> </w:t>
      </w:r>
      <w:r w:rsidRPr="001C576C">
        <w:rPr>
          <w:lang w:val="pt-BR"/>
        </w:rPr>
        <w:t>durante a realização de qualquer evento.</w:t>
      </w:r>
    </w:p>
    <w:p w:rsidR="001C576C" w:rsidRP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t xml:space="preserve">s) Manter, por si, por seus prepostos e empregados, </w:t>
      </w:r>
      <w:proofErr w:type="gramStart"/>
      <w:r w:rsidRPr="001C576C">
        <w:rPr>
          <w:lang w:val="pt-BR"/>
        </w:rPr>
        <w:t>irrestrito</w:t>
      </w:r>
      <w:proofErr w:type="gramEnd"/>
      <w:r w:rsidRPr="001C576C">
        <w:rPr>
          <w:lang w:val="pt-BR"/>
        </w:rPr>
        <w:t xml:space="preserve"> e total sigilo sobre</w:t>
      </w:r>
      <w:r>
        <w:rPr>
          <w:lang w:val="pt-BR"/>
        </w:rPr>
        <w:t xml:space="preserve"> </w:t>
      </w:r>
      <w:r w:rsidRPr="001C576C">
        <w:rPr>
          <w:lang w:val="pt-BR"/>
        </w:rPr>
        <w:t>quaisquer dados que lhe sejam fornecidos, sobretudo q</w:t>
      </w:r>
      <w:r>
        <w:rPr>
          <w:lang w:val="pt-BR"/>
        </w:rPr>
        <w:t>uanto à estratégia de atuação da SEME</w:t>
      </w:r>
      <w:r w:rsidRPr="001C576C">
        <w:rPr>
          <w:lang w:val="pt-BR"/>
        </w:rPr>
        <w:t>.</w:t>
      </w:r>
    </w:p>
    <w:p w:rsid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t>t) Realizar todas as transações comerciais necessárias à execução dos serviços</w:t>
      </w:r>
      <w:r>
        <w:rPr>
          <w:lang w:val="pt-BR"/>
        </w:rPr>
        <w:t xml:space="preserve"> </w:t>
      </w:r>
      <w:r w:rsidRPr="001C576C">
        <w:rPr>
          <w:lang w:val="pt-BR"/>
        </w:rPr>
        <w:t>exclusivamente em seu próprio nome.</w:t>
      </w:r>
    </w:p>
    <w:p w:rsidR="001C576C" w:rsidRP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t>u) Manter arquivo com toda a documentação relativa à execução dos serviços, a qual,</w:t>
      </w:r>
      <w:r>
        <w:rPr>
          <w:lang w:val="pt-BR"/>
        </w:rPr>
        <w:t xml:space="preserve"> </w:t>
      </w:r>
      <w:r w:rsidRPr="001C576C">
        <w:rPr>
          <w:lang w:val="pt-BR"/>
        </w:rPr>
        <w:t>quando solicitada, deverá ser encaminhada ao órgão adquirente, no prazo de 48</w:t>
      </w:r>
      <w:r>
        <w:rPr>
          <w:lang w:val="pt-BR"/>
        </w:rPr>
        <w:t xml:space="preserve"> </w:t>
      </w:r>
      <w:r w:rsidRPr="001C576C">
        <w:rPr>
          <w:lang w:val="pt-BR"/>
        </w:rPr>
        <w:t>(quarenta e oito) horas.</w:t>
      </w:r>
    </w:p>
    <w:p w:rsidR="001C576C" w:rsidRPr="001C576C" w:rsidRDefault="001C576C" w:rsidP="001C576C">
      <w:pPr>
        <w:ind w:firstLine="922"/>
        <w:jc w:val="both"/>
        <w:rPr>
          <w:lang w:val="pt-BR"/>
        </w:rPr>
      </w:pPr>
      <w:r w:rsidRPr="001C576C">
        <w:rPr>
          <w:lang w:val="pt-BR"/>
        </w:rPr>
        <w:t>v) Fornecer todos os produtos necessários para a higienização e limpeza dos utensílios</w:t>
      </w:r>
      <w:r>
        <w:rPr>
          <w:lang w:val="pt-BR"/>
        </w:rPr>
        <w:t xml:space="preserve"> </w:t>
      </w:r>
      <w:r w:rsidRPr="001C576C">
        <w:rPr>
          <w:lang w:val="pt-BR"/>
        </w:rPr>
        <w:t>utilizados.</w:t>
      </w:r>
    </w:p>
    <w:p w:rsidR="00CD6A83" w:rsidRDefault="00CD6A83" w:rsidP="00CD6A83">
      <w:pPr>
        <w:ind w:firstLine="922"/>
        <w:jc w:val="both"/>
        <w:rPr>
          <w:lang w:val="pt-BR"/>
        </w:rPr>
      </w:pPr>
    </w:p>
    <w:p w:rsidR="00CD6A83" w:rsidRDefault="00CD6A83" w:rsidP="00CD6A83">
      <w:pPr>
        <w:ind w:firstLine="922"/>
        <w:jc w:val="both"/>
        <w:rPr>
          <w:lang w:val="pt-BR"/>
        </w:rPr>
      </w:pPr>
    </w:p>
    <w:p w:rsidR="00CD6A83" w:rsidRDefault="00CD6A83" w:rsidP="00CD6A83">
      <w:pPr>
        <w:ind w:firstLine="922"/>
        <w:jc w:val="both"/>
        <w:rPr>
          <w:lang w:val="pt-BR"/>
        </w:rPr>
      </w:pPr>
    </w:p>
    <w:p w:rsidR="00CD6A83" w:rsidRDefault="00CD6A83" w:rsidP="00CD6A83">
      <w:pPr>
        <w:ind w:firstLine="922"/>
        <w:jc w:val="both"/>
        <w:rPr>
          <w:lang w:val="pt-BR"/>
        </w:rPr>
      </w:pPr>
    </w:p>
    <w:p w:rsidR="00CD6A83" w:rsidRDefault="00CD6A83" w:rsidP="00CD6A83">
      <w:pPr>
        <w:ind w:firstLine="922"/>
        <w:jc w:val="both"/>
        <w:rPr>
          <w:lang w:val="pt-BR"/>
        </w:rPr>
      </w:pPr>
    </w:p>
    <w:p w:rsidR="00CD6A83" w:rsidRDefault="00CD6A83" w:rsidP="00CD6A83">
      <w:pPr>
        <w:ind w:firstLine="922"/>
        <w:jc w:val="both"/>
        <w:rPr>
          <w:lang w:val="pt-BR"/>
        </w:rPr>
      </w:pPr>
    </w:p>
    <w:p w:rsidR="00CD6A83" w:rsidRDefault="00CD6A83" w:rsidP="00CD6A83">
      <w:pPr>
        <w:ind w:firstLine="922"/>
        <w:jc w:val="both"/>
        <w:rPr>
          <w:lang w:val="pt-BR"/>
        </w:rPr>
      </w:pPr>
    </w:p>
    <w:p w:rsidR="00CD6A83" w:rsidRDefault="00CD6A83" w:rsidP="00CD6A83">
      <w:pPr>
        <w:ind w:firstLine="922"/>
        <w:jc w:val="both"/>
        <w:rPr>
          <w:lang w:val="pt-BR"/>
        </w:rPr>
      </w:pPr>
    </w:p>
    <w:p w:rsidR="00CD6A83" w:rsidRDefault="00CD6A83" w:rsidP="00CD6A83">
      <w:pPr>
        <w:ind w:firstLine="922"/>
        <w:jc w:val="both"/>
        <w:rPr>
          <w:lang w:val="pt-BR"/>
        </w:rPr>
      </w:pPr>
    </w:p>
    <w:p w:rsidR="00CD6A83" w:rsidRDefault="00CD6A83" w:rsidP="00CD6A83">
      <w:pPr>
        <w:ind w:firstLine="922"/>
        <w:jc w:val="both"/>
        <w:rPr>
          <w:lang w:val="pt-BR"/>
        </w:rPr>
      </w:pPr>
    </w:p>
    <w:p w:rsidR="00CD6A83" w:rsidRDefault="00CD6A83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BC646F" w:rsidRDefault="00BC646F" w:rsidP="00CD6A83">
      <w:pPr>
        <w:ind w:firstLine="922"/>
        <w:jc w:val="both"/>
        <w:rPr>
          <w:lang w:val="pt-BR"/>
        </w:rPr>
      </w:pPr>
    </w:p>
    <w:p w:rsidR="00CD6A83" w:rsidRDefault="00CD6A83" w:rsidP="006C0899">
      <w:pPr>
        <w:jc w:val="both"/>
        <w:rPr>
          <w:lang w:val="pt-BR"/>
        </w:rPr>
      </w:pPr>
    </w:p>
    <w:p w:rsidR="00CD6A83" w:rsidRPr="00CD6A83" w:rsidRDefault="00CD6A83" w:rsidP="00CD6A83">
      <w:pPr>
        <w:ind w:firstLine="922"/>
        <w:jc w:val="center"/>
        <w:rPr>
          <w:b/>
          <w:lang w:val="pt-BR"/>
        </w:rPr>
      </w:pPr>
      <w:r w:rsidRPr="00CD6A83">
        <w:rPr>
          <w:b/>
          <w:lang w:val="pt-BR"/>
        </w:rPr>
        <w:t>ANEXO A – DESCRIÇÃO DOS SERVIÇOS DE COFFEE BREAK</w:t>
      </w:r>
    </w:p>
    <w:p w:rsidR="00CD6A83" w:rsidRDefault="00CD6A83" w:rsidP="00CD6A83">
      <w:pPr>
        <w:ind w:firstLine="922"/>
        <w:jc w:val="center"/>
        <w:rPr>
          <w:b/>
          <w:lang w:val="pt-BR"/>
        </w:rPr>
      </w:pPr>
      <w:r w:rsidRPr="00CD6A83">
        <w:rPr>
          <w:b/>
          <w:lang w:val="pt-BR"/>
        </w:rPr>
        <w:t>E CARDÁPIO MÍNIMO ACEITÁVEL</w:t>
      </w:r>
    </w:p>
    <w:p w:rsidR="00BC646F" w:rsidRDefault="00BC646F" w:rsidP="00CD6A83">
      <w:pPr>
        <w:ind w:firstLine="922"/>
        <w:jc w:val="center"/>
        <w:rPr>
          <w:b/>
          <w:lang w:val="pt-BR"/>
        </w:rPr>
      </w:pPr>
    </w:p>
    <w:p w:rsidR="00BC646F" w:rsidRPr="00CD6A83" w:rsidRDefault="00BC646F" w:rsidP="00CD6A83">
      <w:pPr>
        <w:ind w:firstLine="922"/>
        <w:jc w:val="center"/>
        <w:rPr>
          <w:b/>
          <w:lang w:val="pt-BR"/>
        </w:rPr>
      </w:pPr>
    </w:p>
    <w:p w:rsidR="00CD6A83" w:rsidRP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>a) Pessoal: funcionários, todos devidamente uniformizados, em quantitativo suficiente</w:t>
      </w:r>
      <w:r>
        <w:rPr>
          <w:lang w:val="pt-BR"/>
        </w:rPr>
        <w:t xml:space="preserve"> </w:t>
      </w:r>
      <w:r w:rsidRPr="00CD6A83">
        <w:rPr>
          <w:lang w:val="pt-BR"/>
        </w:rPr>
        <w:t>para cumprir fielmente as especificações da prestação do serviço, para cada ponto de</w:t>
      </w:r>
      <w:r>
        <w:rPr>
          <w:lang w:val="pt-BR"/>
        </w:rPr>
        <w:t xml:space="preserve"> </w:t>
      </w:r>
      <w:r w:rsidRPr="00CD6A83">
        <w:rPr>
          <w:lang w:val="pt-BR"/>
        </w:rPr>
        <w:t>serviço e dentro das normas exigidas por lei.</w:t>
      </w:r>
    </w:p>
    <w:p w:rsidR="00CD6A83" w:rsidRP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 xml:space="preserve">b) Estrutura: </w:t>
      </w:r>
      <w:r w:rsidR="00D66EE3">
        <w:rPr>
          <w:lang w:val="pt-BR"/>
        </w:rPr>
        <w:t>0</w:t>
      </w:r>
      <w:r w:rsidRPr="00CD6A83">
        <w:rPr>
          <w:lang w:val="pt-BR"/>
        </w:rPr>
        <w:t>1</w:t>
      </w:r>
      <w:r w:rsidR="00D66EE3">
        <w:rPr>
          <w:lang w:val="pt-BR"/>
        </w:rPr>
        <w:t xml:space="preserve"> </w:t>
      </w:r>
      <w:r w:rsidRPr="00CD6A83">
        <w:rPr>
          <w:lang w:val="pt-BR"/>
        </w:rPr>
        <w:t>(um) ponto de serviço para cada 50 pessoas e por evento. Entende-se</w:t>
      </w:r>
      <w:r>
        <w:rPr>
          <w:lang w:val="pt-BR"/>
        </w:rPr>
        <w:t xml:space="preserve"> </w:t>
      </w:r>
      <w:r w:rsidRPr="00CD6A83">
        <w:rPr>
          <w:lang w:val="pt-BR"/>
        </w:rPr>
        <w:t xml:space="preserve">por ponto de serviço, mesa ou </w:t>
      </w:r>
      <w:proofErr w:type="spellStart"/>
      <w:r w:rsidRPr="00CD6A83">
        <w:rPr>
          <w:lang w:val="pt-BR"/>
        </w:rPr>
        <w:t>aparadouro</w:t>
      </w:r>
      <w:proofErr w:type="spellEnd"/>
      <w:r w:rsidRPr="00CD6A83">
        <w:rPr>
          <w:lang w:val="pt-BR"/>
        </w:rPr>
        <w:t xml:space="preserve"> para colocação dos itens a serem oferecidos</w:t>
      </w:r>
      <w:r>
        <w:rPr>
          <w:lang w:val="pt-BR"/>
        </w:rPr>
        <w:t xml:space="preserve"> </w:t>
      </w:r>
      <w:r w:rsidRPr="00CD6A83">
        <w:rPr>
          <w:lang w:val="pt-BR"/>
        </w:rPr>
        <w:t xml:space="preserve">no </w:t>
      </w:r>
      <w:proofErr w:type="spellStart"/>
      <w:r w:rsidRPr="00CD6A83">
        <w:rPr>
          <w:lang w:val="pt-BR"/>
        </w:rPr>
        <w:t>coffee</w:t>
      </w:r>
      <w:proofErr w:type="spellEnd"/>
      <w:r w:rsidRPr="00CD6A83">
        <w:rPr>
          <w:lang w:val="pt-BR"/>
        </w:rPr>
        <w:t xml:space="preserve"> break.</w:t>
      </w:r>
    </w:p>
    <w:p w:rsidR="00CD6A83" w:rsidRP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 xml:space="preserve">c) Material mínimo necessário para o </w:t>
      </w:r>
      <w:proofErr w:type="spellStart"/>
      <w:r w:rsidRPr="00D66EE3">
        <w:rPr>
          <w:b/>
          <w:lang w:val="pt-BR"/>
        </w:rPr>
        <w:t>Coffee</w:t>
      </w:r>
      <w:proofErr w:type="spellEnd"/>
      <w:r w:rsidRPr="00D66EE3">
        <w:rPr>
          <w:b/>
          <w:lang w:val="pt-BR"/>
        </w:rPr>
        <w:t xml:space="preserve"> Break tipo </w:t>
      </w:r>
      <w:proofErr w:type="gramStart"/>
      <w:r w:rsidRPr="00D66EE3">
        <w:rPr>
          <w:b/>
          <w:lang w:val="pt-BR"/>
        </w:rPr>
        <w:t>3</w:t>
      </w:r>
      <w:proofErr w:type="gramEnd"/>
      <w:r w:rsidRPr="00CD6A83">
        <w:rPr>
          <w:lang w:val="pt-BR"/>
        </w:rPr>
        <w:t>: copos de vidro, xícaras</w:t>
      </w:r>
      <w:r>
        <w:rPr>
          <w:lang w:val="pt-BR"/>
        </w:rPr>
        <w:t xml:space="preserve"> </w:t>
      </w:r>
      <w:r w:rsidRPr="00CD6A83">
        <w:rPr>
          <w:lang w:val="pt-BR"/>
        </w:rPr>
        <w:t>de porcelana com pires, talheres de inox, travessas e bandejas de inox, pegadores de</w:t>
      </w:r>
      <w:r>
        <w:rPr>
          <w:lang w:val="pt-BR"/>
        </w:rPr>
        <w:t xml:space="preserve"> </w:t>
      </w:r>
      <w:r w:rsidRPr="00CD6A83">
        <w:rPr>
          <w:lang w:val="pt-BR"/>
        </w:rPr>
        <w:t>inox. Não será permitido o uso de material descartável.</w:t>
      </w:r>
    </w:p>
    <w:p w:rsidR="00CD6A83" w:rsidRP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>d) Complementos: Açúcar, adoçante, guardanapos de papel folha dupla e gelo em</w:t>
      </w:r>
      <w:r>
        <w:rPr>
          <w:lang w:val="pt-BR"/>
        </w:rPr>
        <w:t xml:space="preserve"> </w:t>
      </w:r>
      <w:r w:rsidRPr="00CD6A83">
        <w:rPr>
          <w:lang w:val="pt-BR"/>
        </w:rPr>
        <w:t>baldes de inox para compor as mesas centrais e de apoio.</w:t>
      </w:r>
    </w:p>
    <w:p w:rsidR="00CD6A83" w:rsidRP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>e) Bebidas: A serem servidas em jarras de vidro, garrafas térmicas ou embalagens</w:t>
      </w:r>
      <w:r>
        <w:rPr>
          <w:lang w:val="pt-BR"/>
        </w:rPr>
        <w:t xml:space="preserve"> </w:t>
      </w:r>
      <w:r w:rsidRPr="00CD6A83">
        <w:rPr>
          <w:lang w:val="pt-BR"/>
        </w:rPr>
        <w:t>individuais (</w:t>
      </w:r>
      <w:proofErr w:type="spellStart"/>
      <w:r w:rsidRPr="00CD6A83">
        <w:rPr>
          <w:lang w:val="pt-BR"/>
        </w:rPr>
        <w:t>tetrapack</w:t>
      </w:r>
      <w:proofErr w:type="spellEnd"/>
      <w:r w:rsidRPr="00CD6A83">
        <w:rPr>
          <w:lang w:val="pt-BR"/>
        </w:rPr>
        <w:t>) do fabricante, lacradas:</w:t>
      </w:r>
    </w:p>
    <w:p w:rsidR="00CD6A83" w:rsidRP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>e1) Sucos naturais ou em caixas: 02 (dois) tipos (</w:t>
      </w:r>
      <w:r w:rsidR="006A13D5">
        <w:rPr>
          <w:lang w:val="pt-BR"/>
        </w:rPr>
        <w:t>de 1ª linha</w:t>
      </w:r>
      <w:r w:rsidRPr="00CD6A83">
        <w:rPr>
          <w:lang w:val="pt-BR"/>
        </w:rPr>
        <w:t>).</w:t>
      </w:r>
    </w:p>
    <w:p w:rsidR="00CD6A83" w:rsidRDefault="00D66EE3" w:rsidP="00CD6A83">
      <w:pPr>
        <w:ind w:firstLine="922"/>
        <w:jc w:val="both"/>
        <w:rPr>
          <w:lang w:val="pt-BR"/>
        </w:rPr>
      </w:pPr>
      <w:r>
        <w:rPr>
          <w:lang w:val="pt-BR"/>
        </w:rPr>
        <w:t>e2) Refrigerantes de 1ª</w:t>
      </w:r>
      <w:r w:rsidR="00CD6A83" w:rsidRPr="00CD6A83">
        <w:rPr>
          <w:lang w:val="pt-BR"/>
        </w:rPr>
        <w:t xml:space="preserve"> linha (</w:t>
      </w:r>
      <w:proofErr w:type="gramStart"/>
      <w:r w:rsidR="00CD6A83" w:rsidRPr="00CD6A83">
        <w:rPr>
          <w:lang w:val="pt-BR"/>
        </w:rPr>
        <w:t xml:space="preserve">normal </w:t>
      </w:r>
      <w:r w:rsidR="009442F8">
        <w:rPr>
          <w:lang w:val="pt-BR"/>
        </w:rPr>
        <w:t>,</w:t>
      </w:r>
      <w:proofErr w:type="gramEnd"/>
      <w:r w:rsidR="00CD6A83" w:rsidRPr="00CD6A83">
        <w:rPr>
          <w:lang w:val="pt-BR"/>
        </w:rPr>
        <w:t xml:space="preserve"> light ou diet) 02 (dois) tipos</w:t>
      </w:r>
    </w:p>
    <w:p w:rsidR="002013EF" w:rsidRDefault="002013EF" w:rsidP="00CD6A83">
      <w:pPr>
        <w:ind w:firstLine="922"/>
        <w:jc w:val="both"/>
        <w:rPr>
          <w:lang w:val="pt-BR"/>
        </w:rPr>
      </w:pPr>
      <w:r>
        <w:rPr>
          <w:lang w:val="pt-BR"/>
        </w:rPr>
        <w:t>e3) Café</w:t>
      </w:r>
    </w:p>
    <w:p w:rsidR="002013EF" w:rsidRDefault="002013EF" w:rsidP="00CD6A83">
      <w:pPr>
        <w:ind w:firstLine="922"/>
        <w:jc w:val="both"/>
        <w:rPr>
          <w:lang w:val="pt-BR"/>
        </w:rPr>
      </w:pPr>
      <w:r>
        <w:rPr>
          <w:lang w:val="pt-BR"/>
        </w:rPr>
        <w:t>e4) Leite Integral</w:t>
      </w:r>
      <w:r w:rsidR="009442F8">
        <w:rPr>
          <w:lang w:val="pt-BR"/>
        </w:rPr>
        <w:t xml:space="preserve">, embalagem </w:t>
      </w:r>
      <w:proofErr w:type="spellStart"/>
      <w:proofErr w:type="gramStart"/>
      <w:r w:rsidR="009442F8">
        <w:rPr>
          <w:lang w:val="pt-BR"/>
        </w:rPr>
        <w:t>tetrapa</w:t>
      </w:r>
      <w:r>
        <w:rPr>
          <w:lang w:val="pt-BR"/>
        </w:rPr>
        <w:t>ck</w:t>
      </w:r>
      <w:proofErr w:type="spellEnd"/>
      <w:proofErr w:type="gramEnd"/>
    </w:p>
    <w:p w:rsidR="002013EF" w:rsidRDefault="002013EF" w:rsidP="00CD6A83">
      <w:pPr>
        <w:ind w:firstLine="922"/>
        <w:jc w:val="both"/>
        <w:rPr>
          <w:lang w:val="pt-BR"/>
        </w:rPr>
      </w:pPr>
      <w:r>
        <w:rPr>
          <w:lang w:val="pt-BR"/>
        </w:rPr>
        <w:t>e5) Chocolate Quente (Leite Integral e chocolate em pó)</w:t>
      </w:r>
    </w:p>
    <w:p w:rsidR="002013EF" w:rsidRPr="00CD6A83" w:rsidRDefault="002013EF" w:rsidP="00CD6A83">
      <w:pPr>
        <w:ind w:firstLine="922"/>
        <w:jc w:val="both"/>
        <w:rPr>
          <w:lang w:val="pt-BR"/>
        </w:rPr>
      </w:pPr>
      <w:r>
        <w:rPr>
          <w:lang w:val="pt-BR"/>
        </w:rPr>
        <w:t>e6) Chá</w:t>
      </w:r>
    </w:p>
    <w:p w:rsidR="00CD6A83" w:rsidRP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 xml:space="preserve">f) Frutas: salada de frutas, dispostas em embalagens individuais ou pelo menos </w:t>
      </w:r>
      <w:proofErr w:type="gramStart"/>
      <w:r w:rsidRPr="00CD6A83">
        <w:rPr>
          <w:lang w:val="pt-BR"/>
        </w:rPr>
        <w:t>2</w:t>
      </w:r>
      <w:proofErr w:type="gramEnd"/>
      <w:r w:rsidRPr="00CD6A83">
        <w:rPr>
          <w:lang w:val="pt-BR"/>
        </w:rPr>
        <w:t xml:space="preserve"> (dois)</w:t>
      </w:r>
      <w:r w:rsidR="006A13D5">
        <w:rPr>
          <w:lang w:val="pt-BR"/>
        </w:rPr>
        <w:t xml:space="preserve"> </w:t>
      </w:r>
      <w:r w:rsidRPr="00CD6A83">
        <w:rPr>
          <w:lang w:val="pt-BR"/>
        </w:rPr>
        <w:t>tipos de frutas cortadas.</w:t>
      </w:r>
    </w:p>
    <w:p w:rsid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>g) Lanche (“</w:t>
      </w:r>
      <w:proofErr w:type="gramStart"/>
      <w:r w:rsidRPr="00CD6A83">
        <w:rPr>
          <w:lang w:val="pt-BR"/>
        </w:rPr>
        <w:t>mini sanduíche</w:t>
      </w:r>
      <w:proofErr w:type="gramEnd"/>
      <w:r w:rsidRPr="00CD6A83">
        <w:rPr>
          <w:lang w:val="pt-BR"/>
        </w:rPr>
        <w:t>”): montado em pão comum, integral, de forma, de batata</w:t>
      </w:r>
      <w:r w:rsidR="006A13D5">
        <w:rPr>
          <w:lang w:val="pt-BR"/>
        </w:rPr>
        <w:t xml:space="preserve"> </w:t>
      </w:r>
      <w:r w:rsidRPr="00CD6A83">
        <w:rPr>
          <w:lang w:val="pt-BR"/>
        </w:rPr>
        <w:t xml:space="preserve">ou similar, composto com, no mínimo, </w:t>
      </w:r>
      <w:r w:rsidR="00D66EE3">
        <w:rPr>
          <w:lang w:val="pt-BR"/>
        </w:rPr>
        <w:t>0</w:t>
      </w:r>
      <w:r w:rsidRPr="00CD6A83">
        <w:rPr>
          <w:lang w:val="pt-BR"/>
        </w:rPr>
        <w:t xml:space="preserve">1 queijo, </w:t>
      </w:r>
      <w:r w:rsidR="00D66EE3">
        <w:rPr>
          <w:lang w:val="pt-BR"/>
        </w:rPr>
        <w:t>0</w:t>
      </w:r>
      <w:r w:rsidRPr="00CD6A83">
        <w:rPr>
          <w:lang w:val="pt-BR"/>
        </w:rPr>
        <w:t xml:space="preserve">1 base (maionese ou patê), </w:t>
      </w:r>
      <w:r w:rsidR="00D66EE3">
        <w:rPr>
          <w:lang w:val="pt-BR"/>
        </w:rPr>
        <w:t>0</w:t>
      </w:r>
      <w:r w:rsidRPr="00CD6A83">
        <w:rPr>
          <w:lang w:val="pt-BR"/>
        </w:rPr>
        <w:t xml:space="preserve">2 frios e </w:t>
      </w:r>
      <w:r w:rsidR="00D66EE3">
        <w:rPr>
          <w:lang w:val="pt-BR"/>
        </w:rPr>
        <w:t>0</w:t>
      </w:r>
      <w:r w:rsidRPr="00CD6A83">
        <w:rPr>
          <w:lang w:val="pt-BR"/>
        </w:rPr>
        <w:t>1</w:t>
      </w:r>
      <w:r w:rsidR="006A13D5">
        <w:rPr>
          <w:lang w:val="pt-BR"/>
        </w:rPr>
        <w:t xml:space="preserve"> </w:t>
      </w:r>
      <w:r w:rsidRPr="00CD6A83">
        <w:rPr>
          <w:lang w:val="pt-BR"/>
        </w:rPr>
        <w:t>verdura, a serem escolhidos da relação abaixo:</w:t>
      </w:r>
    </w:p>
    <w:p w:rsidR="00CD6A83" w:rsidRP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 xml:space="preserve">Queijo: </w:t>
      </w:r>
      <w:proofErr w:type="gramStart"/>
      <w:r w:rsidRPr="00CD6A83">
        <w:rPr>
          <w:lang w:val="pt-BR"/>
        </w:rPr>
        <w:t xml:space="preserve">[ </w:t>
      </w:r>
      <w:proofErr w:type="gramEnd"/>
      <w:r w:rsidRPr="00CD6A83">
        <w:rPr>
          <w:lang w:val="pt-BR"/>
        </w:rPr>
        <w:t xml:space="preserve">] branco tipo Minas [ ] </w:t>
      </w:r>
      <w:proofErr w:type="spellStart"/>
      <w:r w:rsidRPr="00CD6A83">
        <w:rPr>
          <w:lang w:val="pt-BR"/>
        </w:rPr>
        <w:t>mussarela</w:t>
      </w:r>
      <w:proofErr w:type="spellEnd"/>
      <w:r w:rsidRPr="00CD6A83">
        <w:rPr>
          <w:lang w:val="pt-BR"/>
        </w:rPr>
        <w:t xml:space="preserve"> [ ] ricota.</w:t>
      </w:r>
    </w:p>
    <w:p w:rsidR="00CD6A83" w:rsidRP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 xml:space="preserve">Base: </w:t>
      </w:r>
      <w:proofErr w:type="gramStart"/>
      <w:r w:rsidRPr="00CD6A83">
        <w:rPr>
          <w:lang w:val="pt-BR"/>
        </w:rPr>
        <w:t xml:space="preserve">[ </w:t>
      </w:r>
      <w:proofErr w:type="gramEnd"/>
      <w:r w:rsidRPr="00CD6A83">
        <w:rPr>
          <w:lang w:val="pt-BR"/>
        </w:rPr>
        <w:t>] maionese [ ] patê de frango [ ] patê de tomate seco.</w:t>
      </w:r>
    </w:p>
    <w:p w:rsidR="00CD6A83" w:rsidRPr="00CD6A83" w:rsidRDefault="00CD6A83" w:rsidP="006A13D5">
      <w:pPr>
        <w:ind w:firstLine="922"/>
        <w:jc w:val="both"/>
        <w:rPr>
          <w:lang w:val="pt-BR"/>
        </w:rPr>
      </w:pPr>
      <w:r w:rsidRPr="00CD6A83">
        <w:rPr>
          <w:lang w:val="pt-BR"/>
        </w:rPr>
        <w:t xml:space="preserve">Frios: </w:t>
      </w:r>
      <w:proofErr w:type="gramStart"/>
      <w:r w:rsidRPr="00CD6A83">
        <w:rPr>
          <w:lang w:val="pt-BR"/>
        </w:rPr>
        <w:t xml:space="preserve">[ </w:t>
      </w:r>
      <w:proofErr w:type="gramEnd"/>
      <w:r w:rsidRPr="00CD6A83">
        <w:rPr>
          <w:lang w:val="pt-BR"/>
        </w:rPr>
        <w:t xml:space="preserve">] lombo canadense [ ] </w:t>
      </w:r>
      <w:proofErr w:type="spellStart"/>
      <w:r w:rsidRPr="00CD6A83">
        <w:rPr>
          <w:lang w:val="pt-BR"/>
        </w:rPr>
        <w:t>blanquet</w:t>
      </w:r>
      <w:proofErr w:type="spellEnd"/>
      <w:r w:rsidRPr="00CD6A83">
        <w:rPr>
          <w:lang w:val="pt-BR"/>
        </w:rPr>
        <w:t xml:space="preserve"> de peru light [ ] peito de peru [ ] presunto sem</w:t>
      </w:r>
      <w:r w:rsidR="006A13D5">
        <w:rPr>
          <w:lang w:val="pt-BR"/>
        </w:rPr>
        <w:t xml:space="preserve"> </w:t>
      </w:r>
      <w:r w:rsidRPr="00CD6A83">
        <w:rPr>
          <w:lang w:val="pt-BR"/>
        </w:rPr>
        <w:t>gordura [ ] rosbife [ ] salame hamburguês [ ] salame italiano.</w:t>
      </w:r>
    </w:p>
    <w:p w:rsidR="00CD6A83" w:rsidRP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 xml:space="preserve">Verdura: </w:t>
      </w:r>
      <w:proofErr w:type="gramStart"/>
      <w:r w:rsidRPr="00CD6A83">
        <w:rPr>
          <w:lang w:val="pt-BR"/>
        </w:rPr>
        <w:t xml:space="preserve">[ </w:t>
      </w:r>
      <w:proofErr w:type="gramEnd"/>
      <w:r w:rsidRPr="00CD6A83">
        <w:rPr>
          <w:lang w:val="pt-BR"/>
        </w:rPr>
        <w:t>] alface [ ] rúcula [ ] tomate.</w:t>
      </w:r>
    </w:p>
    <w:p w:rsidR="00CD6A83" w:rsidRDefault="00CD6A83" w:rsidP="00CD6A83">
      <w:pPr>
        <w:ind w:firstLine="922"/>
        <w:jc w:val="both"/>
        <w:rPr>
          <w:lang w:val="pt-BR"/>
        </w:rPr>
      </w:pPr>
      <w:r w:rsidRPr="00CD6A83">
        <w:rPr>
          <w:lang w:val="pt-BR"/>
        </w:rPr>
        <w:t>h) Salgados quentes: Tipos de salgados quentes, a serem escolhidos da relação</w:t>
      </w:r>
      <w:r w:rsidR="006A13D5">
        <w:rPr>
          <w:lang w:val="pt-BR"/>
        </w:rPr>
        <w:t xml:space="preserve"> </w:t>
      </w:r>
      <w:r w:rsidRPr="00CD6A83">
        <w:rPr>
          <w:lang w:val="pt-BR"/>
        </w:rPr>
        <w:t>abaixo:</w:t>
      </w:r>
    </w:p>
    <w:p w:rsidR="006A13D5" w:rsidRPr="006A13D5" w:rsidRDefault="006A13D5" w:rsidP="006A13D5">
      <w:pPr>
        <w:ind w:firstLine="922"/>
        <w:jc w:val="both"/>
        <w:rPr>
          <w:lang w:val="pt-BR"/>
        </w:rPr>
      </w:pPr>
      <w:proofErr w:type="gramStart"/>
      <w:r w:rsidRPr="006A13D5">
        <w:rPr>
          <w:lang w:val="pt-BR"/>
        </w:rPr>
        <w:t xml:space="preserve">[ </w:t>
      </w:r>
      <w:proofErr w:type="gramEnd"/>
      <w:r w:rsidRPr="006A13D5">
        <w:rPr>
          <w:lang w:val="pt-BR"/>
        </w:rPr>
        <w:t xml:space="preserve">] </w:t>
      </w:r>
      <w:proofErr w:type="spellStart"/>
      <w:r w:rsidRPr="006A13D5">
        <w:rPr>
          <w:lang w:val="pt-BR"/>
        </w:rPr>
        <w:t>bauruzinho</w:t>
      </w:r>
      <w:proofErr w:type="spellEnd"/>
      <w:r w:rsidRPr="006A13D5">
        <w:rPr>
          <w:lang w:val="pt-BR"/>
        </w:rPr>
        <w:t xml:space="preserve"> [ ] croissant recheado [ ] </w:t>
      </w:r>
      <w:proofErr w:type="spellStart"/>
      <w:r w:rsidRPr="006A13D5">
        <w:rPr>
          <w:lang w:val="pt-BR"/>
        </w:rPr>
        <w:t>esfiha</w:t>
      </w:r>
      <w:proofErr w:type="spellEnd"/>
      <w:r w:rsidRPr="006A13D5">
        <w:rPr>
          <w:lang w:val="pt-BR"/>
        </w:rPr>
        <w:t xml:space="preserve"> [ ] mini pizza [ ] quibe [ ] empada de</w:t>
      </w:r>
      <w:r>
        <w:rPr>
          <w:lang w:val="pt-BR"/>
        </w:rPr>
        <w:t xml:space="preserve"> </w:t>
      </w:r>
      <w:r w:rsidRPr="006A13D5">
        <w:rPr>
          <w:lang w:val="pt-BR"/>
        </w:rPr>
        <w:t>frango e palmito [ ] pão de queijo [ ] coxinha [ ] rissole [ ] pastel</w:t>
      </w:r>
    </w:p>
    <w:p w:rsidR="006A13D5" w:rsidRPr="006A13D5" w:rsidRDefault="006A13D5" w:rsidP="006A13D5">
      <w:pPr>
        <w:ind w:firstLine="922"/>
        <w:jc w:val="both"/>
        <w:rPr>
          <w:lang w:val="pt-BR"/>
        </w:rPr>
      </w:pPr>
      <w:r w:rsidRPr="006A13D5">
        <w:rPr>
          <w:lang w:val="pt-BR"/>
        </w:rPr>
        <w:t>i) Tortas salgadas quentes: Tipos de tortas salgadas, a serem escolhidas da relação</w:t>
      </w:r>
      <w:r>
        <w:rPr>
          <w:lang w:val="pt-BR"/>
        </w:rPr>
        <w:t xml:space="preserve"> </w:t>
      </w:r>
      <w:r w:rsidRPr="006A13D5">
        <w:rPr>
          <w:lang w:val="pt-BR"/>
        </w:rPr>
        <w:t>abaixo:</w:t>
      </w:r>
    </w:p>
    <w:p w:rsidR="006A13D5" w:rsidRPr="006A13D5" w:rsidRDefault="006A13D5" w:rsidP="006A13D5">
      <w:pPr>
        <w:ind w:firstLine="922"/>
        <w:jc w:val="both"/>
        <w:rPr>
          <w:lang w:val="pt-BR"/>
        </w:rPr>
      </w:pPr>
      <w:proofErr w:type="gramStart"/>
      <w:r w:rsidRPr="006A13D5">
        <w:rPr>
          <w:lang w:val="pt-BR"/>
        </w:rPr>
        <w:t xml:space="preserve">[ </w:t>
      </w:r>
      <w:proofErr w:type="gramEnd"/>
      <w:r w:rsidRPr="006A13D5">
        <w:rPr>
          <w:lang w:val="pt-BR"/>
        </w:rPr>
        <w:t>] torta de palmito [ ] torta de frango [ ] quiches diversos [ ] rocambole</w:t>
      </w:r>
    </w:p>
    <w:p w:rsidR="006A13D5" w:rsidRPr="006A13D5" w:rsidRDefault="006A13D5" w:rsidP="006A13D5">
      <w:pPr>
        <w:ind w:firstLine="922"/>
        <w:jc w:val="both"/>
        <w:rPr>
          <w:lang w:val="pt-BR"/>
        </w:rPr>
      </w:pPr>
      <w:r w:rsidRPr="006A13D5">
        <w:rPr>
          <w:lang w:val="pt-BR"/>
        </w:rPr>
        <w:t>j) Doces: 02 (dois) tipos de doces, a serem escolhidos da relação abaixo:</w:t>
      </w:r>
    </w:p>
    <w:p w:rsidR="006A13D5" w:rsidRDefault="006A13D5" w:rsidP="006A13D5">
      <w:pPr>
        <w:ind w:firstLine="922"/>
        <w:jc w:val="both"/>
        <w:rPr>
          <w:lang w:val="pt-BR"/>
        </w:rPr>
      </w:pPr>
      <w:proofErr w:type="gramStart"/>
      <w:r w:rsidRPr="006A13D5">
        <w:rPr>
          <w:lang w:val="pt-BR"/>
        </w:rPr>
        <w:t xml:space="preserve">[ </w:t>
      </w:r>
      <w:proofErr w:type="gramEnd"/>
      <w:r w:rsidRPr="006A13D5">
        <w:rPr>
          <w:lang w:val="pt-BR"/>
        </w:rPr>
        <w:t xml:space="preserve">] bolo de cenoura com chocolate [ ] bolo de fubá [ ] bolo de laranja [ ] </w:t>
      </w:r>
      <w:proofErr w:type="spellStart"/>
      <w:r w:rsidRPr="006A13D5">
        <w:rPr>
          <w:lang w:val="pt-BR"/>
        </w:rPr>
        <w:t>petit</w:t>
      </w:r>
      <w:proofErr w:type="spellEnd"/>
      <w:r w:rsidRPr="006A13D5">
        <w:rPr>
          <w:lang w:val="pt-BR"/>
        </w:rPr>
        <w:t xml:space="preserve"> four doce [</w:t>
      </w:r>
      <w:r>
        <w:rPr>
          <w:lang w:val="pt-BR"/>
        </w:rPr>
        <w:t xml:space="preserve"> </w:t>
      </w:r>
      <w:r w:rsidRPr="006A13D5">
        <w:rPr>
          <w:lang w:val="pt-BR"/>
        </w:rPr>
        <w:t xml:space="preserve">] </w:t>
      </w:r>
      <w:proofErr w:type="spellStart"/>
      <w:r w:rsidRPr="006A13D5">
        <w:rPr>
          <w:lang w:val="pt-BR"/>
        </w:rPr>
        <w:t>muffins</w:t>
      </w:r>
      <w:proofErr w:type="spellEnd"/>
      <w:r w:rsidRPr="006A13D5">
        <w:rPr>
          <w:lang w:val="pt-BR"/>
        </w:rPr>
        <w:t xml:space="preserve"> [ ] mini torta de limão [ ] mini torta de maçã [ ] bomba de creme </w:t>
      </w:r>
    </w:p>
    <w:p w:rsidR="006A13D5" w:rsidRPr="006A13D5" w:rsidRDefault="006A13D5" w:rsidP="006A13D5">
      <w:pPr>
        <w:ind w:firstLine="922"/>
        <w:jc w:val="both"/>
        <w:rPr>
          <w:lang w:val="pt-BR"/>
        </w:rPr>
      </w:pPr>
      <w:proofErr w:type="gramStart"/>
      <w:r w:rsidRPr="006A13D5">
        <w:rPr>
          <w:lang w:val="pt-BR"/>
        </w:rPr>
        <w:t xml:space="preserve">[ </w:t>
      </w:r>
      <w:proofErr w:type="gramEnd"/>
      <w:r w:rsidRPr="006A13D5">
        <w:rPr>
          <w:lang w:val="pt-BR"/>
        </w:rPr>
        <w:t>] mini</w:t>
      </w:r>
      <w:r>
        <w:rPr>
          <w:lang w:val="pt-BR"/>
        </w:rPr>
        <w:t xml:space="preserve"> </w:t>
      </w:r>
      <w:r w:rsidRPr="006A13D5">
        <w:rPr>
          <w:lang w:val="pt-BR"/>
        </w:rPr>
        <w:t>sonho de creme [ ]</w:t>
      </w:r>
      <w:proofErr w:type="spellStart"/>
      <w:r w:rsidRPr="006A13D5">
        <w:rPr>
          <w:lang w:val="pt-BR"/>
        </w:rPr>
        <w:t>brownie</w:t>
      </w:r>
      <w:proofErr w:type="spellEnd"/>
      <w:r w:rsidRPr="006A13D5">
        <w:rPr>
          <w:lang w:val="pt-BR"/>
        </w:rPr>
        <w:t>.</w:t>
      </w:r>
    </w:p>
    <w:p w:rsidR="006A13D5" w:rsidRPr="006A13D5" w:rsidRDefault="006A13D5" w:rsidP="006A13D5">
      <w:pPr>
        <w:ind w:firstLine="922"/>
        <w:jc w:val="both"/>
        <w:rPr>
          <w:lang w:val="pt-BR"/>
        </w:rPr>
      </w:pPr>
      <w:r w:rsidRPr="006A13D5">
        <w:rPr>
          <w:lang w:val="pt-BR"/>
        </w:rPr>
        <w:t>k) Sobremesas: 01 (um) tipo de sobremesa, a ser escolhida da relação abaixo:</w:t>
      </w:r>
    </w:p>
    <w:p w:rsidR="006A13D5" w:rsidRPr="006A13D5" w:rsidRDefault="006A13D5" w:rsidP="006A13D5">
      <w:pPr>
        <w:ind w:firstLine="922"/>
        <w:jc w:val="both"/>
        <w:rPr>
          <w:lang w:val="pt-BR"/>
        </w:rPr>
      </w:pPr>
      <w:proofErr w:type="gramStart"/>
      <w:r w:rsidRPr="006A13D5">
        <w:rPr>
          <w:lang w:val="pt-BR"/>
        </w:rPr>
        <w:t xml:space="preserve">[ </w:t>
      </w:r>
      <w:proofErr w:type="gramEnd"/>
      <w:r w:rsidRPr="006A13D5">
        <w:rPr>
          <w:lang w:val="pt-BR"/>
        </w:rPr>
        <w:t>] torta de limão [ ] pavê [ ] delícia de abacaxi [ ] mousse de chocolate</w:t>
      </w:r>
    </w:p>
    <w:p w:rsidR="006A13D5" w:rsidRDefault="006A13D5" w:rsidP="006A13D5">
      <w:pPr>
        <w:ind w:firstLine="922"/>
        <w:jc w:val="both"/>
        <w:rPr>
          <w:lang w:val="pt-BR"/>
        </w:rPr>
      </w:pPr>
    </w:p>
    <w:p w:rsidR="006A13D5" w:rsidRDefault="006A13D5" w:rsidP="006A13D5">
      <w:pPr>
        <w:ind w:firstLine="922"/>
        <w:jc w:val="both"/>
        <w:rPr>
          <w:b/>
          <w:lang w:val="pt-BR"/>
        </w:rPr>
      </w:pPr>
      <w:r w:rsidRPr="006A13D5">
        <w:rPr>
          <w:b/>
          <w:lang w:val="pt-BR"/>
        </w:rPr>
        <w:t>Observações importantes:</w:t>
      </w:r>
    </w:p>
    <w:p w:rsidR="00B62D49" w:rsidRPr="006A13D5" w:rsidRDefault="00B62D49" w:rsidP="006A13D5">
      <w:pPr>
        <w:ind w:firstLine="922"/>
        <w:jc w:val="both"/>
        <w:rPr>
          <w:b/>
          <w:lang w:val="pt-BR"/>
        </w:rPr>
      </w:pPr>
    </w:p>
    <w:p w:rsidR="006A13D5" w:rsidRPr="006A13D5" w:rsidRDefault="006A13D5" w:rsidP="006A13D5">
      <w:pPr>
        <w:ind w:firstLine="922"/>
        <w:jc w:val="both"/>
        <w:rPr>
          <w:lang w:val="pt-BR"/>
        </w:rPr>
      </w:pPr>
      <w:proofErr w:type="gramStart"/>
      <w:r w:rsidRPr="006A13D5">
        <w:rPr>
          <w:lang w:val="pt-BR"/>
        </w:rPr>
        <w:t>1</w:t>
      </w:r>
      <w:proofErr w:type="gramEnd"/>
      <w:r w:rsidRPr="006A13D5">
        <w:rPr>
          <w:lang w:val="pt-BR"/>
        </w:rPr>
        <w:t xml:space="preserve">) todos os itens do </w:t>
      </w:r>
      <w:proofErr w:type="spellStart"/>
      <w:r w:rsidRPr="006A13D5">
        <w:rPr>
          <w:lang w:val="pt-BR"/>
        </w:rPr>
        <w:t>coffee</w:t>
      </w:r>
      <w:proofErr w:type="spellEnd"/>
      <w:r w:rsidRPr="006A13D5">
        <w:rPr>
          <w:lang w:val="pt-BR"/>
        </w:rPr>
        <w:t xml:space="preserve"> break deverão ser servidos de forma concomitante;</w:t>
      </w:r>
    </w:p>
    <w:p w:rsidR="006A13D5" w:rsidRPr="006A13D5" w:rsidRDefault="006A13D5" w:rsidP="006A13D5">
      <w:pPr>
        <w:ind w:firstLine="922"/>
        <w:jc w:val="both"/>
        <w:rPr>
          <w:lang w:val="pt-BR"/>
        </w:rPr>
      </w:pPr>
      <w:proofErr w:type="gramStart"/>
      <w:r w:rsidRPr="006A13D5">
        <w:rPr>
          <w:lang w:val="pt-BR"/>
        </w:rPr>
        <w:t>2</w:t>
      </w:r>
      <w:proofErr w:type="gramEnd"/>
      <w:r w:rsidRPr="006A13D5">
        <w:rPr>
          <w:lang w:val="pt-BR"/>
        </w:rPr>
        <w:t>) a empresa deverá fornecer todos os produtos necessários para a higienização</w:t>
      </w:r>
      <w:r>
        <w:rPr>
          <w:lang w:val="pt-BR"/>
        </w:rPr>
        <w:t xml:space="preserve"> </w:t>
      </w:r>
      <w:r w:rsidRPr="006A13D5">
        <w:rPr>
          <w:lang w:val="pt-BR"/>
        </w:rPr>
        <w:t>e limpeza dos utensílios utilizados.</w:t>
      </w:r>
    </w:p>
    <w:p w:rsidR="006A13D5" w:rsidRPr="006A13D5" w:rsidRDefault="006A13D5" w:rsidP="006A13D5">
      <w:pPr>
        <w:ind w:firstLine="922"/>
        <w:jc w:val="both"/>
        <w:rPr>
          <w:lang w:val="pt-BR"/>
        </w:rPr>
      </w:pPr>
      <w:proofErr w:type="gramStart"/>
      <w:r w:rsidRPr="006A13D5">
        <w:rPr>
          <w:lang w:val="pt-BR"/>
        </w:rPr>
        <w:t>3</w:t>
      </w:r>
      <w:proofErr w:type="gramEnd"/>
      <w:r w:rsidRPr="006A13D5">
        <w:rPr>
          <w:lang w:val="pt-BR"/>
        </w:rPr>
        <w:t>) para os itens “e”, “h” e “j”, deverá ser guardada proporcionalidade entre os</w:t>
      </w:r>
      <w:r>
        <w:rPr>
          <w:lang w:val="pt-BR"/>
        </w:rPr>
        <w:t xml:space="preserve"> </w:t>
      </w:r>
      <w:r w:rsidRPr="006A13D5">
        <w:rPr>
          <w:lang w:val="pt-BR"/>
        </w:rPr>
        <w:t xml:space="preserve">2 tipos. Por exemplo: caso sejam previstos </w:t>
      </w:r>
      <w:r w:rsidR="00B62D49">
        <w:rPr>
          <w:lang w:val="pt-BR"/>
        </w:rPr>
        <w:t>50</w:t>
      </w:r>
      <w:r w:rsidRPr="006A13D5">
        <w:rPr>
          <w:lang w:val="pt-BR"/>
        </w:rPr>
        <w:t xml:space="preserve"> salgados quentes, deverão ser</w:t>
      </w:r>
      <w:r>
        <w:rPr>
          <w:lang w:val="pt-BR"/>
        </w:rPr>
        <w:t xml:space="preserve"> </w:t>
      </w:r>
      <w:r w:rsidRPr="006A13D5">
        <w:rPr>
          <w:lang w:val="pt-BR"/>
        </w:rPr>
        <w:t>servidos</w:t>
      </w:r>
      <w:r w:rsidR="00B62D49">
        <w:rPr>
          <w:lang w:val="pt-BR"/>
        </w:rPr>
        <w:t xml:space="preserve"> 25</w:t>
      </w:r>
      <w:r w:rsidRPr="006A13D5">
        <w:rPr>
          <w:lang w:val="pt-BR"/>
        </w:rPr>
        <w:t xml:space="preserve"> de um tipo e</w:t>
      </w:r>
      <w:r w:rsidR="00D66EE3">
        <w:rPr>
          <w:lang w:val="pt-BR"/>
        </w:rPr>
        <w:t xml:space="preserve"> </w:t>
      </w:r>
      <w:r w:rsidR="00B62D49">
        <w:rPr>
          <w:lang w:val="pt-BR"/>
        </w:rPr>
        <w:t>25</w:t>
      </w:r>
      <w:r w:rsidRPr="006A13D5">
        <w:rPr>
          <w:lang w:val="pt-BR"/>
        </w:rPr>
        <w:t xml:space="preserve"> do outro.</w:t>
      </w:r>
    </w:p>
    <w:p w:rsidR="006A13D5" w:rsidRDefault="006A13D5" w:rsidP="006A13D5">
      <w:pPr>
        <w:ind w:firstLine="922"/>
        <w:jc w:val="both"/>
        <w:rPr>
          <w:lang w:val="pt-BR"/>
        </w:rPr>
      </w:pPr>
      <w:proofErr w:type="gramStart"/>
      <w:r w:rsidRPr="006A13D5">
        <w:rPr>
          <w:lang w:val="pt-BR"/>
        </w:rPr>
        <w:t>4</w:t>
      </w:r>
      <w:proofErr w:type="gramEnd"/>
      <w:r w:rsidRPr="006A13D5">
        <w:rPr>
          <w:lang w:val="pt-BR"/>
        </w:rPr>
        <w:t>) o tamanho do lanche, da salada de frutas, dos salgados e dos doces, deverá</w:t>
      </w:r>
      <w:r>
        <w:rPr>
          <w:lang w:val="pt-BR"/>
        </w:rPr>
        <w:t xml:space="preserve"> </w:t>
      </w:r>
      <w:r w:rsidRPr="006A13D5">
        <w:rPr>
          <w:lang w:val="pt-BR"/>
        </w:rPr>
        <w:t xml:space="preserve">ser compatível com os oferecidos no mercado. </w:t>
      </w:r>
    </w:p>
    <w:sectPr w:rsidR="006A13D5" w:rsidSect="005B28CF">
      <w:footerReference w:type="default" r:id="rId10"/>
      <w:pgSz w:w="11906" w:h="16838" w:code="9"/>
      <w:pgMar w:top="851" w:right="849" w:bottom="851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4F" w:rsidRDefault="00B56D4F">
      <w:r>
        <w:separator/>
      </w:r>
    </w:p>
  </w:endnote>
  <w:endnote w:type="continuationSeparator" w:id="0">
    <w:p w:rsidR="00B56D4F" w:rsidRDefault="00B5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4F" w:rsidRPr="004D5A1E" w:rsidRDefault="00B56D4F" w:rsidP="00A32618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4F" w:rsidRDefault="00B56D4F">
      <w:r>
        <w:separator/>
      </w:r>
    </w:p>
  </w:footnote>
  <w:footnote w:type="continuationSeparator" w:id="0">
    <w:p w:rsidR="00B56D4F" w:rsidRDefault="00B5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C54"/>
    <w:multiLevelType w:val="hybridMultilevel"/>
    <w:tmpl w:val="415A8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31644"/>
    <w:multiLevelType w:val="hybridMultilevel"/>
    <w:tmpl w:val="A39E5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4106"/>
    <w:multiLevelType w:val="hybridMultilevel"/>
    <w:tmpl w:val="733E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8"/>
    <w:rsid w:val="00013267"/>
    <w:rsid w:val="0004724D"/>
    <w:rsid w:val="00054915"/>
    <w:rsid w:val="00057693"/>
    <w:rsid w:val="00064642"/>
    <w:rsid w:val="00074BBB"/>
    <w:rsid w:val="00081E75"/>
    <w:rsid w:val="000A2B2D"/>
    <w:rsid w:val="000C0CBD"/>
    <w:rsid w:val="000D65FD"/>
    <w:rsid w:val="000F4FB5"/>
    <w:rsid w:val="00101B56"/>
    <w:rsid w:val="0012708F"/>
    <w:rsid w:val="001337F4"/>
    <w:rsid w:val="0014329A"/>
    <w:rsid w:val="00196873"/>
    <w:rsid w:val="001B3295"/>
    <w:rsid w:val="001C576C"/>
    <w:rsid w:val="001E0CB0"/>
    <w:rsid w:val="001F588C"/>
    <w:rsid w:val="002013EF"/>
    <w:rsid w:val="00216F39"/>
    <w:rsid w:val="00224A0A"/>
    <w:rsid w:val="00237EFC"/>
    <w:rsid w:val="00293264"/>
    <w:rsid w:val="002C79E7"/>
    <w:rsid w:val="002F4FBC"/>
    <w:rsid w:val="00303A31"/>
    <w:rsid w:val="00330DF8"/>
    <w:rsid w:val="003364F7"/>
    <w:rsid w:val="00340187"/>
    <w:rsid w:val="00345CC5"/>
    <w:rsid w:val="00362538"/>
    <w:rsid w:val="003628EE"/>
    <w:rsid w:val="00377CB1"/>
    <w:rsid w:val="00382031"/>
    <w:rsid w:val="003A018E"/>
    <w:rsid w:val="003B0AD5"/>
    <w:rsid w:val="003E02D3"/>
    <w:rsid w:val="004028E2"/>
    <w:rsid w:val="00415217"/>
    <w:rsid w:val="004723F1"/>
    <w:rsid w:val="004875D1"/>
    <w:rsid w:val="004B4D6F"/>
    <w:rsid w:val="004C6B2D"/>
    <w:rsid w:val="004D5A1E"/>
    <w:rsid w:val="00536641"/>
    <w:rsid w:val="00553E16"/>
    <w:rsid w:val="005574CB"/>
    <w:rsid w:val="0056543E"/>
    <w:rsid w:val="00577127"/>
    <w:rsid w:val="005B28CF"/>
    <w:rsid w:val="005E05C0"/>
    <w:rsid w:val="006012A1"/>
    <w:rsid w:val="00613467"/>
    <w:rsid w:val="0062039C"/>
    <w:rsid w:val="006A13D5"/>
    <w:rsid w:val="006C0899"/>
    <w:rsid w:val="006C08E3"/>
    <w:rsid w:val="006E0010"/>
    <w:rsid w:val="006E5C27"/>
    <w:rsid w:val="006F0B50"/>
    <w:rsid w:val="006F2F00"/>
    <w:rsid w:val="006F6381"/>
    <w:rsid w:val="007506E2"/>
    <w:rsid w:val="0076280C"/>
    <w:rsid w:val="00772C3B"/>
    <w:rsid w:val="007A7C95"/>
    <w:rsid w:val="007C39E3"/>
    <w:rsid w:val="007F15F3"/>
    <w:rsid w:val="00800215"/>
    <w:rsid w:val="0086079D"/>
    <w:rsid w:val="008614A4"/>
    <w:rsid w:val="00891045"/>
    <w:rsid w:val="008B6DA0"/>
    <w:rsid w:val="008D150D"/>
    <w:rsid w:val="008D2441"/>
    <w:rsid w:val="0090130F"/>
    <w:rsid w:val="00925D13"/>
    <w:rsid w:val="00932775"/>
    <w:rsid w:val="00937120"/>
    <w:rsid w:val="009442F8"/>
    <w:rsid w:val="009572DC"/>
    <w:rsid w:val="009724A6"/>
    <w:rsid w:val="009B041B"/>
    <w:rsid w:val="009B38B9"/>
    <w:rsid w:val="009D6862"/>
    <w:rsid w:val="009E4CF2"/>
    <w:rsid w:val="009F1C8E"/>
    <w:rsid w:val="009F353B"/>
    <w:rsid w:val="00A03B6C"/>
    <w:rsid w:val="00A32618"/>
    <w:rsid w:val="00A579C2"/>
    <w:rsid w:val="00A60B87"/>
    <w:rsid w:val="00A9030D"/>
    <w:rsid w:val="00AA0415"/>
    <w:rsid w:val="00AC5C8C"/>
    <w:rsid w:val="00AC613C"/>
    <w:rsid w:val="00AF4B9E"/>
    <w:rsid w:val="00B26CAD"/>
    <w:rsid w:val="00B30FAC"/>
    <w:rsid w:val="00B5578F"/>
    <w:rsid w:val="00B56D4F"/>
    <w:rsid w:val="00B62D49"/>
    <w:rsid w:val="00B64C38"/>
    <w:rsid w:val="00B760EE"/>
    <w:rsid w:val="00B91407"/>
    <w:rsid w:val="00B94365"/>
    <w:rsid w:val="00BB000A"/>
    <w:rsid w:val="00BB4360"/>
    <w:rsid w:val="00BB651D"/>
    <w:rsid w:val="00BB7FD4"/>
    <w:rsid w:val="00BC646F"/>
    <w:rsid w:val="00BE641B"/>
    <w:rsid w:val="00C063D9"/>
    <w:rsid w:val="00C151B6"/>
    <w:rsid w:val="00C42771"/>
    <w:rsid w:val="00C56503"/>
    <w:rsid w:val="00CA2957"/>
    <w:rsid w:val="00CB44AA"/>
    <w:rsid w:val="00CB47BD"/>
    <w:rsid w:val="00CD6A83"/>
    <w:rsid w:val="00CF5C8D"/>
    <w:rsid w:val="00D325F4"/>
    <w:rsid w:val="00D54054"/>
    <w:rsid w:val="00D66EE3"/>
    <w:rsid w:val="00D84814"/>
    <w:rsid w:val="00D952A5"/>
    <w:rsid w:val="00DB07A3"/>
    <w:rsid w:val="00DB5884"/>
    <w:rsid w:val="00DB7763"/>
    <w:rsid w:val="00DC62E4"/>
    <w:rsid w:val="00DE70BA"/>
    <w:rsid w:val="00E84E7E"/>
    <w:rsid w:val="00E91678"/>
    <w:rsid w:val="00EB02E0"/>
    <w:rsid w:val="00EE3D08"/>
    <w:rsid w:val="00EE63A6"/>
    <w:rsid w:val="00F15B79"/>
    <w:rsid w:val="00F5482E"/>
    <w:rsid w:val="00F86D99"/>
    <w:rsid w:val="00FA7463"/>
    <w:rsid w:val="00FB1B01"/>
    <w:rsid w:val="00FD34B8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884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DB5884"/>
    <w:pPr>
      <w:keepNext/>
      <w:jc w:val="center"/>
      <w:outlineLvl w:val="0"/>
    </w:pPr>
    <w:rPr>
      <w:rFonts w:ascii="Arial" w:hAnsi="Arial"/>
      <w:b/>
      <w:kern w:val="28"/>
      <w:sz w:val="22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0DF8"/>
    <w:pPr>
      <w:tabs>
        <w:tab w:val="center" w:pos="4252"/>
        <w:tab w:val="right" w:pos="8504"/>
      </w:tabs>
    </w:pPr>
    <w:rPr>
      <w:rFonts w:ascii="Tahoma" w:hAnsi="Tahoma"/>
      <w:lang w:val="pt-BR"/>
    </w:rPr>
  </w:style>
  <w:style w:type="paragraph" w:styleId="Rodap">
    <w:name w:val="footer"/>
    <w:basedOn w:val="Normal"/>
    <w:rsid w:val="00330DF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DB5884"/>
    <w:pPr>
      <w:jc w:val="both"/>
    </w:pPr>
    <w:rPr>
      <w:rFonts w:ascii="Arial" w:hAnsi="Arial"/>
      <w:szCs w:val="20"/>
      <w:lang w:val="pt-BR"/>
    </w:rPr>
  </w:style>
  <w:style w:type="character" w:customStyle="1" w:styleId="Ttulo1Char">
    <w:name w:val="Título 1 Char"/>
    <w:link w:val="Ttulo1"/>
    <w:rsid w:val="00DB5884"/>
    <w:rPr>
      <w:rFonts w:ascii="Arial" w:hAnsi="Arial"/>
      <w:b/>
      <w:kern w:val="28"/>
      <w:sz w:val="22"/>
      <w:lang w:val="pt-BR" w:eastAsia="pt-BR" w:bidi="ar-SA"/>
    </w:rPr>
  </w:style>
  <w:style w:type="character" w:customStyle="1" w:styleId="CabealhoChar">
    <w:name w:val="Cabeçalho Char"/>
    <w:link w:val="Cabealho"/>
    <w:rsid w:val="00DB5884"/>
    <w:rPr>
      <w:rFonts w:ascii="Tahoma" w:hAnsi="Tahoma"/>
      <w:sz w:val="24"/>
      <w:szCs w:val="24"/>
      <w:lang w:val="pt-BR" w:eastAsia="pt-BR" w:bidi="ar-SA"/>
    </w:rPr>
  </w:style>
  <w:style w:type="character" w:customStyle="1" w:styleId="CorpodetextoChar">
    <w:name w:val="Corpo de texto Char"/>
    <w:link w:val="Corpodetexto"/>
    <w:rsid w:val="00DB5884"/>
    <w:rPr>
      <w:rFonts w:ascii="Arial" w:hAnsi="Arial"/>
      <w:sz w:val="24"/>
      <w:lang w:val="pt-BR" w:eastAsia="pt-BR" w:bidi="ar-SA"/>
    </w:rPr>
  </w:style>
  <w:style w:type="character" w:styleId="Hyperlink">
    <w:name w:val="Hyperlink"/>
    <w:rsid w:val="00303A31"/>
    <w:rPr>
      <w:color w:val="0000FF"/>
      <w:u w:val="single"/>
    </w:rPr>
  </w:style>
  <w:style w:type="table" w:styleId="ListaClara-nfase3">
    <w:name w:val="Light List Accent 3"/>
    <w:basedOn w:val="Tabelanormal"/>
    <w:uiPriority w:val="61"/>
    <w:rsid w:val="006F2F00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rsid w:val="004B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884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DB5884"/>
    <w:pPr>
      <w:keepNext/>
      <w:jc w:val="center"/>
      <w:outlineLvl w:val="0"/>
    </w:pPr>
    <w:rPr>
      <w:rFonts w:ascii="Arial" w:hAnsi="Arial"/>
      <w:b/>
      <w:kern w:val="28"/>
      <w:sz w:val="22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0DF8"/>
    <w:pPr>
      <w:tabs>
        <w:tab w:val="center" w:pos="4252"/>
        <w:tab w:val="right" w:pos="8504"/>
      </w:tabs>
    </w:pPr>
    <w:rPr>
      <w:rFonts w:ascii="Tahoma" w:hAnsi="Tahoma"/>
      <w:lang w:val="pt-BR"/>
    </w:rPr>
  </w:style>
  <w:style w:type="paragraph" w:styleId="Rodap">
    <w:name w:val="footer"/>
    <w:basedOn w:val="Normal"/>
    <w:rsid w:val="00330DF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DB5884"/>
    <w:pPr>
      <w:jc w:val="both"/>
    </w:pPr>
    <w:rPr>
      <w:rFonts w:ascii="Arial" w:hAnsi="Arial"/>
      <w:szCs w:val="20"/>
      <w:lang w:val="pt-BR"/>
    </w:rPr>
  </w:style>
  <w:style w:type="character" w:customStyle="1" w:styleId="Ttulo1Char">
    <w:name w:val="Título 1 Char"/>
    <w:link w:val="Ttulo1"/>
    <w:rsid w:val="00DB5884"/>
    <w:rPr>
      <w:rFonts w:ascii="Arial" w:hAnsi="Arial"/>
      <w:b/>
      <w:kern w:val="28"/>
      <w:sz w:val="22"/>
      <w:lang w:val="pt-BR" w:eastAsia="pt-BR" w:bidi="ar-SA"/>
    </w:rPr>
  </w:style>
  <w:style w:type="character" w:customStyle="1" w:styleId="CabealhoChar">
    <w:name w:val="Cabeçalho Char"/>
    <w:link w:val="Cabealho"/>
    <w:rsid w:val="00DB5884"/>
    <w:rPr>
      <w:rFonts w:ascii="Tahoma" w:hAnsi="Tahoma"/>
      <w:sz w:val="24"/>
      <w:szCs w:val="24"/>
      <w:lang w:val="pt-BR" w:eastAsia="pt-BR" w:bidi="ar-SA"/>
    </w:rPr>
  </w:style>
  <w:style w:type="character" w:customStyle="1" w:styleId="CorpodetextoChar">
    <w:name w:val="Corpo de texto Char"/>
    <w:link w:val="Corpodetexto"/>
    <w:rsid w:val="00DB5884"/>
    <w:rPr>
      <w:rFonts w:ascii="Arial" w:hAnsi="Arial"/>
      <w:sz w:val="24"/>
      <w:lang w:val="pt-BR" w:eastAsia="pt-BR" w:bidi="ar-SA"/>
    </w:rPr>
  </w:style>
  <w:style w:type="character" w:styleId="Hyperlink">
    <w:name w:val="Hyperlink"/>
    <w:rsid w:val="00303A31"/>
    <w:rPr>
      <w:color w:val="0000FF"/>
      <w:u w:val="single"/>
    </w:rPr>
  </w:style>
  <w:style w:type="table" w:styleId="ListaClara-nfase3">
    <w:name w:val="Light List Accent 3"/>
    <w:basedOn w:val="Tabelanormal"/>
    <w:uiPriority w:val="61"/>
    <w:rsid w:val="006F2F00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comgrade">
    <w:name w:val="Table Grid"/>
    <w:basedOn w:val="Tabelanormal"/>
    <w:rsid w:val="004B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ED00-899B-42EA-B9CA-5D54C123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3610</Words>
  <Characters>19451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MATERIAIS/CONTRATAÇÃO DE SERVIÇOS E OBRAS Nº 020/2010</vt:lpstr>
    </vt:vector>
  </TitlesOfParts>
  <Company>PMSP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MATERIAIS/CONTRATAÇÃO DE SERVIÇOS E OBRAS Nº 020/2010</dc:title>
  <dc:creator>x298334</dc:creator>
  <cp:lastModifiedBy>Alik Machado Gandelman</cp:lastModifiedBy>
  <cp:revision>4</cp:revision>
  <cp:lastPrinted>2011-07-15T19:01:00Z</cp:lastPrinted>
  <dcterms:created xsi:type="dcterms:W3CDTF">2015-06-12T18:18:00Z</dcterms:created>
  <dcterms:modified xsi:type="dcterms:W3CDTF">2015-06-17T15:20:00Z</dcterms:modified>
</cp:coreProperties>
</file>