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116" w:rsidRPr="00B84B44" w:rsidRDefault="00CF7116" w:rsidP="00F60A2D">
      <w:pPr>
        <w:ind w:right="-29" w:hanging="1"/>
        <w:jc w:val="both"/>
        <w:rPr>
          <w:b/>
          <w:sz w:val="24"/>
          <w:szCs w:val="24"/>
        </w:rPr>
      </w:pPr>
      <w:r w:rsidRPr="00B84B44">
        <w:rPr>
          <w:b/>
          <w:sz w:val="24"/>
          <w:szCs w:val="24"/>
        </w:rPr>
        <w:t>EMPRESA DE TECNOLOGIA DA INFORMAÇÃO E COMUNICAÇÃO</w:t>
      </w:r>
      <w:r>
        <w:rPr>
          <w:b/>
          <w:sz w:val="24"/>
          <w:szCs w:val="24"/>
        </w:rPr>
        <w:t xml:space="preserve"> DO MUNICÍPIO DE </w:t>
      </w:r>
      <w:r w:rsidRPr="00B84B44">
        <w:rPr>
          <w:b/>
          <w:sz w:val="24"/>
          <w:szCs w:val="24"/>
        </w:rPr>
        <w:t>SÃO PAULO – PRODAM – SP S/A</w:t>
      </w:r>
      <w:r>
        <w:rPr>
          <w:b/>
          <w:sz w:val="24"/>
          <w:szCs w:val="24"/>
        </w:rPr>
        <w:t>.</w:t>
      </w:r>
    </w:p>
    <w:p w:rsidR="00CF7116" w:rsidRPr="00E00AB4" w:rsidRDefault="00CF7116" w:rsidP="00F60A2D">
      <w:pPr>
        <w:rPr>
          <w:sz w:val="16"/>
          <w:szCs w:val="16"/>
        </w:rPr>
      </w:pPr>
    </w:p>
    <w:p w:rsidR="00CF7116" w:rsidRDefault="00CF7116" w:rsidP="00F54034">
      <w:pPr>
        <w:rPr>
          <w:b/>
          <w:sz w:val="24"/>
          <w:szCs w:val="24"/>
        </w:rPr>
      </w:pPr>
      <w:r w:rsidRPr="00B84B44">
        <w:rPr>
          <w:b/>
          <w:sz w:val="24"/>
          <w:szCs w:val="24"/>
        </w:rPr>
        <w:t xml:space="preserve">EDITAL DE PREGÃO ELETRÔNICO Nº </w:t>
      </w:r>
      <w:r>
        <w:rPr>
          <w:b/>
          <w:sz w:val="24"/>
          <w:szCs w:val="24"/>
        </w:rPr>
        <w:t>___.____/13</w:t>
      </w:r>
    </w:p>
    <w:p w:rsidR="00CF7116" w:rsidRDefault="00CF7116" w:rsidP="00F54034">
      <w:pPr>
        <w:rPr>
          <w:sz w:val="16"/>
          <w:szCs w:val="16"/>
        </w:rPr>
      </w:pPr>
    </w:p>
    <w:p w:rsidR="00CF7116" w:rsidRPr="002E1F7F" w:rsidRDefault="00CF7116" w:rsidP="00F60A2D">
      <w:pPr>
        <w:jc w:val="both"/>
        <w:rPr>
          <w:spacing w:val="-6"/>
          <w:sz w:val="24"/>
          <w:szCs w:val="24"/>
        </w:rPr>
      </w:pPr>
      <w:r w:rsidRPr="00B84B44">
        <w:rPr>
          <w:b/>
          <w:sz w:val="24"/>
          <w:szCs w:val="24"/>
        </w:rPr>
        <w:t>OBJETO:</w:t>
      </w:r>
      <w:r w:rsidRPr="00B84B44">
        <w:rPr>
          <w:sz w:val="24"/>
          <w:szCs w:val="24"/>
        </w:rPr>
        <w:t xml:space="preserve"> </w:t>
      </w:r>
      <w:r w:rsidRPr="002E1F7F">
        <w:rPr>
          <w:spacing w:val="-6"/>
          <w:sz w:val="24"/>
          <w:szCs w:val="24"/>
        </w:rPr>
        <w:t xml:space="preserve">O presente Pregão Eletrônico tem por objeto </w:t>
      </w:r>
      <w:r w:rsidRPr="002E1F7F">
        <w:rPr>
          <w:b/>
          <w:spacing w:val="-6"/>
          <w:sz w:val="24"/>
          <w:szCs w:val="24"/>
          <w:u w:val="single"/>
        </w:rPr>
        <w:t>REGISTRAR PREÇOS</w:t>
      </w:r>
      <w:r w:rsidRPr="002E1F7F">
        <w:rPr>
          <w:b/>
          <w:spacing w:val="-6"/>
          <w:sz w:val="24"/>
          <w:szCs w:val="24"/>
        </w:rPr>
        <w:t xml:space="preserve"> </w:t>
      </w:r>
      <w:r w:rsidRPr="002E1F7F">
        <w:rPr>
          <w:spacing w:val="-6"/>
          <w:sz w:val="24"/>
          <w:szCs w:val="24"/>
        </w:rPr>
        <w:t xml:space="preserve">para </w:t>
      </w:r>
      <w:r>
        <w:rPr>
          <w:spacing w:val="-6"/>
          <w:sz w:val="24"/>
          <w:szCs w:val="24"/>
        </w:rPr>
        <w:t xml:space="preserve">futura </w:t>
      </w:r>
      <w:r w:rsidRPr="002E1F7F">
        <w:rPr>
          <w:spacing w:val="-6"/>
          <w:sz w:val="24"/>
          <w:szCs w:val="24"/>
        </w:rPr>
        <w:t xml:space="preserve">contratação de empresa especializada em </w:t>
      </w:r>
      <w:r w:rsidRPr="002E1F7F">
        <w:rPr>
          <w:b/>
          <w:spacing w:val="-6"/>
          <w:sz w:val="24"/>
          <w:szCs w:val="24"/>
        </w:rPr>
        <w:t>“P</w:t>
      </w:r>
      <w:r>
        <w:rPr>
          <w:b/>
          <w:spacing w:val="-6"/>
          <w:sz w:val="24"/>
          <w:szCs w:val="24"/>
        </w:rPr>
        <w:t>RESTAÇÃO DE SERVIÇOS DE INSTALAÇÃO DE INFRAESTRUTURA DE REDES SE</w:t>
      </w:r>
      <w:r w:rsidRPr="00FD7EFF">
        <w:rPr>
          <w:b/>
          <w:spacing w:val="-6"/>
          <w:sz w:val="24"/>
          <w:szCs w:val="24"/>
        </w:rPr>
        <w:t>M FIO</w:t>
      </w:r>
      <w:r w:rsidRPr="00FD7EFF">
        <w:rPr>
          <w:b/>
          <w:sz w:val="24"/>
          <w:szCs w:val="24"/>
        </w:rPr>
        <w:t>, COM MANUTENÇÃO, SUPORTE, MÃO-DE-OBRA, CABEAMENTO, LI</w:t>
      </w:r>
      <w:r>
        <w:rPr>
          <w:b/>
          <w:sz w:val="24"/>
          <w:szCs w:val="24"/>
        </w:rPr>
        <w:t>N</w:t>
      </w:r>
      <w:r w:rsidRPr="00FD7EFF">
        <w:rPr>
          <w:b/>
          <w:sz w:val="24"/>
          <w:szCs w:val="24"/>
        </w:rPr>
        <w:t xml:space="preserve">K INTERNET E DEMAIS EQUIPAMENTOS </w:t>
      </w:r>
      <w:proofErr w:type="gramStart"/>
      <w:r w:rsidRPr="00FD7EFF">
        <w:rPr>
          <w:b/>
          <w:sz w:val="24"/>
          <w:szCs w:val="24"/>
        </w:rPr>
        <w:t>NECESSÁRIOS, DORAVANTE DENOMINADA</w:t>
      </w:r>
      <w:proofErr w:type="gramEnd"/>
      <w:r w:rsidRPr="00FD7EFF">
        <w:rPr>
          <w:b/>
          <w:sz w:val="24"/>
          <w:szCs w:val="24"/>
        </w:rPr>
        <w:t xml:space="preserve"> “PRESTAÇÃO DE SERVIÇOS”, EM ÁREAS EXTERNAS, DENTRO DOS LIMITES GEOGRÁFICOS DO MUNICÍPIO DE SÃO PAULO</w:t>
      </w:r>
      <w:r w:rsidRPr="002E1F7F">
        <w:rPr>
          <w:b/>
          <w:spacing w:val="-6"/>
          <w:sz w:val="24"/>
          <w:szCs w:val="24"/>
        </w:rPr>
        <w:t>”</w:t>
      </w:r>
      <w:r w:rsidRPr="002E1F7F">
        <w:rPr>
          <w:spacing w:val="-6"/>
          <w:sz w:val="24"/>
          <w:szCs w:val="24"/>
        </w:rPr>
        <w:t xml:space="preserve">, cujas características detalhadas encontram-se neste Edital e seus anexos, totalizando </w:t>
      </w:r>
      <w:r>
        <w:rPr>
          <w:spacing w:val="-6"/>
          <w:sz w:val="24"/>
          <w:szCs w:val="24"/>
        </w:rPr>
        <w:t>___</w:t>
      </w:r>
      <w:r w:rsidRPr="002E1F7F">
        <w:rPr>
          <w:spacing w:val="-6"/>
          <w:sz w:val="24"/>
          <w:szCs w:val="24"/>
        </w:rPr>
        <w:t xml:space="preserve"> (</w:t>
      </w:r>
      <w:r>
        <w:rPr>
          <w:spacing w:val="-6"/>
          <w:sz w:val="24"/>
          <w:szCs w:val="24"/>
        </w:rPr>
        <w:t>_____________</w:t>
      </w:r>
      <w:r w:rsidRPr="002E1F7F">
        <w:rPr>
          <w:spacing w:val="-6"/>
          <w:sz w:val="24"/>
          <w:szCs w:val="24"/>
        </w:rPr>
        <w:t>) páginas.</w:t>
      </w:r>
    </w:p>
    <w:p w:rsidR="00CF7116" w:rsidRDefault="00CF7116" w:rsidP="002E1F7F">
      <w:pPr>
        <w:rPr>
          <w:b/>
          <w:sz w:val="24"/>
          <w:szCs w:val="24"/>
          <w:u w:val="single"/>
        </w:rPr>
      </w:pPr>
    </w:p>
    <w:p w:rsidR="00CF7116" w:rsidRPr="001C63B0" w:rsidRDefault="00CF7116" w:rsidP="00F60A2D">
      <w:pPr>
        <w:ind w:hanging="1416"/>
        <w:jc w:val="center"/>
        <w:rPr>
          <w:b/>
          <w:sz w:val="24"/>
          <w:szCs w:val="24"/>
          <w:u w:val="single"/>
        </w:rPr>
      </w:pPr>
      <w:r w:rsidRPr="00B84B44">
        <w:rPr>
          <w:b/>
          <w:sz w:val="24"/>
          <w:szCs w:val="24"/>
          <w:u w:val="single"/>
        </w:rPr>
        <w:t>ÍNDICE</w:t>
      </w:r>
    </w:p>
    <w:p w:rsidR="00CF7116" w:rsidRPr="00B84B44" w:rsidRDefault="00CF7116" w:rsidP="00F60A2D">
      <w:pPr>
        <w:jc w:val="both"/>
        <w:rPr>
          <w:b/>
          <w:sz w:val="24"/>
          <w:szCs w:val="24"/>
        </w:rPr>
      </w:pPr>
      <w:r w:rsidRPr="00B84B44">
        <w:rPr>
          <w:b/>
          <w:sz w:val="24"/>
          <w:szCs w:val="24"/>
        </w:rPr>
        <w:t>CLÁUSULA / ASSUNTO</w:t>
      </w:r>
    </w:p>
    <w:p w:rsidR="00CF7116" w:rsidRPr="00B84B44" w:rsidRDefault="00CF7116" w:rsidP="00F60A2D">
      <w:pPr>
        <w:tabs>
          <w:tab w:val="left" w:leader="dot" w:pos="1701"/>
          <w:tab w:val="left" w:leader="dot" w:pos="3969"/>
        </w:tabs>
        <w:jc w:val="both"/>
        <w:rPr>
          <w:b/>
          <w:sz w:val="24"/>
          <w:szCs w:val="24"/>
        </w:rPr>
      </w:pPr>
      <w:r w:rsidRPr="00B84B44">
        <w:rPr>
          <w:b/>
          <w:sz w:val="24"/>
          <w:szCs w:val="24"/>
        </w:rPr>
        <w:t>I</w:t>
      </w:r>
      <w:r w:rsidRPr="00B84B44">
        <w:rPr>
          <w:b/>
          <w:sz w:val="24"/>
          <w:szCs w:val="24"/>
        </w:rPr>
        <w:tab/>
        <w:t xml:space="preserve"> DO OBJETO</w:t>
      </w:r>
    </w:p>
    <w:p w:rsidR="00CF7116" w:rsidRPr="00B84B44" w:rsidRDefault="00CF7116" w:rsidP="00F60A2D">
      <w:pPr>
        <w:tabs>
          <w:tab w:val="left" w:leader="dot" w:pos="1701"/>
          <w:tab w:val="left" w:leader="dot" w:pos="3969"/>
        </w:tabs>
        <w:jc w:val="both"/>
        <w:rPr>
          <w:b/>
          <w:sz w:val="24"/>
          <w:szCs w:val="24"/>
        </w:rPr>
      </w:pPr>
      <w:r w:rsidRPr="00B84B44">
        <w:rPr>
          <w:b/>
          <w:sz w:val="24"/>
          <w:szCs w:val="24"/>
        </w:rPr>
        <w:t>II</w:t>
      </w:r>
      <w:r w:rsidRPr="00B84B44">
        <w:rPr>
          <w:b/>
          <w:sz w:val="24"/>
          <w:szCs w:val="24"/>
        </w:rPr>
        <w:tab/>
        <w:t xml:space="preserve"> DA PARTICIPAÇÃO</w:t>
      </w:r>
    </w:p>
    <w:p w:rsidR="00CF7116" w:rsidRPr="00B84B44" w:rsidRDefault="00CF7116" w:rsidP="00F60A2D">
      <w:pPr>
        <w:pStyle w:val="Recuodecorpodetexto2"/>
        <w:tabs>
          <w:tab w:val="left" w:leader="dot" w:pos="1701"/>
        </w:tabs>
        <w:ind w:left="0" w:hanging="1134"/>
        <w:rPr>
          <w:rFonts w:ascii="Times New Roman" w:hAnsi="Times New Roman"/>
          <w:b/>
          <w:sz w:val="24"/>
          <w:szCs w:val="24"/>
        </w:rPr>
      </w:pPr>
      <w:r>
        <w:rPr>
          <w:rFonts w:ascii="Times New Roman" w:hAnsi="Times New Roman"/>
          <w:b/>
          <w:sz w:val="24"/>
          <w:szCs w:val="24"/>
        </w:rPr>
        <w:tab/>
      </w:r>
      <w:r w:rsidRPr="00B84B44">
        <w:rPr>
          <w:rFonts w:ascii="Times New Roman" w:hAnsi="Times New Roman"/>
          <w:b/>
          <w:sz w:val="24"/>
          <w:szCs w:val="24"/>
        </w:rPr>
        <w:t>III</w:t>
      </w:r>
      <w:r w:rsidRPr="00B84B44">
        <w:rPr>
          <w:rFonts w:ascii="Times New Roman" w:hAnsi="Times New Roman"/>
          <w:b/>
          <w:sz w:val="24"/>
          <w:szCs w:val="24"/>
        </w:rPr>
        <w:tab/>
        <w:t xml:space="preserve"> DO CREDENCIAMENTO</w:t>
      </w:r>
    </w:p>
    <w:p w:rsidR="00CF7116" w:rsidRPr="00B84B44" w:rsidRDefault="00CF7116" w:rsidP="00F60A2D">
      <w:pPr>
        <w:pStyle w:val="Recuodecorpodetexto2"/>
        <w:tabs>
          <w:tab w:val="left" w:leader="dot" w:pos="1701"/>
        </w:tabs>
        <w:ind w:left="0" w:hanging="142"/>
        <w:rPr>
          <w:rFonts w:ascii="Times New Roman" w:hAnsi="Times New Roman"/>
          <w:b/>
          <w:sz w:val="24"/>
          <w:szCs w:val="24"/>
        </w:rPr>
      </w:pPr>
      <w:r>
        <w:rPr>
          <w:rFonts w:ascii="Times New Roman" w:hAnsi="Times New Roman"/>
          <w:b/>
          <w:sz w:val="24"/>
          <w:szCs w:val="24"/>
        </w:rPr>
        <w:tab/>
      </w:r>
      <w:r w:rsidRPr="00B84B44">
        <w:rPr>
          <w:rFonts w:ascii="Times New Roman" w:hAnsi="Times New Roman"/>
          <w:b/>
          <w:sz w:val="24"/>
          <w:szCs w:val="24"/>
        </w:rPr>
        <w:t>IV</w:t>
      </w:r>
      <w:r w:rsidRPr="00B84B44">
        <w:rPr>
          <w:rFonts w:ascii="Times New Roman" w:hAnsi="Times New Roman"/>
          <w:b/>
          <w:sz w:val="24"/>
          <w:szCs w:val="24"/>
        </w:rPr>
        <w:tab/>
        <w:t xml:space="preserve"> DA APRESENTAÇÃO DAS PROPOSTAS DE PREÇOS</w:t>
      </w:r>
    </w:p>
    <w:p w:rsidR="00CF7116" w:rsidRPr="00B84B44" w:rsidRDefault="00CF7116" w:rsidP="00F60A2D">
      <w:pPr>
        <w:tabs>
          <w:tab w:val="left" w:leader="dot" w:pos="1701"/>
          <w:tab w:val="left" w:leader="dot" w:pos="3969"/>
        </w:tabs>
        <w:jc w:val="both"/>
        <w:rPr>
          <w:b/>
          <w:sz w:val="24"/>
          <w:szCs w:val="24"/>
        </w:rPr>
      </w:pPr>
      <w:r w:rsidRPr="00B84B44">
        <w:rPr>
          <w:b/>
          <w:sz w:val="24"/>
          <w:szCs w:val="24"/>
        </w:rPr>
        <w:t>V</w:t>
      </w:r>
      <w:r w:rsidRPr="00B84B44">
        <w:rPr>
          <w:b/>
          <w:sz w:val="24"/>
          <w:szCs w:val="24"/>
        </w:rPr>
        <w:tab/>
        <w:t xml:space="preserve"> DA DIVULGAÇÃO DAS PROPOSTAS DE PREÇOS</w:t>
      </w:r>
    </w:p>
    <w:p w:rsidR="00CF7116" w:rsidRPr="00B84B44" w:rsidRDefault="00CF7116" w:rsidP="00F60A2D">
      <w:pPr>
        <w:tabs>
          <w:tab w:val="left" w:leader="dot" w:pos="1701"/>
          <w:tab w:val="left" w:leader="dot" w:pos="3969"/>
        </w:tabs>
        <w:jc w:val="both"/>
        <w:rPr>
          <w:b/>
          <w:sz w:val="24"/>
          <w:szCs w:val="24"/>
        </w:rPr>
      </w:pPr>
      <w:r w:rsidRPr="00B84B44">
        <w:rPr>
          <w:b/>
          <w:sz w:val="24"/>
          <w:szCs w:val="24"/>
        </w:rPr>
        <w:t>VI</w:t>
      </w:r>
      <w:r w:rsidRPr="00B84B44">
        <w:rPr>
          <w:b/>
          <w:sz w:val="24"/>
          <w:szCs w:val="24"/>
        </w:rPr>
        <w:tab/>
        <w:t xml:space="preserve"> DA FORMULAÇÃO DOS LANCES</w:t>
      </w:r>
    </w:p>
    <w:p w:rsidR="00CF7116" w:rsidRPr="00B84B44" w:rsidRDefault="00CF7116" w:rsidP="00F60A2D">
      <w:pPr>
        <w:tabs>
          <w:tab w:val="left" w:leader="dot" w:pos="1701"/>
          <w:tab w:val="left" w:leader="dot" w:pos="3969"/>
        </w:tabs>
        <w:jc w:val="both"/>
        <w:rPr>
          <w:b/>
          <w:sz w:val="24"/>
          <w:szCs w:val="24"/>
        </w:rPr>
      </w:pPr>
      <w:r w:rsidRPr="00B84B44">
        <w:rPr>
          <w:b/>
          <w:sz w:val="24"/>
          <w:szCs w:val="24"/>
        </w:rPr>
        <w:t>VII</w:t>
      </w:r>
      <w:r w:rsidRPr="00B84B44">
        <w:rPr>
          <w:b/>
          <w:sz w:val="24"/>
          <w:szCs w:val="24"/>
        </w:rPr>
        <w:tab/>
        <w:t xml:space="preserve"> DO JULGAMENTO DAS PROPOSTAS</w:t>
      </w:r>
    </w:p>
    <w:p w:rsidR="00CF7116" w:rsidRPr="00B84B44" w:rsidRDefault="00CF7116" w:rsidP="00F60A2D">
      <w:pPr>
        <w:tabs>
          <w:tab w:val="left" w:leader="dot" w:pos="1701"/>
          <w:tab w:val="left" w:leader="dot" w:pos="3969"/>
        </w:tabs>
        <w:jc w:val="both"/>
        <w:rPr>
          <w:b/>
          <w:sz w:val="24"/>
          <w:szCs w:val="24"/>
        </w:rPr>
      </w:pPr>
      <w:r w:rsidRPr="00B84B44">
        <w:rPr>
          <w:b/>
          <w:sz w:val="24"/>
          <w:szCs w:val="24"/>
        </w:rPr>
        <w:t>VIII</w:t>
      </w:r>
      <w:r w:rsidRPr="00B84B44">
        <w:rPr>
          <w:b/>
          <w:sz w:val="24"/>
          <w:szCs w:val="24"/>
        </w:rPr>
        <w:tab/>
        <w:t xml:space="preserve"> DA HABILITAÇÃO</w:t>
      </w:r>
    </w:p>
    <w:p w:rsidR="00CF7116" w:rsidRPr="00B84B44" w:rsidRDefault="00CF7116" w:rsidP="00F60A2D">
      <w:pPr>
        <w:tabs>
          <w:tab w:val="left" w:leader="dot" w:pos="1701"/>
          <w:tab w:val="left" w:leader="dot" w:pos="3969"/>
        </w:tabs>
        <w:ind w:hanging="993"/>
        <w:jc w:val="both"/>
        <w:rPr>
          <w:b/>
          <w:sz w:val="24"/>
          <w:szCs w:val="24"/>
        </w:rPr>
      </w:pPr>
      <w:r>
        <w:rPr>
          <w:b/>
          <w:sz w:val="24"/>
          <w:szCs w:val="24"/>
        </w:rPr>
        <w:tab/>
      </w:r>
      <w:r w:rsidRPr="00B84B44">
        <w:rPr>
          <w:b/>
          <w:sz w:val="24"/>
          <w:szCs w:val="24"/>
        </w:rPr>
        <w:t>IX...........</w:t>
      </w:r>
      <w:r w:rsidRPr="00B84B44">
        <w:rPr>
          <w:b/>
          <w:sz w:val="24"/>
          <w:szCs w:val="24"/>
        </w:rPr>
        <w:tab/>
        <w:t xml:space="preserve"> DA </w:t>
      </w:r>
      <w:r>
        <w:rPr>
          <w:b/>
          <w:sz w:val="24"/>
          <w:szCs w:val="24"/>
        </w:rPr>
        <w:t>FASE RECURSAL</w:t>
      </w:r>
    </w:p>
    <w:p w:rsidR="00CF7116" w:rsidRDefault="00CF7116" w:rsidP="00F60A2D">
      <w:pPr>
        <w:tabs>
          <w:tab w:val="left" w:leader="dot" w:pos="1701"/>
          <w:tab w:val="left" w:leader="dot" w:pos="3969"/>
        </w:tabs>
        <w:ind w:hanging="993"/>
        <w:jc w:val="both"/>
        <w:rPr>
          <w:b/>
          <w:sz w:val="24"/>
          <w:szCs w:val="24"/>
        </w:rPr>
      </w:pPr>
      <w:r>
        <w:rPr>
          <w:b/>
          <w:sz w:val="24"/>
          <w:szCs w:val="24"/>
        </w:rPr>
        <w:tab/>
      </w:r>
      <w:r w:rsidRPr="00B84B44">
        <w:rPr>
          <w:b/>
          <w:sz w:val="24"/>
          <w:szCs w:val="24"/>
        </w:rPr>
        <w:t>X</w:t>
      </w:r>
      <w:r w:rsidRPr="00B84B44">
        <w:rPr>
          <w:b/>
          <w:sz w:val="24"/>
          <w:szCs w:val="24"/>
        </w:rPr>
        <w:tab/>
        <w:t xml:space="preserve"> DA </w:t>
      </w:r>
      <w:r>
        <w:rPr>
          <w:b/>
          <w:sz w:val="24"/>
          <w:szCs w:val="24"/>
        </w:rPr>
        <w:t>ADJUDICAÇÃO</w:t>
      </w:r>
    </w:p>
    <w:p w:rsidR="00CF7116" w:rsidRPr="00B84B44" w:rsidRDefault="00CF7116" w:rsidP="00F60A2D">
      <w:pPr>
        <w:tabs>
          <w:tab w:val="left" w:leader="dot" w:pos="1701"/>
          <w:tab w:val="left" w:leader="dot" w:pos="3969"/>
        </w:tabs>
        <w:ind w:hanging="993"/>
        <w:jc w:val="both"/>
        <w:rPr>
          <w:b/>
          <w:sz w:val="24"/>
          <w:szCs w:val="24"/>
        </w:rPr>
      </w:pPr>
      <w:r>
        <w:rPr>
          <w:b/>
          <w:sz w:val="24"/>
          <w:szCs w:val="24"/>
        </w:rPr>
        <w:tab/>
        <w:t>XI............</w:t>
      </w:r>
      <w:r>
        <w:rPr>
          <w:b/>
          <w:sz w:val="24"/>
          <w:szCs w:val="24"/>
        </w:rPr>
        <w:tab/>
        <w:t xml:space="preserve"> DA IMPUGNAÇÃO DO ATO CONVOCATÓRIO</w:t>
      </w:r>
    </w:p>
    <w:p w:rsidR="00CF7116" w:rsidRDefault="00CF7116" w:rsidP="00F60A2D">
      <w:pPr>
        <w:tabs>
          <w:tab w:val="left" w:leader="dot" w:pos="1701"/>
          <w:tab w:val="left" w:leader="dot" w:pos="3969"/>
        </w:tabs>
        <w:jc w:val="both"/>
        <w:rPr>
          <w:b/>
          <w:sz w:val="24"/>
          <w:szCs w:val="24"/>
        </w:rPr>
      </w:pPr>
      <w:r w:rsidRPr="00B84B44">
        <w:rPr>
          <w:b/>
          <w:sz w:val="24"/>
          <w:szCs w:val="24"/>
        </w:rPr>
        <w:t>X</w:t>
      </w:r>
      <w:r>
        <w:rPr>
          <w:b/>
          <w:sz w:val="24"/>
          <w:szCs w:val="24"/>
        </w:rPr>
        <w:t>I</w:t>
      </w:r>
      <w:r w:rsidRPr="00B84B44">
        <w:rPr>
          <w:b/>
          <w:sz w:val="24"/>
          <w:szCs w:val="24"/>
        </w:rPr>
        <w:t>I</w:t>
      </w:r>
      <w:r w:rsidRPr="00B84B44">
        <w:rPr>
          <w:b/>
          <w:sz w:val="24"/>
          <w:szCs w:val="24"/>
        </w:rPr>
        <w:tab/>
        <w:t xml:space="preserve"> DA HOMOLOGAÇÃO</w:t>
      </w:r>
    </w:p>
    <w:p w:rsidR="00CF7116" w:rsidRDefault="00CF7116" w:rsidP="00D21D1D">
      <w:pPr>
        <w:tabs>
          <w:tab w:val="left" w:leader="dot" w:pos="1701"/>
          <w:tab w:val="left" w:leader="dot" w:pos="3969"/>
        </w:tabs>
        <w:jc w:val="both"/>
        <w:rPr>
          <w:rFonts w:ascii="Times" w:hAnsi="Times"/>
          <w:b/>
          <w:spacing w:val="-4"/>
          <w:sz w:val="24"/>
          <w:szCs w:val="24"/>
        </w:rPr>
      </w:pPr>
      <w:r>
        <w:rPr>
          <w:rFonts w:ascii="Times" w:hAnsi="Times"/>
          <w:b/>
          <w:spacing w:val="-4"/>
          <w:sz w:val="24"/>
          <w:szCs w:val="24"/>
        </w:rPr>
        <w:t>XIII</w:t>
      </w:r>
      <w:r>
        <w:rPr>
          <w:rFonts w:ascii="Times" w:hAnsi="Times"/>
          <w:b/>
          <w:spacing w:val="-4"/>
          <w:sz w:val="24"/>
          <w:szCs w:val="24"/>
        </w:rPr>
        <w:tab/>
        <w:t xml:space="preserve"> DA ATA DE REGISTRO DE PREÇOS – ASSINATURA E VIGÊNCIA</w:t>
      </w:r>
    </w:p>
    <w:p w:rsidR="00CF7116" w:rsidRDefault="00CF7116" w:rsidP="00F60A2D">
      <w:pPr>
        <w:tabs>
          <w:tab w:val="left" w:leader="dot" w:pos="1701"/>
          <w:tab w:val="left" w:leader="dot" w:pos="3969"/>
        </w:tabs>
        <w:jc w:val="both"/>
        <w:rPr>
          <w:rFonts w:ascii="Times" w:hAnsi="Times"/>
          <w:b/>
          <w:spacing w:val="-4"/>
          <w:sz w:val="24"/>
          <w:szCs w:val="24"/>
        </w:rPr>
      </w:pPr>
      <w:r>
        <w:rPr>
          <w:rFonts w:ascii="Times" w:hAnsi="Times"/>
          <w:b/>
          <w:spacing w:val="-4"/>
          <w:sz w:val="24"/>
          <w:szCs w:val="24"/>
        </w:rPr>
        <w:t>XIV</w:t>
      </w:r>
      <w:r w:rsidRPr="001A3C6F">
        <w:rPr>
          <w:rFonts w:ascii="Times" w:hAnsi="Times"/>
          <w:b/>
          <w:spacing w:val="-4"/>
          <w:sz w:val="24"/>
          <w:szCs w:val="24"/>
        </w:rPr>
        <w:tab/>
        <w:t xml:space="preserve"> DAS OBRIGAÇÕES DA EMPRESA </w:t>
      </w:r>
      <w:r>
        <w:rPr>
          <w:rFonts w:ascii="Times" w:hAnsi="Times"/>
          <w:b/>
          <w:spacing w:val="-4"/>
          <w:sz w:val="24"/>
          <w:szCs w:val="24"/>
        </w:rPr>
        <w:t>DETENTORA/</w:t>
      </w:r>
      <w:r w:rsidRPr="001A3C6F">
        <w:rPr>
          <w:rFonts w:ascii="Times" w:hAnsi="Times"/>
          <w:b/>
          <w:spacing w:val="-4"/>
          <w:sz w:val="24"/>
          <w:szCs w:val="24"/>
        </w:rPr>
        <w:t>CONTRATADA</w:t>
      </w:r>
    </w:p>
    <w:p w:rsidR="00CF7116" w:rsidRPr="00B240EA" w:rsidRDefault="00CF7116" w:rsidP="00F60A2D">
      <w:pPr>
        <w:tabs>
          <w:tab w:val="left" w:leader="dot" w:pos="1701"/>
          <w:tab w:val="left" w:leader="dot" w:pos="3969"/>
        </w:tabs>
        <w:jc w:val="both"/>
        <w:rPr>
          <w:b/>
          <w:spacing w:val="-4"/>
          <w:sz w:val="24"/>
          <w:szCs w:val="24"/>
        </w:rPr>
      </w:pPr>
      <w:r w:rsidRPr="00B240EA">
        <w:rPr>
          <w:b/>
          <w:spacing w:val="-4"/>
          <w:sz w:val="24"/>
          <w:szCs w:val="24"/>
        </w:rPr>
        <w:t>XV</w:t>
      </w:r>
      <w:r w:rsidRPr="00B240EA">
        <w:rPr>
          <w:b/>
          <w:spacing w:val="-4"/>
          <w:sz w:val="24"/>
          <w:szCs w:val="24"/>
        </w:rPr>
        <w:tab/>
        <w:t xml:space="preserve"> D</w:t>
      </w:r>
      <w:r w:rsidRPr="00B240EA">
        <w:rPr>
          <w:b/>
          <w:sz w:val="24"/>
          <w:szCs w:val="24"/>
        </w:rPr>
        <w:t>O SUPORTE TÉCNICO</w:t>
      </w:r>
    </w:p>
    <w:p w:rsidR="00CF7116" w:rsidRPr="009B41E8" w:rsidRDefault="00CF7116" w:rsidP="00F60A2D">
      <w:pPr>
        <w:tabs>
          <w:tab w:val="left" w:leader="dot" w:pos="1701"/>
          <w:tab w:val="left" w:leader="dot" w:pos="3969"/>
        </w:tabs>
        <w:jc w:val="both"/>
        <w:rPr>
          <w:b/>
          <w:sz w:val="24"/>
          <w:szCs w:val="24"/>
        </w:rPr>
      </w:pPr>
      <w:r w:rsidRPr="009B41E8">
        <w:rPr>
          <w:b/>
          <w:sz w:val="24"/>
          <w:szCs w:val="24"/>
        </w:rPr>
        <w:t>XV</w:t>
      </w:r>
      <w:r>
        <w:rPr>
          <w:b/>
          <w:sz w:val="24"/>
          <w:szCs w:val="24"/>
        </w:rPr>
        <w:t>I</w:t>
      </w:r>
      <w:r w:rsidRPr="009B41E8">
        <w:rPr>
          <w:b/>
          <w:sz w:val="24"/>
          <w:szCs w:val="24"/>
        </w:rPr>
        <w:tab/>
        <w:t xml:space="preserve"> DAS SANÇÕES ADMINISTRATIVAS</w:t>
      </w:r>
    </w:p>
    <w:p w:rsidR="00CF7116" w:rsidRPr="009B41E8" w:rsidRDefault="00CF7116" w:rsidP="00F60A2D">
      <w:pPr>
        <w:tabs>
          <w:tab w:val="left" w:leader="dot" w:pos="1701"/>
          <w:tab w:val="left" w:leader="dot" w:pos="3969"/>
        </w:tabs>
        <w:jc w:val="both"/>
        <w:rPr>
          <w:b/>
          <w:sz w:val="24"/>
          <w:szCs w:val="24"/>
        </w:rPr>
      </w:pPr>
      <w:r w:rsidRPr="009B41E8">
        <w:rPr>
          <w:b/>
          <w:sz w:val="24"/>
          <w:szCs w:val="24"/>
        </w:rPr>
        <w:t>XV</w:t>
      </w:r>
      <w:r>
        <w:rPr>
          <w:b/>
          <w:sz w:val="24"/>
          <w:szCs w:val="24"/>
        </w:rPr>
        <w:t>II</w:t>
      </w:r>
      <w:r w:rsidRPr="009B41E8">
        <w:rPr>
          <w:b/>
          <w:sz w:val="24"/>
          <w:szCs w:val="24"/>
        </w:rPr>
        <w:tab/>
        <w:t xml:space="preserve"> </w:t>
      </w:r>
      <w:r>
        <w:rPr>
          <w:b/>
          <w:sz w:val="24"/>
          <w:szCs w:val="24"/>
        </w:rPr>
        <w:t xml:space="preserve">DO FATURAMENTO E </w:t>
      </w:r>
      <w:r w:rsidRPr="009B41E8">
        <w:rPr>
          <w:b/>
          <w:sz w:val="24"/>
          <w:szCs w:val="24"/>
        </w:rPr>
        <w:t>DA</w:t>
      </w:r>
      <w:r>
        <w:rPr>
          <w:b/>
          <w:sz w:val="24"/>
          <w:szCs w:val="24"/>
        </w:rPr>
        <w:t>S</w:t>
      </w:r>
      <w:r w:rsidRPr="009B41E8">
        <w:rPr>
          <w:b/>
          <w:sz w:val="24"/>
          <w:szCs w:val="24"/>
        </w:rPr>
        <w:t xml:space="preserve"> CONDIÇ</w:t>
      </w:r>
      <w:r>
        <w:rPr>
          <w:b/>
          <w:sz w:val="24"/>
          <w:szCs w:val="24"/>
        </w:rPr>
        <w:t>ÕES</w:t>
      </w:r>
      <w:r w:rsidRPr="009B41E8">
        <w:rPr>
          <w:b/>
          <w:sz w:val="24"/>
          <w:szCs w:val="24"/>
        </w:rPr>
        <w:t xml:space="preserve"> DE PAGAMENTO</w:t>
      </w:r>
    </w:p>
    <w:p w:rsidR="00CF7116" w:rsidRPr="009B41E8" w:rsidRDefault="00CF7116" w:rsidP="00F60A2D">
      <w:pPr>
        <w:tabs>
          <w:tab w:val="left" w:leader="dot" w:pos="1701"/>
          <w:tab w:val="left" w:leader="dot" w:pos="3969"/>
        </w:tabs>
        <w:jc w:val="both"/>
        <w:rPr>
          <w:b/>
          <w:sz w:val="24"/>
          <w:szCs w:val="24"/>
        </w:rPr>
      </w:pPr>
      <w:r w:rsidRPr="009B41E8">
        <w:rPr>
          <w:b/>
          <w:sz w:val="24"/>
          <w:szCs w:val="24"/>
        </w:rPr>
        <w:t>XV</w:t>
      </w:r>
      <w:r>
        <w:rPr>
          <w:b/>
          <w:sz w:val="24"/>
          <w:szCs w:val="24"/>
        </w:rPr>
        <w:t>III</w:t>
      </w:r>
      <w:r w:rsidRPr="009B41E8">
        <w:rPr>
          <w:b/>
          <w:sz w:val="24"/>
          <w:szCs w:val="24"/>
        </w:rPr>
        <w:tab/>
        <w:t xml:space="preserve"> DAS DISPOSIÇÕES GERAIS</w:t>
      </w:r>
    </w:p>
    <w:p w:rsidR="00CF7116" w:rsidRDefault="00CF7116" w:rsidP="00F60A2D">
      <w:pPr>
        <w:jc w:val="both"/>
        <w:rPr>
          <w:b/>
          <w:caps/>
          <w:sz w:val="24"/>
          <w:szCs w:val="24"/>
        </w:rPr>
      </w:pPr>
    </w:p>
    <w:p w:rsidR="00CF7116" w:rsidRPr="00406F5F" w:rsidRDefault="00CF7116" w:rsidP="00F60A2D">
      <w:pPr>
        <w:jc w:val="both"/>
        <w:rPr>
          <w:b/>
          <w:caps/>
          <w:sz w:val="24"/>
          <w:szCs w:val="24"/>
        </w:rPr>
      </w:pPr>
      <w:r>
        <w:rPr>
          <w:b/>
          <w:caps/>
          <w:sz w:val="24"/>
          <w:szCs w:val="24"/>
        </w:rPr>
        <w:t>ANEXO I</w:t>
      </w:r>
      <w:r>
        <w:rPr>
          <w:b/>
          <w:caps/>
          <w:sz w:val="24"/>
          <w:szCs w:val="24"/>
        </w:rPr>
        <w:tab/>
        <w:t xml:space="preserve">  </w:t>
      </w:r>
      <w:r w:rsidRPr="00406F5F">
        <w:rPr>
          <w:b/>
          <w:caps/>
          <w:sz w:val="24"/>
          <w:szCs w:val="24"/>
        </w:rPr>
        <w:t>Termo de ReferênciA</w:t>
      </w:r>
    </w:p>
    <w:p w:rsidR="00CF7116" w:rsidRPr="00406F5F" w:rsidRDefault="00CF7116" w:rsidP="00F60A2D">
      <w:pPr>
        <w:jc w:val="both"/>
        <w:rPr>
          <w:b/>
          <w:caps/>
          <w:sz w:val="24"/>
          <w:szCs w:val="24"/>
        </w:rPr>
      </w:pPr>
      <w:r w:rsidRPr="00406F5F">
        <w:rPr>
          <w:b/>
          <w:caps/>
          <w:sz w:val="24"/>
          <w:szCs w:val="24"/>
        </w:rPr>
        <w:t>anexo ii</w:t>
      </w:r>
      <w:r>
        <w:rPr>
          <w:b/>
          <w:caps/>
          <w:sz w:val="24"/>
          <w:szCs w:val="24"/>
        </w:rPr>
        <w:tab/>
        <w:t xml:space="preserve">  </w:t>
      </w:r>
      <w:r w:rsidRPr="00406F5F">
        <w:rPr>
          <w:b/>
          <w:caps/>
          <w:sz w:val="24"/>
          <w:szCs w:val="24"/>
        </w:rPr>
        <w:t>MODELO DE DECLARAÇÃO DE COMPROMISSO</w:t>
      </w:r>
    </w:p>
    <w:p w:rsidR="00CF7116" w:rsidRPr="00406F5F" w:rsidRDefault="00CF7116" w:rsidP="001470C2">
      <w:pPr>
        <w:pStyle w:val="Ttulo6"/>
        <w:ind w:left="1560" w:right="254" w:hanging="1560"/>
        <w:rPr>
          <w:rFonts w:ascii="Times New Roman" w:hAnsi="Times New Roman"/>
          <w:caps/>
          <w:szCs w:val="24"/>
        </w:rPr>
      </w:pPr>
      <w:r>
        <w:rPr>
          <w:rFonts w:ascii="Times New Roman" w:hAnsi="Times New Roman"/>
          <w:caps/>
          <w:szCs w:val="24"/>
        </w:rPr>
        <w:t xml:space="preserve">ANEXO </w:t>
      </w:r>
      <w:r w:rsidRPr="00406F5F">
        <w:rPr>
          <w:rFonts w:ascii="Times New Roman" w:hAnsi="Times New Roman"/>
          <w:caps/>
          <w:szCs w:val="24"/>
        </w:rPr>
        <w:t>iii</w:t>
      </w:r>
      <w:r>
        <w:rPr>
          <w:rFonts w:ascii="Times New Roman" w:hAnsi="Times New Roman"/>
          <w:caps/>
          <w:szCs w:val="24"/>
        </w:rPr>
        <w:tab/>
      </w:r>
      <w:r w:rsidRPr="001470C2">
        <w:rPr>
          <w:rFonts w:ascii="Times New Roman" w:hAnsi="Times New Roman"/>
          <w:caps/>
          <w:spacing w:val="-8"/>
          <w:szCs w:val="24"/>
        </w:rPr>
        <w:t>MODELO DE DECLARAÇÃO de IDONEIDADE E DE INEXISTÊNCIA DE SUSPENSÃO</w:t>
      </w:r>
    </w:p>
    <w:p w:rsidR="00CF7116" w:rsidRDefault="00CF7116" w:rsidP="00F60A2D">
      <w:pPr>
        <w:pStyle w:val="Ttulo6"/>
        <w:ind w:left="1560" w:hanging="1560"/>
        <w:jc w:val="left"/>
        <w:rPr>
          <w:rFonts w:ascii="Times New Roman" w:hAnsi="Times New Roman"/>
          <w:caps/>
          <w:spacing w:val="-4"/>
          <w:szCs w:val="24"/>
        </w:rPr>
      </w:pPr>
      <w:r w:rsidRPr="00406F5F">
        <w:rPr>
          <w:rFonts w:ascii="Times New Roman" w:hAnsi="Times New Roman"/>
          <w:caps/>
          <w:spacing w:val="-6"/>
          <w:szCs w:val="24"/>
        </w:rPr>
        <w:t>ANEX</w:t>
      </w:r>
      <w:r w:rsidRPr="00406F5F">
        <w:rPr>
          <w:rFonts w:ascii="Times New Roman" w:hAnsi="Times New Roman"/>
          <w:caps/>
          <w:spacing w:val="-10"/>
          <w:szCs w:val="24"/>
        </w:rPr>
        <w:t>O i</w:t>
      </w:r>
      <w:r w:rsidRPr="00406F5F">
        <w:rPr>
          <w:rFonts w:ascii="Times New Roman" w:hAnsi="Times New Roman"/>
          <w:caps/>
          <w:spacing w:val="-6"/>
          <w:szCs w:val="24"/>
        </w:rPr>
        <w:t>v</w:t>
      </w:r>
      <w:r>
        <w:rPr>
          <w:rFonts w:ascii="Times New Roman" w:hAnsi="Times New Roman"/>
          <w:caps/>
          <w:szCs w:val="24"/>
        </w:rPr>
        <w:tab/>
      </w:r>
      <w:r w:rsidRPr="00406F5F">
        <w:rPr>
          <w:rFonts w:ascii="Times New Roman" w:hAnsi="Times New Roman"/>
          <w:caps/>
          <w:spacing w:val="-4"/>
          <w:szCs w:val="24"/>
        </w:rPr>
        <w:t>MODELO DE DECLARAÇÃO de MICROEMPRESA E EMPRESA DE PEQUENO PORTE</w:t>
      </w:r>
    </w:p>
    <w:p w:rsidR="00CF7116" w:rsidRDefault="00CF7116" w:rsidP="00F60A2D">
      <w:pPr>
        <w:jc w:val="both"/>
        <w:rPr>
          <w:b/>
          <w:caps/>
          <w:sz w:val="24"/>
          <w:szCs w:val="24"/>
        </w:rPr>
      </w:pPr>
      <w:r w:rsidRPr="00406F5F">
        <w:rPr>
          <w:b/>
          <w:caps/>
          <w:sz w:val="24"/>
          <w:szCs w:val="24"/>
        </w:rPr>
        <w:t xml:space="preserve">ANEXO </w:t>
      </w:r>
      <w:r>
        <w:rPr>
          <w:b/>
          <w:caps/>
          <w:sz w:val="24"/>
          <w:szCs w:val="24"/>
        </w:rPr>
        <w:t>v</w:t>
      </w:r>
      <w:r>
        <w:rPr>
          <w:b/>
          <w:caps/>
          <w:sz w:val="24"/>
          <w:szCs w:val="24"/>
        </w:rPr>
        <w:tab/>
        <w:t xml:space="preserve">  Minuta dA ATA DE REGISTRO DE PREÇOS</w:t>
      </w:r>
    </w:p>
    <w:p w:rsidR="00CF7116" w:rsidRPr="00406F5F" w:rsidRDefault="00CF7116" w:rsidP="00D21D1D">
      <w:pPr>
        <w:jc w:val="both"/>
        <w:rPr>
          <w:b/>
          <w:caps/>
          <w:sz w:val="24"/>
          <w:szCs w:val="24"/>
        </w:rPr>
      </w:pPr>
      <w:r w:rsidRPr="00406F5F">
        <w:rPr>
          <w:b/>
          <w:caps/>
          <w:sz w:val="24"/>
          <w:szCs w:val="24"/>
        </w:rPr>
        <w:t xml:space="preserve">ANEXO </w:t>
      </w:r>
      <w:r>
        <w:rPr>
          <w:b/>
          <w:caps/>
          <w:sz w:val="24"/>
          <w:szCs w:val="24"/>
        </w:rPr>
        <w:t>vI</w:t>
      </w:r>
      <w:r>
        <w:rPr>
          <w:b/>
          <w:caps/>
          <w:sz w:val="24"/>
          <w:szCs w:val="24"/>
        </w:rPr>
        <w:tab/>
        <w:t xml:space="preserve">  m</w:t>
      </w:r>
      <w:r w:rsidRPr="00406F5F">
        <w:rPr>
          <w:b/>
          <w:caps/>
          <w:sz w:val="24"/>
          <w:szCs w:val="24"/>
        </w:rPr>
        <w:t>inuta do Instrumento Contratual</w:t>
      </w:r>
    </w:p>
    <w:p w:rsidR="00CF7116" w:rsidRPr="00F04706" w:rsidRDefault="00CF7116" w:rsidP="00464571">
      <w:pPr>
        <w:jc w:val="both"/>
        <w:rPr>
          <w:b/>
          <w:caps/>
          <w:sz w:val="24"/>
          <w:szCs w:val="24"/>
        </w:rPr>
      </w:pPr>
      <w:r w:rsidRPr="00F04706">
        <w:rPr>
          <w:b/>
          <w:caps/>
          <w:sz w:val="24"/>
          <w:szCs w:val="24"/>
        </w:rPr>
        <w:t xml:space="preserve">ANEXO </w:t>
      </w:r>
      <w:r>
        <w:rPr>
          <w:b/>
          <w:caps/>
          <w:sz w:val="24"/>
          <w:szCs w:val="24"/>
        </w:rPr>
        <w:t>vi</w:t>
      </w:r>
      <w:r w:rsidRPr="00F04706">
        <w:rPr>
          <w:b/>
          <w:caps/>
          <w:sz w:val="24"/>
          <w:szCs w:val="24"/>
        </w:rPr>
        <w:t>I</w:t>
      </w:r>
      <w:r>
        <w:rPr>
          <w:b/>
          <w:caps/>
          <w:sz w:val="24"/>
          <w:szCs w:val="24"/>
        </w:rPr>
        <w:tab/>
        <w:t xml:space="preserve">  </w:t>
      </w:r>
      <w:r w:rsidR="00CE5E1C">
        <w:rPr>
          <w:b/>
          <w:caps/>
          <w:sz w:val="24"/>
          <w:szCs w:val="24"/>
        </w:rPr>
        <w:t xml:space="preserve">LOCAIS DE INSTALAÇÃO </w:t>
      </w:r>
    </w:p>
    <w:p w:rsidR="00CF7116" w:rsidRDefault="00CF7116" w:rsidP="0068309D">
      <w:pPr>
        <w:jc w:val="both"/>
        <w:rPr>
          <w:b/>
          <w:caps/>
          <w:sz w:val="24"/>
          <w:szCs w:val="24"/>
        </w:rPr>
      </w:pPr>
      <w:r w:rsidRPr="00F04706">
        <w:rPr>
          <w:b/>
          <w:caps/>
          <w:sz w:val="24"/>
          <w:szCs w:val="24"/>
        </w:rPr>
        <w:lastRenderedPageBreak/>
        <w:t xml:space="preserve">ANEXO </w:t>
      </w:r>
      <w:r>
        <w:rPr>
          <w:b/>
          <w:caps/>
          <w:sz w:val="24"/>
          <w:szCs w:val="24"/>
        </w:rPr>
        <w:t>VIII</w:t>
      </w:r>
      <w:r>
        <w:rPr>
          <w:b/>
          <w:caps/>
          <w:sz w:val="24"/>
          <w:szCs w:val="24"/>
        </w:rPr>
        <w:tab/>
        <w:t xml:space="preserve">  m</w:t>
      </w:r>
      <w:r w:rsidRPr="00F04706">
        <w:rPr>
          <w:b/>
          <w:caps/>
          <w:sz w:val="24"/>
          <w:szCs w:val="24"/>
        </w:rPr>
        <w:t>ODELO DE PROPOSTA COMERCIAL</w:t>
      </w:r>
    </w:p>
    <w:p w:rsidR="00CF7116" w:rsidRDefault="00CF7116" w:rsidP="005D4CB3">
      <w:pPr>
        <w:jc w:val="both"/>
        <w:rPr>
          <w:b/>
          <w:caps/>
          <w:sz w:val="24"/>
          <w:szCs w:val="24"/>
        </w:rPr>
      </w:pPr>
      <w:r w:rsidRPr="00F04706">
        <w:rPr>
          <w:b/>
          <w:caps/>
          <w:sz w:val="24"/>
          <w:szCs w:val="24"/>
        </w:rPr>
        <w:t xml:space="preserve">ANEXO </w:t>
      </w:r>
      <w:r>
        <w:rPr>
          <w:b/>
          <w:caps/>
          <w:sz w:val="24"/>
          <w:szCs w:val="24"/>
        </w:rPr>
        <w:t>IX</w:t>
      </w:r>
      <w:r>
        <w:rPr>
          <w:b/>
          <w:caps/>
          <w:sz w:val="24"/>
          <w:szCs w:val="24"/>
        </w:rPr>
        <w:tab/>
        <w:t xml:space="preserve">  DECLARAÇÃO DE NÃO INSCRIÇÃO NO CADIN</w:t>
      </w:r>
    </w:p>
    <w:p w:rsidR="00CF7116" w:rsidRDefault="00CF7116" w:rsidP="005D4CB3">
      <w:pPr>
        <w:jc w:val="both"/>
        <w:rPr>
          <w:b/>
          <w:caps/>
          <w:sz w:val="24"/>
          <w:szCs w:val="24"/>
        </w:rPr>
      </w:pPr>
      <w:r w:rsidRPr="00F04706">
        <w:rPr>
          <w:b/>
          <w:caps/>
          <w:sz w:val="24"/>
          <w:szCs w:val="24"/>
        </w:rPr>
        <w:t xml:space="preserve">ANEXO </w:t>
      </w:r>
      <w:r>
        <w:rPr>
          <w:b/>
          <w:caps/>
          <w:sz w:val="24"/>
          <w:szCs w:val="24"/>
        </w:rPr>
        <w:t>X</w:t>
      </w:r>
      <w:r>
        <w:rPr>
          <w:b/>
          <w:caps/>
          <w:sz w:val="24"/>
          <w:szCs w:val="24"/>
        </w:rPr>
        <w:tab/>
        <w:t xml:space="preserve">  PLANILHA DE FORMAÇÃO DE CUSTOS</w:t>
      </w:r>
    </w:p>
    <w:p w:rsidR="00CF7116" w:rsidRDefault="00CF7116" w:rsidP="00E14C7C">
      <w:pPr>
        <w:jc w:val="both"/>
        <w:rPr>
          <w:b/>
          <w:caps/>
          <w:sz w:val="24"/>
          <w:szCs w:val="24"/>
        </w:rPr>
      </w:pPr>
      <w:r w:rsidRPr="00F04706">
        <w:rPr>
          <w:b/>
          <w:caps/>
          <w:sz w:val="24"/>
          <w:szCs w:val="24"/>
        </w:rPr>
        <w:t xml:space="preserve">ANEXO </w:t>
      </w:r>
      <w:r>
        <w:rPr>
          <w:b/>
          <w:caps/>
          <w:sz w:val="24"/>
          <w:szCs w:val="24"/>
        </w:rPr>
        <w:t>XI</w:t>
      </w:r>
      <w:r>
        <w:rPr>
          <w:b/>
          <w:caps/>
          <w:sz w:val="24"/>
          <w:szCs w:val="24"/>
        </w:rPr>
        <w:tab/>
        <w:t xml:space="preserve">  </w:t>
      </w:r>
      <w:r w:rsidR="00CE5E1C">
        <w:rPr>
          <w:b/>
          <w:caps/>
          <w:sz w:val="24"/>
          <w:szCs w:val="24"/>
        </w:rPr>
        <w:t>ESTIMATIVA DE DEMANDA POR ÓRGÃO</w:t>
      </w:r>
    </w:p>
    <w:p w:rsidR="00CF7116" w:rsidRPr="00352F68" w:rsidRDefault="00CF7116" w:rsidP="00C1475A">
      <w:pPr>
        <w:autoSpaceDE w:val="0"/>
        <w:autoSpaceDN w:val="0"/>
        <w:adjustRightInd w:val="0"/>
        <w:rPr>
          <w:b/>
          <w:bCs/>
          <w:sz w:val="24"/>
          <w:szCs w:val="24"/>
        </w:rPr>
      </w:pPr>
      <w:r>
        <w:rPr>
          <w:b/>
          <w:bCs/>
          <w:sz w:val="24"/>
          <w:szCs w:val="24"/>
        </w:rPr>
        <w:t>ANEXO XII</w:t>
      </w:r>
      <w:r>
        <w:rPr>
          <w:b/>
          <w:bCs/>
          <w:sz w:val="24"/>
          <w:szCs w:val="24"/>
        </w:rPr>
        <w:tab/>
        <w:t xml:space="preserve">  MODELO DE ORDEM DE SERVIÇO (OS) </w:t>
      </w:r>
    </w:p>
    <w:p w:rsidR="00AF57C2" w:rsidRPr="00352F68" w:rsidRDefault="00AF57C2" w:rsidP="00AF57C2">
      <w:pPr>
        <w:autoSpaceDE w:val="0"/>
        <w:autoSpaceDN w:val="0"/>
        <w:adjustRightInd w:val="0"/>
        <w:rPr>
          <w:b/>
          <w:bCs/>
          <w:sz w:val="24"/>
          <w:szCs w:val="24"/>
        </w:rPr>
      </w:pPr>
      <w:r>
        <w:rPr>
          <w:b/>
          <w:bCs/>
          <w:sz w:val="24"/>
          <w:szCs w:val="24"/>
        </w:rPr>
        <w:t>ANEXO XIII</w:t>
      </w:r>
      <w:r>
        <w:rPr>
          <w:b/>
          <w:bCs/>
          <w:sz w:val="24"/>
          <w:szCs w:val="24"/>
        </w:rPr>
        <w:tab/>
      </w:r>
      <w:proofErr w:type="gramStart"/>
      <w:r>
        <w:rPr>
          <w:b/>
          <w:bCs/>
          <w:sz w:val="24"/>
          <w:szCs w:val="24"/>
        </w:rPr>
        <w:t xml:space="preserve">  </w:t>
      </w:r>
      <w:proofErr w:type="gramEnd"/>
      <w:r w:rsidR="004B6075">
        <w:rPr>
          <w:b/>
          <w:bCs/>
          <w:sz w:val="24"/>
          <w:szCs w:val="24"/>
        </w:rPr>
        <w:t>PLANILHA DE FORMAÇÃO DE CUSTOS POR LOCALIDADE</w:t>
      </w:r>
    </w:p>
    <w:p w:rsidR="00CF7116" w:rsidRDefault="00CF7116" w:rsidP="00E14C7C">
      <w:pPr>
        <w:jc w:val="both"/>
        <w:rPr>
          <w:b/>
          <w:caps/>
          <w:sz w:val="24"/>
          <w:szCs w:val="24"/>
        </w:rPr>
      </w:pPr>
    </w:p>
    <w:p w:rsidR="00CF7116" w:rsidRDefault="00CF7116" w:rsidP="00F60A2D">
      <w:pPr>
        <w:jc w:val="both"/>
        <w:rPr>
          <w:b/>
          <w:caps/>
          <w:sz w:val="24"/>
          <w:szCs w:val="24"/>
        </w:rPr>
      </w:pPr>
    </w:p>
    <w:p w:rsidR="00CF7116" w:rsidRPr="00B84B44" w:rsidRDefault="00CF7116" w:rsidP="00F60A2D">
      <w:pPr>
        <w:jc w:val="both"/>
        <w:rPr>
          <w:b/>
          <w:sz w:val="24"/>
          <w:szCs w:val="24"/>
        </w:rPr>
      </w:pPr>
      <w:r>
        <w:rPr>
          <w:b/>
          <w:caps/>
          <w:sz w:val="24"/>
          <w:szCs w:val="24"/>
        </w:rPr>
        <w:br w:type="column"/>
      </w:r>
      <w:r w:rsidRPr="00B84B44">
        <w:rPr>
          <w:b/>
          <w:caps/>
          <w:sz w:val="24"/>
          <w:szCs w:val="24"/>
        </w:rPr>
        <w:lastRenderedPageBreak/>
        <w:t>e</w:t>
      </w:r>
      <w:r w:rsidRPr="00B84B44">
        <w:rPr>
          <w:b/>
          <w:sz w:val="24"/>
          <w:szCs w:val="24"/>
        </w:rPr>
        <w:t>MPRESA DE TECNOLOGIA DA INFORMAÇÃO E COMUNICAÇÃO</w:t>
      </w:r>
      <w:r>
        <w:rPr>
          <w:b/>
          <w:sz w:val="24"/>
          <w:szCs w:val="24"/>
        </w:rPr>
        <w:t xml:space="preserve"> DO MUNICÍPIO</w:t>
      </w:r>
      <w:r w:rsidRPr="00B84B44">
        <w:rPr>
          <w:b/>
          <w:sz w:val="24"/>
          <w:szCs w:val="24"/>
        </w:rPr>
        <w:t xml:space="preserve"> DE SÃO PAULO – PRODAM – SP S/A</w:t>
      </w:r>
      <w:r>
        <w:rPr>
          <w:b/>
          <w:sz w:val="24"/>
          <w:szCs w:val="24"/>
        </w:rPr>
        <w:t>.</w:t>
      </w:r>
    </w:p>
    <w:p w:rsidR="00CF7116" w:rsidRPr="00B84B44" w:rsidRDefault="00CF7116" w:rsidP="00F60A2D">
      <w:pPr>
        <w:ind w:left="709" w:hanging="1"/>
        <w:jc w:val="center"/>
        <w:rPr>
          <w:b/>
          <w:sz w:val="24"/>
          <w:szCs w:val="24"/>
        </w:rPr>
      </w:pPr>
    </w:p>
    <w:p w:rsidR="00CF7116" w:rsidRPr="00B84B44" w:rsidRDefault="00CF7116" w:rsidP="00F60A2D">
      <w:pPr>
        <w:ind w:left="709"/>
        <w:jc w:val="center"/>
        <w:rPr>
          <w:b/>
          <w:sz w:val="24"/>
          <w:szCs w:val="24"/>
        </w:rPr>
      </w:pPr>
      <w:r w:rsidRPr="00B84B44">
        <w:rPr>
          <w:b/>
          <w:sz w:val="24"/>
          <w:szCs w:val="24"/>
        </w:rPr>
        <w:t xml:space="preserve">EDITAL DO PREGÃO ELETRÔNICO </w:t>
      </w:r>
      <w:r>
        <w:rPr>
          <w:b/>
          <w:sz w:val="24"/>
          <w:szCs w:val="24"/>
        </w:rPr>
        <w:t>Nº __.____/13</w:t>
      </w:r>
    </w:p>
    <w:p w:rsidR="00CF7116" w:rsidRPr="00B84B44" w:rsidRDefault="00CF7116" w:rsidP="00F60A2D">
      <w:pPr>
        <w:rPr>
          <w:b/>
          <w:sz w:val="24"/>
          <w:szCs w:val="24"/>
        </w:rPr>
      </w:pPr>
    </w:p>
    <w:p w:rsidR="00CF7116" w:rsidRPr="00B84B44" w:rsidRDefault="00CF7116" w:rsidP="00F60A2D">
      <w:pPr>
        <w:spacing w:line="360" w:lineRule="auto"/>
        <w:rPr>
          <w:b/>
          <w:sz w:val="24"/>
          <w:szCs w:val="24"/>
        </w:rPr>
      </w:pPr>
      <w:r w:rsidRPr="00B84B44">
        <w:rPr>
          <w:b/>
          <w:sz w:val="24"/>
          <w:szCs w:val="24"/>
        </w:rPr>
        <w:t>Dat</w:t>
      </w:r>
      <w:r>
        <w:rPr>
          <w:b/>
          <w:sz w:val="24"/>
          <w:szCs w:val="24"/>
        </w:rPr>
        <w:t xml:space="preserve">a:  _____ </w:t>
      </w:r>
      <w:r w:rsidRPr="00B84B44">
        <w:rPr>
          <w:b/>
          <w:sz w:val="24"/>
          <w:szCs w:val="24"/>
        </w:rPr>
        <w:t xml:space="preserve">de </w:t>
      </w:r>
      <w:r>
        <w:rPr>
          <w:b/>
          <w:sz w:val="24"/>
          <w:szCs w:val="24"/>
        </w:rPr>
        <w:t>______________ de 2.013</w:t>
      </w:r>
    </w:p>
    <w:p w:rsidR="00CF7116" w:rsidRPr="00B84B44" w:rsidRDefault="00CF7116" w:rsidP="003964DB">
      <w:pPr>
        <w:spacing w:line="360" w:lineRule="auto"/>
        <w:rPr>
          <w:b/>
          <w:sz w:val="24"/>
          <w:szCs w:val="24"/>
        </w:rPr>
      </w:pPr>
      <w:r>
        <w:rPr>
          <w:b/>
          <w:sz w:val="24"/>
          <w:szCs w:val="24"/>
        </w:rPr>
        <w:t>Horário: 10</w:t>
      </w:r>
      <w:r w:rsidRPr="00B84B44">
        <w:rPr>
          <w:b/>
          <w:sz w:val="24"/>
          <w:szCs w:val="24"/>
        </w:rPr>
        <w:t xml:space="preserve"> horas</w:t>
      </w:r>
      <w:r>
        <w:rPr>
          <w:b/>
          <w:sz w:val="24"/>
          <w:szCs w:val="24"/>
        </w:rPr>
        <w:t xml:space="preserve"> (horário de Brasília)</w:t>
      </w:r>
    </w:p>
    <w:p w:rsidR="00CF7116" w:rsidRDefault="00CF7116" w:rsidP="00F60A2D">
      <w:pPr>
        <w:rPr>
          <w:sz w:val="24"/>
          <w:szCs w:val="24"/>
        </w:rPr>
      </w:pPr>
    </w:p>
    <w:p w:rsidR="00CF7116" w:rsidRPr="00FD7EFF" w:rsidRDefault="00CF7116" w:rsidP="00F60A2D">
      <w:pPr>
        <w:pStyle w:val="Default"/>
        <w:spacing w:after="120"/>
        <w:jc w:val="both"/>
        <w:rPr>
          <w:rFonts w:ascii="Times New Roman" w:hAnsi="Times New Roman"/>
          <w:szCs w:val="24"/>
        </w:rPr>
      </w:pPr>
      <w:r w:rsidRPr="00FD78A3">
        <w:rPr>
          <w:rFonts w:ascii="Times New Roman" w:hAnsi="Times New Roman"/>
          <w:szCs w:val="24"/>
        </w:rPr>
        <w:tab/>
      </w:r>
      <w:r w:rsidRPr="00FD78A3">
        <w:rPr>
          <w:rFonts w:ascii="Times New Roman" w:hAnsi="Times New Roman"/>
          <w:szCs w:val="24"/>
        </w:rPr>
        <w:tab/>
      </w:r>
      <w:r w:rsidRPr="00EA777D">
        <w:rPr>
          <w:rFonts w:ascii="Times New Roman" w:hAnsi="Times New Roman"/>
          <w:szCs w:val="24"/>
        </w:rPr>
        <w:t xml:space="preserve">A </w:t>
      </w:r>
      <w:r w:rsidRPr="00EA777D">
        <w:rPr>
          <w:rFonts w:ascii="Times New Roman" w:hAnsi="Times New Roman"/>
          <w:b/>
          <w:szCs w:val="24"/>
        </w:rPr>
        <w:t>Empresa de Tecnologia da Informação e Comunicação do Município de São Paulo – PRODAM-SP S/A</w:t>
      </w:r>
      <w:r w:rsidRPr="00EA777D">
        <w:rPr>
          <w:rFonts w:ascii="Times New Roman" w:hAnsi="Times New Roman"/>
          <w:szCs w:val="24"/>
        </w:rPr>
        <w:t>, mediante o Pregoeiro, de</w:t>
      </w:r>
      <w:r>
        <w:rPr>
          <w:rFonts w:ascii="Times New Roman" w:hAnsi="Times New Roman"/>
          <w:szCs w:val="24"/>
        </w:rPr>
        <w:t xml:space="preserve">signado pelo Diretor Presidente, </w:t>
      </w:r>
      <w:r w:rsidRPr="00EA777D">
        <w:rPr>
          <w:rFonts w:ascii="Times New Roman" w:hAnsi="Times New Roman"/>
          <w:spacing w:val="4"/>
          <w:szCs w:val="24"/>
        </w:rPr>
        <w:t xml:space="preserve">Diretor </w:t>
      </w:r>
      <w:r>
        <w:rPr>
          <w:rFonts w:ascii="Times New Roman" w:hAnsi="Times New Roman"/>
          <w:spacing w:val="4"/>
          <w:szCs w:val="24"/>
        </w:rPr>
        <w:t>de Administração e Finanças</w:t>
      </w:r>
      <w:r w:rsidRPr="00EA777D">
        <w:rPr>
          <w:rFonts w:ascii="Times New Roman" w:hAnsi="Times New Roman"/>
          <w:szCs w:val="24"/>
        </w:rPr>
        <w:t xml:space="preserve"> e </w:t>
      </w:r>
      <w:r w:rsidRPr="00F04706">
        <w:rPr>
          <w:rFonts w:ascii="Times New Roman" w:hAnsi="Times New Roman"/>
          <w:color w:val="auto"/>
          <w:szCs w:val="24"/>
        </w:rPr>
        <w:t xml:space="preserve">Diretor de </w:t>
      </w:r>
      <w:r>
        <w:rPr>
          <w:rFonts w:ascii="Times New Roman" w:hAnsi="Times New Roman"/>
          <w:color w:val="auto"/>
          <w:szCs w:val="24"/>
        </w:rPr>
        <w:t>Infraestrutura e Tecnologia</w:t>
      </w:r>
      <w:r w:rsidRPr="00F04706">
        <w:rPr>
          <w:rFonts w:ascii="Times New Roman" w:hAnsi="Times New Roman"/>
          <w:color w:val="auto"/>
          <w:szCs w:val="24"/>
        </w:rPr>
        <w:t>,</w:t>
      </w:r>
      <w:r w:rsidRPr="00EA777D">
        <w:rPr>
          <w:rFonts w:ascii="Times New Roman" w:hAnsi="Times New Roman"/>
          <w:szCs w:val="24"/>
        </w:rPr>
        <w:t xml:space="preserve"> torna público para conhecimento dos interessados que na data e horário acima indicados fará realizar licitação </w:t>
      </w:r>
      <w:r w:rsidRPr="00FD7EFF">
        <w:rPr>
          <w:rFonts w:ascii="Times New Roman" w:hAnsi="Times New Roman"/>
          <w:szCs w:val="24"/>
        </w:rPr>
        <w:t xml:space="preserve">na modalidade de </w:t>
      </w:r>
      <w:r w:rsidRPr="00FD7EFF">
        <w:rPr>
          <w:rFonts w:ascii="Times New Roman" w:hAnsi="Times New Roman"/>
          <w:b/>
          <w:szCs w:val="24"/>
        </w:rPr>
        <w:t>PREGÃO ELETRÔNICO</w:t>
      </w:r>
      <w:r w:rsidRPr="00FD7EFF">
        <w:rPr>
          <w:rFonts w:ascii="Times New Roman" w:hAnsi="Times New Roman"/>
          <w:szCs w:val="24"/>
        </w:rPr>
        <w:t xml:space="preserve">, objetivando o </w:t>
      </w:r>
      <w:r w:rsidRPr="00FD7EFF">
        <w:rPr>
          <w:rFonts w:ascii="Times New Roman" w:hAnsi="Times New Roman"/>
          <w:b/>
          <w:szCs w:val="24"/>
        </w:rPr>
        <w:t xml:space="preserve">REGISTRO DE PREÇOS </w:t>
      </w:r>
      <w:r w:rsidRPr="00FD7EFF">
        <w:rPr>
          <w:rFonts w:ascii="Times New Roman" w:hAnsi="Times New Roman"/>
          <w:szCs w:val="24"/>
        </w:rPr>
        <w:t xml:space="preserve">para a futura contratação de empresa especializada em </w:t>
      </w:r>
      <w:r w:rsidRPr="00FD7EFF">
        <w:rPr>
          <w:rFonts w:ascii="Times New Roman" w:hAnsi="Times New Roman"/>
          <w:b/>
          <w:szCs w:val="24"/>
        </w:rPr>
        <w:t>“</w:t>
      </w:r>
      <w:r w:rsidRPr="00FD7EFF">
        <w:rPr>
          <w:rFonts w:ascii="Times New Roman" w:hAnsi="Times New Roman"/>
          <w:b/>
          <w:spacing w:val="-6"/>
          <w:szCs w:val="24"/>
        </w:rPr>
        <w:t>PRESTAÇÃO DE SERVIÇOS DE INSTALAÇÃO DE INFRAESTRUTURA DE REDES SEM FIO</w:t>
      </w:r>
      <w:r w:rsidRPr="00FD7EFF">
        <w:rPr>
          <w:rFonts w:ascii="Times New Roman" w:hAnsi="Times New Roman"/>
          <w:b/>
          <w:szCs w:val="24"/>
        </w:rPr>
        <w:t>, COM MANUTENÇÃO, SUPORTE, MÃO-DE-OBRA, CABEAMENTO, LI</w:t>
      </w:r>
      <w:r>
        <w:rPr>
          <w:rFonts w:ascii="Times New Roman" w:hAnsi="Times New Roman"/>
          <w:b/>
          <w:szCs w:val="24"/>
        </w:rPr>
        <w:t>N</w:t>
      </w:r>
      <w:r w:rsidRPr="00FD7EFF">
        <w:rPr>
          <w:rFonts w:ascii="Times New Roman" w:hAnsi="Times New Roman"/>
          <w:b/>
          <w:szCs w:val="24"/>
        </w:rPr>
        <w:t xml:space="preserve">K INTERNET E DEMAIS EQUIPAMENTOS </w:t>
      </w:r>
      <w:proofErr w:type="gramStart"/>
      <w:r w:rsidRPr="00FD7EFF">
        <w:rPr>
          <w:rFonts w:ascii="Times New Roman" w:hAnsi="Times New Roman"/>
          <w:b/>
          <w:szCs w:val="24"/>
        </w:rPr>
        <w:t>NECESSÁRIOS, DORAVANTE DENOMINADA</w:t>
      </w:r>
      <w:proofErr w:type="gramEnd"/>
      <w:r w:rsidRPr="00FD7EFF">
        <w:rPr>
          <w:rFonts w:ascii="Times New Roman" w:hAnsi="Times New Roman"/>
          <w:b/>
          <w:szCs w:val="24"/>
        </w:rPr>
        <w:t xml:space="preserve"> “PRESTAÇÃO DE SERVIÇOS”, EM ÁREAS EXTERNAS, DENTRO DOS LIMITES GEOGRÁFICOS DO MUNICÍPIO DE SÃO PAULO”, </w:t>
      </w:r>
      <w:r w:rsidRPr="00FD7EFF">
        <w:rPr>
          <w:rFonts w:ascii="Times New Roman" w:hAnsi="Times New Roman"/>
          <w:szCs w:val="24"/>
        </w:rPr>
        <w:t>conforme descrito neste Edital e seus Anexos.</w:t>
      </w:r>
    </w:p>
    <w:p w:rsidR="00CF7116" w:rsidRPr="00B84B44" w:rsidRDefault="00CF7116" w:rsidP="00F60A2D">
      <w:pPr>
        <w:jc w:val="both"/>
        <w:rPr>
          <w:sz w:val="24"/>
          <w:szCs w:val="24"/>
        </w:rPr>
      </w:pPr>
    </w:p>
    <w:p w:rsidR="00CF7116" w:rsidRPr="00406F5F" w:rsidRDefault="00CF7116" w:rsidP="00F60A2D">
      <w:pPr>
        <w:ind w:firstLine="1418"/>
        <w:jc w:val="both"/>
        <w:rPr>
          <w:b/>
          <w:sz w:val="24"/>
          <w:szCs w:val="24"/>
        </w:rPr>
      </w:pPr>
      <w:r w:rsidRPr="00406F5F">
        <w:rPr>
          <w:sz w:val="24"/>
          <w:szCs w:val="24"/>
        </w:rPr>
        <w:t xml:space="preserve">Os interessados poderão examinar, gratuitamente, o presente Edital e seus anexos pelo acesso ao site </w:t>
      </w:r>
      <w:hyperlink r:id="rId8" w:history="1">
        <w:r w:rsidRPr="00406F5F">
          <w:rPr>
            <w:rStyle w:val="Hyperlink"/>
            <w:b/>
            <w:sz w:val="24"/>
            <w:szCs w:val="24"/>
          </w:rPr>
          <w:t>www.comprasnet.gov.br</w:t>
        </w:r>
      </w:hyperlink>
      <w:r w:rsidRPr="00406F5F">
        <w:rPr>
          <w:b/>
          <w:sz w:val="24"/>
          <w:szCs w:val="24"/>
        </w:rPr>
        <w:t xml:space="preserve">, </w:t>
      </w:r>
      <w:hyperlink r:id="rId9" w:history="1">
        <w:r w:rsidRPr="00406F5F">
          <w:rPr>
            <w:rStyle w:val="Hyperlink"/>
            <w:b/>
            <w:sz w:val="24"/>
            <w:szCs w:val="24"/>
          </w:rPr>
          <w:t>www.prodam.sp.gov.br</w:t>
        </w:r>
      </w:hyperlink>
      <w:r w:rsidRPr="00406F5F">
        <w:rPr>
          <w:b/>
          <w:sz w:val="24"/>
          <w:szCs w:val="24"/>
        </w:rPr>
        <w:t xml:space="preserve"> e </w:t>
      </w:r>
      <w:hyperlink r:id="rId10" w:history="1">
        <w:r w:rsidRPr="00406F5F">
          <w:rPr>
            <w:rStyle w:val="Hyperlink"/>
            <w:b/>
            <w:sz w:val="24"/>
            <w:szCs w:val="24"/>
          </w:rPr>
          <w:t>www.prefeitura.sp.gov.br</w:t>
        </w:r>
      </w:hyperlink>
      <w:r w:rsidRPr="00406F5F">
        <w:rPr>
          <w:b/>
          <w:sz w:val="24"/>
          <w:szCs w:val="24"/>
        </w:rPr>
        <w:t xml:space="preserve"> .</w:t>
      </w:r>
    </w:p>
    <w:p w:rsidR="00CF7116" w:rsidRPr="00406F5F" w:rsidRDefault="00CF7116" w:rsidP="00F60A2D">
      <w:pPr>
        <w:spacing w:line="360" w:lineRule="auto"/>
        <w:jc w:val="both"/>
        <w:rPr>
          <w:sz w:val="24"/>
          <w:szCs w:val="24"/>
        </w:rPr>
      </w:pPr>
    </w:p>
    <w:p w:rsidR="00CF7116" w:rsidRPr="00406F5F" w:rsidRDefault="00CF7116" w:rsidP="00F60A2D">
      <w:pPr>
        <w:ind w:firstLine="1418"/>
        <w:jc w:val="both"/>
        <w:rPr>
          <w:spacing w:val="-4"/>
          <w:sz w:val="24"/>
          <w:szCs w:val="24"/>
        </w:rPr>
      </w:pPr>
      <w:r w:rsidRPr="00406F5F">
        <w:rPr>
          <w:spacing w:val="-4"/>
          <w:sz w:val="24"/>
          <w:szCs w:val="24"/>
        </w:rPr>
        <w:t>O procedimento licitatório será processado e julgado nos termos da Lei Federal nº 8.666/93 e suas atualizações; Lei Federal nº 10.520/02; Lei Municipa</w:t>
      </w:r>
      <w:r>
        <w:rPr>
          <w:spacing w:val="-4"/>
          <w:sz w:val="24"/>
          <w:szCs w:val="24"/>
        </w:rPr>
        <w:t>l</w:t>
      </w:r>
      <w:r w:rsidRPr="00406F5F">
        <w:rPr>
          <w:spacing w:val="-4"/>
          <w:sz w:val="24"/>
          <w:szCs w:val="24"/>
        </w:rPr>
        <w:t xml:space="preserve"> nº 13.278/02</w:t>
      </w:r>
      <w:r>
        <w:rPr>
          <w:spacing w:val="-4"/>
          <w:sz w:val="24"/>
          <w:szCs w:val="24"/>
        </w:rPr>
        <w:t>,</w:t>
      </w:r>
      <w:r w:rsidRPr="00406F5F">
        <w:rPr>
          <w:spacing w:val="-4"/>
          <w:sz w:val="24"/>
          <w:szCs w:val="24"/>
        </w:rPr>
        <w:t xml:space="preserve"> Decretos Municipais nºs 43.406/03, 44.279/03, </w:t>
      </w:r>
      <w:r>
        <w:rPr>
          <w:spacing w:val="-4"/>
          <w:sz w:val="24"/>
          <w:szCs w:val="24"/>
        </w:rPr>
        <w:t xml:space="preserve">45.992/2005, </w:t>
      </w:r>
      <w:r w:rsidRPr="00406F5F">
        <w:rPr>
          <w:spacing w:val="-4"/>
          <w:sz w:val="24"/>
          <w:szCs w:val="24"/>
        </w:rPr>
        <w:t>46.662/05</w:t>
      </w:r>
      <w:r w:rsidRPr="00406F5F">
        <w:rPr>
          <w:color w:val="000000"/>
          <w:spacing w:val="-4"/>
          <w:sz w:val="24"/>
          <w:szCs w:val="24"/>
        </w:rPr>
        <w:t>, 47.014/06 e 49.511/08</w:t>
      </w:r>
      <w:r>
        <w:rPr>
          <w:color w:val="000000"/>
          <w:spacing w:val="-4"/>
          <w:sz w:val="24"/>
          <w:szCs w:val="24"/>
        </w:rPr>
        <w:t xml:space="preserve"> e 50.537/09</w:t>
      </w:r>
      <w:r w:rsidRPr="00406F5F">
        <w:rPr>
          <w:color w:val="000000"/>
          <w:spacing w:val="-4"/>
          <w:sz w:val="24"/>
          <w:szCs w:val="24"/>
        </w:rPr>
        <w:t>;</w:t>
      </w:r>
      <w:r>
        <w:rPr>
          <w:color w:val="000000"/>
          <w:spacing w:val="-4"/>
          <w:sz w:val="24"/>
          <w:szCs w:val="24"/>
        </w:rPr>
        <w:t xml:space="preserve"> </w:t>
      </w:r>
      <w:r w:rsidRPr="00406F5F">
        <w:rPr>
          <w:color w:val="000000"/>
          <w:spacing w:val="-4"/>
          <w:sz w:val="24"/>
          <w:szCs w:val="24"/>
        </w:rPr>
        <w:t xml:space="preserve"> Lei Complementar nº 123/2006 </w:t>
      </w:r>
      <w:r>
        <w:rPr>
          <w:color w:val="000000"/>
          <w:spacing w:val="-4"/>
          <w:sz w:val="24"/>
          <w:szCs w:val="24"/>
        </w:rPr>
        <w:t xml:space="preserve">e </w:t>
      </w:r>
      <w:r w:rsidRPr="00406F5F">
        <w:rPr>
          <w:color w:val="000000"/>
          <w:spacing w:val="-4"/>
          <w:sz w:val="24"/>
          <w:szCs w:val="24"/>
        </w:rPr>
        <w:t>demais legislações pertinent</w:t>
      </w:r>
      <w:r w:rsidRPr="00406F5F">
        <w:rPr>
          <w:spacing w:val="-4"/>
          <w:sz w:val="24"/>
          <w:szCs w:val="24"/>
        </w:rPr>
        <w:t>es.</w:t>
      </w:r>
    </w:p>
    <w:p w:rsidR="00CF7116" w:rsidRDefault="00CF7116" w:rsidP="00F60A2D">
      <w:pPr>
        <w:ind w:right="-7"/>
        <w:jc w:val="both"/>
        <w:rPr>
          <w:sz w:val="24"/>
          <w:szCs w:val="24"/>
        </w:rPr>
      </w:pPr>
    </w:p>
    <w:p w:rsidR="00CF7116" w:rsidRPr="00B84B44" w:rsidRDefault="00CF7116" w:rsidP="00F60A2D">
      <w:pPr>
        <w:pStyle w:val="Textodenotaderodap"/>
        <w:widowControl/>
        <w:tabs>
          <w:tab w:val="left" w:pos="567"/>
        </w:tabs>
        <w:ind w:right="-7"/>
        <w:rPr>
          <w:szCs w:val="24"/>
          <w:lang w:val="pt-BR"/>
        </w:rPr>
      </w:pPr>
      <w:r w:rsidRPr="00B84B44">
        <w:rPr>
          <w:szCs w:val="24"/>
          <w:lang w:val="pt-BR"/>
        </w:rPr>
        <w:t xml:space="preserve">I </w:t>
      </w:r>
      <w:r>
        <w:rPr>
          <w:szCs w:val="24"/>
          <w:lang w:val="pt-BR"/>
        </w:rPr>
        <w:t>–</w:t>
      </w:r>
      <w:r w:rsidRPr="00B84B44">
        <w:rPr>
          <w:szCs w:val="24"/>
          <w:lang w:val="pt-BR"/>
        </w:rPr>
        <w:t xml:space="preserve"> </w:t>
      </w:r>
      <w:r>
        <w:rPr>
          <w:szCs w:val="24"/>
          <w:lang w:val="pt-BR"/>
        </w:rPr>
        <w:t xml:space="preserve">DO </w:t>
      </w:r>
      <w:r w:rsidRPr="00B84B44">
        <w:rPr>
          <w:szCs w:val="24"/>
          <w:lang w:val="pt-BR"/>
        </w:rPr>
        <w:t>OBJETO</w:t>
      </w:r>
    </w:p>
    <w:p w:rsidR="00CF7116" w:rsidRDefault="00CF7116" w:rsidP="00F60A2D">
      <w:pPr>
        <w:ind w:left="993" w:hanging="567"/>
        <w:jc w:val="both"/>
        <w:rPr>
          <w:sz w:val="24"/>
          <w:szCs w:val="24"/>
        </w:rPr>
      </w:pPr>
    </w:p>
    <w:p w:rsidR="00CF7116" w:rsidRDefault="00CF7116" w:rsidP="00F60A2D">
      <w:pPr>
        <w:numPr>
          <w:ilvl w:val="1"/>
          <w:numId w:val="22"/>
        </w:numPr>
        <w:jc w:val="both"/>
        <w:rPr>
          <w:sz w:val="24"/>
        </w:rPr>
      </w:pPr>
      <w:r>
        <w:rPr>
          <w:sz w:val="24"/>
        </w:rPr>
        <w:t xml:space="preserve">O presente Pregão Eletrônico tem por objeto </w:t>
      </w:r>
      <w:r>
        <w:rPr>
          <w:b/>
          <w:sz w:val="24"/>
        </w:rPr>
        <w:t xml:space="preserve">registrar preços </w:t>
      </w:r>
      <w:r>
        <w:rPr>
          <w:sz w:val="24"/>
        </w:rPr>
        <w:t xml:space="preserve">para futura contratação de empresa especializada em </w:t>
      </w:r>
      <w:r>
        <w:rPr>
          <w:b/>
          <w:sz w:val="24"/>
          <w:szCs w:val="24"/>
        </w:rPr>
        <w:t>“</w:t>
      </w:r>
      <w:r w:rsidRPr="002E1F7F">
        <w:rPr>
          <w:b/>
          <w:spacing w:val="-6"/>
          <w:sz w:val="24"/>
          <w:szCs w:val="24"/>
        </w:rPr>
        <w:t>P</w:t>
      </w:r>
      <w:r>
        <w:rPr>
          <w:b/>
          <w:spacing w:val="-6"/>
          <w:sz w:val="24"/>
          <w:szCs w:val="24"/>
        </w:rPr>
        <w:t>RESTAÇÃO DE SERVIÇOS DE INSTALAÇÃO DE INFRAESTRUTURA DE REDES SE</w:t>
      </w:r>
      <w:r w:rsidRPr="00FD7EFF">
        <w:rPr>
          <w:b/>
          <w:spacing w:val="-6"/>
          <w:sz w:val="24"/>
          <w:szCs w:val="24"/>
        </w:rPr>
        <w:t>M FIO</w:t>
      </w:r>
      <w:r w:rsidRPr="00FD7EFF">
        <w:rPr>
          <w:b/>
          <w:sz w:val="24"/>
          <w:szCs w:val="24"/>
        </w:rPr>
        <w:t>, COM MANUTENÇÃO, SUPORTE, MÃO-DE-OBRA, CABEAMENTO, LI</w:t>
      </w:r>
      <w:r>
        <w:rPr>
          <w:b/>
          <w:sz w:val="24"/>
          <w:szCs w:val="24"/>
        </w:rPr>
        <w:t>N</w:t>
      </w:r>
      <w:r w:rsidRPr="00FD7EFF">
        <w:rPr>
          <w:b/>
          <w:sz w:val="24"/>
          <w:szCs w:val="24"/>
        </w:rPr>
        <w:t xml:space="preserve">K INTERNET E DEMAIS EQUIPAMENTOS </w:t>
      </w:r>
      <w:proofErr w:type="gramStart"/>
      <w:r w:rsidRPr="00FD7EFF">
        <w:rPr>
          <w:b/>
          <w:sz w:val="24"/>
          <w:szCs w:val="24"/>
        </w:rPr>
        <w:t>NECESSÁRIOS, DORAVANTE DENOMINADA</w:t>
      </w:r>
      <w:proofErr w:type="gramEnd"/>
      <w:r w:rsidRPr="00FD7EFF">
        <w:rPr>
          <w:b/>
          <w:sz w:val="24"/>
          <w:szCs w:val="24"/>
        </w:rPr>
        <w:t xml:space="preserve"> “PRESTAÇÃO DE SERVIÇOS”, EM ÁREAS EXTERNAS, DENTRO DOS LIMITES GEOGRÁFICOS DO MUNICÍPIO DE SÃO PAULO</w:t>
      </w:r>
      <w:r w:rsidRPr="00EA777D">
        <w:rPr>
          <w:b/>
          <w:sz w:val="24"/>
          <w:szCs w:val="24"/>
        </w:rPr>
        <w:t>”</w:t>
      </w:r>
      <w:r>
        <w:rPr>
          <w:sz w:val="24"/>
        </w:rPr>
        <w:t xml:space="preserve">, conforme descrições detalhadas, constantes no </w:t>
      </w:r>
      <w:r>
        <w:rPr>
          <w:b/>
          <w:sz w:val="24"/>
        </w:rPr>
        <w:t>Anexo I – “Termo de Referência”</w:t>
      </w:r>
      <w:r>
        <w:rPr>
          <w:sz w:val="24"/>
        </w:rPr>
        <w:t>, o qual é parte integrante deste Edital.</w:t>
      </w:r>
    </w:p>
    <w:p w:rsidR="00CF7116" w:rsidRDefault="00CF7116" w:rsidP="00F60A2D">
      <w:pPr>
        <w:jc w:val="both"/>
        <w:rPr>
          <w:sz w:val="24"/>
        </w:rPr>
      </w:pPr>
    </w:p>
    <w:p w:rsidR="00CF7116" w:rsidRDefault="00CF7116" w:rsidP="00F60A2D">
      <w:pPr>
        <w:jc w:val="both"/>
        <w:rPr>
          <w:sz w:val="24"/>
        </w:rPr>
      </w:pPr>
    </w:p>
    <w:p w:rsidR="00CF7116" w:rsidRPr="00B84B44" w:rsidRDefault="00CF7116" w:rsidP="00F60A2D">
      <w:pPr>
        <w:spacing w:after="240"/>
        <w:jc w:val="both"/>
        <w:rPr>
          <w:b/>
          <w:sz w:val="24"/>
          <w:szCs w:val="24"/>
        </w:rPr>
      </w:pPr>
      <w:r w:rsidRPr="00B84B44">
        <w:rPr>
          <w:b/>
          <w:sz w:val="24"/>
          <w:szCs w:val="24"/>
        </w:rPr>
        <w:t>II - DA PARTICIPAÇÃO</w:t>
      </w:r>
    </w:p>
    <w:p w:rsidR="00CF7116" w:rsidRDefault="00CF7116" w:rsidP="00F60A2D">
      <w:pPr>
        <w:numPr>
          <w:ilvl w:val="1"/>
          <w:numId w:val="25"/>
        </w:numPr>
        <w:spacing w:before="120" w:after="120"/>
        <w:jc w:val="both"/>
        <w:rPr>
          <w:sz w:val="24"/>
          <w:szCs w:val="24"/>
        </w:rPr>
      </w:pPr>
      <w:r w:rsidRPr="00406F5F">
        <w:rPr>
          <w:sz w:val="24"/>
          <w:szCs w:val="24"/>
        </w:rPr>
        <w:t xml:space="preserve">A participação no presente pregão dar-se-á através de sistema eletrônico, pelo acesso ao site </w:t>
      </w:r>
      <w:hyperlink r:id="rId11" w:history="1">
        <w:r w:rsidRPr="00406F5F">
          <w:rPr>
            <w:rStyle w:val="Hyperlink"/>
            <w:b/>
            <w:sz w:val="24"/>
            <w:szCs w:val="24"/>
          </w:rPr>
          <w:t>www.comprasnet.gov.br</w:t>
        </w:r>
      </w:hyperlink>
      <w:r w:rsidRPr="00406F5F">
        <w:rPr>
          <w:sz w:val="24"/>
          <w:szCs w:val="24"/>
        </w:rPr>
        <w:t xml:space="preserve">, nas condições descritas neste edital, devendo ser observado o início da sessão </w:t>
      </w:r>
      <w:r w:rsidRPr="00406F5F">
        <w:rPr>
          <w:b/>
          <w:sz w:val="24"/>
          <w:szCs w:val="24"/>
        </w:rPr>
        <w:t>às</w:t>
      </w:r>
      <w:r w:rsidRPr="00406F5F">
        <w:rPr>
          <w:sz w:val="24"/>
          <w:szCs w:val="24"/>
        </w:rPr>
        <w:t xml:space="preserve"> </w:t>
      </w:r>
      <w:r w:rsidRPr="00406F5F">
        <w:rPr>
          <w:b/>
          <w:sz w:val="24"/>
          <w:szCs w:val="24"/>
        </w:rPr>
        <w:t>10</w:t>
      </w:r>
      <w:r>
        <w:rPr>
          <w:b/>
          <w:sz w:val="24"/>
          <w:szCs w:val="24"/>
        </w:rPr>
        <w:t xml:space="preserve"> </w:t>
      </w:r>
      <w:r w:rsidRPr="00406F5F">
        <w:rPr>
          <w:b/>
          <w:bCs/>
          <w:color w:val="000000"/>
          <w:sz w:val="24"/>
          <w:szCs w:val="24"/>
        </w:rPr>
        <w:t>horas</w:t>
      </w:r>
      <w:r>
        <w:rPr>
          <w:b/>
          <w:bCs/>
          <w:color w:val="000000"/>
          <w:sz w:val="24"/>
          <w:szCs w:val="24"/>
        </w:rPr>
        <w:t xml:space="preserve"> (</w:t>
      </w:r>
      <w:r>
        <w:rPr>
          <w:b/>
          <w:sz w:val="24"/>
          <w:szCs w:val="24"/>
        </w:rPr>
        <w:t xml:space="preserve">horário de Brasília), </w:t>
      </w:r>
      <w:r w:rsidRPr="00406F5F">
        <w:rPr>
          <w:b/>
          <w:bCs/>
          <w:color w:val="000000"/>
          <w:sz w:val="24"/>
          <w:szCs w:val="24"/>
        </w:rPr>
        <w:t xml:space="preserve">do dia </w:t>
      </w:r>
      <w:r>
        <w:rPr>
          <w:b/>
          <w:bCs/>
          <w:color w:val="000000"/>
          <w:sz w:val="24"/>
          <w:szCs w:val="24"/>
        </w:rPr>
        <w:t xml:space="preserve">___ </w:t>
      </w:r>
      <w:r w:rsidRPr="00406F5F">
        <w:rPr>
          <w:b/>
          <w:bCs/>
          <w:color w:val="000000"/>
          <w:sz w:val="24"/>
          <w:szCs w:val="24"/>
        </w:rPr>
        <w:t>/</w:t>
      </w:r>
      <w:r>
        <w:rPr>
          <w:b/>
          <w:bCs/>
          <w:color w:val="000000"/>
          <w:sz w:val="24"/>
          <w:szCs w:val="24"/>
        </w:rPr>
        <w:t xml:space="preserve"> ___ </w:t>
      </w:r>
      <w:r w:rsidRPr="00406F5F">
        <w:rPr>
          <w:b/>
          <w:bCs/>
          <w:color w:val="000000"/>
          <w:sz w:val="24"/>
          <w:szCs w:val="24"/>
        </w:rPr>
        <w:t>/201</w:t>
      </w:r>
      <w:r>
        <w:rPr>
          <w:b/>
          <w:bCs/>
          <w:color w:val="000000"/>
          <w:sz w:val="24"/>
          <w:szCs w:val="24"/>
        </w:rPr>
        <w:t>3</w:t>
      </w:r>
      <w:r w:rsidRPr="00406F5F">
        <w:rPr>
          <w:b/>
          <w:bCs/>
          <w:color w:val="000000"/>
          <w:sz w:val="24"/>
          <w:szCs w:val="24"/>
        </w:rPr>
        <w:t>.</w:t>
      </w:r>
    </w:p>
    <w:p w:rsidR="00CF7116" w:rsidRPr="00406F5F" w:rsidRDefault="00CF7116" w:rsidP="00F60A2D">
      <w:pPr>
        <w:numPr>
          <w:ilvl w:val="1"/>
          <w:numId w:val="25"/>
        </w:numPr>
        <w:spacing w:before="120" w:after="240"/>
        <w:jc w:val="both"/>
        <w:rPr>
          <w:sz w:val="24"/>
          <w:szCs w:val="24"/>
        </w:rPr>
      </w:pPr>
      <w:r w:rsidRPr="00406F5F">
        <w:rPr>
          <w:sz w:val="24"/>
          <w:szCs w:val="24"/>
        </w:rPr>
        <w:t>Poderão participar da licitação as empresas que:</w:t>
      </w:r>
    </w:p>
    <w:p w:rsidR="00CF7116" w:rsidRPr="00406F5F" w:rsidRDefault="00CF7116" w:rsidP="00DA52DE">
      <w:pPr>
        <w:spacing w:before="120" w:after="240"/>
        <w:ind w:left="567" w:hanging="141"/>
        <w:jc w:val="both"/>
        <w:rPr>
          <w:sz w:val="24"/>
          <w:szCs w:val="24"/>
        </w:rPr>
      </w:pPr>
      <w:r w:rsidRPr="00DA52DE">
        <w:rPr>
          <w:b/>
          <w:sz w:val="24"/>
          <w:szCs w:val="24"/>
        </w:rPr>
        <w:t>a)</w:t>
      </w:r>
      <w:r>
        <w:rPr>
          <w:sz w:val="24"/>
          <w:szCs w:val="24"/>
        </w:rPr>
        <w:t> </w:t>
      </w:r>
      <w:r w:rsidRPr="00406F5F">
        <w:rPr>
          <w:sz w:val="24"/>
          <w:szCs w:val="24"/>
        </w:rPr>
        <w:t xml:space="preserve">Atenderem a todas as exigências deste Edital e de seus anexos, e </w:t>
      </w:r>
      <w:r w:rsidRPr="00406F5F">
        <w:rPr>
          <w:bCs/>
          <w:sz w:val="24"/>
          <w:szCs w:val="24"/>
        </w:rPr>
        <w:t>desde que</w:t>
      </w:r>
      <w:r w:rsidRPr="00406F5F">
        <w:rPr>
          <w:b/>
          <w:sz w:val="24"/>
          <w:szCs w:val="24"/>
        </w:rPr>
        <w:t xml:space="preserve"> </w:t>
      </w:r>
      <w:r w:rsidRPr="00406F5F">
        <w:rPr>
          <w:sz w:val="24"/>
          <w:szCs w:val="24"/>
        </w:rPr>
        <w:t xml:space="preserve">estejam inscritas no Sistema de Cadastramento Unificado de Fornecedores – </w:t>
      </w:r>
      <w:r w:rsidRPr="00406F5F">
        <w:rPr>
          <w:b/>
          <w:sz w:val="24"/>
          <w:szCs w:val="24"/>
        </w:rPr>
        <w:t>SICAF</w:t>
      </w:r>
      <w:r w:rsidRPr="00406F5F">
        <w:rPr>
          <w:sz w:val="24"/>
          <w:szCs w:val="24"/>
        </w:rPr>
        <w:t>, nos termos do § 1º, art. 1º do Decreto Federal nº 3.722/2001;</w:t>
      </w:r>
    </w:p>
    <w:p w:rsidR="00CF7116" w:rsidRDefault="00CF7116" w:rsidP="00DA52DE">
      <w:pPr>
        <w:spacing w:before="120" w:after="240"/>
        <w:ind w:left="567" w:hanging="141"/>
        <w:jc w:val="both"/>
        <w:rPr>
          <w:sz w:val="24"/>
          <w:szCs w:val="24"/>
        </w:rPr>
      </w:pPr>
      <w:r w:rsidRPr="00DA52DE">
        <w:rPr>
          <w:b/>
          <w:sz w:val="24"/>
          <w:szCs w:val="24"/>
        </w:rPr>
        <w:t>b)</w:t>
      </w:r>
      <w:r>
        <w:rPr>
          <w:sz w:val="24"/>
          <w:szCs w:val="24"/>
        </w:rPr>
        <w:t> </w:t>
      </w:r>
      <w:r w:rsidRPr="00406F5F">
        <w:rPr>
          <w:sz w:val="24"/>
          <w:szCs w:val="24"/>
        </w:rPr>
        <w:t>Não tenham sua falência/recuperação judicial ou extrajudicial ou insolvência declarada por sentença judicial;</w:t>
      </w:r>
    </w:p>
    <w:p w:rsidR="00CF7116" w:rsidRDefault="00CF7116" w:rsidP="00DA52DE">
      <w:pPr>
        <w:tabs>
          <w:tab w:val="num" w:pos="1276"/>
        </w:tabs>
        <w:ind w:left="567" w:right="-1" w:hanging="141"/>
        <w:jc w:val="both"/>
        <w:rPr>
          <w:rFonts w:cs="Arial"/>
          <w:spacing w:val="4"/>
          <w:sz w:val="24"/>
          <w:szCs w:val="24"/>
        </w:rPr>
      </w:pPr>
      <w:r w:rsidRPr="005B65A6">
        <w:rPr>
          <w:rFonts w:ascii="Times" w:hAnsi="Times" w:cs="Arial"/>
          <w:b/>
          <w:sz w:val="24"/>
          <w:szCs w:val="24"/>
        </w:rPr>
        <w:t>c)</w:t>
      </w:r>
      <w:r>
        <w:rPr>
          <w:rFonts w:ascii="Times" w:hAnsi="Times" w:cs="Arial"/>
          <w:sz w:val="24"/>
          <w:szCs w:val="24"/>
        </w:rPr>
        <w:t> N</w:t>
      </w:r>
      <w:r w:rsidRPr="00312C69">
        <w:rPr>
          <w:rFonts w:ascii="Times" w:hAnsi="Times" w:cs="Arial"/>
          <w:sz w:val="24"/>
          <w:szCs w:val="24"/>
        </w:rPr>
        <w:t>ão sejam controladoras, coligadas ou subsidiárias entre si, qualquer que seja sua forma de constituição</w:t>
      </w:r>
      <w:r w:rsidRPr="00680AAA">
        <w:rPr>
          <w:rFonts w:cs="Arial"/>
          <w:spacing w:val="4"/>
          <w:sz w:val="24"/>
          <w:szCs w:val="24"/>
        </w:rPr>
        <w:t>;</w:t>
      </w:r>
    </w:p>
    <w:p w:rsidR="00CF7116" w:rsidRPr="00406F5F" w:rsidRDefault="00CF7116" w:rsidP="00DA52DE">
      <w:pPr>
        <w:spacing w:before="120" w:after="240"/>
        <w:ind w:left="567" w:hanging="141"/>
        <w:jc w:val="both"/>
        <w:rPr>
          <w:b/>
          <w:sz w:val="24"/>
          <w:szCs w:val="24"/>
        </w:rPr>
      </w:pPr>
      <w:r w:rsidRPr="005B65A6">
        <w:rPr>
          <w:b/>
          <w:spacing w:val="4"/>
          <w:sz w:val="24"/>
          <w:szCs w:val="24"/>
        </w:rPr>
        <w:t>d)</w:t>
      </w:r>
      <w:r>
        <w:rPr>
          <w:spacing w:val="4"/>
          <w:sz w:val="24"/>
          <w:szCs w:val="24"/>
        </w:rPr>
        <w:t> </w:t>
      </w:r>
      <w:r w:rsidRPr="00406F5F">
        <w:rPr>
          <w:spacing w:val="4"/>
          <w:sz w:val="24"/>
          <w:szCs w:val="24"/>
        </w:rPr>
        <w:t>Não tenham sido declaradas suspensas ou inidôneas por qualquer ente/órgão da Administração Direta e Indireta da PMSP, demais Prefeituras, Governos Estaduais e Federal;</w:t>
      </w:r>
    </w:p>
    <w:p w:rsidR="00CF7116" w:rsidRPr="00AF4CDB" w:rsidRDefault="00CF7116" w:rsidP="00DA52DE">
      <w:pPr>
        <w:spacing w:before="120" w:after="240"/>
        <w:ind w:left="567" w:hanging="141"/>
        <w:jc w:val="both"/>
        <w:rPr>
          <w:b/>
          <w:sz w:val="24"/>
          <w:szCs w:val="24"/>
        </w:rPr>
      </w:pPr>
      <w:r w:rsidRPr="005B65A6">
        <w:rPr>
          <w:b/>
          <w:sz w:val="24"/>
          <w:szCs w:val="24"/>
        </w:rPr>
        <w:t>e)</w:t>
      </w:r>
      <w:r>
        <w:rPr>
          <w:sz w:val="24"/>
          <w:szCs w:val="24"/>
        </w:rPr>
        <w:t> </w:t>
      </w:r>
      <w:r w:rsidRPr="00406F5F">
        <w:rPr>
          <w:sz w:val="24"/>
          <w:szCs w:val="24"/>
        </w:rPr>
        <w:t>Que não tenh</w:t>
      </w:r>
      <w:r>
        <w:rPr>
          <w:sz w:val="24"/>
          <w:szCs w:val="24"/>
        </w:rPr>
        <w:t>am empregado ou membro na PRODAM</w:t>
      </w:r>
      <w:r w:rsidRPr="00406F5F">
        <w:rPr>
          <w:sz w:val="24"/>
          <w:szCs w:val="24"/>
        </w:rPr>
        <w:t>-SP, mesmo subcontratado, como dirigente ou responsável.</w:t>
      </w:r>
    </w:p>
    <w:p w:rsidR="00CF7116" w:rsidRDefault="00CF7116" w:rsidP="00F60A2D">
      <w:pPr>
        <w:numPr>
          <w:ilvl w:val="2"/>
          <w:numId w:val="26"/>
        </w:numPr>
        <w:spacing w:before="120" w:after="240"/>
        <w:jc w:val="both"/>
        <w:rPr>
          <w:sz w:val="24"/>
          <w:szCs w:val="24"/>
        </w:rPr>
      </w:pPr>
      <w:r w:rsidRPr="00406F5F">
        <w:rPr>
          <w:sz w:val="24"/>
          <w:szCs w:val="24"/>
        </w:rPr>
        <w:t xml:space="preserve">As empresas não cadastradas no </w:t>
      </w:r>
      <w:r w:rsidRPr="00406F5F">
        <w:rPr>
          <w:b/>
          <w:sz w:val="24"/>
          <w:szCs w:val="24"/>
        </w:rPr>
        <w:t>SICAF</w:t>
      </w:r>
      <w:r w:rsidRPr="00406F5F">
        <w:rPr>
          <w:sz w:val="24"/>
          <w:szCs w:val="24"/>
        </w:rPr>
        <w:t xml:space="preserve"> que tiverem interesse em participar do presente pregão, deverão providenciar o seu cadastramento e sua habilitação junto a qualquer unidade cadastradora dos órgãos da Administração Pública, até o terceiro dia útil anterior à data do recebimento das propostas.</w:t>
      </w:r>
    </w:p>
    <w:p w:rsidR="00403477" w:rsidRDefault="00403477" w:rsidP="00403477">
      <w:pPr>
        <w:spacing w:before="120" w:after="240"/>
        <w:ind w:left="567"/>
        <w:jc w:val="both"/>
        <w:rPr>
          <w:sz w:val="24"/>
          <w:szCs w:val="24"/>
        </w:rPr>
      </w:pPr>
    </w:p>
    <w:p w:rsidR="00403477" w:rsidRPr="00403477" w:rsidRDefault="00403477" w:rsidP="00403477">
      <w:pPr>
        <w:spacing w:before="120" w:after="120"/>
        <w:ind w:left="426" w:hanging="426"/>
        <w:jc w:val="both"/>
        <w:rPr>
          <w:color w:val="000000"/>
          <w:sz w:val="24"/>
          <w:szCs w:val="24"/>
        </w:rPr>
      </w:pPr>
      <w:r w:rsidRPr="00403477">
        <w:rPr>
          <w:b/>
          <w:color w:val="000000"/>
          <w:sz w:val="24"/>
          <w:szCs w:val="24"/>
        </w:rPr>
        <w:t>2.3.</w:t>
      </w:r>
      <w:r w:rsidRPr="00403477">
        <w:rPr>
          <w:color w:val="000000"/>
          <w:sz w:val="24"/>
          <w:szCs w:val="24"/>
        </w:rPr>
        <w:t> Nos termos do art. 23, § 1º, da Lei n.º 8.666/93, sendo o objeto da licitação parcelado em Lotes, cuja finalidade do dispositivo é permitir a subdivisão do objeto para contratação de mais de um fornecedor, no cumprimento de um dos objetivos da licitação, ao permitir ao particular concorrer para contratar com a Administração Pública e, ainda;</w:t>
      </w:r>
    </w:p>
    <w:p w:rsidR="00403477" w:rsidRPr="00403477" w:rsidRDefault="00403477" w:rsidP="00403477">
      <w:pPr>
        <w:spacing w:before="120" w:after="120"/>
        <w:ind w:left="426"/>
        <w:jc w:val="both"/>
        <w:rPr>
          <w:color w:val="000000"/>
          <w:sz w:val="24"/>
          <w:szCs w:val="24"/>
        </w:rPr>
      </w:pPr>
      <w:r w:rsidRPr="00403477">
        <w:rPr>
          <w:b/>
          <w:bCs/>
          <w:color w:val="000000"/>
          <w:sz w:val="24"/>
          <w:szCs w:val="24"/>
          <w:u w:val="single"/>
        </w:rPr>
        <w:t>Considerando</w:t>
      </w:r>
      <w:r w:rsidRPr="00403477">
        <w:rPr>
          <w:color w:val="000000"/>
          <w:sz w:val="24"/>
          <w:szCs w:val="24"/>
        </w:rPr>
        <w:t xml:space="preserve"> (i) a necessidade de melhor organizar a operacionalização da prestação dos serviços envolvidos, de forma a possibilitar melhor controle, fiscalização pela Administração Pública e, dessa forma, melhor exercer a prevenção de falhas dos serviços; (</w:t>
      </w:r>
      <w:proofErr w:type="gramStart"/>
      <w:r w:rsidRPr="00403477">
        <w:rPr>
          <w:color w:val="000000"/>
          <w:sz w:val="24"/>
          <w:szCs w:val="24"/>
        </w:rPr>
        <w:t>ii</w:t>
      </w:r>
      <w:proofErr w:type="gramEnd"/>
      <w:r w:rsidRPr="00403477">
        <w:rPr>
          <w:color w:val="000000"/>
          <w:sz w:val="24"/>
          <w:szCs w:val="24"/>
        </w:rPr>
        <w:t xml:space="preserve">) necessidade de evitar a ineficiência e/ou falta de serviços em todas as regiões dos lotes da licitação </w:t>
      </w:r>
      <w:r w:rsidRPr="00403477">
        <w:rPr>
          <w:sz w:val="24"/>
          <w:szCs w:val="24"/>
        </w:rPr>
        <w:t xml:space="preserve">A FIM DE GARANTIR A DISPONIBILIDADE dos serviços em sua maioria, decorrente de eventual </w:t>
      </w:r>
      <w:r w:rsidRPr="00403477">
        <w:rPr>
          <w:color w:val="000000"/>
          <w:sz w:val="24"/>
          <w:szCs w:val="24"/>
        </w:rPr>
        <w:t xml:space="preserve">concentração de mercado; (iii) a obrigação de ampliar a concorrência entre prestadoras de serviços nacionais e regionais e de todos os portes econômicos e estruturais, proporcionais à parcela dos lotes, garantindo a adequada competição no </w:t>
      </w:r>
      <w:r w:rsidRPr="00403477">
        <w:rPr>
          <w:color w:val="000000"/>
          <w:sz w:val="24"/>
          <w:szCs w:val="24"/>
        </w:rPr>
        <w:lastRenderedPageBreak/>
        <w:t>mercado, estímulo à concorrência leal e, assim, (iv) maior economia concorrencial decorrente da ampliação das disputas referenciadas no item anterior agregada à qualidade nas contratações com a Administração Pública e, por fim, (v) a garantia da satisfação do interesse público em comento, nos termos :</w:t>
      </w:r>
    </w:p>
    <w:p w:rsidR="00151999" w:rsidRDefault="00151999" w:rsidP="00151999">
      <w:pPr>
        <w:spacing w:after="200"/>
        <w:ind w:left="709" w:hanging="283"/>
        <w:jc w:val="both"/>
        <w:rPr>
          <w:b/>
          <w:bCs/>
          <w:sz w:val="24"/>
          <w:szCs w:val="24"/>
          <w:u w:val="single"/>
        </w:rPr>
      </w:pPr>
    </w:p>
    <w:p w:rsidR="00151999" w:rsidRDefault="00151999" w:rsidP="00151999">
      <w:pPr>
        <w:spacing w:after="200"/>
        <w:ind w:left="709" w:hanging="283"/>
        <w:jc w:val="both"/>
        <w:rPr>
          <w:b/>
          <w:bCs/>
          <w:sz w:val="24"/>
          <w:szCs w:val="24"/>
          <w:u w:val="single"/>
        </w:rPr>
      </w:pPr>
      <w:r>
        <w:rPr>
          <w:b/>
          <w:bCs/>
          <w:sz w:val="24"/>
          <w:szCs w:val="24"/>
          <w:u w:val="single"/>
        </w:rPr>
        <w:t>2.3.1. As empresas Licitantes poderão participar das disputas de todos os Lotes</w:t>
      </w:r>
      <w:proofErr w:type="gramStart"/>
      <w:r>
        <w:rPr>
          <w:b/>
          <w:bCs/>
          <w:sz w:val="24"/>
          <w:szCs w:val="24"/>
          <w:u w:val="single"/>
        </w:rPr>
        <w:t xml:space="preserve"> mas</w:t>
      </w:r>
      <w:proofErr w:type="gramEnd"/>
      <w:r>
        <w:rPr>
          <w:b/>
          <w:bCs/>
          <w:sz w:val="24"/>
          <w:szCs w:val="24"/>
          <w:u w:val="single"/>
        </w:rPr>
        <w:t>, sendo vencedora de dois LOTES, independente da ordem que venceu, sua proposta comercial para um terceiro LOTE posterior, se propor o melhor preço,  será recusada, tendo em vista, e não se limitando, às fundamentações previstas no presente item, neste Edital e Anexos;</w:t>
      </w:r>
    </w:p>
    <w:p w:rsidR="00403477" w:rsidRPr="00406F5F" w:rsidRDefault="00403477" w:rsidP="00403477">
      <w:pPr>
        <w:spacing w:before="120" w:after="240"/>
        <w:ind w:left="567"/>
        <w:jc w:val="both"/>
        <w:rPr>
          <w:sz w:val="24"/>
          <w:szCs w:val="24"/>
        </w:rPr>
      </w:pPr>
    </w:p>
    <w:p w:rsidR="00CF7116" w:rsidRDefault="00CF7116" w:rsidP="008F6173">
      <w:pPr>
        <w:ind w:left="426" w:hanging="426"/>
        <w:jc w:val="both"/>
        <w:rPr>
          <w:sz w:val="24"/>
          <w:szCs w:val="24"/>
        </w:rPr>
      </w:pPr>
      <w:r w:rsidRPr="008F6173">
        <w:rPr>
          <w:b/>
          <w:sz w:val="24"/>
          <w:szCs w:val="24"/>
        </w:rPr>
        <w:t>2.</w:t>
      </w:r>
      <w:r w:rsidR="00403477">
        <w:rPr>
          <w:b/>
          <w:sz w:val="24"/>
          <w:szCs w:val="24"/>
        </w:rPr>
        <w:t>4</w:t>
      </w:r>
      <w:r w:rsidRPr="008F6173">
        <w:rPr>
          <w:b/>
          <w:sz w:val="24"/>
          <w:szCs w:val="24"/>
        </w:rPr>
        <w:t>.</w:t>
      </w:r>
      <w:r>
        <w:rPr>
          <w:sz w:val="24"/>
          <w:szCs w:val="24"/>
        </w:rPr>
        <w:t> </w:t>
      </w:r>
      <w:r w:rsidRPr="00AE1BF0">
        <w:rPr>
          <w:sz w:val="24"/>
          <w:szCs w:val="24"/>
        </w:rPr>
        <w:t>A licitante deverá manifestar, em campo próprio do sistema eletrônico, o pleno conhecimento e atendimento às exigências de habilitação previstas no Edital, assim como sua eventual condição de Microempresa (ME), Microempreendedor Individual (MEI) e Empresa de Pequeno Porte (EPP), a fim de se qualificar aos benefícios legais previstos na Lei Complementar n.º 123, de 14 de dezembro de 2.006.</w:t>
      </w:r>
    </w:p>
    <w:p w:rsidR="00CF7116" w:rsidRDefault="00CF7116" w:rsidP="008F6173">
      <w:pPr>
        <w:ind w:left="426" w:hanging="426"/>
        <w:jc w:val="both"/>
        <w:rPr>
          <w:sz w:val="24"/>
          <w:szCs w:val="24"/>
        </w:rPr>
      </w:pPr>
    </w:p>
    <w:p w:rsidR="00CF7116" w:rsidRDefault="00CF7116" w:rsidP="006F2DF1">
      <w:pPr>
        <w:spacing w:after="120"/>
        <w:ind w:left="426" w:hanging="426"/>
        <w:jc w:val="both"/>
        <w:rPr>
          <w:rFonts w:cs="Arial"/>
          <w:color w:val="000000"/>
          <w:sz w:val="24"/>
          <w:szCs w:val="24"/>
        </w:rPr>
      </w:pPr>
      <w:r w:rsidRPr="006F2DF1">
        <w:rPr>
          <w:rFonts w:cs="Arial"/>
          <w:b/>
          <w:color w:val="000000"/>
          <w:sz w:val="24"/>
          <w:szCs w:val="24"/>
        </w:rPr>
        <w:t>2.</w:t>
      </w:r>
      <w:r w:rsidR="00403477">
        <w:rPr>
          <w:rFonts w:cs="Arial"/>
          <w:b/>
          <w:color w:val="000000"/>
          <w:sz w:val="24"/>
          <w:szCs w:val="24"/>
        </w:rPr>
        <w:t>5</w:t>
      </w:r>
      <w:r>
        <w:rPr>
          <w:rFonts w:cs="Arial"/>
          <w:color w:val="000000"/>
          <w:sz w:val="24"/>
          <w:szCs w:val="24"/>
        </w:rPr>
        <w:t>. </w:t>
      </w:r>
      <w:r w:rsidRPr="005E0F5E">
        <w:rPr>
          <w:rFonts w:cs="Arial"/>
          <w:color w:val="000000"/>
          <w:sz w:val="24"/>
          <w:szCs w:val="24"/>
        </w:rPr>
        <w:t>Para os contratos celebrados entre qualquer secretaria e ou empresas vi</w:t>
      </w:r>
      <w:r>
        <w:rPr>
          <w:rFonts w:cs="Arial"/>
          <w:color w:val="000000"/>
          <w:sz w:val="24"/>
          <w:szCs w:val="24"/>
        </w:rPr>
        <w:t>n</w:t>
      </w:r>
      <w:r w:rsidRPr="005E0F5E">
        <w:rPr>
          <w:rFonts w:cs="Arial"/>
          <w:color w:val="000000"/>
          <w:sz w:val="24"/>
          <w:szCs w:val="24"/>
        </w:rPr>
        <w:t xml:space="preserve">culadas à PREFEITURA DO MUNICÍPIO DE SÃO PAULO – </w:t>
      </w:r>
      <w:r w:rsidRPr="005E0F5E">
        <w:rPr>
          <w:rFonts w:cs="Arial"/>
          <w:b/>
          <w:color w:val="000000"/>
          <w:sz w:val="24"/>
          <w:szCs w:val="24"/>
        </w:rPr>
        <w:t>PMSP</w:t>
      </w:r>
      <w:r w:rsidRPr="005E0F5E">
        <w:rPr>
          <w:rFonts w:cs="Arial"/>
          <w:color w:val="000000"/>
          <w:sz w:val="24"/>
          <w:szCs w:val="24"/>
        </w:rPr>
        <w:t>, haverá a interveniência técni</w:t>
      </w:r>
      <w:r w:rsidR="009E766C">
        <w:rPr>
          <w:rFonts w:cs="Arial"/>
          <w:color w:val="000000"/>
          <w:sz w:val="24"/>
          <w:szCs w:val="24"/>
        </w:rPr>
        <w:t>c</w:t>
      </w:r>
      <w:r w:rsidRPr="005E0F5E">
        <w:rPr>
          <w:rFonts w:cs="Arial"/>
          <w:color w:val="000000"/>
          <w:sz w:val="24"/>
          <w:szCs w:val="24"/>
        </w:rPr>
        <w:t xml:space="preserve">a da Empresa de Tecnologia da Informação e Comunicação do Município de São Paulo – </w:t>
      </w:r>
      <w:r>
        <w:rPr>
          <w:rFonts w:cs="Arial"/>
          <w:color w:val="000000"/>
          <w:sz w:val="24"/>
          <w:szCs w:val="24"/>
        </w:rPr>
        <w:t>PRODAM, conforme estabelece o D</w:t>
      </w:r>
      <w:r w:rsidRPr="005E0F5E">
        <w:rPr>
          <w:rFonts w:cs="Arial"/>
          <w:color w:val="000000"/>
          <w:sz w:val="24"/>
          <w:szCs w:val="24"/>
        </w:rPr>
        <w:t xml:space="preserve">ecreto </w:t>
      </w:r>
      <w:proofErr w:type="gramStart"/>
      <w:r w:rsidRPr="005E0F5E">
        <w:rPr>
          <w:rFonts w:cs="Arial"/>
          <w:color w:val="000000"/>
          <w:sz w:val="24"/>
          <w:szCs w:val="24"/>
        </w:rPr>
        <w:t>nº45.</w:t>
      </w:r>
      <w:proofErr w:type="gramEnd"/>
      <w:r w:rsidRPr="005E0F5E">
        <w:rPr>
          <w:rFonts w:cs="Arial"/>
          <w:color w:val="000000"/>
          <w:sz w:val="24"/>
          <w:szCs w:val="24"/>
        </w:rPr>
        <w:t>992, de 22 de junho de 2005 em seu artigo1</w:t>
      </w:r>
      <w:r>
        <w:rPr>
          <w:rFonts w:cs="Arial"/>
          <w:color w:val="000000"/>
          <w:sz w:val="24"/>
          <w:szCs w:val="24"/>
        </w:rPr>
        <w:t>4, inciso II, c/c com o artigo 15, parágrafo 4º</w:t>
      </w:r>
      <w:r w:rsidRPr="005E0F5E">
        <w:rPr>
          <w:rFonts w:cs="Arial"/>
          <w:color w:val="000000"/>
          <w:sz w:val="24"/>
          <w:szCs w:val="24"/>
        </w:rPr>
        <w:t>.</w:t>
      </w:r>
    </w:p>
    <w:p w:rsidR="00CF7116" w:rsidRDefault="00CF7116" w:rsidP="006F2DF1">
      <w:pPr>
        <w:spacing w:after="120"/>
        <w:ind w:left="426" w:hanging="426"/>
        <w:jc w:val="both"/>
        <w:rPr>
          <w:rFonts w:cs="Arial"/>
          <w:color w:val="000000"/>
          <w:sz w:val="24"/>
          <w:szCs w:val="24"/>
        </w:rPr>
      </w:pPr>
    </w:p>
    <w:p w:rsidR="00B03062" w:rsidRDefault="00CF7116" w:rsidP="00B03062">
      <w:pPr>
        <w:spacing w:after="360"/>
        <w:ind w:left="426" w:hanging="426"/>
        <w:jc w:val="both"/>
        <w:rPr>
          <w:sz w:val="24"/>
          <w:szCs w:val="24"/>
        </w:rPr>
      </w:pPr>
      <w:r w:rsidRPr="0038087A">
        <w:rPr>
          <w:rFonts w:cs="Arial"/>
          <w:b/>
          <w:color w:val="000000"/>
          <w:sz w:val="24"/>
          <w:szCs w:val="24"/>
        </w:rPr>
        <w:t>2.</w:t>
      </w:r>
      <w:r w:rsidR="00403477">
        <w:rPr>
          <w:rFonts w:cs="Arial"/>
          <w:b/>
          <w:color w:val="000000"/>
          <w:sz w:val="24"/>
          <w:szCs w:val="24"/>
        </w:rPr>
        <w:t>6</w:t>
      </w:r>
      <w:r>
        <w:rPr>
          <w:rFonts w:cs="Arial"/>
          <w:b/>
          <w:color w:val="000000"/>
          <w:sz w:val="24"/>
          <w:szCs w:val="24"/>
        </w:rPr>
        <w:t xml:space="preserve"> </w:t>
      </w:r>
      <w:r w:rsidR="00B03062" w:rsidRPr="005D7C16">
        <w:rPr>
          <w:sz w:val="24"/>
          <w:szCs w:val="24"/>
        </w:rPr>
        <w:t xml:space="preserve">Às empresas interessadas em participar do certame licitatório é </w:t>
      </w:r>
      <w:r w:rsidR="00B03062">
        <w:rPr>
          <w:sz w:val="24"/>
          <w:szCs w:val="24"/>
        </w:rPr>
        <w:t xml:space="preserve">facultada </w:t>
      </w:r>
      <w:r w:rsidR="00B03062" w:rsidRPr="005D7C16">
        <w:rPr>
          <w:sz w:val="24"/>
          <w:szCs w:val="24"/>
        </w:rPr>
        <w:t>a vistoria prévia</w:t>
      </w:r>
      <w:r w:rsidR="00B03062">
        <w:rPr>
          <w:sz w:val="24"/>
          <w:szCs w:val="24"/>
        </w:rPr>
        <w:t xml:space="preserve"> </w:t>
      </w:r>
      <w:r w:rsidR="00B03062" w:rsidRPr="006D2E87">
        <w:rPr>
          <w:sz w:val="24"/>
          <w:szCs w:val="24"/>
        </w:rPr>
        <w:t xml:space="preserve">para averiguação e ciência das complexidades técnicas exigidas na prestação dos serviços, objeto desta licitação, não podendo a </w:t>
      </w:r>
      <w:r w:rsidR="00B03062" w:rsidRPr="006D2E87">
        <w:rPr>
          <w:b/>
          <w:sz w:val="24"/>
          <w:szCs w:val="24"/>
        </w:rPr>
        <w:t xml:space="preserve">CONTRATADA </w:t>
      </w:r>
      <w:r w:rsidR="00B03062" w:rsidRPr="006D2E87">
        <w:rPr>
          <w:sz w:val="24"/>
          <w:szCs w:val="24"/>
        </w:rPr>
        <w:t>alegar, posteriormente, a insuficiência de dados ou informações sobre as condições pertinentes ao objeto</w:t>
      </w:r>
      <w:r w:rsidR="00B03062">
        <w:rPr>
          <w:sz w:val="24"/>
          <w:szCs w:val="24"/>
        </w:rPr>
        <w:t xml:space="preserve">. A </w:t>
      </w:r>
      <w:r w:rsidR="00B03062" w:rsidRPr="006D2E87">
        <w:rPr>
          <w:sz w:val="24"/>
          <w:szCs w:val="24"/>
        </w:rPr>
        <w:t xml:space="preserve">visita deverá ser </w:t>
      </w:r>
      <w:r w:rsidR="00B03062">
        <w:rPr>
          <w:sz w:val="24"/>
          <w:szCs w:val="24"/>
        </w:rPr>
        <w:t xml:space="preserve">agendada, </w:t>
      </w:r>
      <w:r w:rsidR="00B03062" w:rsidRPr="006D2E87">
        <w:rPr>
          <w:sz w:val="24"/>
          <w:szCs w:val="24"/>
        </w:rPr>
        <w:t>através do tele</w:t>
      </w:r>
      <w:r w:rsidR="00B03062">
        <w:rPr>
          <w:sz w:val="24"/>
          <w:szCs w:val="24"/>
        </w:rPr>
        <w:t>fone 3396-9197.</w:t>
      </w:r>
    </w:p>
    <w:p w:rsidR="00CF7116" w:rsidRDefault="00CF7116" w:rsidP="00F60A2D">
      <w:pPr>
        <w:spacing w:after="120"/>
        <w:jc w:val="both"/>
        <w:rPr>
          <w:rFonts w:cs="Arial"/>
          <w:sz w:val="24"/>
          <w:szCs w:val="24"/>
        </w:rPr>
      </w:pPr>
    </w:p>
    <w:p w:rsidR="00CF7116" w:rsidRPr="00B84B44" w:rsidRDefault="00CF7116" w:rsidP="00F60A2D">
      <w:pPr>
        <w:spacing w:after="120"/>
        <w:ind w:left="567" w:hanging="567"/>
        <w:jc w:val="both"/>
        <w:rPr>
          <w:b/>
          <w:sz w:val="24"/>
          <w:szCs w:val="24"/>
        </w:rPr>
      </w:pPr>
      <w:r w:rsidRPr="00B84B44">
        <w:rPr>
          <w:b/>
          <w:sz w:val="24"/>
          <w:szCs w:val="24"/>
        </w:rPr>
        <w:t xml:space="preserve">III </w:t>
      </w:r>
      <w:r>
        <w:rPr>
          <w:b/>
          <w:sz w:val="24"/>
          <w:szCs w:val="24"/>
        </w:rPr>
        <w:t>–</w:t>
      </w:r>
      <w:r w:rsidRPr="00B84B44">
        <w:rPr>
          <w:b/>
          <w:sz w:val="24"/>
          <w:szCs w:val="24"/>
        </w:rPr>
        <w:t xml:space="preserve"> </w:t>
      </w:r>
      <w:r>
        <w:rPr>
          <w:b/>
          <w:sz w:val="24"/>
          <w:szCs w:val="24"/>
        </w:rPr>
        <w:t xml:space="preserve">DO </w:t>
      </w:r>
      <w:r w:rsidRPr="00B84B44">
        <w:rPr>
          <w:b/>
          <w:sz w:val="24"/>
          <w:szCs w:val="24"/>
        </w:rPr>
        <w:t xml:space="preserve">CREDENCIAMENTO </w:t>
      </w:r>
    </w:p>
    <w:p w:rsidR="00CF7116" w:rsidRDefault="00CF7116" w:rsidP="00F60A2D">
      <w:pPr>
        <w:ind w:left="567" w:hanging="567"/>
        <w:jc w:val="both"/>
        <w:rPr>
          <w:sz w:val="24"/>
          <w:szCs w:val="24"/>
        </w:rPr>
      </w:pPr>
    </w:p>
    <w:p w:rsidR="00CF7116" w:rsidRDefault="00CF7116" w:rsidP="00F60A2D">
      <w:pPr>
        <w:numPr>
          <w:ilvl w:val="1"/>
          <w:numId w:val="27"/>
        </w:numPr>
        <w:spacing w:before="120" w:after="280"/>
        <w:jc w:val="both"/>
        <w:rPr>
          <w:rFonts w:cs="Arial"/>
          <w:sz w:val="24"/>
          <w:szCs w:val="24"/>
        </w:rPr>
      </w:pPr>
      <w:r w:rsidRPr="00B84B44">
        <w:rPr>
          <w:rFonts w:cs="Arial"/>
          <w:sz w:val="24"/>
          <w:szCs w:val="24"/>
        </w:rPr>
        <w:t>O credenciamento dar-se-á pela atribuição, pelo órgão provedor, de chave de identificação e de senha, pessoal e intransferível, para acesso ao sistema eletrônico.</w:t>
      </w:r>
    </w:p>
    <w:p w:rsidR="00CF7116" w:rsidRDefault="00CF7116" w:rsidP="00F60A2D">
      <w:pPr>
        <w:numPr>
          <w:ilvl w:val="1"/>
          <w:numId w:val="27"/>
        </w:numPr>
        <w:spacing w:before="120" w:after="280"/>
        <w:jc w:val="both"/>
        <w:rPr>
          <w:rFonts w:cs="Arial"/>
          <w:sz w:val="24"/>
          <w:szCs w:val="24"/>
        </w:rPr>
      </w:pPr>
      <w:r w:rsidRPr="00B84B44">
        <w:rPr>
          <w:rFonts w:cs="Arial"/>
          <w:sz w:val="24"/>
          <w:szCs w:val="24"/>
        </w:rPr>
        <w:t>As licitantes ou seus representantes legais deverão estar previamente creden</w:t>
      </w:r>
      <w:r>
        <w:rPr>
          <w:rFonts w:cs="Arial"/>
          <w:sz w:val="24"/>
          <w:szCs w:val="24"/>
        </w:rPr>
        <w:t xml:space="preserve">ciados junto ao órgão provedor </w:t>
      </w:r>
      <w:r w:rsidRPr="00B84B44">
        <w:rPr>
          <w:rFonts w:cs="Arial"/>
          <w:sz w:val="24"/>
          <w:szCs w:val="24"/>
        </w:rPr>
        <w:t>até o 3º</w:t>
      </w:r>
      <w:r>
        <w:rPr>
          <w:rFonts w:cs="Arial"/>
          <w:sz w:val="24"/>
          <w:szCs w:val="24"/>
        </w:rPr>
        <w:t xml:space="preserve"> (terceiro)</w:t>
      </w:r>
      <w:r w:rsidRPr="00B84B44">
        <w:rPr>
          <w:rFonts w:cs="Arial"/>
          <w:sz w:val="24"/>
          <w:szCs w:val="24"/>
        </w:rPr>
        <w:t xml:space="preserve"> dia útil anterior à data de realização do pregão.</w:t>
      </w:r>
    </w:p>
    <w:p w:rsidR="00CF7116" w:rsidRDefault="00CF7116" w:rsidP="00F60A2D">
      <w:pPr>
        <w:numPr>
          <w:ilvl w:val="1"/>
          <w:numId w:val="27"/>
        </w:numPr>
        <w:spacing w:before="120" w:after="280"/>
        <w:jc w:val="both"/>
        <w:rPr>
          <w:rFonts w:cs="Arial"/>
          <w:sz w:val="24"/>
          <w:szCs w:val="24"/>
        </w:rPr>
      </w:pPr>
      <w:r w:rsidRPr="00B84B44">
        <w:rPr>
          <w:rFonts w:cs="Arial"/>
          <w:sz w:val="24"/>
          <w:szCs w:val="24"/>
        </w:rPr>
        <w:lastRenderedPageBreak/>
        <w:t xml:space="preserve">O credenciamento da licitante dependerá de registro cadastral atualizado no Sistema de Cadastramento Unificado de Fornecedores – </w:t>
      </w:r>
      <w:r w:rsidRPr="00B84B44">
        <w:rPr>
          <w:rFonts w:cs="Arial"/>
          <w:b/>
          <w:sz w:val="24"/>
          <w:szCs w:val="24"/>
        </w:rPr>
        <w:t>SICAF</w:t>
      </w:r>
      <w:r w:rsidRPr="00B84B44">
        <w:rPr>
          <w:rFonts w:cs="Arial"/>
          <w:sz w:val="24"/>
          <w:szCs w:val="24"/>
        </w:rPr>
        <w:t>, que também será requisito obrigatório para fins de habilitação.</w:t>
      </w:r>
    </w:p>
    <w:p w:rsidR="00CF7116" w:rsidRDefault="00CF7116" w:rsidP="00F60A2D">
      <w:pPr>
        <w:numPr>
          <w:ilvl w:val="1"/>
          <w:numId w:val="27"/>
        </w:numPr>
        <w:spacing w:before="120" w:after="280"/>
        <w:jc w:val="both"/>
        <w:rPr>
          <w:rFonts w:cs="Arial"/>
          <w:sz w:val="24"/>
          <w:szCs w:val="24"/>
        </w:rPr>
      </w:pPr>
      <w:r w:rsidRPr="00B84B44">
        <w:rPr>
          <w:rFonts w:cs="Arial"/>
          <w:sz w:val="24"/>
          <w:szCs w:val="24"/>
        </w:rPr>
        <w:t>O credenciamento junto ao provedor do sistema implica em responsabilidade legal da licitante ou de seu representante legalmente constituído e presunção de sua capacidade técnica para realização das transações inerentes ao pregão eletrônico.</w:t>
      </w:r>
    </w:p>
    <w:p w:rsidR="00CF7116" w:rsidRDefault="00CF7116" w:rsidP="002E1F7F">
      <w:pPr>
        <w:numPr>
          <w:ilvl w:val="1"/>
          <w:numId w:val="27"/>
        </w:numPr>
        <w:spacing w:before="120" w:after="160"/>
        <w:jc w:val="both"/>
        <w:rPr>
          <w:rFonts w:cs="Arial"/>
          <w:sz w:val="24"/>
          <w:szCs w:val="24"/>
        </w:rPr>
      </w:pPr>
      <w:r w:rsidRPr="00B84B44">
        <w:rPr>
          <w:rFonts w:cs="Arial"/>
          <w:sz w:val="24"/>
          <w:szCs w:val="24"/>
        </w:rPr>
        <w:t>O uso da senha de acesso pela licitante é de sua responsabilidade exclusiva, incluindo qualquer transação efetuada diretamente ou por seu representante, não cabendo ao provedo</w:t>
      </w:r>
      <w:r>
        <w:rPr>
          <w:rFonts w:cs="Arial"/>
          <w:sz w:val="24"/>
          <w:szCs w:val="24"/>
        </w:rPr>
        <w:t>r do sistema ou à PRODAM-</w:t>
      </w:r>
      <w:r w:rsidRPr="00B84B44">
        <w:rPr>
          <w:rFonts w:cs="Arial"/>
          <w:sz w:val="24"/>
          <w:szCs w:val="24"/>
        </w:rPr>
        <w:t>SP, promotora da licitação, responsabilidade por eventuais danos decorrentes do uso indevido da senha, ainda que por terceiros.</w:t>
      </w:r>
    </w:p>
    <w:p w:rsidR="00CF7116" w:rsidRPr="00D40872" w:rsidRDefault="00CF7116" w:rsidP="00F60A2D">
      <w:pPr>
        <w:jc w:val="both"/>
        <w:rPr>
          <w:b/>
          <w:sz w:val="16"/>
          <w:szCs w:val="16"/>
        </w:rPr>
      </w:pPr>
    </w:p>
    <w:p w:rsidR="00CF7116" w:rsidRPr="00B84B44" w:rsidRDefault="00CF7116" w:rsidP="00F60A2D">
      <w:pPr>
        <w:spacing w:after="200" w:line="360" w:lineRule="auto"/>
        <w:jc w:val="both"/>
        <w:rPr>
          <w:b/>
          <w:sz w:val="24"/>
          <w:szCs w:val="24"/>
        </w:rPr>
      </w:pPr>
      <w:r w:rsidRPr="00B84B44">
        <w:rPr>
          <w:b/>
          <w:sz w:val="24"/>
          <w:szCs w:val="24"/>
        </w:rPr>
        <w:t xml:space="preserve">IV </w:t>
      </w:r>
      <w:r>
        <w:rPr>
          <w:b/>
          <w:sz w:val="24"/>
          <w:szCs w:val="24"/>
        </w:rPr>
        <w:t>–</w:t>
      </w:r>
      <w:r w:rsidRPr="00B84B44">
        <w:rPr>
          <w:b/>
          <w:sz w:val="24"/>
          <w:szCs w:val="24"/>
        </w:rPr>
        <w:t xml:space="preserve"> </w:t>
      </w:r>
      <w:r>
        <w:rPr>
          <w:b/>
          <w:sz w:val="24"/>
          <w:szCs w:val="24"/>
        </w:rPr>
        <w:t xml:space="preserve">DA </w:t>
      </w:r>
      <w:r w:rsidRPr="00B84B44">
        <w:rPr>
          <w:b/>
          <w:sz w:val="24"/>
          <w:szCs w:val="24"/>
        </w:rPr>
        <w:t>APRESENTAÇÃO DAS PROPOSTAS DE PREÇOS</w:t>
      </w:r>
    </w:p>
    <w:p w:rsidR="00CF7116" w:rsidRDefault="00CF7116" w:rsidP="00F60A2D">
      <w:pPr>
        <w:numPr>
          <w:ilvl w:val="1"/>
          <w:numId w:val="28"/>
        </w:numPr>
        <w:spacing w:before="120" w:after="120"/>
        <w:jc w:val="both"/>
        <w:rPr>
          <w:rFonts w:cs="Arial"/>
          <w:sz w:val="24"/>
          <w:szCs w:val="24"/>
        </w:rPr>
      </w:pPr>
      <w:r w:rsidRPr="00CB5F70">
        <w:rPr>
          <w:rFonts w:cs="Arial"/>
          <w:sz w:val="24"/>
          <w:szCs w:val="24"/>
        </w:rPr>
        <w:t xml:space="preserve">A participação no pregão dar-se-á por meio da digitação da senha privativa da licitante e </w:t>
      </w:r>
      <w:r w:rsidRPr="006F0948">
        <w:rPr>
          <w:rFonts w:cs="Arial"/>
          <w:b/>
          <w:sz w:val="24"/>
          <w:szCs w:val="24"/>
        </w:rPr>
        <w:t>envio da proposta de preços, por meio do sistema eletrônico, com</w:t>
      </w:r>
      <w:r w:rsidRPr="006F0948">
        <w:rPr>
          <w:rFonts w:cs="Arial"/>
          <w:sz w:val="24"/>
          <w:szCs w:val="24"/>
        </w:rPr>
        <w:t xml:space="preserve"> </w:t>
      </w:r>
      <w:r>
        <w:rPr>
          <w:rFonts w:cs="Arial"/>
          <w:b/>
          <w:sz w:val="28"/>
          <w:szCs w:val="28"/>
          <w:u w:val="single"/>
        </w:rPr>
        <w:t xml:space="preserve">VALOR TOTAL POR LOTE </w:t>
      </w:r>
      <w:r w:rsidRPr="006F0948">
        <w:rPr>
          <w:rFonts w:cs="Arial"/>
          <w:b/>
          <w:sz w:val="24"/>
          <w:szCs w:val="24"/>
        </w:rPr>
        <w:t>em conformidade com o Anexo I – “Termo de Referência”</w:t>
      </w:r>
      <w:r w:rsidRPr="00CB5F70">
        <w:rPr>
          <w:rFonts w:cs="Arial"/>
          <w:sz w:val="24"/>
          <w:szCs w:val="24"/>
        </w:rPr>
        <w:t xml:space="preserve"> deste Edital, na data e horário citado</w:t>
      </w:r>
      <w:r>
        <w:rPr>
          <w:rFonts w:cs="Arial"/>
          <w:sz w:val="24"/>
          <w:szCs w:val="24"/>
        </w:rPr>
        <w:t>s</w:t>
      </w:r>
      <w:r w:rsidRPr="00CB5F70">
        <w:rPr>
          <w:rFonts w:cs="Arial"/>
          <w:sz w:val="24"/>
          <w:szCs w:val="24"/>
        </w:rPr>
        <w:t>.</w:t>
      </w:r>
    </w:p>
    <w:p w:rsidR="00CF7116" w:rsidRPr="00CB5F70" w:rsidRDefault="00CF7116" w:rsidP="00F60A2D">
      <w:pPr>
        <w:numPr>
          <w:ilvl w:val="1"/>
          <w:numId w:val="28"/>
        </w:numPr>
        <w:spacing w:before="120" w:after="140"/>
        <w:jc w:val="both"/>
        <w:rPr>
          <w:rFonts w:cs="Arial"/>
          <w:sz w:val="24"/>
          <w:szCs w:val="24"/>
        </w:rPr>
      </w:pPr>
      <w:r w:rsidRPr="00CB5F70">
        <w:rPr>
          <w:rFonts w:cs="Arial"/>
          <w:sz w:val="24"/>
          <w:szCs w:val="24"/>
        </w:rPr>
        <w:t>A licitante será responsável por todas as transações que forem efetuadas em seu nome no sistema eletrônico, assumindo como firmes e verdadeiros sua proposta e lances.</w:t>
      </w:r>
    </w:p>
    <w:p w:rsidR="00CF7116" w:rsidRDefault="00CF7116" w:rsidP="00F60A2D">
      <w:pPr>
        <w:numPr>
          <w:ilvl w:val="1"/>
          <w:numId w:val="28"/>
        </w:numPr>
        <w:spacing w:before="120" w:after="140"/>
        <w:jc w:val="both"/>
        <w:rPr>
          <w:rFonts w:cs="Arial"/>
          <w:sz w:val="24"/>
          <w:szCs w:val="24"/>
        </w:rPr>
      </w:pPr>
      <w:r>
        <w:rPr>
          <w:rFonts w:cs="Arial"/>
          <w:sz w:val="24"/>
          <w:szCs w:val="24"/>
        </w:rPr>
        <w:t>Incumbirá</w:t>
      </w:r>
      <w:r w:rsidRPr="00CB5F70">
        <w:rPr>
          <w:rFonts w:cs="Arial"/>
          <w:sz w:val="24"/>
          <w:szCs w:val="24"/>
        </w:rPr>
        <w:t xml:space="preserve"> à licitante acompanhar as operações no sistema eletrônico durante a sessão pública do pregão, ficando responsável pelo ônus decorrente da perda de negócios diante da inobservância de quaisquer mensagens emitidas pelo sistema ou de sua desconexão.</w:t>
      </w:r>
    </w:p>
    <w:p w:rsidR="00CF7116" w:rsidRDefault="00CF7116" w:rsidP="00F60A2D">
      <w:pPr>
        <w:numPr>
          <w:ilvl w:val="1"/>
          <w:numId w:val="28"/>
        </w:numPr>
        <w:spacing w:before="120" w:after="140"/>
        <w:jc w:val="both"/>
        <w:rPr>
          <w:rFonts w:cs="Arial"/>
          <w:sz w:val="24"/>
          <w:szCs w:val="24"/>
        </w:rPr>
      </w:pPr>
      <w:r>
        <w:rPr>
          <w:rFonts w:cs="Arial"/>
          <w:sz w:val="24"/>
          <w:szCs w:val="24"/>
        </w:rPr>
        <w:t>Como requisito para a participação no pregão, a licitante deverá manifestar, em campo próprio do sistema eletrônico, o pleno conhecimento e atendimento às exigências de habilitação previstas no Edital, assim como da condição de ME/EPP nos termos da LC nº 123/2006, se for o caso.</w:t>
      </w:r>
    </w:p>
    <w:p w:rsidR="001B41E0" w:rsidRDefault="001B41E0" w:rsidP="001B41E0">
      <w:pPr>
        <w:spacing w:before="120" w:after="140"/>
        <w:ind w:left="567"/>
        <w:jc w:val="both"/>
        <w:rPr>
          <w:rFonts w:cs="Arial"/>
          <w:sz w:val="24"/>
          <w:szCs w:val="24"/>
        </w:rPr>
      </w:pPr>
    </w:p>
    <w:p w:rsidR="00CF7116" w:rsidRDefault="00CF7116" w:rsidP="00F60A2D">
      <w:pPr>
        <w:numPr>
          <w:ilvl w:val="1"/>
          <w:numId w:val="28"/>
        </w:numPr>
        <w:spacing w:before="120" w:after="140"/>
        <w:jc w:val="both"/>
        <w:rPr>
          <w:rFonts w:cs="Arial"/>
          <w:sz w:val="24"/>
          <w:szCs w:val="24"/>
        </w:rPr>
      </w:pPr>
      <w:r>
        <w:rPr>
          <w:rFonts w:cs="Arial"/>
          <w:sz w:val="24"/>
          <w:szCs w:val="24"/>
        </w:rPr>
        <w:t>A</w:t>
      </w:r>
      <w:r w:rsidRPr="00B84B44">
        <w:rPr>
          <w:rFonts w:cs="Arial"/>
          <w:sz w:val="24"/>
          <w:szCs w:val="24"/>
        </w:rPr>
        <w:t xml:space="preserve"> apresentação da proposta de preços implicará em plena ace</w:t>
      </w:r>
      <w:r>
        <w:rPr>
          <w:rFonts w:cs="Arial"/>
          <w:sz w:val="24"/>
          <w:szCs w:val="24"/>
        </w:rPr>
        <w:t xml:space="preserve">itação, por parte da licitante, </w:t>
      </w:r>
      <w:r w:rsidRPr="00B84B44">
        <w:rPr>
          <w:rFonts w:cs="Arial"/>
          <w:sz w:val="24"/>
          <w:szCs w:val="24"/>
        </w:rPr>
        <w:t xml:space="preserve">das condições estabelecidas neste </w:t>
      </w:r>
      <w:r>
        <w:rPr>
          <w:rFonts w:cs="Arial"/>
          <w:sz w:val="24"/>
          <w:szCs w:val="24"/>
        </w:rPr>
        <w:t>E</w:t>
      </w:r>
      <w:r w:rsidRPr="00B84B44">
        <w:rPr>
          <w:rFonts w:cs="Arial"/>
          <w:sz w:val="24"/>
          <w:szCs w:val="24"/>
        </w:rPr>
        <w:t>dital e em seus anexos.</w:t>
      </w:r>
    </w:p>
    <w:p w:rsidR="001B41E0" w:rsidRDefault="001B41E0" w:rsidP="001B41E0">
      <w:pPr>
        <w:pStyle w:val="PargrafodaLista"/>
        <w:rPr>
          <w:rFonts w:cs="Arial"/>
          <w:sz w:val="24"/>
          <w:szCs w:val="24"/>
        </w:rPr>
      </w:pPr>
    </w:p>
    <w:p w:rsidR="00CF7116" w:rsidRPr="00B13087" w:rsidRDefault="00CF7116" w:rsidP="003964DB">
      <w:pPr>
        <w:numPr>
          <w:ilvl w:val="1"/>
          <w:numId w:val="28"/>
        </w:numPr>
        <w:spacing w:before="120" w:after="200"/>
        <w:jc w:val="both"/>
        <w:rPr>
          <w:rFonts w:cs="Arial"/>
          <w:sz w:val="24"/>
          <w:szCs w:val="24"/>
        </w:rPr>
      </w:pPr>
      <w:r w:rsidRPr="00B84B44">
        <w:rPr>
          <w:rFonts w:cs="Arial"/>
          <w:sz w:val="24"/>
          <w:szCs w:val="24"/>
        </w:rPr>
        <w:t>A</w:t>
      </w:r>
      <w:r>
        <w:rPr>
          <w:rFonts w:cs="Arial"/>
          <w:sz w:val="24"/>
          <w:szCs w:val="24"/>
        </w:rPr>
        <w:t xml:space="preserve"> proposta de preços, após a etapa de lances e sendo a proposta classificada deverá ser enviada conforme item 6.14, e atender aos seguintes requisitos:</w:t>
      </w:r>
    </w:p>
    <w:p w:rsidR="00CF7116" w:rsidRPr="00B13087" w:rsidRDefault="00CF7116" w:rsidP="00F60A2D">
      <w:pPr>
        <w:numPr>
          <w:ilvl w:val="2"/>
          <w:numId w:val="28"/>
        </w:numPr>
        <w:spacing w:before="120" w:after="120"/>
        <w:jc w:val="both"/>
        <w:rPr>
          <w:rFonts w:cs="Arial"/>
          <w:b/>
          <w:sz w:val="24"/>
          <w:szCs w:val="24"/>
        </w:rPr>
      </w:pPr>
      <w:r w:rsidRPr="005F74DE">
        <w:rPr>
          <w:rFonts w:cs="Arial"/>
          <w:spacing w:val="4"/>
          <w:sz w:val="24"/>
          <w:szCs w:val="24"/>
        </w:rPr>
        <w:t>ser apresentada em 01 (uma) via, impressa em papel timbrado da licitante, datada, rubricada em todas as folhas</w:t>
      </w:r>
      <w:r w:rsidRPr="0018040A">
        <w:rPr>
          <w:rFonts w:cs="Arial"/>
          <w:spacing w:val="4"/>
          <w:sz w:val="24"/>
          <w:szCs w:val="24"/>
        </w:rPr>
        <w:t xml:space="preserve"> e assinada por seu representante legal;</w:t>
      </w:r>
    </w:p>
    <w:p w:rsidR="00CF7116" w:rsidRPr="00B13087" w:rsidRDefault="00CF7116" w:rsidP="00F60A2D">
      <w:pPr>
        <w:numPr>
          <w:ilvl w:val="2"/>
          <w:numId w:val="28"/>
        </w:numPr>
        <w:spacing w:before="120" w:after="120"/>
        <w:jc w:val="both"/>
        <w:rPr>
          <w:rFonts w:cs="Arial"/>
          <w:b/>
          <w:sz w:val="24"/>
          <w:szCs w:val="24"/>
        </w:rPr>
      </w:pPr>
      <w:r w:rsidRPr="00B84B44">
        <w:rPr>
          <w:rFonts w:cs="Arial"/>
          <w:sz w:val="24"/>
          <w:szCs w:val="24"/>
        </w:rPr>
        <w:lastRenderedPageBreak/>
        <w:t xml:space="preserve">indicar nome ou razão social da licitante, </w:t>
      </w:r>
      <w:r>
        <w:rPr>
          <w:rFonts w:cs="Arial"/>
          <w:sz w:val="24"/>
          <w:szCs w:val="24"/>
        </w:rPr>
        <w:t xml:space="preserve">CNPJ, </w:t>
      </w:r>
      <w:r w:rsidRPr="00B84B44">
        <w:rPr>
          <w:rFonts w:cs="Arial"/>
          <w:sz w:val="24"/>
          <w:szCs w:val="24"/>
        </w:rPr>
        <w:t>endereço completo, telefone, fax e endereço eletrônico – se houver –, bem  como o nome, estado civil, profissão, nº de CPF e RG, d</w:t>
      </w:r>
      <w:r>
        <w:rPr>
          <w:rFonts w:cs="Arial"/>
          <w:sz w:val="24"/>
          <w:szCs w:val="24"/>
        </w:rPr>
        <w:t>omicí</w:t>
      </w:r>
      <w:r w:rsidRPr="00B84B44">
        <w:rPr>
          <w:rFonts w:cs="Arial"/>
          <w:sz w:val="24"/>
          <w:szCs w:val="24"/>
        </w:rPr>
        <w:t>lio e cargo de seu representante legal;</w:t>
      </w:r>
    </w:p>
    <w:p w:rsidR="00CF7116" w:rsidRPr="00B13087" w:rsidRDefault="00CF7116" w:rsidP="00F60A2D">
      <w:pPr>
        <w:numPr>
          <w:ilvl w:val="2"/>
          <w:numId w:val="28"/>
        </w:numPr>
        <w:spacing w:before="120" w:after="120"/>
        <w:jc w:val="both"/>
        <w:rPr>
          <w:rFonts w:cs="Arial"/>
          <w:b/>
          <w:sz w:val="24"/>
          <w:szCs w:val="24"/>
        </w:rPr>
      </w:pPr>
      <w:r w:rsidRPr="00B84B44">
        <w:rPr>
          <w:rFonts w:cs="Arial"/>
          <w:sz w:val="24"/>
          <w:szCs w:val="24"/>
        </w:rPr>
        <w:t>ter validade não inferior a 60 (sessenta) dias corridos, contados a partir da data de sua apresentação;</w:t>
      </w:r>
    </w:p>
    <w:p w:rsidR="00CF7116" w:rsidRPr="00406F5F" w:rsidRDefault="00CF7116" w:rsidP="00F60A2D">
      <w:pPr>
        <w:numPr>
          <w:ilvl w:val="2"/>
          <w:numId w:val="28"/>
        </w:numPr>
        <w:spacing w:before="120" w:after="120"/>
        <w:jc w:val="both"/>
        <w:rPr>
          <w:b/>
          <w:sz w:val="24"/>
          <w:szCs w:val="24"/>
        </w:rPr>
      </w:pPr>
      <w:r>
        <w:rPr>
          <w:sz w:val="24"/>
          <w:szCs w:val="24"/>
        </w:rPr>
        <w:t xml:space="preserve">apresentar a cotação em </w:t>
      </w:r>
      <w:r w:rsidRPr="00406F5F">
        <w:rPr>
          <w:sz w:val="24"/>
          <w:szCs w:val="24"/>
        </w:rPr>
        <w:t>algarismos com duas casas decimais e por extenso</w:t>
      </w:r>
      <w:r>
        <w:rPr>
          <w:sz w:val="24"/>
          <w:szCs w:val="24"/>
        </w:rPr>
        <w:t>.</w:t>
      </w:r>
      <w:r w:rsidRPr="00406F5F">
        <w:rPr>
          <w:sz w:val="24"/>
          <w:szCs w:val="24"/>
        </w:rPr>
        <w:t xml:space="preserve"> Em caso de divergência entre os valores expressos em algarismos e por extenso, prevalecer</w:t>
      </w:r>
      <w:r>
        <w:rPr>
          <w:sz w:val="24"/>
          <w:szCs w:val="24"/>
        </w:rPr>
        <w:t xml:space="preserve">ão </w:t>
      </w:r>
      <w:r w:rsidRPr="00406F5F">
        <w:rPr>
          <w:sz w:val="24"/>
          <w:szCs w:val="24"/>
        </w:rPr>
        <w:t>o</w:t>
      </w:r>
      <w:r>
        <w:rPr>
          <w:sz w:val="24"/>
          <w:szCs w:val="24"/>
        </w:rPr>
        <w:t>s valores</w:t>
      </w:r>
      <w:r w:rsidRPr="00406F5F">
        <w:rPr>
          <w:sz w:val="24"/>
          <w:szCs w:val="24"/>
        </w:rPr>
        <w:t xml:space="preserve"> por extenso;</w:t>
      </w:r>
    </w:p>
    <w:p w:rsidR="00CF7116" w:rsidRPr="001B41E0" w:rsidRDefault="00CF7116" w:rsidP="00F60A2D">
      <w:pPr>
        <w:numPr>
          <w:ilvl w:val="2"/>
          <w:numId w:val="28"/>
        </w:numPr>
        <w:spacing w:before="120" w:after="120"/>
        <w:jc w:val="both"/>
        <w:rPr>
          <w:b/>
          <w:sz w:val="24"/>
          <w:szCs w:val="24"/>
        </w:rPr>
      </w:pPr>
      <w:r w:rsidRPr="00406F5F">
        <w:rPr>
          <w:sz w:val="24"/>
          <w:szCs w:val="24"/>
        </w:rPr>
        <w:t>declarar expressamente que o preço cotado inclui todos os tributos, encargos, custos e despesas necessárias ao cumprimento integral das obrigações decorrentes da licitação</w:t>
      </w:r>
      <w:r>
        <w:rPr>
          <w:sz w:val="24"/>
          <w:szCs w:val="24"/>
        </w:rPr>
        <w:t>.</w:t>
      </w:r>
    </w:p>
    <w:p w:rsidR="001B41E0" w:rsidRPr="00947FAE" w:rsidRDefault="001B41E0" w:rsidP="001B41E0">
      <w:pPr>
        <w:spacing w:before="120" w:after="120"/>
        <w:ind w:left="1134"/>
        <w:jc w:val="both"/>
        <w:rPr>
          <w:b/>
          <w:sz w:val="24"/>
          <w:szCs w:val="24"/>
        </w:rPr>
      </w:pPr>
    </w:p>
    <w:p w:rsidR="00CF7116" w:rsidRPr="00B84B44" w:rsidRDefault="00CF7116" w:rsidP="00F60A2D">
      <w:pPr>
        <w:numPr>
          <w:ilvl w:val="1"/>
          <w:numId w:val="28"/>
        </w:numPr>
        <w:spacing w:before="120" w:after="240"/>
        <w:jc w:val="both"/>
        <w:rPr>
          <w:rFonts w:cs="Arial"/>
          <w:sz w:val="24"/>
          <w:szCs w:val="24"/>
        </w:rPr>
      </w:pPr>
      <w:r w:rsidRPr="00B84B44">
        <w:rPr>
          <w:rFonts w:cs="Arial"/>
          <w:sz w:val="24"/>
          <w:szCs w:val="24"/>
        </w:rPr>
        <w:t>Quaisquer tributos, custos e despesas diretos ou indiretos omitidos da proposta ou incorretamente cotados serão considerados como inclusos nos preços, não sendo aceitos pleitos de acréscimos a qualquer título.</w:t>
      </w:r>
    </w:p>
    <w:p w:rsidR="00CF7116" w:rsidRPr="00B84B44" w:rsidRDefault="00CF7116" w:rsidP="00F60A2D">
      <w:pPr>
        <w:tabs>
          <w:tab w:val="left" w:pos="10632"/>
        </w:tabs>
        <w:spacing w:before="120" w:after="400"/>
        <w:ind w:left="567" w:hanging="567"/>
        <w:jc w:val="both"/>
        <w:rPr>
          <w:rFonts w:cs="Arial"/>
          <w:b/>
          <w:sz w:val="24"/>
          <w:szCs w:val="24"/>
        </w:rPr>
      </w:pPr>
      <w:r>
        <w:rPr>
          <w:rFonts w:cs="Arial"/>
          <w:b/>
          <w:sz w:val="24"/>
          <w:szCs w:val="24"/>
        </w:rPr>
        <w:t xml:space="preserve">V – DA </w:t>
      </w:r>
      <w:r w:rsidRPr="00B84B44">
        <w:rPr>
          <w:rFonts w:cs="Arial"/>
          <w:b/>
          <w:sz w:val="24"/>
          <w:szCs w:val="24"/>
        </w:rPr>
        <w:t>DIVULGAÇÃO DAS PROPOSTAS DE PREÇOS</w:t>
      </w:r>
    </w:p>
    <w:p w:rsidR="00CF7116" w:rsidRDefault="00CF7116" w:rsidP="002E1F7F">
      <w:pPr>
        <w:spacing w:after="160"/>
        <w:ind w:left="425" w:hanging="425"/>
        <w:jc w:val="both"/>
        <w:rPr>
          <w:sz w:val="24"/>
          <w:szCs w:val="24"/>
        </w:rPr>
      </w:pPr>
      <w:r w:rsidRPr="00406F5F">
        <w:rPr>
          <w:b/>
          <w:sz w:val="24"/>
          <w:szCs w:val="24"/>
        </w:rPr>
        <w:t>5.1.</w:t>
      </w:r>
      <w:r w:rsidRPr="00406F5F">
        <w:rPr>
          <w:b/>
          <w:sz w:val="24"/>
          <w:szCs w:val="24"/>
        </w:rPr>
        <w:tab/>
        <w:t xml:space="preserve"> A partir das 10 horas</w:t>
      </w:r>
      <w:r>
        <w:rPr>
          <w:b/>
          <w:sz w:val="24"/>
          <w:szCs w:val="24"/>
        </w:rPr>
        <w:t xml:space="preserve"> (horário de Brasília)</w:t>
      </w:r>
      <w:r w:rsidRPr="00406F5F">
        <w:rPr>
          <w:b/>
          <w:sz w:val="24"/>
          <w:szCs w:val="24"/>
        </w:rPr>
        <w:t xml:space="preserve"> do dia </w:t>
      </w:r>
      <w:r>
        <w:rPr>
          <w:b/>
          <w:sz w:val="24"/>
          <w:szCs w:val="24"/>
        </w:rPr>
        <w:t xml:space="preserve">__ </w:t>
      </w:r>
      <w:r w:rsidRPr="00406F5F">
        <w:rPr>
          <w:b/>
          <w:sz w:val="24"/>
          <w:szCs w:val="24"/>
        </w:rPr>
        <w:t>/</w:t>
      </w:r>
      <w:r>
        <w:rPr>
          <w:b/>
          <w:sz w:val="24"/>
          <w:szCs w:val="24"/>
        </w:rPr>
        <w:t xml:space="preserve"> ___ </w:t>
      </w:r>
      <w:r w:rsidRPr="00406F5F">
        <w:rPr>
          <w:b/>
          <w:sz w:val="24"/>
          <w:szCs w:val="24"/>
        </w:rPr>
        <w:t>/201</w:t>
      </w:r>
      <w:r>
        <w:rPr>
          <w:b/>
          <w:sz w:val="24"/>
          <w:szCs w:val="24"/>
        </w:rPr>
        <w:t>3</w:t>
      </w:r>
      <w:r w:rsidRPr="00406F5F">
        <w:rPr>
          <w:b/>
          <w:sz w:val="24"/>
          <w:szCs w:val="24"/>
        </w:rPr>
        <w:t xml:space="preserve"> </w:t>
      </w:r>
      <w:r w:rsidRPr="00406F5F">
        <w:rPr>
          <w:sz w:val="24"/>
          <w:szCs w:val="24"/>
        </w:rPr>
        <w:t xml:space="preserve">e em conformidade com o </w:t>
      </w:r>
      <w:r>
        <w:rPr>
          <w:sz w:val="24"/>
          <w:szCs w:val="24"/>
        </w:rPr>
        <w:t>item 4.1. deste E</w:t>
      </w:r>
      <w:r w:rsidRPr="00406F5F">
        <w:rPr>
          <w:sz w:val="24"/>
          <w:szCs w:val="24"/>
        </w:rPr>
        <w:t xml:space="preserve">dital, </w:t>
      </w:r>
      <w:r w:rsidRPr="00406F5F">
        <w:rPr>
          <w:b/>
          <w:sz w:val="24"/>
          <w:szCs w:val="24"/>
        </w:rPr>
        <w:t xml:space="preserve">terá início à sessão pública do pregão eletrônico, com a divulgação das propostas de preços </w:t>
      </w:r>
      <w:r w:rsidRPr="00406F5F">
        <w:rPr>
          <w:sz w:val="24"/>
          <w:szCs w:val="24"/>
        </w:rPr>
        <w:t>recebidas, que deverão estar em perfeita consonância com as especificações e condições de fornecimento detalhadas neste Edital, iniciando-se a etapa de lances.</w:t>
      </w:r>
    </w:p>
    <w:p w:rsidR="00CF7116" w:rsidRDefault="00CF7116" w:rsidP="002E1F7F">
      <w:pPr>
        <w:spacing w:after="160"/>
        <w:ind w:left="425" w:hanging="425"/>
        <w:jc w:val="both"/>
        <w:rPr>
          <w:sz w:val="24"/>
          <w:szCs w:val="24"/>
        </w:rPr>
      </w:pPr>
    </w:p>
    <w:p w:rsidR="00CF7116" w:rsidRPr="002E1F7F" w:rsidRDefault="00CF7116" w:rsidP="002E1F7F">
      <w:pPr>
        <w:spacing w:after="160"/>
        <w:ind w:left="425" w:hanging="425"/>
        <w:jc w:val="both"/>
        <w:rPr>
          <w:sz w:val="24"/>
          <w:szCs w:val="24"/>
        </w:rPr>
      </w:pPr>
    </w:p>
    <w:p w:rsidR="00CF7116" w:rsidRDefault="00CF7116" w:rsidP="00F60A2D">
      <w:pPr>
        <w:spacing w:before="60" w:after="440"/>
        <w:jc w:val="both"/>
        <w:rPr>
          <w:rFonts w:cs="Arial"/>
          <w:b/>
          <w:sz w:val="24"/>
          <w:szCs w:val="24"/>
        </w:rPr>
      </w:pPr>
      <w:r>
        <w:rPr>
          <w:rFonts w:cs="Arial"/>
          <w:b/>
          <w:sz w:val="24"/>
          <w:szCs w:val="24"/>
        </w:rPr>
        <w:t xml:space="preserve">VI – DA </w:t>
      </w:r>
      <w:r w:rsidRPr="00B84B44">
        <w:rPr>
          <w:rFonts w:cs="Arial"/>
          <w:b/>
          <w:sz w:val="24"/>
          <w:szCs w:val="24"/>
        </w:rPr>
        <w:t>FORMULAÇÃO DOS LANCES</w:t>
      </w:r>
    </w:p>
    <w:p w:rsidR="00CF7116" w:rsidRPr="00406F5F" w:rsidRDefault="00CF7116" w:rsidP="002E1F7F">
      <w:pPr>
        <w:ind w:left="567" w:hanging="567"/>
        <w:jc w:val="both"/>
        <w:rPr>
          <w:sz w:val="24"/>
          <w:szCs w:val="24"/>
        </w:rPr>
      </w:pPr>
      <w:r w:rsidRPr="00406F5F">
        <w:rPr>
          <w:b/>
          <w:sz w:val="24"/>
          <w:szCs w:val="24"/>
        </w:rPr>
        <w:t>6.1.</w:t>
      </w:r>
      <w:r w:rsidRPr="00406F5F">
        <w:rPr>
          <w:b/>
          <w:sz w:val="24"/>
          <w:szCs w:val="24"/>
        </w:rPr>
        <w:tab/>
      </w:r>
      <w:r w:rsidRPr="00406F5F">
        <w:rPr>
          <w:sz w:val="24"/>
          <w:szCs w:val="24"/>
        </w:rPr>
        <w:t>Iniciada a etapa competitiva, as licitantes deverão encaminhar lances exclusivamente por meio do sistema eletrônico, sendo a licitante imediatamente informada do seu recebimento e respectivo horário de registro e valor.</w:t>
      </w:r>
    </w:p>
    <w:p w:rsidR="00CF7116" w:rsidRPr="00406F5F" w:rsidRDefault="00CF7116" w:rsidP="002E1F7F">
      <w:pPr>
        <w:ind w:left="567" w:right="-1" w:hanging="567"/>
        <w:jc w:val="both"/>
        <w:rPr>
          <w:b/>
          <w:sz w:val="24"/>
          <w:szCs w:val="24"/>
        </w:rPr>
      </w:pPr>
    </w:p>
    <w:p w:rsidR="00CF7116" w:rsidRPr="00406F5F" w:rsidRDefault="00CF7116" w:rsidP="002E1F7F">
      <w:pPr>
        <w:ind w:left="567" w:right="-1" w:hanging="567"/>
        <w:jc w:val="both"/>
        <w:rPr>
          <w:sz w:val="24"/>
          <w:szCs w:val="24"/>
        </w:rPr>
      </w:pPr>
      <w:r w:rsidRPr="00406F5F">
        <w:rPr>
          <w:b/>
          <w:sz w:val="24"/>
          <w:szCs w:val="24"/>
        </w:rPr>
        <w:t>6.2.</w:t>
      </w:r>
      <w:r w:rsidRPr="00406F5F">
        <w:rPr>
          <w:sz w:val="24"/>
          <w:szCs w:val="24"/>
        </w:rPr>
        <w:tab/>
        <w:t>As licitantes poderão oferecer lances sucessivos, observado o horário fixado e as regras de sua aceitação.</w:t>
      </w:r>
    </w:p>
    <w:p w:rsidR="00CF7116" w:rsidRPr="00406F5F" w:rsidRDefault="00CF7116" w:rsidP="002E1F7F">
      <w:pPr>
        <w:ind w:left="1276" w:right="-1" w:hanging="709"/>
        <w:jc w:val="both"/>
        <w:rPr>
          <w:b/>
          <w:snapToGrid w:val="0"/>
          <w:sz w:val="24"/>
          <w:szCs w:val="24"/>
        </w:rPr>
      </w:pPr>
    </w:p>
    <w:p w:rsidR="00CF7116" w:rsidRPr="00406F5F" w:rsidRDefault="00CF7116" w:rsidP="002E1F7F">
      <w:pPr>
        <w:ind w:left="1276" w:hanging="709"/>
        <w:jc w:val="both"/>
        <w:rPr>
          <w:snapToGrid w:val="0"/>
          <w:sz w:val="24"/>
          <w:szCs w:val="24"/>
        </w:rPr>
      </w:pPr>
      <w:r w:rsidRPr="00406F5F">
        <w:rPr>
          <w:b/>
          <w:snapToGrid w:val="0"/>
          <w:sz w:val="24"/>
          <w:szCs w:val="24"/>
        </w:rPr>
        <w:t>6.2.1.</w:t>
      </w:r>
      <w:r w:rsidRPr="00406F5F">
        <w:rPr>
          <w:b/>
          <w:snapToGrid w:val="0"/>
          <w:sz w:val="24"/>
          <w:szCs w:val="24"/>
        </w:rPr>
        <w:tab/>
      </w:r>
      <w:r w:rsidRPr="00406F5F">
        <w:rPr>
          <w:snapToGrid w:val="0"/>
          <w:sz w:val="24"/>
          <w:szCs w:val="24"/>
        </w:rPr>
        <w:t>A desistência em apresentar lance implicará na manutenção do último preço apresentado pela licitante, para efeito de ordenação das propostas.</w:t>
      </w:r>
    </w:p>
    <w:p w:rsidR="00CF7116" w:rsidRPr="00406F5F" w:rsidRDefault="00CF7116" w:rsidP="002E1F7F">
      <w:pPr>
        <w:ind w:left="1276" w:right="-1" w:hanging="709"/>
        <w:jc w:val="both"/>
        <w:rPr>
          <w:snapToGrid w:val="0"/>
          <w:sz w:val="24"/>
          <w:szCs w:val="24"/>
        </w:rPr>
      </w:pPr>
    </w:p>
    <w:p w:rsidR="00CF7116" w:rsidRPr="00406F5F" w:rsidRDefault="00CF7116" w:rsidP="002E1F7F">
      <w:pPr>
        <w:ind w:left="567" w:hanging="567"/>
        <w:jc w:val="both"/>
        <w:rPr>
          <w:spacing w:val="-8"/>
          <w:sz w:val="24"/>
          <w:szCs w:val="24"/>
        </w:rPr>
      </w:pPr>
      <w:r w:rsidRPr="00406F5F">
        <w:rPr>
          <w:b/>
          <w:sz w:val="24"/>
          <w:szCs w:val="24"/>
        </w:rPr>
        <w:lastRenderedPageBreak/>
        <w:t>6.3.</w:t>
      </w:r>
      <w:r w:rsidRPr="00406F5F">
        <w:rPr>
          <w:sz w:val="24"/>
          <w:szCs w:val="24"/>
        </w:rPr>
        <w:tab/>
        <w:t>Só serão aceitos os lances cujos valores forem inferiores ao último lance registrado no sistema.</w:t>
      </w:r>
    </w:p>
    <w:p w:rsidR="00CF7116" w:rsidRPr="00406F5F" w:rsidRDefault="00CF7116" w:rsidP="002E1F7F">
      <w:pPr>
        <w:ind w:left="567" w:right="-1" w:hanging="567"/>
        <w:jc w:val="both"/>
        <w:rPr>
          <w:b/>
          <w:sz w:val="24"/>
          <w:szCs w:val="24"/>
        </w:rPr>
      </w:pPr>
    </w:p>
    <w:p w:rsidR="00CF7116" w:rsidRPr="00406F5F" w:rsidRDefault="00CF7116" w:rsidP="002E1F7F">
      <w:pPr>
        <w:ind w:left="567" w:hanging="567"/>
        <w:jc w:val="both"/>
        <w:rPr>
          <w:sz w:val="24"/>
          <w:szCs w:val="24"/>
        </w:rPr>
      </w:pPr>
      <w:r w:rsidRPr="00406F5F">
        <w:rPr>
          <w:b/>
          <w:sz w:val="24"/>
          <w:szCs w:val="24"/>
        </w:rPr>
        <w:t>6.4.</w:t>
      </w:r>
      <w:r w:rsidRPr="00406F5F">
        <w:rPr>
          <w:b/>
          <w:sz w:val="24"/>
          <w:szCs w:val="24"/>
        </w:rPr>
        <w:tab/>
      </w:r>
      <w:r w:rsidRPr="00406F5F">
        <w:rPr>
          <w:sz w:val="24"/>
          <w:szCs w:val="24"/>
        </w:rPr>
        <w:t>Não serão aceitos dois ou mais lances de mesmo valor, prevalecendo aquele que for recebido e registrado em primeiro lugar.</w:t>
      </w:r>
    </w:p>
    <w:p w:rsidR="00CF7116" w:rsidRPr="00406F5F" w:rsidRDefault="00CF7116" w:rsidP="002E1F7F">
      <w:pPr>
        <w:ind w:left="567" w:hanging="567"/>
        <w:jc w:val="both"/>
        <w:rPr>
          <w:b/>
          <w:sz w:val="24"/>
          <w:szCs w:val="24"/>
        </w:rPr>
      </w:pPr>
    </w:p>
    <w:p w:rsidR="00CF7116" w:rsidRPr="00406F5F" w:rsidRDefault="00CF7116" w:rsidP="002E1F7F">
      <w:pPr>
        <w:ind w:left="567" w:hanging="567"/>
        <w:jc w:val="both"/>
        <w:rPr>
          <w:sz w:val="24"/>
          <w:szCs w:val="24"/>
        </w:rPr>
      </w:pPr>
      <w:r w:rsidRPr="00406F5F">
        <w:rPr>
          <w:b/>
          <w:sz w:val="24"/>
          <w:szCs w:val="24"/>
        </w:rPr>
        <w:t>6.5.</w:t>
      </w:r>
      <w:r w:rsidRPr="00406F5F">
        <w:rPr>
          <w:b/>
          <w:sz w:val="24"/>
          <w:szCs w:val="24"/>
        </w:rPr>
        <w:tab/>
      </w:r>
      <w:r w:rsidRPr="00406F5F">
        <w:rPr>
          <w:sz w:val="24"/>
          <w:szCs w:val="24"/>
        </w:rPr>
        <w:t>Durante o transcurso da sessão pública, as licitantes serão informadas, em tempo real, do valor do menor lance registrado que tenha sido apresentado, vedada a identificação da detentora do lance.</w:t>
      </w:r>
    </w:p>
    <w:p w:rsidR="00CF7116" w:rsidRPr="00F020B0" w:rsidRDefault="00CF7116" w:rsidP="002E1F7F">
      <w:pPr>
        <w:ind w:left="709" w:hanging="709"/>
        <w:jc w:val="both"/>
        <w:rPr>
          <w:b/>
          <w:sz w:val="16"/>
          <w:szCs w:val="16"/>
        </w:rPr>
      </w:pPr>
    </w:p>
    <w:p w:rsidR="00CF7116" w:rsidRPr="00406F5F" w:rsidRDefault="00CF7116" w:rsidP="002E1F7F">
      <w:pPr>
        <w:ind w:left="709" w:hanging="709"/>
        <w:jc w:val="both"/>
        <w:rPr>
          <w:spacing w:val="4"/>
          <w:sz w:val="24"/>
          <w:szCs w:val="24"/>
        </w:rPr>
      </w:pPr>
      <w:r w:rsidRPr="00406F5F">
        <w:rPr>
          <w:b/>
          <w:sz w:val="24"/>
          <w:szCs w:val="24"/>
        </w:rPr>
        <w:t>6.6.</w:t>
      </w:r>
      <w:r w:rsidRPr="00406F5F">
        <w:rPr>
          <w:b/>
          <w:sz w:val="24"/>
          <w:szCs w:val="24"/>
        </w:rPr>
        <w:tab/>
      </w:r>
      <w:r w:rsidRPr="00406F5F">
        <w:rPr>
          <w:spacing w:val="4"/>
          <w:sz w:val="24"/>
          <w:szCs w:val="24"/>
        </w:rPr>
        <w:t xml:space="preserve">No </w:t>
      </w:r>
      <w:r w:rsidRPr="00406F5F">
        <w:rPr>
          <w:spacing w:val="-2"/>
          <w:sz w:val="24"/>
          <w:szCs w:val="24"/>
        </w:rPr>
        <w:t>caso de desconexão com o pregoeiro no decorrer da etapa competitiva do pregão, o sistema eletrônico poderá permanecer acessível às licitantes para a recepção dos lances.</w:t>
      </w:r>
    </w:p>
    <w:p w:rsidR="00CF7116" w:rsidRPr="00406F5F" w:rsidRDefault="00CF7116" w:rsidP="002E1F7F">
      <w:pPr>
        <w:ind w:left="709" w:hanging="709"/>
        <w:jc w:val="both"/>
        <w:rPr>
          <w:b/>
          <w:sz w:val="24"/>
          <w:szCs w:val="24"/>
        </w:rPr>
      </w:pPr>
    </w:p>
    <w:p w:rsidR="00CF7116" w:rsidRDefault="00CF7116" w:rsidP="002E1F7F">
      <w:pPr>
        <w:ind w:left="709" w:hanging="709"/>
        <w:jc w:val="both"/>
        <w:rPr>
          <w:sz w:val="24"/>
          <w:szCs w:val="24"/>
        </w:rPr>
      </w:pPr>
      <w:r w:rsidRPr="00406F5F">
        <w:rPr>
          <w:b/>
          <w:sz w:val="24"/>
          <w:szCs w:val="24"/>
        </w:rPr>
        <w:t>6.7.</w:t>
      </w:r>
      <w:r w:rsidRPr="00406F5F">
        <w:rPr>
          <w:b/>
          <w:sz w:val="24"/>
          <w:szCs w:val="24"/>
        </w:rPr>
        <w:tab/>
      </w:r>
      <w:r w:rsidRPr="00406F5F">
        <w:rPr>
          <w:sz w:val="24"/>
          <w:szCs w:val="24"/>
        </w:rPr>
        <w:t>O pregoeiro, quando possível, dará continuidade à sua atuação no certame, sem prejuízo dos atos realizados.</w:t>
      </w:r>
    </w:p>
    <w:p w:rsidR="00CF7116" w:rsidRPr="002E1F7F" w:rsidRDefault="00CF7116" w:rsidP="002E1F7F">
      <w:pPr>
        <w:ind w:left="709" w:hanging="709"/>
        <w:jc w:val="both"/>
        <w:rPr>
          <w:sz w:val="24"/>
          <w:szCs w:val="24"/>
        </w:rPr>
      </w:pPr>
    </w:p>
    <w:p w:rsidR="00CF7116" w:rsidRPr="00406F5F" w:rsidRDefault="00CF7116" w:rsidP="00F60A2D">
      <w:pPr>
        <w:spacing w:after="40"/>
        <w:ind w:left="709" w:hanging="709"/>
        <w:jc w:val="both"/>
        <w:rPr>
          <w:sz w:val="24"/>
          <w:szCs w:val="24"/>
        </w:rPr>
      </w:pPr>
      <w:r w:rsidRPr="00406F5F">
        <w:rPr>
          <w:b/>
          <w:sz w:val="24"/>
          <w:szCs w:val="24"/>
        </w:rPr>
        <w:t>6.8.</w:t>
      </w:r>
      <w:r w:rsidRPr="00406F5F">
        <w:rPr>
          <w:b/>
          <w:sz w:val="24"/>
          <w:szCs w:val="24"/>
        </w:rPr>
        <w:tab/>
      </w:r>
      <w:r w:rsidRPr="00406F5F">
        <w:rPr>
          <w:sz w:val="24"/>
          <w:szCs w:val="24"/>
        </w:rPr>
        <w:t>Quando a desconexão persistir por tempo superior a 10 (dez) minutos, a sessão do pregão será suspensa e terá reinício somente após comunicação expressa do pregoeiro às participantes.</w:t>
      </w:r>
    </w:p>
    <w:p w:rsidR="00CF7116" w:rsidRPr="00F020B0" w:rsidRDefault="00CF7116" w:rsidP="00F60A2D">
      <w:pPr>
        <w:spacing w:after="40"/>
        <w:ind w:left="709" w:hanging="709"/>
        <w:jc w:val="both"/>
        <w:rPr>
          <w:sz w:val="16"/>
          <w:szCs w:val="16"/>
        </w:rPr>
      </w:pPr>
    </w:p>
    <w:p w:rsidR="00CF7116" w:rsidRPr="00406F5F" w:rsidRDefault="00CF7116" w:rsidP="00F60A2D">
      <w:pPr>
        <w:ind w:left="709" w:hanging="709"/>
        <w:jc w:val="both"/>
        <w:rPr>
          <w:spacing w:val="-2"/>
          <w:sz w:val="24"/>
          <w:szCs w:val="24"/>
        </w:rPr>
      </w:pPr>
      <w:r w:rsidRPr="00406F5F">
        <w:rPr>
          <w:b/>
          <w:sz w:val="24"/>
          <w:szCs w:val="24"/>
        </w:rPr>
        <w:t>6.9.</w:t>
      </w:r>
      <w:r w:rsidRPr="00406F5F">
        <w:rPr>
          <w:b/>
          <w:sz w:val="24"/>
          <w:szCs w:val="24"/>
        </w:rPr>
        <w:tab/>
      </w:r>
      <w:r w:rsidRPr="00406F5F">
        <w:rPr>
          <w:spacing w:val="-2"/>
          <w:sz w:val="24"/>
          <w:szCs w:val="24"/>
        </w:rPr>
        <w:t xml:space="preserve">A etapa de lances da sessão pública será encerrada mediante aviso de iminência enviado pelo Pregoeiro e informando o tempo de até 60 (sessenta) minutos. Após esse tempo o item entra no horário de encerramento aleatório informado pelo sistema no período de 01 (um) a 30 (trinta) minutos. </w:t>
      </w:r>
    </w:p>
    <w:p w:rsidR="00CF7116" w:rsidRPr="00F020B0" w:rsidRDefault="00CF7116" w:rsidP="00F60A2D">
      <w:pPr>
        <w:ind w:left="709" w:hanging="709"/>
        <w:jc w:val="both"/>
        <w:rPr>
          <w:b/>
          <w:sz w:val="16"/>
          <w:szCs w:val="16"/>
        </w:rPr>
      </w:pPr>
    </w:p>
    <w:p w:rsidR="00CF7116" w:rsidRPr="00406F5F" w:rsidRDefault="00CF7116" w:rsidP="00F60A2D">
      <w:pPr>
        <w:ind w:left="709" w:hanging="709"/>
        <w:jc w:val="both"/>
        <w:rPr>
          <w:sz w:val="24"/>
          <w:szCs w:val="24"/>
        </w:rPr>
      </w:pPr>
      <w:r w:rsidRPr="00406F5F">
        <w:rPr>
          <w:b/>
          <w:sz w:val="24"/>
          <w:szCs w:val="24"/>
        </w:rPr>
        <w:t>6.10.</w:t>
      </w:r>
      <w:r w:rsidRPr="00406F5F">
        <w:rPr>
          <w:sz w:val="24"/>
          <w:szCs w:val="24"/>
        </w:rPr>
        <w:tab/>
        <w:t>Caso o sistema não emita o aviso de fechamento iminente, o pregoeiro se responsabilizará pelo aviso de encerramento.</w:t>
      </w:r>
    </w:p>
    <w:p w:rsidR="00CF7116" w:rsidRPr="00F020B0" w:rsidRDefault="00CF7116" w:rsidP="00F60A2D">
      <w:pPr>
        <w:ind w:left="709" w:hanging="709"/>
        <w:jc w:val="both"/>
        <w:rPr>
          <w:b/>
          <w:sz w:val="16"/>
          <w:szCs w:val="16"/>
        </w:rPr>
      </w:pPr>
    </w:p>
    <w:p w:rsidR="00CF7116" w:rsidRPr="00406F5F" w:rsidRDefault="00CF7116" w:rsidP="00F60A2D">
      <w:pPr>
        <w:ind w:left="709" w:hanging="709"/>
        <w:jc w:val="both"/>
        <w:rPr>
          <w:spacing w:val="-4"/>
          <w:sz w:val="24"/>
          <w:szCs w:val="24"/>
        </w:rPr>
      </w:pPr>
      <w:r w:rsidRPr="00406F5F">
        <w:rPr>
          <w:b/>
          <w:sz w:val="24"/>
          <w:szCs w:val="24"/>
        </w:rPr>
        <w:t>6.11.</w:t>
      </w:r>
      <w:r w:rsidRPr="00406F5F">
        <w:rPr>
          <w:b/>
          <w:sz w:val="24"/>
          <w:szCs w:val="24"/>
        </w:rPr>
        <w:tab/>
      </w:r>
      <w:r w:rsidRPr="00406F5F">
        <w:rPr>
          <w:sz w:val="24"/>
          <w:szCs w:val="24"/>
        </w:rPr>
        <w:t xml:space="preserve">No </w:t>
      </w:r>
      <w:r w:rsidRPr="00406F5F">
        <w:rPr>
          <w:spacing w:val="-4"/>
          <w:sz w:val="24"/>
          <w:szCs w:val="24"/>
        </w:rPr>
        <w:t>caso de ocorrência do empate ficto previsto no § 2º do art. 44 da LC 123/2006, o sistema automaticamente indicará a ME/EPP empatada com o lance vencedor e abrirá o prazo de 05 (cinco) minutos para que oferte proposta menor que a 1ª (primeira) classificada.</w:t>
      </w:r>
    </w:p>
    <w:p w:rsidR="00CF7116" w:rsidRPr="00F020B0" w:rsidRDefault="00CF7116" w:rsidP="00F60A2D">
      <w:pPr>
        <w:ind w:left="709" w:hanging="709"/>
        <w:jc w:val="both"/>
        <w:rPr>
          <w:sz w:val="16"/>
          <w:szCs w:val="16"/>
        </w:rPr>
      </w:pPr>
    </w:p>
    <w:p w:rsidR="00CF7116" w:rsidRPr="00406F5F" w:rsidRDefault="00CF7116" w:rsidP="00F60A2D">
      <w:pPr>
        <w:ind w:left="1418" w:hanging="710"/>
        <w:jc w:val="both"/>
        <w:rPr>
          <w:sz w:val="24"/>
          <w:szCs w:val="24"/>
        </w:rPr>
      </w:pPr>
      <w:r w:rsidRPr="00406F5F">
        <w:rPr>
          <w:b/>
          <w:sz w:val="24"/>
          <w:szCs w:val="24"/>
        </w:rPr>
        <w:t xml:space="preserve">6.11.1. </w:t>
      </w:r>
      <w:r w:rsidRPr="00406F5F">
        <w:rPr>
          <w:sz w:val="24"/>
          <w:szCs w:val="24"/>
        </w:rPr>
        <w:t>Caso a ME/EPP não preencha os requisitos para participar da fase de lances, não poderá invocar o benefício do empate ficto, conforme § 1º do art. 8º do Decreto Municipal nº 49.511/08.</w:t>
      </w:r>
    </w:p>
    <w:p w:rsidR="00CF7116" w:rsidRPr="00F020B0" w:rsidRDefault="00CF7116" w:rsidP="00F60A2D">
      <w:pPr>
        <w:jc w:val="both"/>
        <w:rPr>
          <w:b/>
          <w:sz w:val="16"/>
          <w:szCs w:val="16"/>
        </w:rPr>
      </w:pPr>
    </w:p>
    <w:p w:rsidR="00CF7116" w:rsidRPr="00406F5F" w:rsidRDefault="00CF7116" w:rsidP="00F60A2D">
      <w:pPr>
        <w:ind w:left="709" w:hanging="709"/>
        <w:jc w:val="both"/>
        <w:rPr>
          <w:sz w:val="24"/>
          <w:szCs w:val="24"/>
        </w:rPr>
      </w:pPr>
      <w:r w:rsidRPr="00406F5F">
        <w:rPr>
          <w:b/>
          <w:sz w:val="24"/>
          <w:szCs w:val="24"/>
        </w:rPr>
        <w:t>6.12.</w:t>
      </w:r>
      <w:r w:rsidRPr="00406F5F">
        <w:rPr>
          <w:b/>
          <w:sz w:val="24"/>
          <w:szCs w:val="24"/>
        </w:rPr>
        <w:tab/>
      </w:r>
      <w:r w:rsidRPr="00406F5F">
        <w:rPr>
          <w:sz w:val="24"/>
          <w:szCs w:val="24"/>
        </w:rPr>
        <w:t>Caso a ME/EPP em empate ficto não ofereça lance menor que a melhor proposta ou deixe o prazo transcorrer sem manifestação, o sistema automaticamente convocará as ME/EPP remanescentes que, porventura se enquadrem na hipótese do empate ficto do § 2º do art. 44 da LC 123/2006, na ordem classificatória para o exercício do mesmo direito, sucessivamente se for o caso.</w:t>
      </w:r>
    </w:p>
    <w:p w:rsidR="00CF7116" w:rsidRPr="00F020B0" w:rsidRDefault="00CF7116" w:rsidP="00F60A2D">
      <w:pPr>
        <w:ind w:left="709" w:hanging="709"/>
        <w:jc w:val="both"/>
        <w:rPr>
          <w:sz w:val="16"/>
          <w:szCs w:val="16"/>
        </w:rPr>
      </w:pPr>
    </w:p>
    <w:p w:rsidR="00CF7116" w:rsidRPr="00406F5F" w:rsidRDefault="00CF7116" w:rsidP="00F60A2D">
      <w:pPr>
        <w:ind w:left="709" w:hanging="709"/>
        <w:jc w:val="both"/>
        <w:rPr>
          <w:sz w:val="24"/>
          <w:szCs w:val="24"/>
        </w:rPr>
      </w:pPr>
      <w:r w:rsidRPr="00406F5F">
        <w:rPr>
          <w:b/>
          <w:sz w:val="24"/>
          <w:szCs w:val="24"/>
        </w:rPr>
        <w:t>6.13.</w:t>
      </w:r>
      <w:r w:rsidRPr="00406F5F">
        <w:rPr>
          <w:b/>
          <w:sz w:val="24"/>
          <w:szCs w:val="24"/>
        </w:rPr>
        <w:tab/>
      </w:r>
      <w:r w:rsidRPr="00406F5F">
        <w:rPr>
          <w:sz w:val="24"/>
          <w:szCs w:val="24"/>
        </w:rPr>
        <w:t xml:space="preserve">Após o encerramento da etapa de lances e exame da aceitabilidade da oferta da primeira classificada, quanto ao objeto e valor, o Pregoeiro poderá encaminhar-lhe diretamente </w:t>
      </w:r>
      <w:r w:rsidRPr="00406F5F">
        <w:rPr>
          <w:sz w:val="24"/>
          <w:szCs w:val="24"/>
        </w:rPr>
        <w:lastRenderedPageBreak/>
        <w:t>contraproposta pelo sistema eletrônico para que seja obtido preço melhor, bem como para decidir sobre sua aceitação.</w:t>
      </w:r>
    </w:p>
    <w:p w:rsidR="00CF7116" w:rsidRPr="00F020B0" w:rsidRDefault="00CF7116" w:rsidP="00F60A2D">
      <w:pPr>
        <w:ind w:left="709" w:hanging="709"/>
        <w:jc w:val="both"/>
        <w:rPr>
          <w:rFonts w:cs="Arial"/>
          <w:sz w:val="16"/>
          <w:szCs w:val="16"/>
        </w:rPr>
      </w:pPr>
    </w:p>
    <w:p w:rsidR="00CF7116" w:rsidRPr="006866EE" w:rsidRDefault="00CF7116" w:rsidP="00F60A2D">
      <w:pPr>
        <w:ind w:left="709" w:hanging="709"/>
        <w:jc w:val="both"/>
        <w:rPr>
          <w:b/>
          <w:sz w:val="24"/>
          <w:szCs w:val="24"/>
        </w:rPr>
      </w:pPr>
      <w:r>
        <w:rPr>
          <w:rFonts w:cs="Arial"/>
          <w:b/>
          <w:sz w:val="24"/>
          <w:szCs w:val="24"/>
        </w:rPr>
        <w:t>6.14.</w:t>
      </w:r>
      <w:r>
        <w:rPr>
          <w:rFonts w:cs="Arial"/>
          <w:b/>
          <w:sz w:val="24"/>
          <w:szCs w:val="24"/>
        </w:rPr>
        <w:tab/>
      </w:r>
      <w:r w:rsidRPr="006866EE">
        <w:rPr>
          <w:b/>
          <w:sz w:val="24"/>
          <w:szCs w:val="24"/>
        </w:rPr>
        <w:t xml:space="preserve">Após as providências a que se refere o subitem 6.13., o </w:t>
      </w:r>
      <w:r>
        <w:rPr>
          <w:b/>
          <w:sz w:val="24"/>
          <w:szCs w:val="24"/>
        </w:rPr>
        <w:t>Pregoeiro</w:t>
      </w:r>
      <w:r w:rsidRPr="006866EE">
        <w:rPr>
          <w:b/>
          <w:sz w:val="24"/>
          <w:szCs w:val="24"/>
        </w:rPr>
        <w:t xml:space="preserve"> a</w:t>
      </w:r>
      <w:r>
        <w:rPr>
          <w:b/>
          <w:sz w:val="24"/>
          <w:szCs w:val="24"/>
        </w:rPr>
        <w:t>ceitará o preço da</w:t>
      </w:r>
      <w:r w:rsidRPr="006866EE">
        <w:rPr>
          <w:b/>
          <w:sz w:val="24"/>
          <w:szCs w:val="24"/>
        </w:rPr>
        <w:t xml:space="preserve"> licitante que deverá, encaminhar os documentos abaixo indicados, </w:t>
      </w:r>
      <w:r w:rsidRPr="006866EE">
        <w:rPr>
          <w:b/>
          <w:i/>
          <w:sz w:val="28"/>
          <w:szCs w:val="28"/>
          <w:u w:val="single"/>
        </w:rPr>
        <w:t xml:space="preserve">em até </w:t>
      </w:r>
      <w:r>
        <w:rPr>
          <w:b/>
          <w:i/>
          <w:sz w:val="28"/>
          <w:szCs w:val="28"/>
          <w:u w:val="single"/>
        </w:rPr>
        <w:t>12</w:t>
      </w:r>
      <w:r w:rsidRPr="006866EE">
        <w:rPr>
          <w:b/>
          <w:i/>
          <w:sz w:val="28"/>
          <w:szCs w:val="28"/>
          <w:u w:val="single"/>
        </w:rPr>
        <w:t>0 (</w:t>
      </w:r>
      <w:r>
        <w:rPr>
          <w:b/>
          <w:i/>
          <w:sz w:val="28"/>
          <w:szCs w:val="28"/>
          <w:u w:val="single"/>
        </w:rPr>
        <w:t>cento e vinte</w:t>
      </w:r>
      <w:r w:rsidRPr="006866EE">
        <w:rPr>
          <w:b/>
          <w:i/>
          <w:sz w:val="28"/>
          <w:szCs w:val="28"/>
          <w:u w:val="single"/>
        </w:rPr>
        <w:t>) minutos</w:t>
      </w:r>
      <w:r w:rsidRPr="006866EE">
        <w:rPr>
          <w:b/>
          <w:sz w:val="24"/>
          <w:szCs w:val="24"/>
        </w:rPr>
        <w:t xml:space="preserve">, através </w:t>
      </w:r>
      <w:r>
        <w:rPr>
          <w:b/>
          <w:sz w:val="24"/>
          <w:szCs w:val="24"/>
        </w:rPr>
        <w:t>do endereço eletrônico (e-</w:t>
      </w:r>
      <w:r w:rsidRPr="001A3C6F">
        <w:rPr>
          <w:b/>
          <w:sz w:val="24"/>
          <w:szCs w:val="24"/>
        </w:rPr>
        <w:t xml:space="preserve">mail) </w:t>
      </w:r>
      <w:hyperlink r:id="rId12" w:history="1">
        <w:r w:rsidRPr="000426D6">
          <w:rPr>
            <w:rStyle w:val="Hyperlink"/>
            <w:b/>
            <w:sz w:val="24"/>
            <w:szCs w:val="24"/>
          </w:rPr>
          <w:t>licitacao@prodam.sp.gov.br</w:t>
        </w:r>
      </w:hyperlink>
      <w:r>
        <w:rPr>
          <w:b/>
          <w:sz w:val="24"/>
          <w:szCs w:val="24"/>
        </w:rPr>
        <w:t xml:space="preserve"> </w:t>
      </w:r>
      <w:r w:rsidRPr="001A3C6F">
        <w:rPr>
          <w:b/>
          <w:sz w:val="24"/>
          <w:szCs w:val="24"/>
        </w:rPr>
        <w:t>ou pelo FAX (011) 3396-9362, com posterior envio dos originais, dentro do prazo máximo</w:t>
      </w:r>
      <w:r w:rsidRPr="006866EE">
        <w:rPr>
          <w:b/>
          <w:sz w:val="24"/>
          <w:szCs w:val="24"/>
        </w:rPr>
        <w:t xml:space="preserve"> de 72 (setenta e duas) horas, para a Avenida Francisco Matarazzo nº 1.500</w:t>
      </w:r>
      <w:r>
        <w:rPr>
          <w:b/>
          <w:sz w:val="24"/>
          <w:szCs w:val="24"/>
        </w:rPr>
        <w:t>,</w:t>
      </w:r>
      <w:r w:rsidRPr="006866EE">
        <w:rPr>
          <w:b/>
          <w:sz w:val="24"/>
          <w:szCs w:val="24"/>
        </w:rPr>
        <w:t xml:space="preserve"> 2º andar</w:t>
      </w:r>
      <w:r>
        <w:rPr>
          <w:b/>
          <w:sz w:val="24"/>
          <w:szCs w:val="24"/>
        </w:rPr>
        <w:t>,</w:t>
      </w:r>
      <w:r w:rsidRPr="006866EE">
        <w:rPr>
          <w:b/>
          <w:sz w:val="24"/>
          <w:szCs w:val="24"/>
        </w:rPr>
        <w:t xml:space="preserve"> Edifício Los Angeles</w:t>
      </w:r>
      <w:r>
        <w:rPr>
          <w:b/>
          <w:sz w:val="24"/>
          <w:szCs w:val="24"/>
        </w:rPr>
        <w:t>,</w:t>
      </w:r>
      <w:r w:rsidRPr="006866EE">
        <w:rPr>
          <w:b/>
          <w:sz w:val="24"/>
          <w:szCs w:val="24"/>
        </w:rPr>
        <w:t xml:space="preserve"> Água Branc</w:t>
      </w:r>
      <w:r>
        <w:rPr>
          <w:b/>
          <w:sz w:val="24"/>
          <w:szCs w:val="24"/>
        </w:rPr>
        <w:t>a, CEP: 05001-100, São Paulo/</w:t>
      </w:r>
      <w:r w:rsidRPr="006866EE">
        <w:rPr>
          <w:b/>
          <w:sz w:val="24"/>
          <w:szCs w:val="24"/>
        </w:rPr>
        <w:t>SP</w:t>
      </w:r>
      <w:r>
        <w:rPr>
          <w:b/>
          <w:sz w:val="24"/>
          <w:szCs w:val="24"/>
        </w:rPr>
        <w:t>.</w:t>
      </w:r>
    </w:p>
    <w:p w:rsidR="00CF7116" w:rsidRPr="00FA785E" w:rsidRDefault="00CF7116" w:rsidP="00F60A2D">
      <w:pPr>
        <w:spacing w:after="20"/>
        <w:ind w:right="-1"/>
        <w:jc w:val="both"/>
        <w:rPr>
          <w:rFonts w:cs="Arial"/>
          <w:b/>
          <w:sz w:val="24"/>
          <w:szCs w:val="24"/>
        </w:rPr>
      </w:pPr>
    </w:p>
    <w:p w:rsidR="00CF7116" w:rsidRPr="003F00DE" w:rsidRDefault="00CF7116" w:rsidP="00F60A2D">
      <w:pPr>
        <w:numPr>
          <w:ilvl w:val="0"/>
          <w:numId w:val="24"/>
        </w:numPr>
        <w:spacing w:after="20"/>
        <w:jc w:val="both"/>
        <w:rPr>
          <w:rFonts w:cs="Arial"/>
          <w:spacing w:val="2"/>
          <w:sz w:val="24"/>
          <w:szCs w:val="24"/>
        </w:rPr>
      </w:pPr>
      <w:r w:rsidRPr="003F00DE">
        <w:rPr>
          <w:rFonts w:cs="Arial"/>
          <w:spacing w:val="2"/>
          <w:sz w:val="24"/>
          <w:szCs w:val="24"/>
        </w:rPr>
        <w:t>enviar a proposta detalhada</w:t>
      </w:r>
      <w:r>
        <w:rPr>
          <w:rFonts w:cs="Arial"/>
          <w:spacing w:val="2"/>
          <w:sz w:val="24"/>
          <w:szCs w:val="24"/>
        </w:rPr>
        <w:t xml:space="preserve"> conforme Anexo VIII</w:t>
      </w:r>
      <w:r w:rsidRPr="003F00DE">
        <w:rPr>
          <w:rFonts w:cs="Arial"/>
          <w:spacing w:val="2"/>
          <w:sz w:val="24"/>
          <w:szCs w:val="24"/>
        </w:rPr>
        <w:t>, com preço atualizado, de acordo com os lances eventualmente ofertados;</w:t>
      </w:r>
    </w:p>
    <w:p w:rsidR="00CF7116" w:rsidRDefault="00CF7116" w:rsidP="00F60A2D">
      <w:pPr>
        <w:spacing w:after="20"/>
        <w:ind w:left="709"/>
        <w:jc w:val="both"/>
        <w:rPr>
          <w:rFonts w:cs="Arial"/>
          <w:spacing w:val="2"/>
          <w:sz w:val="24"/>
          <w:szCs w:val="24"/>
        </w:rPr>
      </w:pPr>
    </w:p>
    <w:p w:rsidR="00CF7116" w:rsidRDefault="00CF7116" w:rsidP="00F60A2D">
      <w:pPr>
        <w:numPr>
          <w:ilvl w:val="0"/>
          <w:numId w:val="24"/>
        </w:numPr>
        <w:spacing w:after="20"/>
        <w:jc w:val="both"/>
        <w:rPr>
          <w:rFonts w:cs="Arial"/>
          <w:spacing w:val="2"/>
          <w:sz w:val="24"/>
          <w:szCs w:val="24"/>
        </w:rPr>
      </w:pPr>
      <w:proofErr w:type="gramStart"/>
      <w:r>
        <w:rPr>
          <w:rFonts w:cs="Arial"/>
          <w:spacing w:val="2"/>
          <w:sz w:val="24"/>
          <w:szCs w:val="24"/>
        </w:rPr>
        <w:t>enviar</w:t>
      </w:r>
      <w:proofErr w:type="gramEnd"/>
      <w:r>
        <w:rPr>
          <w:rFonts w:cs="Arial"/>
          <w:spacing w:val="2"/>
          <w:sz w:val="24"/>
          <w:szCs w:val="24"/>
        </w:rPr>
        <w:t xml:space="preserve"> planilha de custos conforme Anexo X</w:t>
      </w:r>
      <w:r w:rsidRPr="003F00DE">
        <w:rPr>
          <w:rFonts w:cs="Arial"/>
          <w:spacing w:val="2"/>
          <w:sz w:val="24"/>
          <w:szCs w:val="24"/>
        </w:rPr>
        <w:t>;</w:t>
      </w:r>
    </w:p>
    <w:p w:rsidR="00B95EA1" w:rsidRDefault="00B95EA1" w:rsidP="00B95EA1">
      <w:pPr>
        <w:pStyle w:val="PargrafodaLista"/>
        <w:rPr>
          <w:rFonts w:cs="Arial"/>
          <w:spacing w:val="2"/>
          <w:sz w:val="24"/>
          <w:szCs w:val="24"/>
        </w:rPr>
      </w:pPr>
    </w:p>
    <w:p w:rsidR="00B95EA1" w:rsidRPr="003F00DE" w:rsidRDefault="00B95EA1" w:rsidP="00F60A2D">
      <w:pPr>
        <w:numPr>
          <w:ilvl w:val="0"/>
          <w:numId w:val="24"/>
        </w:numPr>
        <w:spacing w:after="20"/>
        <w:jc w:val="both"/>
        <w:rPr>
          <w:rFonts w:cs="Arial"/>
          <w:spacing w:val="2"/>
          <w:sz w:val="24"/>
          <w:szCs w:val="24"/>
        </w:rPr>
      </w:pPr>
      <w:r>
        <w:rPr>
          <w:rFonts w:cs="Arial"/>
          <w:spacing w:val="2"/>
          <w:sz w:val="24"/>
          <w:szCs w:val="24"/>
        </w:rPr>
        <w:t xml:space="preserve">Enviar planilha de </w:t>
      </w:r>
      <w:r w:rsidR="00C72925">
        <w:rPr>
          <w:rFonts w:cs="Arial"/>
          <w:spacing w:val="2"/>
          <w:sz w:val="24"/>
          <w:szCs w:val="24"/>
        </w:rPr>
        <w:t xml:space="preserve">formação de preços por </w:t>
      </w:r>
      <w:r>
        <w:rPr>
          <w:rFonts w:cs="Arial"/>
          <w:spacing w:val="2"/>
          <w:sz w:val="24"/>
          <w:szCs w:val="24"/>
        </w:rPr>
        <w:t>localidades conforme Anexo XIII;</w:t>
      </w:r>
    </w:p>
    <w:p w:rsidR="00B95EA1" w:rsidRPr="003F00DE" w:rsidRDefault="00B95EA1" w:rsidP="00F60A2D">
      <w:pPr>
        <w:spacing w:after="20"/>
        <w:jc w:val="both"/>
        <w:rPr>
          <w:rFonts w:cs="Arial"/>
          <w:sz w:val="24"/>
          <w:szCs w:val="24"/>
        </w:rPr>
      </w:pPr>
    </w:p>
    <w:p w:rsidR="00CF7116" w:rsidRPr="003F00DE" w:rsidRDefault="00CF7116" w:rsidP="00F60A2D">
      <w:pPr>
        <w:numPr>
          <w:ilvl w:val="0"/>
          <w:numId w:val="24"/>
        </w:numPr>
        <w:spacing w:after="40"/>
        <w:jc w:val="both"/>
        <w:rPr>
          <w:rFonts w:cs="Arial"/>
          <w:spacing w:val="2"/>
          <w:sz w:val="24"/>
          <w:szCs w:val="24"/>
        </w:rPr>
      </w:pPr>
      <w:proofErr w:type="gramStart"/>
      <w:r w:rsidRPr="003F00DE">
        <w:rPr>
          <w:rFonts w:cs="Arial"/>
          <w:spacing w:val="2"/>
          <w:sz w:val="24"/>
          <w:szCs w:val="24"/>
        </w:rPr>
        <w:t>c</w:t>
      </w:r>
      <w:r w:rsidRPr="003F00DE">
        <w:rPr>
          <w:rFonts w:cs="Arial"/>
          <w:sz w:val="24"/>
          <w:szCs w:val="24"/>
        </w:rPr>
        <w:t>omprovação</w:t>
      </w:r>
      <w:proofErr w:type="gramEnd"/>
      <w:r w:rsidRPr="003F00DE">
        <w:rPr>
          <w:rFonts w:cs="Arial"/>
          <w:sz w:val="24"/>
          <w:szCs w:val="24"/>
        </w:rPr>
        <w:t xml:space="preserve"> de situação de regularidade, de acordo com as exigências da Cláusula VIII (Habilitação) deste Edital.</w:t>
      </w:r>
    </w:p>
    <w:p w:rsidR="00CF7116" w:rsidRDefault="00CF7116" w:rsidP="00F60A2D">
      <w:pPr>
        <w:spacing w:after="40"/>
        <w:ind w:left="2127" w:hanging="709"/>
        <w:jc w:val="both"/>
        <w:rPr>
          <w:b/>
          <w:sz w:val="24"/>
          <w:szCs w:val="24"/>
        </w:rPr>
      </w:pPr>
    </w:p>
    <w:p w:rsidR="00CF7116" w:rsidRPr="003F00DE" w:rsidRDefault="00CF7116" w:rsidP="00960435">
      <w:pPr>
        <w:numPr>
          <w:ilvl w:val="0"/>
          <w:numId w:val="32"/>
        </w:numPr>
        <w:tabs>
          <w:tab w:val="clear" w:pos="573"/>
        </w:tabs>
        <w:ind w:left="1843" w:hanging="850"/>
        <w:jc w:val="both"/>
        <w:rPr>
          <w:sz w:val="24"/>
          <w:szCs w:val="24"/>
        </w:rPr>
      </w:pPr>
      <w:r w:rsidRPr="003F00DE">
        <w:rPr>
          <w:sz w:val="24"/>
          <w:szCs w:val="24"/>
        </w:rPr>
        <w:t>a critério do Sr. Pregoeiro e Equipe de Apoio, a licitante poderá ser inabilitada por descumprimento do prazo acima definido sem motivo justificado.</w:t>
      </w:r>
    </w:p>
    <w:p w:rsidR="00CF7116" w:rsidRPr="003F00DE" w:rsidRDefault="00CF7116" w:rsidP="003F00DE">
      <w:pPr>
        <w:ind w:left="1843" w:hanging="850"/>
        <w:jc w:val="both"/>
        <w:rPr>
          <w:sz w:val="24"/>
          <w:szCs w:val="24"/>
        </w:rPr>
      </w:pPr>
    </w:p>
    <w:p w:rsidR="00CF7116" w:rsidRPr="003F00DE" w:rsidRDefault="00CF7116" w:rsidP="00960435">
      <w:pPr>
        <w:numPr>
          <w:ilvl w:val="0"/>
          <w:numId w:val="32"/>
        </w:numPr>
        <w:tabs>
          <w:tab w:val="clear" w:pos="573"/>
        </w:tabs>
        <w:ind w:left="1843" w:hanging="850"/>
        <w:jc w:val="both"/>
        <w:rPr>
          <w:spacing w:val="-6"/>
          <w:sz w:val="24"/>
          <w:szCs w:val="24"/>
        </w:rPr>
      </w:pPr>
      <w:r w:rsidRPr="003F00DE">
        <w:rPr>
          <w:sz w:val="24"/>
          <w:szCs w:val="24"/>
        </w:rPr>
        <w:t>o não encaminhamento da Proposta de Preços nos termos do item 6.13, bem como dos demais documentos, será considerado como desistência do lance ofertado.</w:t>
      </w:r>
    </w:p>
    <w:p w:rsidR="00CF7116" w:rsidRPr="003F00DE" w:rsidRDefault="00CF7116" w:rsidP="003F00DE">
      <w:pPr>
        <w:ind w:left="1843" w:hanging="850"/>
        <w:jc w:val="both"/>
        <w:rPr>
          <w:spacing w:val="-6"/>
          <w:sz w:val="24"/>
          <w:szCs w:val="24"/>
        </w:rPr>
      </w:pPr>
    </w:p>
    <w:p w:rsidR="00CF7116" w:rsidRPr="003F00DE" w:rsidRDefault="00CF7116" w:rsidP="00960435">
      <w:pPr>
        <w:numPr>
          <w:ilvl w:val="0"/>
          <w:numId w:val="32"/>
        </w:numPr>
        <w:tabs>
          <w:tab w:val="clear" w:pos="573"/>
        </w:tabs>
        <w:ind w:left="1843" w:hanging="850"/>
        <w:jc w:val="both"/>
        <w:rPr>
          <w:spacing w:val="-6"/>
          <w:sz w:val="24"/>
          <w:szCs w:val="24"/>
        </w:rPr>
      </w:pPr>
      <w:r w:rsidRPr="003F00DE">
        <w:rPr>
          <w:sz w:val="24"/>
          <w:szCs w:val="24"/>
        </w:rPr>
        <w:t>no</w:t>
      </w:r>
      <w:r w:rsidRPr="003F00DE">
        <w:rPr>
          <w:spacing w:val="-4"/>
          <w:sz w:val="24"/>
          <w:szCs w:val="24"/>
        </w:rPr>
        <w:t xml:space="preserve"> </w:t>
      </w:r>
      <w:r w:rsidRPr="003F00DE">
        <w:rPr>
          <w:spacing w:val="-6"/>
          <w:sz w:val="24"/>
          <w:szCs w:val="24"/>
        </w:rPr>
        <w:t>caso de Microempresa ou Empresa de Pequeno Porte, havendo necessidade de regularização da documentação, será assegurado o prazo de até 04 (quatro) dias úteis contados do encerramento da sessão.</w:t>
      </w:r>
    </w:p>
    <w:p w:rsidR="00587A9E" w:rsidRDefault="00587A9E" w:rsidP="00587A9E">
      <w:pPr>
        <w:spacing w:after="200"/>
        <w:ind w:left="709" w:hanging="709"/>
        <w:jc w:val="both"/>
        <w:rPr>
          <w:b/>
          <w:color w:val="000000"/>
          <w:sz w:val="24"/>
          <w:szCs w:val="24"/>
        </w:rPr>
      </w:pPr>
    </w:p>
    <w:p w:rsidR="00587A9E" w:rsidRDefault="007C5C35" w:rsidP="00587A9E">
      <w:pPr>
        <w:spacing w:after="200"/>
        <w:ind w:left="709" w:hanging="709"/>
        <w:jc w:val="both"/>
        <w:rPr>
          <w:b/>
          <w:bCs/>
          <w:sz w:val="24"/>
          <w:szCs w:val="24"/>
          <w:u w:val="single"/>
        </w:rPr>
      </w:pPr>
      <w:r w:rsidRPr="007C5C35">
        <w:rPr>
          <w:b/>
          <w:color w:val="000000"/>
          <w:sz w:val="24"/>
          <w:szCs w:val="24"/>
        </w:rPr>
        <w:t>6.15</w:t>
      </w:r>
      <w:r w:rsidRPr="007C5C35">
        <w:rPr>
          <w:color w:val="000000"/>
          <w:sz w:val="24"/>
          <w:szCs w:val="24"/>
        </w:rPr>
        <w:t>. </w:t>
      </w:r>
      <w:r w:rsidR="00587A9E">
        <w:rPr>
          <w:b/>
          <w:bCs/>
          <w:sz w:val="24"/>
          <w:szCs w:val="24"/>
          <w:u w:val="single"/>
        </w:rPr>
        <w:t>Nos termos do item 2.3 as empresas Licitantes poderão participar das disputas de todos os Lotes</w:t>
      </w:r>
      <w:proofErr w:type="gramStart"/>
      <w:r w:rsidR="00587A9E">
        <w:rPr>
          <w:b/>
          <w:bCs/>
          <w:sz w:val="24"/>
          <w:szCs w:val="24"/>
          <w:u w:val="single"/>
        </w:rPr>
        <w:t xml:space="preserve"> mas</w:t>
      </w:r>
      <w:proofErr w:type="gramEnd"/>
      <w:r w:rsidR="00587A9E">
        <w:rPr>
          <w:b/>
          <w:bCs/>
          <w:sz w:val="24"/>
          <w:szCs w:val="24"/>
          <w:u w:val="single"/>
        </w:rPr>
        <w:t>, sendo vencedora de dois LOTES, independente da ordem que venceu, sua proposta comercial para um terceiro LOTE posterior, se propor o melhor preço,  será recusada, tendo em vista, e não se limitando, às fundamentações previstas no presente item, neste Edital e Anexos;</w:t>
      </w:r>
    </w:p>
    <w:p w:rsidR="00CF7116" w:rsidRPr="007C5C35" w:rsidRDefault="00CF7116" w:rsidP="00F60A2D">
      <w:pPr>
        <w:spacing w:after="40"/>
        <w:ind w:left="2127" w:hanging="709"/>
        <w:jc w:val="both"/>
        <w:rPr>
          <w:b/>
          <w:sz w:val="24"/>
          <w:szCs w:val="24"/>
        </w:rPr>
      </w:pPr>
    </w:p>
    <w:p w:rsidR="00CF7116" w:rsidRPr="00E40FDB" w:rsidRDefault="00CF7116" w:rsidP="00F60A2D">
      <w:pPr>
        <w:spacing w:after="120"/>
        <w:ind w:left="709" w:hanging="709"/>
        <w:jc w:val="both"/>
        <w:rPr>
          <w:sz w:val="24"/>
          <w:szCs w:val="24"/>
        </w:rPr>
      </w:pPr>
      <w:r w:rsidRPr="00E40FDB">
        <w:rPr>
          <w:b/>
          <w:sz w:val="24"/>
          <w:szCs w:val="24"/>
        </w:rPr>
        <w:t>6.1</w:t>
      </w:r>
      <w:r w:rsidR="007C5C35">
        <w:rPr>
          <w:b/>
          <w:sz w:val="24"/>
          <w:szCs w:val="24"/>
        </w:rPr>
        <w:t>6</w:t>
      </w:r>
      <w:r w:rsidRPr="00E40FDB">
        <w:rPr>
          <w:b/>
          <w:sz w:val="24"/>
          <w:szCs w:val="24"/>
        </w:rPr>
        <w:t>.</w:t>
      </w:r>
      <w:r w:rsidRPr="00E40FDB">
        <w:rPr>
          <w:b/>
          <w:sz w:val="24"/>
          <w:szCs w:val="24"/>
        </w:rPr>
        <w:tab/>
      </w:r>
      <w:r w:rsidRPr="00E40FDB">
        <w:rPr>
          <w:sz w:val="24"/>
          <w:szCs w:val="24"/>
        </w:rPr>
        <w:t xml:space="preserve">A indicação do lance vencedor, a classificação dos lances apresentados e demais informações relativas à Sessão Pública do Pregão constarão de Ata divulgada no sistema </w:t>
      </w:r>
      <w:r w:rsidRPr="00E40FDB">
        <w:rPr>
          <w:sz w:val="24"/>
          <w:szCs w:val="24"/>
        </w:rPr>
        <w:lastRenderedPageBreak/>
        <w:t>eletrônico, sem prejuízo das demais formas de publicidade previstas na legislação pertinente.</w:t>
      </w:r>
    </w:p>
    <w:p w:rsidR="00CF7116" w:rsidRPr="00E40FDB" w:rsidRDefault="00CF7116" w:rsidP="00F60A2D">
      <w:pPr>
        <w:spacing w:after="20"/>
        <w:ind w:left="709" w:hanging="709"/>
        <w:jc w:val="both"/>
        <w:rPr>
          <w:sz w:val="24"/>
          <w:szCs w:val="24"/>
        </w:rPr>
      </w:pPr>
    </w:p>
    <w:p w:rsidR="00CF7116" w:rsidRPr="00B84B44" w:rsidRDefault="00CF7116" w:rsidP="00F60A2D">
      <w:pPr>
        <w:spacing w:before="120" w:after="200"/>
        <w:ind w:left="567" w:hanging="567"/>
        <w:jc w:val="both"/>
        <w:rPr>
          <w:rFonts w:cs="Arial"/>
          <w:b/>
          <w:sz w:val="24"/>
          <w:szCs w:val="24"/>
        </w:rPr>
      </w:pPr>
      <w:r>
        <w:rPr>
          <w:rFonts w:cs="Arial"/>
          <w:b/>
          <w:sz w:val="24"/>
          <w:szCs w:val="24"/>
        </w:rPr>
        <w:t xml:space="preserve">VII – DO </w:t>
      </w:r>
      <w:r w:rsidRPr="00B84B44">
        <w:rPr>
          <w:rFonts w:cs="Arial"/>
          <w:b/>
          <w:sz w:val="24"/>
          <w:szCs w:val="24"/>
        </w:rPr>
        <w:t>JULGAMENTO DAS PROPOSTAS</w:t>
      </w:r>
    </w:p>
    <w:p w:rsidR="00CF7116" w:rsidRPr="00573292" w:rsidRDefault="00CF7116" w:rsidP="00FA4231">
      <w:pPr>
        <w:jc w:val="both"/>
        <w:rPr>
          <w:rFonts w:cs="Arial"/>
          <w:b/>
          <w:sz w:val="16"/>
          <w:szCs w:val="16"/>
        </w:rPr>
      </w:pPr>
    </w:p>
    <w:p w:rsidR="00CF7116" w:rsidRPr="00FA4231" w:rsidRDefault="00CF7116" w:rsidP="00FA4231">
      <w:pPr>
        <w:spacing w:after="200"/>
        <w:ind w:left="567" w:hanging="567"/>
        <w:jc w:val="both"/>
        <w:rPr>
          <w:rFonts w:cs="Arial"/>
          <w:sz w:val="24"/>
          <w:szCs w:val="24"/>
        </w:rPr>
      </w:pPr>
      <w:r w:rsidRPr="007857D0">
        <w:rPr>
          <w:rFonts w:cs="Arial"/>
          <w:b/>
          <w:sz w:val="24"/>
          <w:szCs w:val="24"/>
        </w:rPr>
        <w:t>7.1.</w:t>
      </w:r>
      <w:r w:rsidRPr="007857D0">
        <w:rPr>
          <w:rFonts w:cs="Arial"/>
          <w:sz w:val="24"/>
          <w:szCs w:val="24"/>
        </w:rPr>
        <w:tab/>
        <w:t xml:space="preserve">Para julgamento e classificação das propostas será adotado o critério do </w:t>
      </w:r>
      <w:r>
        <w:rPr>
          <w:rFonts w:cs="Arial"/>
          <w:b/>
          <w:sz w:val="24"/>
          <w:szCs w:val="24"/>
        </w:rPr>
        <w:t xml:space="preserve">MENOR PREÇO TOTAL PARA CADA LOTE conforme Anexo </w:t>
      </w:r>
      <w:r w:rsidR="00072B95">
        <w:rPr>
          <w:rFonts w:cs="Arial"/>
          <w:b/>
          <w:sz w:val="24"/>
          <w:szCs w:val="24"/>
        </w:rPr>
        <w:t>VII</w:t>
      </w:r>
      <w:r>
        <w:rPr>
          <w:rFonts w:cs="Arial"/>
          <w:b/>
          <w:sz w:val="24"/>
          <w:szCs w:val="24"/>
        </w:rPr>
        <w:t>I</w:t>
      </w:r>
      <w:r w:rsidRPr="007857D0">
        <w:rPr>
          <w:rFonts w:cs="Arial"/>
          <w:sz w:val="24"/>
          <w:szCs w:val="24"/>
        </w:rPr>
        <w:t>,</w:t>
      </w:r>
      <w:r>
        <w:rPr>
          <w:rFonts w:cs="Arial"/>
          <w:sz w:val="24"/>
          <w:szCs w:val="24"/>
        </w:rPr>
        <w:t xml:space="preserve"> </w:t>
      </w:r>
      <w:r w:rsidRPr="007857D0">
        <w:rPr>
          <w:rFonts w:cs="Arial"/>
          <w:sz w:val="24"/>
          <w:szCs w:val="24"/>
        </w:rPr>
        <w:t>observados os requisitos, as especificações técnicas e</w:t>
      </w:r>
      <w:r>
        <w:rPr>
          <w:rFonts w:cs="Arial"/>
          <w:sz w:val="24"/>
          <w:szCs w:val="24"/>
        </w:rPr>
        <w:t xml:space="preserve"> os parâmetros definidos neste Edital e em seus A</w:t>
      </w:r>
      <w:r w:rsidRPr="007857D0">
        <w:rPr>
          <w:rFonts w:cs="Arial"/>
          <w:sz w:val="24"/>
          <w:szCs w:val="24"/>
        </w:rPr>
        <w:t>nexos quanto ao objeto.</w:t>
      </w:r>
    </w:p>
    <w:p w:rsidR="00CF7116" w:rsidRPr="00C86226" w:rsidRDefault="00CF7116" w:rsidP="00F60A2D">
      <w:pPr>
        <w:ind w:left="1418" w:right="-1" w:hanging="851"/>
        <w:jc w:val="both"/>
        <w:rPr>
          <w:rFonts w:cs="Arial"/>
          <w:spacing w:val="4"/>
          <w:sz w:val="24"/>
          <w:szCs w:val="24"/>
        </w:rPr>
      </w:pPr>
      <w:r w:rsidRPr="00B84B44">
        <w:rPr>
          <w:rFonts w:cs="Arial"/>
          <w:b/>
          <w:sz w:val="24"/>
          <w:szCs w:val="24"/>
        </w:rPr>
        <w:t>7.1.1.</w:t>
      </w:r>
      <w:r w:rsidRPr="00B84B44">
        <w:rPr>
          <w:rFonts w:cs="Arial"/>
          <w:b/>
          <w:sz w:val="24"/>
          <w:szCs w:val="24"/>
        </w:rPr>
        <w:tab/>
      </w:r>
      <w:r>
        <w:rPr>
          <w:rFonts w:cs="Arial"/>
          <w:sz w:val="24"/>
          <w:szCs w:val="24"/>
        </w:rPr>
        <w:t xml:space="preserve">Se </w:t>
      </w:r>
      <w:r w:rsidRPr="00C86226">
        <w:rPr>
          <w:rFonts w:cs="Arial"/>
          <w:spacing w:val="4"/>
          <w:sz w:val="24"/>
          <w:szCs w:val="24"/>
        </w:rPr>
        <w:t>a proposta ou lance de menor valor não for aceitável ou se a licitante desatender as exigências habilitatórias, o Pregoeiro examinará a proposta ou lance subsequente, verificando sua aceitabilidade e procedendo à sua habilitação na ordem de classificação e assim sucessivamente até a apuração de uma proposta ou lance que atenda ao Edital, observando o que estabelece os arts. 44 e 45 da LC nº 123/2006 em relação as ME/EPP.</w:t>
      </w:r>
    </w:p>
    <w:p w:rsidR="00CF7116" w:rsidRDefault="00CF7116" w:rsidP="00F60A2D">
      <w:pPr>
        <w:ind w:left="1418" w:right="-1" w:hanging="851"/>
        <w:jc w:val="both"/>
        <w:rPr>
          <w:rFonts w:cs="Arial"/>
          <w:sz w:val="16"/>
          <w:szCs w:val="16"/>
        </w:rPr>
      </w:pPr>
    </w:p>
    <w:p w:rsidR="00CF7116" w:rsidRPr="00012B50" w:rsidRDefault="00CF7116" w:rsidP="00F60A2D">
      <w:pPr>
        <w:ind w:left="1418" w:right="-1" w:hanging="851"/>
        <w:jc w:val="both"/>
        <w:rPr>
          <w:rFonts w:cs="Arial"/>
          <w:sz w:val="16"/>
          <w:szCs w:val="16"/>
        </w:rPr>
      </w:pPr>
    </w:p>
    <w:p w:rsidR="00CF7116" w:rsidRDefault="00CF7116" w:rsidP="0089772A">
      <w:pPr>
        <w:numPr>
          <w:ilvl w:val="2"/>
          <w:numId w:val="29"/>
        </w:numPr>
        <w:spacing w:after="120"/>
        <w:ind w:left="1287"/>
        <w:jc w:val="both"/>
        <w:rPr>
          <w:rFonts w:cs="Arial"/>
          <w:sz w:val="24"/>
          <w:szCs w:val="24"/>
        </w:rPr>
      </w:pPr>
      <w:r>
        <w:rPr>
          <w:rFonts w:cs="Arial"/>
          <w:sz w:val="24"/>
          <w:szCs w:val="24"/>
        </w:rPr>
        <w:t xml:space="preserve">Na </w:t>
      </w:r>
      <w:r w:rsidRPr="00C86226">
        <w:rPr>
          <w:rFonts w:cs="Arial"/>
          <w:spacing w:val="2"/>
          <w:sz w:val="24"/>
          <w:szCs w:val="24"/>
        </w:rPr>
        <w:t>situação a que se refere o item anterior, o Pregoeiro poderá negociar com a licitante para que seja obtido um preço melhor</w:t>
      </w:r>
      <w:r>
        <w:rPr>
          <w:rFonts w:cs="Arial"/>
          <w:sz w:val="24"/>
          <w:szCs w:val="24"/>
        </w:rPr>
        <w:t>.</w:t>
      </w:r>
    </w:p>
    <w:p w:rsidR="00CF7116" w:rsidRPr="007A27C3" w:rsidRDefault="00CF7116" w:rsidP="003964DB">
      <w:pPr>
        <w:autoSpaceDE w:val="0"/>
        <w:autoSpaceDN w:val="0"/>
        <w:adjustRightInd w:val="0"/>
        <w:spacing w:before="120" w:after="300"/>
        <w:ind w:left="567" w:hanging="567"/>
        <w:jc w:val="both"/>
        <w:rPr>
          <w:rFonts w:cs="Arial"/>
          <w:b/>
          <w:sz w:val="24"/>
          <w:szCs w:val="24"/>
        </w:rPr>
      </w:pPr>
      <w:r w:rsidRPr="007A27C3">
        <w:rPr>
          <w:rFonts w:cs="Arial"/>
          <w:b/>
          <w:sz w:val="24"/>
          <w:szCs w:val="24"/>
        </w:rPr>
        <w:t>VIII - DA HABILITAÇÃO</w:t>
      </w:r>
    </w:p>
    <w:p w:rsidR="00CF7116" w:rsidRDefault="00CF7116" w:rsidP="00F60A2D">
      <w:pPr>
        <w:ind w:left="567" w:right="-1" w:hanging="141"/>
        <w:jc w:val="both"/>
        <w:rPr>
          <w:rFonts w:cs="Arial"/>
          <w:b/>
          <w:sz w:val="24"/>
          <w:szCs w:val="24"/>
        </w:rPr>
      </w:pPr>
    </w:p>
    <w:p w:rsidR="00CF7116" w:rsidRPr="0064299B" w:rsidRDefault="00CF7116" w:rsidP="00FA4231">
      <w:pPr>
        <w:ind w:left="993" w:right="-1" w:hanging="567"/>
        <w:jc w:val="both"/>
        <w:rPr>
          <w:rFonts w:ascii="Times" w:hAnsi="Times" w:cs="Arial"/>
          <w:sz w:val="24"/>
          <w:szCs w:val="24"/>
        </w:rPr>
      </w:pPr>
      <w:r w:rsidRPr="00B84B44">
        <w:rPr>
          <w:rFonts w:cs="Arial"/>
          <w:b/>
          <w:sz w:val="24"/>
          <w:szCs w:val="24"/>
        </w:rPr>
        <w:t>8.1.</w:t>
      </w:r>
      <w:r>
        <w:rPr>
          <w:rFonts w:cs="Arial"/>
          <w:b/>
          <w:sz w:val="24"/>
          <w:szCs w:val="24"/>
        </w:rPr>
        <w:t xml:space="preserve">  </w:t>
      </w:r>
      <w:r w:rsidRPr="0014720A">
        <w:rPr>
          <w:sz w:val="24"/>
          <w:szCs w:val="24"/>
        </w:rPr>
        <w:t>Divulgado o julgamento das propostas de preço na forma prescrita neste Edital, proceder-se-á à análise dos documentos de habilitação da licitante primeira classificada.</w:t>
      </w:r>
    </w:p>
    <w:p w:rsidR="00CF7116" w:rsidRPr="00E46A34" w:rsidRDefault="00CF7116" w:rsidP="00FA4231">
      <w:pPr>
        <w:ind w:left="567" w:right="-1" w:hanging="567"/>
        <w:jc w:val="both"/>
        <w:rPr>
          <w:rFonts w:cs="Arial"/>
          <w:b/>
          <w:sz w:val="16"/>
          <w:szCs w:val="16"/>
        </w:rPr>
      </w:pPr>
    </w:p>
    <w:p w:rsidR="00CF7116" w:rsidRPr="000827D6" w:rsidRDefault="00CF7116" w:rsidP="0089772A">
      <w:pPr>
        <w:numPr>
          <w:ilvl w:val="1"/>
          <w:numId w:val="30"/>
        </w:numPr>
        <w:tabs>
          <w:tab w:val="clear" w:pos="786"/>
        </w:tabs>
        <w:ind w:left="993" w:hanging="567"/>
        <w:jc w:val="both"/>
        <w:rPr>
          <w:rFonts w:cs="Arial"/>
          <w:spacing w:val="-4"/>
          <w:sz w:val="24"/>
          <w:szCs w:val="24"/>
        </w:rPr>
      </w:pPr>
      <w:r>
        <w:rPr>
          <w:rFonts w:cs="Arial"/>
          <w:b/>
          <w:spacing w:val="-4"/>
          <w:sz w:val="24"/>
          <w:szCs w:val="24"/>
        </w:rPr>
        <w:t xml:space="preserve"> </w:t>
      </w:r>
      <w:r w:rsidRPr="000827D6">
        <w:rPr>
          <w:rFonts w:cs="Arial"/>
          <w:spacing w:val="-4"/>
          <w:sz w:val="24"/>
          <w:szCs w:val="24"/>
        </w:rPr>
        <w:t>Será considerada habilitada a licitante que apresentar os documentos relacionados a seguir:</w:t>
      </w:r>
    </w:p>
    <w:p w:rsidR="00CF7116" w:rsidRPr="00E46A34" w:rsidRDefault="00CF7116" w:rsidP="00FA4231">
      <w:pPr>
        <w:ind w:left="284" w:right="-1"/>
        <w:jc w:val="both"/>
        <w:rPr>
          <w:rFonts w:cs="Arial"/>
          <w:spacing w:val="-4"/>
          <w:sz w:val="16"/>
          <w:szCs w:val="16"/>
        </w:rPr>
      </w:pPr>
    </w:p>
    <w:p w:rsidR="00CF7116" w:rsidRDefault="00CF7116" w:rsidP="00FA4231">
      <w:pPr>
        <w:ind w:left="1424" w:hanging="851"/>
        <w:jc w:val="both"/>
        <w:rPr>
          <w:rFonts w:cs="Arial"/>
          <w:spacing w:val="-4"/>
          <w:sz w:val="24"/>
          <w:szCs w:val="24"/>
        </w:rPr>
      </w:pPr>
      <w:r>
        <w:rPr>
          <w:rFonts w:cs="Arial"/>
          <w:b/>
          <w:spacing w:val="-4"/>
          <w:sz w:val="24"/>
          <w:szCs w:val="24"/>
        </w:rPr>
        <w:t xml:space="preserve">  </w:t>
      </w:r>
      <w:r w:rsidRPr="00EC1787">
        <w:rPr>
          <w:rFonts w:cs="Arial"/>
          <w:b/>
          <w:spacing w:val="-4"/>
          <w:sz w:val="24"/>
          <w:szCs w:val="24"/>
        </w:rPr>
        <w:t>8.2.1.</w:t>
      </w:r>
      <w:r>
        <w:rPr>
          <w:rFonts w:cs="Arial"/>
          <w:spacing w:val="-4"/>
          <w:sz w:val="24"/>
          <w:szCs w:val="24"/>
        </w:rPr>
        <w:tab/>
        <w:t>Registro Cadastral no Sistema de Cadastramento Unificado de Fornecedores - SICAF (a regularidade da documentação é verificada automaticamente pelo sistema quando do credenciamento da licitante);</w:t>
      </w:r>
    </w:p>
    <w:p w:rsidR="00CF7116" w:rsidRPr="00E46A34" w:rsidRDefault="00CF7116" w:rsidP="00FA4231">
      <w:pPr>
        <w:ind w:left="570" w:right="-1"/>
        <w:jc w:val="both"/>
        <w:rPr>
          <w:rFonts w:cs="Arial"/>
          <w:spacing w:val="-4"/>
          <w:sz w:val="16"/>
          <w:szCs w:val="16"/>
        </w:rPr>
      </w:pPr>
    </w:p>
    <w:p w:rsidR="00CF7116" w:rsidRPr="00785077" w:rsidRDefault="00CF7116" w:rsidP="00FA4231">
      <w:pPr>
        <w:ind w:left="1418" w:right="-1" w:hanging="848"/>
        <w:jc w:val="both"/>
        <w:rPr>
          <w:rFonts w:cs="Arial"/>
          <w:spacing w:val="-4"/>
          <w:sz w:val="24"/>
          <w:szCs w:val="24"/>
        </w:rPr>
      </w:pPr>
      <w:r>
        <w:rPr>
          <w:rFonts w:cs="Arial"/>
          <w:b/>
          <w:spacing w:val="-4"/>
          <w:sz w:val="24"/>
          <w:szCs w:val="24"/>
        </w:rPr>
        <w:t xml:space="preserve"> </w:t>
      </w:r>
      <w:r w:rsidRPr="00134B9C">
        <w:rPr>
          <w:rFonts w:cs="Arial"/>
          <w:b/>
          <w:spacing w:val="-4"/>
          <w:sz w:val="24"/>
          <w:szCs w:val="24"/>
        </w:rPr>
        <w:t>8.2.2</w:t>
      </w:r>
      <w:r>
        <w:rPr>
          <w:rFonts w:cs="Arial"/>
          <w:spacing w:val="-4"/>
          <w:sz w:val="24"/>
          <w:szCs w:val="24"/>
        </w:rPr>
        <w:t xml:space="preserve">.  </w:t>
      </w:r>
      <w:r>
        <w:rPr>
          <w:rFonts w:cs="Arial"/>
          <w:spacing w:val="-4"/>
          <w:sz w:val="24"/>
          <w:szCs w:val="24"/>
        </w:rPr>
        <w:tab/>
      </w:r>
      <w:r w:rsidRPr="00785077">
        <w:rPr>
          <w:rFonts w:cs="Arial"/>
          <w:spacing w:val="-4"/>
          <w:sz w:val="24"/>
          <w:szCs w:val="24"/>
        </w:rPr>
        <w:t xml:space="preserve">Declaração de </w:t>
      </w:r>
      <w:r>
        <w:rPr>
          <w:rFonts w:cs="Arial"/>
          <w:spacing w:val="-4"/>
          <w:sz w:val="24"/>
          <w:szCs w:val="24"/>
        </w:rPr>
        <w:t>Compromi</w:t>
      </w:r>
      <w:r w:rsidRPr="003F00DE">
        <w:rPr>
          <w:spacing w:val="-4"/>
          <w:sz w:val="24"/>
          <w:szCs w:val="24"/>
        </w:rPr>
        <w:t xml:space="preserve">sso </w:t>
      </w:r>
      <w:r w:rsidRPr="003F00DE">
        <w:rPr>
          <w:sz w:val="24"/>
          <w:szCs w:val="24"/>
        </w:rPr>
        <w:t>e Idoneidade e não suspensão, assinada por sócio, dirigente, proprietário ou procurador, com o número da identidade do declarante (vide modelos – Anexos II e III);</w:t>
      </w:r>
    </w:p>
    <w:p w:rsidR="00CF7116" w:rsidRPr="00E46A34" w:rsidRDefault="00CF7116" w:rsidP="00FA4231">
      <w:pPr>
        <w:ind w:left="1418" w:right="-1" w:hanging="848"/>
        <w:jc w:val="both"/>
        <w:rPr>
          <w:rFonts w:cs="Arial"/>
          <w:color w:val="FF0000"/>
          <w:spacing w:val="-4"/>
          <w:sz w:val="16"/>
          <w:szCs w:val="16"/>
        </w:rPr>
      </w:pPr>
    </w:p>
    <w:p w:rsidR="00CF7116" w:rsidRDefault="00CF7116" w:rsidP="00FA4231">
      <w:pPr>
        <w:ind w:left="1418" w:right="-1" w:hanging="848"/>
        <w:jc w:val="both"/>
        <w:rPr>
          <w:rFonts w:cs="Arial"/>
          <w:spacing w:val="-4"/>
          <w:sz w:val="24"/>
          <w:szCs w:val="24"/>
        </w:rPr>
      </w:pPr>
      <w:r>
        <w:rPr>
          <w:rFonts w:cs="Arial"/>
          <w:b/>
          <w:spacing w:val="-4"/>
          <w:sz w:val="24"/>
          <w:szCs w:val="24"/>
        </w:rPr>
        <w:t xml:space="preserve"> </w:t>
      </w:r>
      <w:r w:rsidRPr="00EC1787">
        <w:rPr>
          <w:rFonts w:cs="Arial"/>
          <w:b/>
          <w:spacing w:val="-4"/>
          <w:sz w:val="24"/>
          <w:szCs w:val="24"/>
        </w:rPr>
        <w:t>8.2.</w:t>
      </w:r>
      <w:r>
        <w:rPr>
          <w:rFonts w:cs="Arial"/>
          <w:b/>
          <w:spacing w:val="-4"/>
          <w:sz w:val="24"/>
          <w:szCs w:val="24"/>
        </w:rPr>
        <w:t>3</w:t>
      </w:r>
      <w:r w:rsidRPr="00EC1787">
        <w:rPr>
          <w:rFonts w:cs="Arial"/>
          <w:b/>
          <w:spacing w:val="-4"/>
          <w:sz w:val="24"/>
          <w:szCs w:val="24"/>
        </w:rPr>
        <w:t>.</w:t>
      </w:r>
      <w:r>
        <w:rPr>
          <w:rFonts w:cs="Arial"/>
          <w:spacing w:val="-4"/>
          <w:sz w:val="24"/>
          <w:szCs w:val="24"/>
        </w:rPr>
        <w:tab/>
        <w:t>Certidão Negativa de pedido de Falência ou Recuperação Judicial expedida pelo distribuidor da sede da pessoa jurídica, em data não superior a 90 (noventa) dias da data da abertura do certame, se outro prazo não constar do documento;</w:t>
      </w:r>
    </w:p>
    <w:p w:rsidR="00CF7116" w:rsidRDefault="00CF7116" w:rsidP="00FA4231">
      <w:pPr>
        <w:ind w:left="1418" w:right="-1" w:hanging="848"/>
        <w:jc w:val="both"/>
        <w:rPr>
          <w:rFonts w:cs="Arial"/>
          <w:spacing w:val="-4"/>
          <w:sz w:val="24"/>
          <w:szCs w:val="24"/>
        </w:rPr>
      </w:pPr>
    </w:p>
    <w:p w:rsidR="00CF7116" w:rsidRDefault="00CF7116" w:rsidP="005D4CB3">
      <w:pPr>
        <w:ind w:firstLine="567"/>
        <w:jc w:val="both"/>
        <w:rPr>
          <w:sz w:val="24"/>
          <w:szCs w:val="24"/>
        </w:rPr>
      </w:pPr>
      <w:r w:rsidRPr="00951395">
        <w:rPr>
          <w:b/>
          <w:sz w:val="24"/>
          <w:szCs w:val="24"/>
        </w:rPr>
        <w:t>8.2.</w:t>
      </w:r>
      <w:r>
        <w:rPr>
          <w:b/>
          <w:sz w:val="24"/>
          <w:szCs w:val="24"/>
        </w:rPr>
        <w:t>4</w:t>
      </w:r>
      <w:r>
        <w:rPr>
          <w:sz w:val="24"/>
          <w:szCs w:val="24"/>
        </w:rPr>
        <w:t xml:space="preserve">. </w:t>
      </w:r>
      <w:r w:rsidRPr="005A79F7">
        <w:rPr>
          <w:sz w:val="24"/>
          <w:szCs w:val="24"/>
        </w:rPr>
        <w:t>Certidão Negativa de Débitos Trabalhistas – CNDT</w:t>
      </w:r>
    </w:p>
    <w:p w:rsidR="00CF7116" w:rsidRDefault="00CF7116" w:rsidP="00FA4231">
      <w:pPr>
        <w:ind w:left="1418" w:right="-1" w:hanging="848"/>
        <w:jc w:val="both"/>
        <w:rPr>
          <w:rFonts w:cs="Arial"/>
          <w:spacing w:val="-4"/>
          <w:sz w:val="24"/>
          <w:szCs w:val="24"/>
        </w:rPr>
      </w:pPr>
    </w:p>
    <w:p w:rsidR="00CF7116" w:rsidRPr="00261084" w:rsidRDefault="00CF7116" w:rsidP="005D4CB3">
      <w:pPr>
        <w:ind w:left="1276" w:hanging="709"/>
        <w:jc w:val="both"/>
        <w:rPr>
          <w:sz w:val="24"/>
          <w:szCs w:val="24"/>
        </w:rPr>
      </w:pPr>
      <w:r w:rsidRPr="00342C25">
        <w:rPr>
          <w:b/>
          <w:sz w:val="24"/>
          <w:szCs w:val="24"/>
        </w:rPr>
        <w:lastRenderedPageBreak/>
        <w:t>8.2.</w:t>
      </w:r>
      <w:r>
        <w:rPr>
          <w:b/>
          <w:sz w:val="24"/>
          <w:szCs w:val="24"/>
        </w:rPr>
        <w:t>5</w:t>
      </w:r>
      <w:r>
        <w:rPr>
          <w:sz w:val="24"/>
          <w:szCs w:val="24"/>
        </w:rPr>
        <w:t xml:space="preserve">. </w:t>
      </w:r>
      <w:r w:rsidRPr="00770AFC">
        <w:rPr>
          <w:sz w:val="24"/>
          <w:szCs w:val="24"/>
        </w:rPr>
        <w:t>Declaração, sob as penas da Lei, de que no ato da assinatura d</w:t>
      </w:r>
      <w:r>
        <w:rPr>
          <w:sz w:val="24"/>
          <w:szCs w:val="24"/>
        </w:rPr>
        <w:t>o</w:t>
      </w:r>
      <w:r w:rsidRPr="00770AFC">
        <w:rPr>
          <w:sz w:val="24"/>
          <w:szCs w:val="24"/>
        </w:rPr>
        <w:t xml:space="preserve"> </w:t>
      </w:r>
      <w:r>
        <w:rPr>
          <w:sz w:val="24"/>
          <w:szCs w:val="24"/>
        </w:rPr>
        <w:t>Instrumento Contratual</w:t>
      </w:r>
      <w:r w:rsidRPr="00770AFC">
        <w:rPr>
          <w:sz w:val="24"/>
          <w:szCs w:val="24"/>
        </w:rPr>
        <w:t>, não estará inscrita no CADIN (Cadastro Informativo Municipal) do Município de São Paulo (Lei Municipal n.° 14.094/05 e Decreto Municipal n.° 47.096/06)</w:t>
      </w:r>
      <w:r>
        <w:rPr>
          <w:sz w:val="24"/>
          <w:szCs w:val="24"/>
        </w:rPr>
        <w:t>, de acordo com o modelo constante no Anexo IX deste Edital</w:t>
      </w:r>
    </w:p>
    <w:p w:rsidR="00CF7116" w:rsidRPr="000756F8" w:rsidRDefault="00CF7116" w:rsidP="00FA4231">
      <w:pPr>
        <w:ind w:left="1418" w:right="-1" w:hanging="848"/>
        <w:jc w:val="both"/>
        <w:rPr>
          <w:rFonts w:cs="Arial"/>
          <w:spacing w:val="-4"/>
          <w:sz w:val="24"/>
          <w:szCs w:val="24"/>
        </w:rPr>
      </w:pPr>
    </w:p>
    <w:p w:rsidR="00CF7116" w:rsidRDefault="00CF7116" w:rsidP="009957DD">
      <w:pPr>
        <w:numPr>
          <w:ilvl w:val="2"/>
          <w:numId w:val="47"/>
        </w:numPr>
        <w:jc w:val="both"/>
        <w:rPr>
          <w:spacing w:val="2"/>
          <w:sz w:val="22"/>
          <w:szCs w:val="22"/>
        </w:rPr>
      </w:pPr>
      <w:r w:rsidRPr="00C86226">
        <w:rPr>
          <w:spacing w:val="2"/>
          <w:sz w:val="24"/>
          <w:szCs w:val="24"/>
        </w:rPr>
        <w:t>Atestado</w:t>
      </w:r>
      <w:r w:rsidRPr="00F60A2D">
        <w:rPr>
          <w:spacing w:val="2"/>
          <w:sz w:val="24"/>
          <w:szCs w:val="24"/>
        </w:rPr>
        <w:t xml:space="preserve"> de Capacidade Técnica, passado em papel</w:t>
      </w:r>
      <w:r w:rsidRPr="00C86226">
        <w:rPr>
          <w:spacing w:val="2"/>
          <w:sz w:val="24"/>
          <w:szCs w:val="24"/>
        </w:rPr>
        <w:t xml:space="preserve"> timbrado, por entidade pública ou privada, que comprove </w:t>
      </w:r>
      <w:r w:rsidRPr="00C86226">
        <w:rPr>
          <w:spacing w:val="2"/>
          <w:sz w:val="22"/>
          <w:szCs w:val="22"/>
        </w:rPr>
        <w:t>a aptidão da licitante por desempenho de atividade pertinente e compatível, em características e quantidades com o objeto da licitação, indicando quantidades e outros dad</w:t>
      </w:r>
      <w:r>
        <w:rPr>
          <w:spacing w:val="2"/>
          <w:sz w:val="22"/>
          <w:szCs w:val="22"/>
        </w:rPr>
        <w:t>os característicos dos serviços;</w:t>
      </w:r>
    </w:p>
    <w:p w:rsidR="00CF7116" w:rsidRDefault="00CF7116" w:rsidP="009957DD">
      <w:pPr>
        <w:ind w:left="570"/>
        <w:jc w:val="both"/>
        <w:rPr>
          <w:spacing w:val="2"/>
          <w:sz w:val="22"/>
          <w:szCs w:val="22"/>
        </w:rPr>
      </w:pPr>
    </w:p>
    <w:p w:rsidR="00CF7116" w:rsidRDefault="00CF7116" w:rsidP="009957DD">
      <w:pPr>
        <w:numPr>
          <w:ilvl w:val="3"/>
          <w:numId w:val="47"/>
        </w:numPr>
        <w:jc w:val="both"/>
        <w:rPr>
          <w:spacing w:val="2"/>
          <w:sz w:val="22"/>
          <w:szCs w:val="22"/>
        </w:rPr>
      </w:pPr>
      <w:r>
        <w:rPr>
          <w:spacing w:val="2"/>
          <w:sz w:val="22"/>
          <w:szCs w:val="22"/>
        </w:rPr>
        <w:t>As licitantes participantes em consórcio deverão apresentar os referidos atestados de acordo e correlacionado com o percentual de participação técnica constante no Termo de Compromisso;</w:t>
      </w:r>
    </w:p>
    <w:p w:rsidR="00CF7116" w:rsidRDefault="00CF7116" w:rsidP="00FA4231">
      <w:pPr>
        <w:ind w:left="1418" w:hanging="848"/>
        <w:jc w:val="both"/>
        <w:rPr>
          <w:spacing w:val="2"/>
          <w:sz w:val="22"/>
          <w:szCs w:val="22"/>
        </w:rPr>
      </w:pPr>
    </w:p>
    <w:p w:rsidR="00CF7116" w:rsidRPr="00F14CD2" w:rsidRDefault="00CF7116" w:rsidP="00F14CD2">
      <w:pPr>
        <w:spacing w:after="60"/>
        <w:ind w:left="1276" w:hanging="709"/>
        <w:jc w:val="both"/>
        <w:rPr>
          <w:b/>
          <w:bCs/>
          <w:sz w:val="24"/>
          <w:szCs w:val="24"/>
        </w:rPr>
      </w:pPr>
      <w:r w:rsidRPr="009D6498">
        <w:rPr>
          <w:b/>
          <w:sz w:val="24"/>
        </w:rPr>
        <w:t>8.2.</w:t>
      </w:r>
      <w:r>
        <w:rPr>
          <w:b/>
          <w:sz w:val="24"/>
        </w:rPr>
        <w:t>7</w:t>
      </w:r>
      <w:r w:rsidRPr="004901D5">
        <w:rPr>
          <w:b/>
          <w:sz w:val="24"/>
        </w:rPr>
        <w:t>.</w:t>
      </w:r>
      <w:r>
        <w:rPr>
          <w:b/>
          <w:sz w:val="24"/>
        </w:rPr>
        <w:t xml:space="preserve"> </w:t>
      </w:r>
      <w:r>
        <w:rPr>
          <w:b/>
          <w:sz w:val="24"/>
        </w:rPr>
        <w:tab/>
      </w:r>
      <w:r w:rsidRPr="00891B30">
        <w:rPr>
          <w:color w:val="000000"/>
          <w:sz w:val="24"/>
        </w:rPr>
        <w:t xml:space="preserve">Comprovação de que a licitante possui a outorga de autorização </w:t>
      </w:r>
      <w:r>
        <w:rPr>
          <w:color w:val="000000"/>
          <w:sz w:val="24"/>
        </w:rPr>
        <w:t>e/</w:t>
      </w:r>
      <w:r w:rsidRPr="00891B30">
        <w:rPr>
          <w:color w:val="000000"/>
          <w:sz w:val="24"/>
        </w:rPr>
        <w:t xml:space="preserve">ou de permissão </w:t>
      </w:r>
      <w:r>
        <w:rPr>
          <w:color w:val="000000"/>
          <w:sz w:val="24"/>
        </w:rPr>
        <w:t xml:space="preserve">legal </w:t>
      </w:r>
      <w:r w:rsidRPr="00891B30">
        <w:rPr>
          <w:color w:val="000000"/>
          <w:sz w:val="24"/>
        </w:rPr>
        <w:t>para a exploração d</w:t>
      </w:r>
      <w:r>
        <w:rPr>
          <w:color w:val="000000"/>
          <w:sz w:val="24"/>
        </w:rPr>
        <w:t>o</w:t>
      </w:r>
      <w:r w:rsidRPr="00891B30">
        <w:rPr>
          <w:color w:val="000000"/>
          <w:sz w:val="24"/>
        </w:rPr>
        <w:t xml:space="preserve"> </w:t>
      </w:r>
      <w:r>
        <w:rPr>
          <w:color w:val="000000"/>
          <w:sz w:val="24"/>
        </w:rPr>
        <w:t>S</w:t>
      </w:r>
      <w:r w:rsidRPr="00891B30">
        <w:rPr>
          <w:color w:val="000000"/>
          <w:sz w:val="24"/>
        </w:rPr>
        <w:t xml:space="preserve">erviço </w:t>
      </w:r>
      <w:r>
        <w:rPr>
          <w:color w:val="000000"/>
          <w:sz w:val="24"/>
        </w:rPr>
        <w:t xml:space="preserve">Comutado Multimídia (SCM) referentes </w:t>
      </w:r>
      <w:r w:rsidRPr="00891B30">
        <w:rPr>
          <w:color w:val="000000"/>
          <w:sz w:val="24"/>
        </w:rPr>
        <w:t>compatíveis e pertinentes com o objeto desta licitação</w:t>
      </w:r>
      <w:r>
        <w:rPr>
          <w:color w:val="000000"/>
          <w:sz w:val="24"/>
        </w:rPr>
        <w:t xml:space="preserve">. No caso de participação em consórcio, apenas a empresa prestadora do referido serviço deverá atender a exigência. </w:t>
      </w:r>
      <w:r>
        <w:rPr>
          <w:b/>
          <w:bCs/>
          <w:sz w:val="24"/>
          <w:szCs w:val="24"/>
        </w:rPr>
        <w:t xml:space="preserve"> </w:t>
      </w:r>
    </w:p>
    <w:p w:rsidR="00CF7116" w:rsidRPr="00F14CD2" w:rsidRDefault="00CF7116" w:rsidP="00F14CD2">
      <w:pPr>
        <w:rPr>
          <w:rFonts w:ascii="Arial" w:hAnsi="Arial" w:cs="Arial"/>
        </w:rPr>
      </w:pPr>
    </w:p>
    <w:p w:rsidR="00CF7116" w:rsidRDefault="00CF7116" w:rsidP="00FA4231">
      <w:pPr>
        <w:ind w:left="1418" w:hanging="848"/>
        <w:jc w:val="both"/>
        <w:rPr>
          <w:sz w:val="24"/>
          <w:szCs w:val="24"/>
        </w:rPr>
      </w:pPr>
      <w:r>
        <w:rPr>
          <w:rFonts w:cs="Arial"/>
          <w:b/>
          <w:spacing w:val="-4"/>
          <w:sz w:val="24"/>
          <w:szCs w:val="24"/>
        </w:rPr>
        <w:t>8.2.8</w:t>
      </w:r>
      <w:r w:rsidRPr="00EC1787">
        <w:rPr>
          <w:rFonts w:cs="Arial"/>
          <w:b/>
          <w:spacing w:val="-4"/>
          <w:sz w:val="24"/>
          <w:szCs w:val="24"/>
        </w:rPr>
        <w:t>.</w:t>
      </w:r>
      <w:r>
        <w:rPr>
          <w:rFonts w:cs="Arial"/>
          <w:spacing w:val="-4"/>
          <w:sz w:val="24"/>
          <w:szCs w:val="24"/>
        </w:rPr>
        <w:t> </w:t>
      </w:r>
      <w:r>
        <w:rPr>
          <w:rFonts w:cs="Arial"/>
          <w:spacing w:val="-4"/>
          <w:sz w:val="24"/>
          <w:szCs w:val="24"/>
        </w:rPr>
        <w:tab/>
      </w:r>
      <w:r>
        <w:rPr>
          <w:sz w:val="24"/>
          <w:szCs w:val="24"/>
        </w:rPr>
        <w:t>Caso a licitante não esteja cadastrada</w:t>
      </w:r>
      <w:r w:rsidRPr="00985A4B">
        <w:rPr>
          <w:sz w:val="24"/>
          <w:szCs w:val="24"/>
        </w:rPr>
        <w:t xml:space="preserve"> como contribuinte no Município de São </w:t>
      </w:r>
      <w:r>
        <w:rPr>
          <w:sz w:val="24"/>
          <w:szCs w:val="24"/>
        </w:rPr>
        <w:t>Paulo, deverá apresentar</w:t>
      </w:r>
      <w:r w:rsidRPr="00985A4B">
        <w:rPr>
          <w:sz w:val="24"/>
          <w:szCs w:val="24"/>
        </w:rPr>
        <w:t xml:space="preserve">, obrigatoriamente, a </w:t>
      </w:r>
      <w:r w:rsidRPr="00985A4B">
        <w:rPr>
          <w:b/>
          <w:sz w:val="24"/>
          <w:szCs w:val="24"/>
        </w:rPr>
        <w:t>Declaração</w:t>
      </w:r>
      <w:r w:rsidRPr="00985A4B">
        <w:rPr>
          <w:sz w:val="24"/>
          <w:szCs w:val="24"/>
        </w:rPr>
        <w:t xml:space="preserve"> firmada pelo representante legal da empresa, sob as penas da Lei, do não c</w:t>
      </w:r>
      <w:r>
        <w:rPr>
          <w:sz w:val="24"/>
          <w:szCs w:val="24"/>
        </w:rPr>
        <w:t>adastramento e de que nada deve</w:t>
      </w:r>
      <w:r w:rsidRPr="00985A4B">
        <w:rPr>
          <w:sz w:val="24"/>
          <w:szCs w:val="24"/>
        </w:rPr>
        <w:t xml:space="preserve"> à Fazenda do Município de São Paulo, relativamente aos Tributos Mobiliários</w:t>
      </w:r>
      <w:r>
        <w:rPr>
          <w:sz w:val="24"/>
          <w:szCs w:val="24"/>
        </w:rPr>
        <w:t xml:space="preserve"> relacionados com a Prestação licitada, conforme disposto no artigo 38, parágrafo único, do Decreto Municipal nº 44.279/2003.</w:t>
      </w:r>
    </w:p>
    <w:p w:rsidR="00CF7116" w:rsidRDefault="00CF7116" w:rsidP="00FA4231">
      <w:pPr>
        <w:ind w:left="1418" w:hanging="848"/>
        <w:jc w:val="both"/>
        <w:rPr>
          <w:sz w:val="16"/>
          <w:szCs w:val="16"/>
        </w:rPr>
      </w:pPr>
    </w:p>
    <w:p w:rsidR="00CF7116" w:rsidRPr="00891B30" w:rsidRDefault="00CF7116" w:rsidP="00B342E6">
      <w:pPr>
        <w:ind w:left="1418" w:right="-1" w:hanging="851"/>
        <w:jc w:val="both"/>
        <w:rPr>
          <w:b/>
          <w:color w:val="000000"/>
          <w:sz w:val="24"/>
          <w:szCs w:val="24"/>
        </w:rPr>
      </w:pPr>
      <w:r w:rsidRPr="009A7FD6">
        <w:rPr>
          <w:b/>
          <w:sz w:val="24"/>
        </w:rPr>
        <w:t>8.2.</w:t>
      </w:r>
      <w:r>
        <w:rPr>
          <w:b/>
          <w:sz w:val="24"/>
        </w:rPr>
        <w:t>9</w:t>
      </w:r>
      <w:r w:rsidRPr="009A7FD6">
        <w:rPr>
          <w:b/>
          <w:sz w:val="24"/>
        </w:rPr>
        <w:t>.</w:t>
      </w:r>
      <w:r>
        <w:rPr>
          <w:b/>
          <w:sz w:val="24"/>
        </w:rPr>
        <w:tab/>
      </w:r>
      <w:r>
        <w:rPr>
          <w:b/>
          <w:color w:val="000000"/>
          <w:sz w:val="24"/>
          <w:szCs w:val="24"/>
        </w:rPr>
        <w:t>Comprovação da</w:t>
      </w:r>
      <w:r w:rsidRPr="00891B30">
        <w:rPr>
          <w:b/>
          <w:color w:val="000000"/>
          <w:sz w:val="24"/>
          <w:szCs w:val="24"/>
        </w:rPr>
        <w:t xml:space="preserve"> capacidade econômico-financeira em uma das seguintes condições:</w:t>
      </w:r>
    </w:p>
    <w:p w:rsidR="00CF7116" w:rsidRPr="00891B30" w:rsidRDefault="00CF7116" w:rsidP="006F2DF1">
      <w:pPr>
        <w:ind w:right="-1" w:firstLine="570"/>
        <w:jc w:val="both"/>
        <w:rPr>
          <w:color w:val="000000"/>
          <w:spacing w:val="-4"/>
          <w:sz w:val="16"/>
          <w:szCs w:val="16"/>
        </w:rPr>
      </w:pPr>
    </w:p>
    <w:p w:rsidR="00CF7116" w:rsidRPr="00891B30" w:rsidRDefault="00CF7116" w:rsidP="006F2DF1">
      <w:pPr>
        <w:ind w:left="1418"/>
        <w:jc w:val="both"/>
        <w:rPr>
          <w:color w:val="000000"/>
          <w:sz w:val="24"/>
          <w:szCs w:val="24"/>
        </w:rPr>
      </w:pPr>
      <w:r w:rsidRPr="00891B30">
        <w:rPr>
          <w:b/>
          <w:color w:val="000000"/>
          <w:sz w:val="24"/>
          <w:szCs w:val="24"/>
        </w:rPr>
        <w:t>Condição 1:</w:t>
      </w:r>
      <w:r w:rsidRPr="00891B30">
        <w:rPr>
          <w:color w:val="000000"/>
          <w:sz w:val="24"/>
          <w:szCs w:val="24"/>
        </w:rPr>
        <w:t xml:space="preserve"> Apresentar prova de Patrimônio Líquido de no mínimo de 1% (um por cento) do valor da contratação, devendo a comprovação ser feita relativamente à data da apresentação da proposta, na forma da lei, admitida a atualização para esta data através de índices oficiais e apresentar pelo menos 02 (dois) dos 03 (três) indicadores abaixo, iguais ou superior a:</w:t>
      </w:r>
    </w:p>
    <w:p w:rsidR="00CF7116" w:rsidRPr="00891B30" w:rsidRDefault="00CF7116" w:rsidP="006F2DF1">
      <w:pPr>
        <w:ind w:left="2124"/>
        <w:rPr>
          <w:b/>
          <w:i/>
          <w:color w:val="000000"/>
          <w:sz w:val="24"/>
        </w:rPr>
      </w:pPr>
      <w:r w:rsidRPr="00891B30">
        <w:rPr>
          <w:b/>
          <w:i/>
          <w:color w:val="000000"/>
          <w:sz w:val="36"/>
          <w:vertAlign w:val="subscript"/>
        </w:rPr>
        <w:t xml:space="preserve"> Liquidez Corrente =</w:t>
      </w:r>
      <w:r w:rsidRPr="00891B30">
        <w:rPr>
          <w:b/>
          <w:i/>
          <w:color w:val="000000"/>
          <w:sz w:val="24"/>
        </w:rPr>
        <w:t xml:space="preserve">   </w:t>
      </w:r>
      <w:r w:rsidRPr="00891B30">
        <w:rPr>
          <w:b/>
          <w:i/>
          <w:color w:val="000000"/>
          <w:sz w:val="24"/>
          <w:u w:val="single"/>
        </w:rPr>
        <w:t>Ativo Circulante</w:t>
      </w:r>
      <w:r w:rsidRPr="00891B30">
        <w:rPr>
          <w:b/>
          <w:i/>
          <w:color w:val="000000"/>
          <w:sz w:val="24"/>
        </w:rPr>
        <w:t xml:space="preserve"> </w:t>
      </w:r>
      <w:r w:rsidRPr="00891B30">
        <w:rPr>
          <w:b/>
          <w:i/>
          <w:color w:val="000000"/>
          <w:sz w:val="24"/>
        </w:rPr>
        <w:tab/>
      </w:r>
      <w:r w:rsidRPr="00891B30">
        <w:rPr>
          <w:b/>
          <w:i/>
          <w:color w:val="000000"/>
          <w:sz w:val="24"/>
          <w:szCs w:val="24"/>
        </w:rPr>
        <w:sym w:font="Symbol" w:char="F0B3"/>
      </w:r>
      <w:r w:rsidRPr="00891B30">
        <w:rPr>
          <w:b/>
          <w:i/>
          <w:color w:val="000000"/>
          <w:sz w:val="24"/>
        </w:rPr>
        <w:t xml:space="preserve"> 1</w:t>
      </w:r>
    </w:p>
    <w:p w:rsidR="00CF7116" w:rsidRPr="00891B30" w:rsidRDefault="00CF7116" w:rsidP="006F2DF1">
      <w:pPr>
        <w:ind w:left="1134" w:firstLine="284"/>
        <w:jc w:val="both"/>
        <w:rPr>
          <w:b/>
          <w:i/>
          <w:color w:val="000000"/>
          <w:sz w:val="24"/>
        </w:rPr>
      </w:pPr>
      <w:r w:rsidRPr="00891B30">
        <w:rPr>
          <w:b/>
          <w:i/>
          <w:color w:val="000000"/>
          <w:sz w:val="24"/>
        </w:rPr>
        <w:t xml:space="preserve">                                                 Passivo Circulante</w:t>
      </w:r>
    </w:p>
    <w:p w:rsidR="00CF7116" w:rsidRPr="00891B30" w:rsidRDefault="00CF7116" w:rsidP="006F2DF1">
      <w:pPr>
        <w:rPr>
          <w:b/>
          <w:i/>
          <w:color w:val="000000"/>
          <w:sz w:val="16"/>
          <w:szCs w:val="16"/>
        </w:rPr>
      </w:pPr>
    </w:p>
    <w:p w:rsidR="00CF7116" w:rsidRPr="00891B30" w:rsidRDefault="00CF7116" w:rsidP="006F2DF1">
      <w:pPr>
        <w:rPr>
          <w:b/>
          <w:i/>
          <w:color w:val="000000"/>
          <w:sz w:val="24"/>
        </w:rPr>
      </w:pPr>
      <w:r w:rsidRPr="00891B30">
        <w:rPr>
          <w:b/>
          <w:i/>
          <w:color w:val="000000"/>
          <w:sz w:val="36"/>
          <w:vertAlign w:val="subscript"/>
        </w:rPr>
        <w:tab/>
      </w:r>
      <w:r w:rsidRPr="00891B30">
        <w:rPr>
          <w:b/>
          <w:i/>
          <w:color w:val="000000"/>
          <w:sz w:val="36"/>
          <w:vertAlign w:val="subscript"/>
        </w:rPr>
        <w:tab/>
      </w:r>
      <w:r w:rsidRPr="00891B30">
        <w:rPr>
          <w:b/>
          <w:i/>
          <w:color w:val="000000"/>
          <w:sz w:val="36"/>
          <w:vertAlign w:val="subscript"/>
        </w:rPr>
        <w:tab/>
        <w:t xml:space="preserve"> Liquidez Geral =</w:t>
      </w:r>
      <w:r w:rsidRPr="00891B30">
        <w:rPr>
          <w:b/>
          <w:i/>
          <w:color w:val="000000"/>
          <w:sz w:val="24"/>
        </w:rPr>
        <w:t xml:space="preserve"> </w:t>
      </w:r>
      <w:r w:rsidRPr="00891B30">
        <w:rPr>
          <w:b/>
          <w:i/>
          <w:color w:val="000000"/>
          <w:sz w:val="24"/>
          <w:u w:val="single"/>
        </w:rPr>
        <w:t>Ativo Circulante+ Realizavel à Longo Prazo</w:t>
      </w:r>
      <w:r w:rsidRPr="00891B30">
        <w:rPr>
          <w:b/>
          <w:i/>
          <w:color w:val="000000"/>
          <w:sz w:val="24"/>
        </w:rPr>
        <w:tab/>
      </w:r>
      <w:r w:rsidRPr="00891B30">
        <w:rPr>
          <w:b/>
          <w:i/>
          <w:color w:val="000000"/>
          <w:sz w:val="24"/>
          <w:szCs w:val="24"/>
        </w:rPr>
        <w:sym w:font="Symbol" w:char="F0B3"/>
      </w:r>
      <w:r w:rsidRPr="00891B30">
        <w:rPr>
          <w:b/>
          <w:i/>
          <w:color w:val="000000"/>
          <w:sz w:val="24"/>
        </w:rPr>
        <w:t xml:space="preserve"> 1</w:t>
      </w:r>
    </w:p>
    <w:p w:rsidR="00CF7116" w:rsidRPr="00891B30" w:rsidRDefault="00CF7116" w:rsidP="006F2DF1">
      <w:pPr>
        <w:ind w:left="1134" w:firstLine="284"/>
        <w:jc w:val="center"/>
        <w:rPr>
          <w:b/>
          <w:i/>
          <w:color w:val="000000"/>
          <w:sz w:val="24"/>
        </w:rPr>
      </w:pPr>
      <w:r w:rsidRPr="00891B30">
        <w:rPr>
          <w:b/>
          <w:i/>
          <w:color w:val="000000"/>
          <w:sz w:val="24"/>
        </w:rPr>
        <w:t xml:space="preserve">                             Passivo Circulante + Exigível à Longo Prazo</w:t>
      </w:r>
    </w:p>
    <w:p w:rsidR="00CF7116" w:rsidRPr="00891B30" w:rsidRDefault="00CF7116" w:rsidP="006F2DF1">
      <w:pPr>
        <w:tabs>
          <w:tab w:val="left" w:pos="1418"/>
        </w:tabs>
        <w:rPr>
          <w:i/>
          <w:color w:val="000000"/>
          <w:sz w:val="16"/>
          <w:szCs w:val="16"/>
        </w:rPr>
      </w:pPr>
    </w:p>
    <w:p w:rsidR="00CF7116" w:rsidRPr="00891B30" w:rsidRDefault="00CF7116" w:rsidP="006F2DF1">
      <w:pPr>
        <w:rPr>
          <w:b/>
          <w:i/>
          <w:color w:val="000000"/>
          <w:sz w:val="24"/>
        </w:rPr>
      </w:pPr>
      <w:r w:rsidRPr="00891B30">
        <w:rPr>
          <w:b/>
          <w:i/>
          <w:color w:val="000000"/>
          <w:sz w:val="36"/>
          <w:vertAlign w:val="subscript"/>
        </w:rPr>
        <w:t xml:space="preserve">   </w:t>
      </w:r>
      <w:r w:rsidRPr="00891B30">
        <w:rPr>
          <w:b/>
          <w:i/>
          <w:color w:val="000000"/>
          <w:sz w:val="36"/>
          <w:vertAlign w:val="subscript"/>
        </w:rPr>
        <w:tab/>
      </w:r>
      <w:r w:rsidRPr="00891B30">
        <w:rPr>
          <w:b/>
          <w:i/>
          <w:color w:val="000000"/>
          <w:sz w:val="36"/>
          <w:vertAlign w:val="subscript"/>
        </w:rPr>
        <w:tab/>
      </w:r>
      <w:r w:rsidRPr="00891B30">
        <w:rPr>
          <w:b/>
          <w:i/>
          <w:color w:val="000000"/>
          <w:sz w:val="36"/>
          <w:vertAlign w:val="subscript"/>
        </w:rPr>
        <w:tab/>
        <w:t xml:space="preserve"> </w:t>
      </w:r>
      <w:r w:rsidRPr="00891B30">
        <w:rPr>
          <w:b/>
          <w:i/>
          <w:color w:val="000000"/>
          <w:sz w:val="36"/>
          <w:vertAlign w:val="subscript"/>
        </w:rPr>
        <w:tab/>
        <w:t>Solvência Geral =</w:t>
      </w:r>
      <w:r w:rsidRPr="00891B30">
        <w:rPr>
          <w:b/>
          <w:i/>
          <w:color w:val="000000"/>
          <w:sz w:val="24"/>
        </w:rPr>
        <w:t xml:space="preserve">   </w:t>
      </w:r>
      <w:r w:rsidRPr="00891B30">
        <w:rPr>
          <w:b/>
          <w:i/>
          <w:color w:val="000000"/>
          <w:sz w:val="24"/>
          <w:u w:val="single"/>
        </w:rPr>
        <w:t xml:space="preserve">                           Ativo Total                </w:t>
      </w:r>
      <w:r w:rsidRPr="00891B30">
        <w:rPr>
          <w:b/>
          <w:i/>
          <w:color w:val="000000"/>
          <w:sz w:val="24"/>
        </w:rPr>
        <w:t xml:space="preserve">  </w:t>
      </w:r>
      <w:r w:rsidRPr="00891B30">
        <w:rPr>
          <w:b/>
          <w:i/>
          <w:color w:val="000000"/>
          <w:sz w:val="24"/>
          <w:szCs w:val="24"/>
        </w:rPr>
        <w:sym w:font="Symbol" w:char="F0B3"/>
      </w:r>
      <w:r w:rsidRPr="00891B30">
        <w:rPr>
          <w:b/>
          <w:i/>
          <w:color w:val="000000"/>
          <w:sz w:val="24"/>
        </w:rPr>
        <w:t xml:space="preserve"> 1</w:t>
      </w:r>
    </w:p>
    <w:p w:rsidR="00CF7116" w:rsidRPr="00891B30" w:rsidRDefault="00CF7116" w:rsidP="006F2DF1">
      <w:pPr>
        <w:spacing w:after="100"/>
        <w:ind w:left="1134" w:firstLine="284"/>
        <w:jc w:val="center"/>
        <w:rPr>
          <w:b/>
          <w:i/>
          <w:color w:val="000000"/>
          <w:sz w:val="24"/>
        </w:rPr>
      </w:pPr>
      <w:r w:rsidRPr="00891B30">
        <w:rPr>
          <w:b/>
          <w:i/>
          <w:color w:val="000000"/>
          <w:sz w:val="24"/>
        </w:rPr>
        <w:t xml:space="preserve">                                     Passivo Circulante + Exigível à Longo Prazo</w:t>
      </w:r>
    </w:p>
    <w:p w:rsidR="00CF7116" w:rsidRPr="00891B30" w:rsidRDefault="00CF7116" w:rsidP="006F2DF1">
      <w:pPr>
        <w:jc w:val="both"/>
        <w:rPr>
          <w:b/>
          <w:color w:val="000000"/>
          <w:position w:val="6"/>
          <w:sz w:val="24"/>
          <w:szCs w:val="24"/>
        </w:rPr>
      </w:pPr>
    </w:p>
    <w:p w:rsidR="00CF7116" w:rsidRDefault="00CF7116" w:rsidP="006F2DF1">
      <w:pPr>
        <w:spacing w:after="100"/>
        <w:ind w:left="1134" w:hanging="564"/>
        <w:jc w:val="both"/>
        <w:rPr>
          <w:sz w:val="16"/>
          <w:szCs w:val="16"/>
        </w:rPr>
      </w:pPr>
      <w:r w:rsidRPr="00891B30">
        <w:rPr>
          <w:b/>
          <w:color w:val="000000"/>
          <w:position w:val="6"/>
          <w:sz w:val="24"/>
          <w:szCs w:val="24"/>
        </w:rPr>
        <w:t>Condição 2</w:t>
      </w:r>
      <w:r w:rsidRPr="00891B30">
        <w:rPr>
          <w:color w:val="000000"/>
          <w:position w:val="6"/>
          <w:sz w:val="24"/>
          <w:szCs w:val="24"/>
        </w:rPr>
        <w:t>:</w:t>
      </w:r>
      <w:r w:rsidRPr="00891B30">
        <w:rPr>
          <w:color w:val="000000"/>
          <w:spacing w:val="-4"/>
          <w:sz w:val="24"/>
          <w:szCs w:val="24"/>
        </w:rPr>
        <w:t xml:space="preserve"> Apresentar prova</w:t>
      </w:r>
      <w:r w:rsidRPr="00891B30">
        <w:rPr>
          <w:color w:val="000000"/>
          <w:sz w:val="24"/>
          <w:szCs w:val="24"/>
        </w:rPr>
        <w:t xml:space="preserve"> de Patrimônio Líquido de no mínimo de 10% (dez por cento) do valor da contratação, devendo a comprovação ser feita relativamente à data da apresentação da proposta, na forma da lei, admitida a atualização para esta data através de índices oficiais e apresentar pelo menos 01 (um) dos 03 (três) indicadores acima.</w:t>
      </w:r>
      <w:r>
        <w:rPr>
          <w:sz w:val="16"/>
          <w:szCs w:val="16"/>
        </w:rPr>
        <w:t xml:space="preserve"> </w:t>
      </w:r>
    </w:p>
    <w:p w:rsidR="00CF7116" w:rsidRPr="00051C5D" w:rsidRDefault="00CF7116" w:rsidP="00FA4231">
      <w:pPr>
        <w:ind w:left="1418" w:hanging="284"/>
        <w:jc w:val="both"/>
        <w:rPr>
          <w:sz w:val="16"/>
          <w:szCs w:val="16"/>
        </w:rPr>
      </w:pPr>
    </w:p>
    <w:p w:rsidR="00CF7116" w:rsidRPr="006F334D" w:rsidRDefault="00CF7116" w:rsidP="003A7C6D">
      <w:pPr>
        <w:spacing w:before="240"/>
        <w:ind w:left="993" w:hanging="569"/>
        <w:jc w:val="both"/>
        <w:rPr>
          <w:color w:val="000000"/>
          <w:sz w:val="24"/>
        </w:rPr>
      </w:pPr>
      <w:r w:rsidRPr="003A7C6D">
        <w:rPr>
          <w:b/>
          <w:color w:val="000000"/>
          <w:sz w:val="24"/>
        </w:rPr>
        <w:t>8.2.</w:t>
      </w:r>
      <w:r>
        <w:rPr>
          <w:b/>
          <w:color w:val="000000"/>
          <w:sz w:val="24"/>
        </w:rPr>
        <w:t>10</w:t>
      </w:r>
      <w:r>
        <w:rPr>
          <w:color w:val="000000"/>
          <w:sz w:val="24"/>
        </w:rPr>
        <w:t>. </w:t>
      </w:r>
      <w:r w:rsidRPr="002B6430">
        <w:rPr>
          <w:color w:val="000000"/>
          <w:sz w:val="24"/>
        </w:rPr>
        <w:t xml:space="preserve">Balanço Patrimonial e demonstrações contábeis do último exercício social, já exigíveis e apresentados na forma da lei, que comprovem a boa situação </w:t>
      </w:r>
      <w:r w:rsidRPr="006F334D">
        <w:rPr>
          <w:color w:val="000000"/>
          <w:sz w:val="24"/>
        </w:rPr>
        <w:t>financeira da empresa, vedada sua substituição por Balancetes ou Balanços Provisórios, exigindo-se, nos casos de sociedade comercial e civil, o Termo de Abertura e Encerramento;</w:t>
      </w:r>
    </w:p>
    <w:p w:rsidR="00CF7116" w:rsidRPr="006F334D" w:rsidRDefault="00CF7116" w:rsidP="003A7C6D">
      <w:pPr>
        <w:tabs>
          <w:tab w:val="left" w:pos="1985"/>
        </w:tabs>
        <w:spacing w:before="240"/>
        <w:ind w:left="2127" w:hanging="709"/>
        <w:jc w:val="both"/>
        <w:rPr>
          <w:color w:val="000000"/>
          <w:sz w:val="24"/>
        </w:rPr>
      </w:pPr>
      <w:r w:rsidRPr="003A7C6D">
        <w:rPr>
          <w:b/>
          <w:color w:val="000000"/>
          <w:sz w:val="24"/>
        </w:rPr>
        <w:t>8.2.</w:t>
      </w:r>
      <w:r>
        <w:rPr>
          <w:b/>
          <w:color w:val="000000"/>
          <w:sz w:val="24"/>
        </w:rPr>
        <w:t>10</w:t>
      </w:r>
      <w:r w:rsidRPr="003A7C6D">
        <w:rPr>
          <w:b/>
          <w:color w:val="000000"/>
          <w:sz w:val="24"/>
        </w:rPr>
        <w:t>.1</w:t>
      </w:r>
      <w:r>
        <w:rPr>
          <w:color w:val="000000"/>
          <w:sz w:val="24"/>
        </w:rPr>
        <w:t>. </w:t>
      </w:r>
      <w:r w:rsidRPr="006F334D">
        <w:rPr>
          <w:color w:val="000000"/>
          <w:sz w:val="24"/>
        </w:rPr>
        <w:t>Caso o documento não seja cópia do livro diário da empresa, deverá ser informado à parte, a numeração do livro e das páginas onde o mesmo foi lançado;</w:t>
      </w:r>
    </w:p>
    <w:p w:rsidR="00CF7116" w:rsidRPr="006F334D" w:rsidRDefault="00CF7116" w:rsidP="003A7C6D">
      <w:pPr>
        <w:tabs>
          <w:tab w:val="left" w:pos="1985"/>
        </w:tabs>
        <w:spacing w:before="240"/>
        <w:ind w:left="2127" w:hanging="709"/>
        <w:jc w:val="both"/>
        <w:rPr>
          <w:color w:val="000000"/>
          <w:sz w:val="24"/>
        </w:rPr>
      </w:pPr>
      <w:r w:rsidRPr="003A7C6D">
        <w:rPr>
          <w:b/>
          <w:color w:val="000000"/>
          <w:sz w:val="24"/>
        </w:rPr>
        <w:t>8.2.</w:t>
      </w:r>
      <w:r>
        <w:rPr>
          <w:b/>
          <w:color w:val="000000"/>
          <w:sz w:val="24"/>
        </w:rPr>
        <w:t>10</w:t>
      </w:r>
      <w:r w:rsidRPr="003A7C6D">
        <w:rPr>
          <w:b/>
          <w:color w:val="000000"/>
          <w:sz w:val="24"/>
        </w:rPr>
        <w:t>.2</w:t>
      </w:r>
      <w:r>
        <w:rPr>
          <w:color w:val="000000"/>
          <w:sz w:val="24"/>
        </w:rPr>
        <w:t>. </w:t>
      </w:r>
      <w:r w:rsidRPr="006F334D">
        <w:rPr>
          <w:color w:val="000000"/>
          <w:sz w:val="24"/>
        </w:rPr>
        <w:t xml:space="preserve">O não cumprimento do subitem </w:t>
      </w:r>
      <w:r>
        <w:rPr>
          <w:color w:val="000000"/>
          <w:sz w:val="24"/>
        </w:rPr>
        <w:t>8.2.10.</w:t>
      </w:r>
      <w:r w:rsidRPr="006F334D">
        <w:rPr>
          <w:color w:val="000000"/>
          <w:sz w:val="24"/>
        </w:rPr>
        <w:t>l acima, não constitui motivo para inabilitação da licitante, ficando reservado à PRODAM-SP o direito de exigir o livro diário da empresa, para quaisquer verificações;</w:t>
      </w:r>
    </w:p>
    <w:p w:rsidR="00CF7116" w:rsidRPr="006F334D" w:rsidRDefault="00CF7116" w:rsidP="003A7C6D">
      <w:pPr>
        <w:pStyle w:val="Corpodetexto"/>
        <w:spacing w:before="240"/>
        <w:ind w:left="2127" w:hanging="709"/>
        <w:rPr>
          <w:rFonts w:ascii="Times New Roman" w:hAnsi="Times New Roman"/>
          <w:color w:val="000000"/>
          <w:sz w:val="24"/>
        </w:rPr>
      </w:pPr>
      <w:r w:rsidRPr="003A7C6D">
        <w:rPr>
          <w:rFonts w:ascii="Times New Roman" w:hAnsi="Times New Roman"/>
          <w:b/>
          <w:color w:val="000000"/>
          <w:sz w:val="24"/>
        </w:rPr>
        <w:t>8.2.</w:t>
      </w:r>
      <w:r>
        <w:rPr>
          <w:rFonts w:ascii="Times New Roman" w:hAnsi="Times New Roman"/>
          <w:b/>
          <w:color w:val="000000"/>
          <w:sz w:val="24"/>
        </w:rPr>
        <w:t>10</w:t>
      </w:r>
      <w:r w:rsidRPr="003A7C6D">
        <w:rPr>
          <w:rFonts w:ascii="Times New Roman" w:hAnsi="Times New Roman"/>
          <w:b/>
          <w:color w:val="000000"/>
          <w:sz w:val="24"/>
        </w:rPr>
        <w:t>.3</w:t>
      </w:r>
      <w:r>
        <w:rPr>
          <w:rFonts w:ascii="Times New Roman" w:hAnsi="Times New Roman"/>
          <w:color w:val="000000"/>
          <w:sz w:val="24"/>
        </w:rPr>
        <w:t> </w:t>
      </w:r>
      <w:r w:rsidRPr="006F334D">
        <w:rPr>
          <w:rFonts w:ascii="Times New Roman" w:hAnsi="Times New Roman"/>
          <w:color w:val="000000"/>
          <w:sz w:val="24"/>
        </w:rPr>
        <w:t>No caso de sociedade anônima, deverá ser apresentada a cópia da publicação do Balanço em jornal de grande circulação ou Diário Oficial.</w:t>
      </w:r>
    </w:p>
    <w:p w:rsidR="00CF7116" w:rsidRDefault="00CF7116" w:rsidP="006F334D">
      <w:pPr>
        <w:jc w:val="both"/>
        <w:rPr>
          <w:sz w:val="24"/>
        </w:rPr>
      </w:pPr>
    </w:p>
    <w:p w:rsidR="00CF7116" w:rsidRPr="009A7FD6" w:rsidRDefault="00CF7116" w:rsidP="004D2A75">
      <w:pPr>
        <w:tabs>
          <w:tab w:val="left" w:pos="-142"/>
        </w:tabs>
        <w:ind w:left="1134" w:hanging="708"/>
        <w:jc w:val="both"/>
        <w:rPr>
          <w:sz w:val="24"/>
          <w:szCs w:val="24"/>
        </w:rPr>
      </w:pPr>
      <w:r w:rsidRPr="009A7FD6">
        <w:rPr>
          <w:b/>
          <w:sz w:val="24"/>
          <w:szCs w:val="24"/>
        </w:rPr>
        <w:t>8.2.1</w:t>
      </w:r>
      <w:r>
        <w:rPr>
          <w:b/>
          <w:sz w:val="24"/>
          <w:szCs w:val="24"/>
        </w:rPr>
        <w:t>1</w:t>
      </w:r>
      <w:r w:rsidRPr="009A7FD6">
        <w:rPr>
          <w:sz w:val="24"/>
          <w:szCs w:val="24"/>
        </w:rPr>
        <w:t>. Estatuto ou Contrato Social em vigor, devidamente registrado no Registro Público de Empresas Mercantis, em se tratando de Sociedades Empresárias e, no caso de sociedade por ações, acompanhado de documentos de eleição de seus administradores;</w:t>
      </w:r>
    </w:p>
    <w:p w:rsidR="00CF7116" w:rsidRDefault="00CF7116" w:rsidP="006F334D">
      <w:pPr>
        <w:jc w:val="both"/>
        <w:rPr>
          <w:sz w:val="24"/>
        </w:rPr>
      </w:pPr>
    </w:p>
    <w:p w:rsidR="00CF7116" w:rsidRPr="00051C5D" w:rsidRDefault="00CF7116" w:rsidP="00FA4231">
      <w:pPr>
        <w:ind w:left="1418" w:hanging="284"/>
        <w:jc w:val="both"/>
        <w:rPr>
          <w:sz w:val="16"/>
          <w:szCs w:val="16"/>
        </w:rPr>
      </w:pPr>
    </w:p>
    <w:p w:rsidR="00CF7116" w:rsidRDefault="00CF7116" w:rsidP="003A7C6D">
      <w:pPr>
        <w:ind w:left="1276" w:hanging="850"/>
        <w:jc w:val="both"/>
        <w:rPr>
          <w:sz w:val="24"/>
        </w:rPr>
      </w:pPr>
      <w:r w:rsidRPr="003A7C6D">
        <w:rPr>
          <w:b/>
          <w:sz w:val="24"/>
        </w:rPr>
        <w:t>8.2.</w:t>
      </w:r>
      <w:r>
        <w:rPr>
          <w:b/>
          <w:sz w:val="24"/>
        </w:rPr>
        <w:t>12</w:t>
      </w:r>
      <w:r>
        <w:rPr>
          <w:sz w:val="24"/>
        </w:rPr>
        <w:t>. Comprovação da qualificação da licitante como microempresa ou empresa de pequeno porte, mediante a apresentação de:</w:t>
      </w:r>
    </w:p>
    <w:p w:rsidR="00CF7116" w:rsidRDefault="00CF7116" w:rsidP="00FA4231">
      <w:pPr>
        <w:ind w:left="572"/>
        <w:jc w:val="both"/>
        <w:rPr>
          <w:sz w:val="24"/>
        </w:rPr>
      </w:pPr>
    </w:p>
    <w:p w:rsidR="00CF7116" w:rsidRPr="00051C5D" w:rsidRDefault="00CF7116" w:rsidP="00FA4231">
      <w:pPr>
        <w:ind w:left="1276" w:right="-1" w:hanging="706"/>
        <w:jc w:val="both"/>
        <w:rPr>
          <w:rFonts w:cs="Arial"/>
          <w:spacing w:val="-4"/>
          <w:sz w:val="16"/>
          <w:szCs w:val="16"/>
        </w:rPr>
      </w:pPr>
    </w:p>
    <w:p w:rsidR="00CF7116" w:rsidRDefault="00CF7116" w:rsidP="00FA4231">
      <w:pPr>
        <w:numPr>
          <w:ilvl w:val="0"/>
          <w:numId w:val="23"/>
        </w:numPr>
        <w:jc w:val="both"/>
        <w:rPr>
          <w:rFonts w:cs="Arial"/>
          <w:spacing w:val="-4"/>
          <w:sz w:val="24"/>
          <w:szCs w:val="24"/>
        </w:rPr>
      </w:pPr>
      <w:r>
        <w:rPr>
          <w:rFonts w:cs="Arial"/>
          <w:spacing w:val="-4"/>
          <w:sz w:val="24"/>
          <w:szCs w:val="24"/>
        </w:rPr>
        <w:t>Ficha de Inscrição no CNPJ;</w:t>
      </w:r>
    </w:p>
    <w:p w:rsidR="00CF7116" w:rsidRPr="00051C5D" w:rsidRDefault="00CF7116" w:rsidP="00FA4231">
      <w:pPr>
        <w:ind w:left="1135"/>
        <w:jc w:val="both"/>
        <w:rPr>
          <w:rFonts w:cs="Arial"/>
          <w:spacing w:val="-4"/>
          <w:sz w:val="16"/>
          <w:szCs w:val="16"/>
        </w:rPr>
      </w:pPr>
    </w:p>
    <w:p w:rsidR="00CF7116" w:rsidRDefault="00CF7116" w:rsidP="00FA4231">
      <w:pPr>
        <w:numPr>
          <w:ilvl w:val="0"/>
          <w:numId w:val="23"/>
        </w:numPr>
        <w:ind w:left="1491" w:hanging="357"/>
        <w:jc w:val="both"/>
        <w:rPr>
          <w:rFonts w:cs="Arial"/>
          <w:sz w:val="24"/>
          <w:szCs w:val="24"/>
        </w:rPr>
      </w:pPr>
      <w:r w:rsidRPr="003964DB">
        <w:rPr>
          <w:rFonts w:cs="Arial"/>
          <w:sz w:val="24"/>
          <w:szCs w:val="24"/>
        </w:rPr>
        <w:t>Declaração, sob as penas do artigo 299 do Código Penal, subscrita por quem detenha poderes de representação e por seu contador, ou técnico em contabilidade, identificado com seu número de registro perante o Conselho Regional de Contabilidade (CRC)</w:t>
      </w:r>
      <w:r>
        <w:rPr>
          <w:rFonts w:cs="Arial"/>
          <w:sz w:val="24"/>
          <w:szCs w:val="24"/>
        </w:rPr>
        <w:t>,</w:t>
      </w:r>
      <w:r w:rsidRPr="003964DB">
        <w:rPr>
          <w:rFonts w:cs="Arial"/>
          <w:sz w:val="24"/>
          <w:szCs w:val="24"/>
        </w:rPr>
        <w:t xml:space="preserve"> de que se enquadra na situação de microempresa ou empresa de pequeno porte, nos termos da Lei Complementar 123/2006, bem assim que inexistem fatos supervenientes que conduzam ao seu desenquadramento desta situação nos termos do modelo constante no Anexo IV deste Edital;</w:t>
      </w:r>
    </w:p>
    <w:p w:rsidR="00CF7116" w:rsidRDefault="00CF7116" w:rsidP="00FA4231">
      <w:pPr>
        <w:jc w:val="both"/>
        <w:rPr>
          <w:rFonts w:cs="Arial"/>
          <w:sz w:val="24"/>
          <w:szCs w:val="24"/>
        </w:rPr>
      </w:pPr>
    </w:p>
    <w:p w:rsidR="00CF7116" w:rsidRPr="003964DB" w:rsidRDefault="00CF7116" w:rsidP="00FA4231">
      <w:pPr>
        <w:jc w:val="both"/>
        <w:rPr>
          <w:rFonts w:cs="Arial"/>
          <w:sz w:val="24"/>
          <w:szCs w:val="24"/>
        </w:rPr>
      </w:pPr>
    </w:p>
    <w:p w:rsidR="00CF7116" w:rsidRPr="00F017AB" w:rsidRDefault="00CF7116" w:rsidP="00FA4231">
      <w:pPr>
        <w:ind w:left="1843" w:hanging="425"/>
        <w:jc w:val="both"/>
        <w:rPr>
          <w:rFonts w:cs="Arial"/>
          <w:spacing w:val="6"/>
          <w:sz w:val="24"/>
          <w:szCs w:val="24"/>
        </w:rPr>
      </w:pPr>
      <w:r>
        <w:rPr>
          <w:rFonts w:cs="Arial"/>
          <w:spacing w:val="-4"/>
          <w:sz w:val="24"/>
          <w:szCs w:val="24"/>
        </w:rPr>
        <w:t xml:space="preserve">b1) </w:t>
      </w:r>
      <w:r w:rsidRPr="00F017AB">
        <w:rPr>
          <w:rFonts w:cs="Arial"/>
          <w:spacing w:val="6"/>
          <w:sz w:val="24"/>
          <w:szCs w:val="24"/>
        </w:rPr>
        <w:t>A falsidade da declaração prestada caracterizará o crime do art. 299 do Código Penal, sem prejuízo do enquadramento em outras figuras penais e das sanções administrativas previstas na legislação pertinente, mediante devido processo legal, também, a inabilitação da licitante se o fato vier a ser constatado durante o trâmite do certame.</w:t>
      </w:r>
    </w:p>
    <w:p w:rsidR="00CF7116" w:rsidRDefault="00CF7116" w:rsidP="00FA4231">
      <w:pPr>
        <w:ind w:right="-1"/>
        <w:jc w:val="both"/>
        <w:rPr>
          <w:rFonts w:cs="Arial"/>
          <w:sz w:val="24"/>
          <w:szCs w:val="24"/>
        </w:rPr>
      </w:pPr>
    </w:p>
    <w:p w:rsidR="00CF7116" w:rsidRPr="00F017AB" w:rsidRDefault="00CF7116" w:rsidP="00FA4231">
      <w:pPr>
        <w:ind w:right="-1"/>
        <w:jc w:val="both"/>
        <w:rPr>
          <w:rFonts w:cs="Arial"/>
          <w:sz w:val="24"/>
          <w:szCs w:val="24"/>
        </w:rPr>
      </w:pPr>
    </w:p>
    <w:p w:rsidR="00CF7116" w:rsidRPr="003F00DE" w:rsidRDefault="00CF7116" w:rsidP="003F00DE">
      <w:pPr>
        <w:spacing w:after="20"/>
        <w:ind w:left="1282" w:hanging="709"/>
        <w:jc w:val="both"/>
        <w:rPr>
          <w:sz w:val="24"/>
        </w:rPr>
      </w:pPr>
      <w:r w:rsidRPr="003F00DE">
        <w:rPr>
          <w:b/>
          <w:sz w:val="24"/>
        </w:rPr>
        <w:t>8.2.</w:t>
      </w:r>
      <w:r>
        <w:rPr>
          <w:b/>
          <w:sz w:val="24"/>
        </w:rPr>
        <w:t>13. </w:t>
      </w:r>
      <w:r w:rsidRPr="003A7C6D">
        <w:rPr>
          <w:sz w:val="24"/>
        </w:rPr>
        <w:t>A</w:t>
      </w:r>
      <w:r w:rsidRPr="003F00DE">
        <w:rPr>
          <w:sz w:val="24"/>
        </w:rPr>
        <w:t>s microempresa e empresa de pequeno porte, por ocasião da participação em certames licitatórios, deverão apresentar toda a documentação exigida para efeito de comprovação de regularidade fiscal, mesmo que esta apresente alguma restrição (art. 43 da LC nº 123/2006);</w:t>
      </w:r>
    </w:p>
    <w:p w:rsidR="00CF7116" w:rsidRDefault="00CF7116" w:rsidP="003F00DE">
      <w:pPr>
        <w:spacing w:after="20"/>
        <w:ind w:left="1282" w:hanging="709"/>
        <w:jc w:val="both"/>
        <w:rPr>
          <w:sz w:val="16"/>
          <w:szCs w:val="16"/>
        </w:rPr>
      </w:pPr>
    </w:p>
    <w:p w:rsidR="00CF7116" w:rsidRPr="003F00DE" w:rsidRDefault="00CF7116" w:rsidP="003F00DE">
      <w:pPr>
        <w:spacing w:after="20"/>
        <w:ind w:left="1282" w:hanging="709"/>
        <w:jc w:val="both"/>
        <w:rPr>
          <w:sz w:val="16"/>
          <w:szCs w:val="16"/>
        </w:rPr>
      </w:pPr>
    </w:p>
    <w:p w:rsidR="00CF7116" w:rsidRPr="003F00DE" w:rsidRDefault="00CF7116" w:rsidP="003F00DE">
      <w:pPr>
        <w:spacing w:after="20"/>
        <w:ind w:left="2127" w:hanging="851"/>
        <w:jc w:val="both"/>
        <w:rPr>
          <w:sz w:val="24"/>
        </w:rPr>
      </w:pPr>
      <w:r w:rsidRPr="003F00DE">
        <w:rPr>
          <w:b/>
          <w:sz w:val="24"/>
        </w:rPr>
        <w:t>8.2.</w:t>
      </w:r>
      <w:r>
        <w:rPr>
          <w:b/>
          <w:sz w:val="24"/>
        </w:rPr>
        <w:t>13</w:t>
      </w:r>
      <w:r w:rsidRPr="003F00DE">
        <w:rPr>
          <w:b/>
          <w:sz w:val="24"/>
        </w:rPr>
        <w:t>.1.</w:t>
      </w:r>
      <w:r w:rsidRPr="003F00DE">
        <w:rPr>
          <w:sz w:val="24"/>
        </w:rPr>
        <w:t xml:space="preserve"> Havendo alguma restrição na comprovação da regularidade fiscal em relação às ME/EPP após as providências do item 6.14 e subitens, será  assegurado  o  prazo de  04 (quatro) dias úteis para a regularização da documentação (art. 43, § 1º, da LC nº 123/2006) culminando com a suspensão da sessão;</w:t>
      </w:r>
    </w:p>
    <w:p w:rsidR="00CF7116" w:rsidRPr="003F00DE" w:rsidRDefault="00CF7116" w:rsidP="003F00DE">
      <w:pPr>
        <w:spacing w:after="60"/>
        <w:ind w:left="1276" w:right="-1" w:hanging="706"/>
        <w:jc w:val="both"/>
        <w:rPr>
          <w:sz w:val="16"/>
          <w:szCs w:val="16"/>
        </w:rPr>
      </w:pPr>
    </w:p>
    <w:p w:rsidR="00CF7116" w:rsidRPr="003F00DE" w:rsidRDefault="00CF7116" w:rsidP="003F00DE">
      <w:pPr>
        <w:spacing w:after="100"/>
        <w:ind w:left="2127" w:hanging="851"/>
        <w:jc w:val="both"/>
        <w:rPr>
          <w:sz w:val="24"/>
        </w:rPr>
      </w:pPr>
      <w:r w:rsidRPr="003F00DE">
        <w:rPr>
          <w:b/>
          <w:sz w:val="24"/>
        </w:rPr>
        <w:t>8.2.</w:t>
      </w:r>
      <w:r>
        <w:rPr>
          <w:b/>
          <w:sz w:val="24"/>
        </w:rPr>
        <w:t>13</w:t>
      </w:r>
      <w:r w:rsidRPr="003F00DE">
        <w:rPr>
          <w:b/>
          <w:sz w:val="24"/>
        </w:rPr>
        <w:t xml:space="preserve">.2. </w:t>
      </w:r>
      <w:r w:rsidRPr="003F00DE">
        <w:rPr>
          <w:sz w:val="24"/>
        </w:rPr>
        <w:t>A não regularização da documentação no prazo previsto acima implicará decadência do direito à contratação, sem prejuízo das sanções previstas no art. 81 da Lei nº 8666/1993 e neste Edital, reabrindo a sessão para prosseguimento;</w:t>
      </w:r>
    </w:p>
    <w:p w:rsidR="00CF7116" w:rsidRPr="00573292" w:rsidRDefault="00CF7116" w:rsidP="00FA4231">
      <w:pPr>
        <w:ind w:right="-1"/>
        <w:jc w:val="both"/>
        <w:rPr>
          <w:rFonts w:cs="Arial"/>
          <w:spacing w:val="-4"/>
          <w:sz w:val="16"/>
          <w:szCs w:val="16"/>
        </w:rPr>
      </w:pPr>
    </w:p>
    <w:p w:rsidR="00CF7116" w:rsidRPr="00864AC6" w:rsidRDefault="00CF7116" w:rsidP="00FA4231">
      <w:pPr>
        <w:ind w:left="851" w:hanging="420"/>
        <w:jc w:val="both"/>
        <w:rPr>
          <w:spacing w:val="-4"/>
          <w:sz w:val="24"/>
          <w:szCs w:val="24"/>
        </w:rPr>
      </w:pPr>
      <w:r w:rsidRPr="00864AC6">
        <w:rPr>
          <w:b/>
          <w:spacing w:val="4"/>
          <w:sz w:val="24"/>
          <w:szCs w:val="24"/>
        </w:rPr>
        <w:t>8.3. Todos os documentos exigidos nesta licitação deverão ser apresentados com o mesmo número de Inscrição no Cadastro Nacional de Pessoas Jurídicas (CNPJ), sob pena de Inabilitação. Excetuam-se as certidões em que, no próprio corpo, constem serem válidas para matriz e filiais.</w:t>
      </w:r>
    </w:p>
    <w:p w:rsidR="00CF7116" w:rsidRDefault="00CF7116" w:rsidP="00F60A2D">
      <w:pPr>
        <w:tabs>
          <w:tab w:val="left" w:pos="1980"/>
        </w:tabs>
        <w:jc w:val="both"/>
        <w:rPr>
          <w:b/>
          <w:sz w:val="16"/>
          <w:szCs w:val="16"/>
        </w:rPr>
      </w:pPr>
    </w:p>
    <w:p w:rsidR="00CF7116" w:rsidRPr="00891B30" w:rsidRDefault="00CF7116" w:rsidP="002B13D2">
      <w:pPr>
        <w:ind w:left="430" w:right="-1" w:hanging="4"/>
        <w:jc w:val="both"/>
        <w:rPr>
          <w:color w:val="000000"/>
          <w:sz w:val="24"/>
          <w:szCs w:val="24"/>
        </w:rPr>
      </w:pPr>
      <w:r w:rsidRPr="009D0275">
        <w:rPr>
          <w:b/>
          <w:color w:val="000000"/>
          <w:sz w:val="24"/>
          <w:szCs w:val="24"/>
        </w:rPr>
        <w:t>8.4</w:t>
      </w:r>
      <w:r w:rsidRPr="00891B30">
        <w:rPr>
          <w:color w:val="000000"/>
          <w:sz w:val="24"/>
          <w:szCs w:val="24"/>
        </w:rPr>
        <w:t>. Disposições Gerais da Habilitação</w:t>
      </w:r>
    </w:p>
    <w:p w:rsidR="00CF7116" w:rsidRPr="00891B30" w:rsidRDefault="00CF7116" w:rsidP="002B13D2">
      <w:pPr>
        <w:ind w:left="430" w:right="-1"/>
        <w:jc w:val="both"/>
        <w:rPr>
          <w:b/>
          <w:color w:val="000000"/>
          <w:sz w:val="24"/>
          <w:szCs w:val="24"/>
        </w:rPr>
      </w:pPr>
    </w:p>
    <w:p w:rsidR="00CF7116" w:rsidRPr="00891B30" w:rsidRDefault="00CF7116" w:rsidP="002B13D2">
      <w:pPr>
        <w:ind w:left="1418" w:hanging="284"/>
        <w:jc w:val="both"/>
        <w:rPr>
          <w:color w:val="000000"/>
          <w:sz w:val="24"/>
        </w:rPr>
      </w:pPr>
      <w:r w:rsidRPr="00891B30">
        <w:rPr>
          <w:color w:val="000000"/>
          <w:sz w:val="24"/>
        </w:rPr>
        <w:t>a) </w:t>
      </w:r>
      <w:r w:rsidRPr="00891B30">
        <w:rPr>
          <w:color w:val="000000"/>
          <w:sz w:val="24"/>
          <w:u w:val="single"/>
        </w:rPr>
        <w:t>A Empresa ou sociedade estrangeira</w:t>
      </w:r>
      <w:r w:rsidRPr="00891B30">
        <w:rPr>
          <w:color w:val="000000"/>
          <w:sz w:val="24"/>
        </w:rPr>
        <w:t xml:space="preserve"> em funcionamento no país, deverá apresentar, também, o decreto de autorização ou o ato de registro ou autorização para funcionamento expedido pelo órgão competente, quando a atividade assim o exigir.</w:t>
      </w:r>
    </w:p>
    <w:p w:rsidR="00CF7116" w:rsidRPr="00891B30" w:rsidRDefault="00CF7116" w:rsidP="002B13D2">
      <w:pPr>
        <w:tabs>
          <w:tab w:val="left" w:pos="709"/>
        </w:tabs>
        <w:spacing w:after="40"/>
        <w:ind w:left="1701" w:hanging="425"/>
        <w:jc w:val="both"/>
        <w:rPr>
          <w:color w:val="000000"/>
          <w:sz w:val="24"/>
          <w:szCs w:val="24"/>
        </w:rPr>
      </w:pPr>
    </w:p>
    <w:p w:rsidR="00CF7116" w:rsidRPr="00891B30" w:rsidRDefault="00CF7116" w:rsidP="002B13D2">
      <w:pPr>
        <w:tabs>
          <w:tab w:val="left" w:pos="709"/>
        </w:tabs>
        <w:spacing w:after="40"/>
        <w:ind w:left="1418" w:hanging="284"/>
        <w:jc w:val="both"/>
        <w:rPr>
          <w:color w:val="000000"/>
          <w:sz w:val="24"/>
          <w:szCs w:val="24"/>
        </w:rPr>
      </w:pPr>
      <w:r w:rsidRPr="00891B30">
        <w:rPr>
          <w:color w:val="000000"/>
          <w:sz w:val="24"/>
          <w:szCs w:val="24"/>
        </w:rPr>
        <w:t>b) Não serão aceitos, em hipótese alguma, protocolos de pedido de certidões,</w:t>
      </w:r>
      <w:r w:rsidRPr="00891B30">
        <w:rPr>
          <w:i/>
          <w:color w:val="000000"/>
          <w:sz w:val="24"/>
        </w:rPr>
        <w:t xml:space="preserve"> </w:t>
      </w:r>
      <w:r w:rsidRPr="00891B30">
        <w:rPr>
          <w:color w:val="000000"/>
          <w:sz w:val="24"/>
        </w:rPr>
        <w:t>bem como cópias de documentos expedidos via "FAX".</w:t>
      </w:r>
    </w:p>
    <w:p w:rsidR="00CF7116" w:rsidRPr="00891B30" w:rsidRDefault="00CF7116" w:rsidP="002B13D2">
      <w:pPr>
        <w:ind w:left="2127" w:hanging="284"/>
        <w:jc w:val="both"/>
        <w:rPr>
          <w:color w:val="000000"/>
          <w:sz w:val="24"/>
        </w:rPr>
      </w:pPr>
    </w:p>
    <w:p w:rsidR="00CF7116" w:rsidRPr="00891B30" w:rsidRDefault="00CF7116" w:rsidP="002B13D2">
      <w:pPr>
        <w:ind w:left="1416" w:hanging="282"/>
        <w:jc w:val="both"/>
        <w:rPr>
          <w:b/>
          <w:color w:val="000000"/>
          <w:sz w:val="24"/>
        </w:rPr>
      </w:pPr>
      <w:r w:rsidRPr="00006AB3">
        <w:rPr>
          <w:b/>
          <w:color w:val="000000"/>
          <w:sz w:val="24"/>
        </w:rPr>
        <w:t xml:space="preserve">c) No caso da participação de </w:t>
      </w:r>
      <w:r w:rsidRPr="00006AB3">
        <w:rPr>
          <w:b/>
          <w:color w:val="000000"/>
          <w:sz w:val="24"/>
          <w:u w:val="single"/>
        </w:rPr>
        <w:t>empresas sob a forma "consórcio"</w:t>
      </w:r>
      <w:r w:rsidRPr="00006AB3">
        <w:rPr>
          <w:b/>
          <w:color w:val="000000"/>
          <w:sz w:val="24"/>
        </w:rPr>
        <w:t>, deverão ser observadas, também, as seguintes normas:</w:t>
      </w:r>
    </w:p>
    <w:p w:rsidR="00CF7116" w:rsidRPr="00891B30" w:rsidRDefault="00CF7116" w:rsidP="002B13D2">
      <w:pPr>
        <w:ind w:left="2127" w:hanging="284"/>
        <w:jc w:val="both"/>
        <w:rPr>
          <w:color w:val="000000"/>
          <w:sz w:val="24"/>
        </w:rPr>
      </w:pPr>
    </w:p>
    <w:p w:rsidR="00CF7116" w:rsidRPr="00891B30" w:rsidRDefault="00CF7116" w:rsidP="002B13D2">
      <w:pPr>
        <w:ind w:left="1702" w:hanging="425"/>
        <w:jc w:val="both"/>
        <w:rPr>
          <w:color w:val="000000"/>
          <w:sz w:val="24"/>
        </w:rPr>
      </w:pPr>
      <w:r w:rsidRPr="00891B30">
        <w:rPr>
          <w:color w:val="000000"/>
          <w:sz w:val="24"/>
        </w:rPr>
        <w:lastRenderedPageBreak/>
        <w:t>c1 - comprovação do compromisso público ou particular de constituição de consórcio subscrito pelas consorciadas;</w:t>
      </w:r>
    </w:p>
    <w:p w:rsidR="00CF7116" w:rsidRPr="00891B30" w:rsidRDefault="00CF7116" w:rsidP="002B13D2">
      <w:pPr>
        <w:ind w:left="2552" w:hanging="425"/>
        <w:jc w:val="both"/>
        <w:rPr>
          <w:color w:val="000000"/>
          <w:sz w:val="24"/>
        </w:rPr>
      </w:pPr>
    </w:p>
    <w:p w:rsidR="00CF7116" w:rsidRPr="00891B30" w:rsidRDefault="00CF7116" w:rsidP="002B13D2">
      <w:pPr>
        <w:ind w:left="1702" w:hanging="425"/>
        <w:jc w:val="both"/>
        <w:rPr>
          <w:color w:val="000000"/>
          <w:sz w:val="24"/>
        </w:rPr>
      </w:pPr>
      <w:r w:rsidRPr="00891B30">
        <w:rPr>
          <w:color w:val="000000"/>
          <w:sz w:val="24"/>
        </w:rPr>
        <w:t>c2 - indicação, através de Declaração devidamente assinada pelas consorciadas, da empresa responsável pelo consórcio, que deverá atender às condições de liderança;</w:t>
      </w:r>
    </w:p>
    <w:p w:rsidR="00CF7116" w:rsidRPr="00891B30" w:rsidRDefault="00CF7116" w:rsidP="002B13D2">
      <w:pPr>
        <w:ind w:left="2552" w:hanging="425"/>
        <w:jc w:val="both"/>
        <w:rPr>
          <w:color w:val="000000"/>
          <w:sz w:val="24"/>
        </w:rPr>
      </w:pPr>
    </w:p>
    <w:p w:rsidR="00CF7116" w:rsidRPr="00891B30" w:rsidRDefault="00CF7116" w:rsidP="009957DD">
      <w:pPr>
        <w:ind w:left="1702" w:hanging="425"/>
        <w:jc w:val="both"/>
        <w:rPr>
          <w:color w:val="000000"/>
          <w:sz w:val="24"/>
        </w:rPr>
      </w:pPr>
      <w:r w:rsidRPr="00561AC9">
        <w:rPr>
          <w:color w:val="000000"/>
          <w:sz w:val="24"/>
        </w:rPr>
        <w:t>c3 </w:t>
      </w:r>
      <w:r w:rsidRPr="00561AC9">
        <w:rPr>
          <w:b/>
          <w:color w:val="000000"/>
          <w:sz w:val="24"/>
        </w:rPr>
        <w:t>- apresentação dos documentos exigidos para habilitação, por parte de</w:t>
      </w:r>
      <w:r>
        <w:rPr>
          <w:b/>
          <w:color w:val="000000"/>
          <w:sz w:val="24"/>
        </w:rPr>
        <w:t xml:space="preserve"> cada consorciada relativamente, no que couber, </w:t>
      </w:r>
      <w:r w:rsidRPr="00561AC9">
        <w:rPr>
          <w:b/>
          <w:color w:val="000000"/>
          <w:sz w:val="24"/>
        </w:rPr>
        <w:t>a sua participação no consórcio</w:t>
      </w:r>
      <w:r>
        <w:rPr>
          <w:b/>
          <w:color w:val="000000"/>
          <w:sz w:val="24"/>
        </w:rPr>
        <w:t>, cujo percentual (de participação) deverá constar no termo de compromisso</w:t>
      </w:r>
      <w:r w:rsidRPr="00561AC9">
        <w:rPr>
          <w:color w:val="000000"/>
          <w:sz w:val="24"/>
        </w:rPr>
        <w:t>;</w:t>
      </w:r>
    </w:p>
    <w:p w:rsidR="00CF7116" w:rsidRPr="00891B30" w:rsidRDefault="00CF7116" w:rsidP="002B13D2">
      <w:pPr>
        <w:ind w:left="1702" w:hanging="425"/>
        <w:jc w:val="both"/>
        <w:rPr>
          <w:color w:val="000000"/>
          <w:sz w:val="24"/>
        </w:rPr>
      </w:pPr>
    </w:p>
    <w:p w:rsidR="00CF7116" w:rsidRDefault="00CF7116" w:rsidP="002B13D2">
      <w:pPr>
        <w:ind w:left="1702" w:hanging="425"/>
        <w:jc w:val="both"/>
        <w:rPr>
          <w:color w:val="000000"/>
          <w:sz w:val="24"/>
        </w:rPr>
      </w:pPr>
      <w:r w:rsidRPr="00891B30">
        <w:rPr>
          <w:color w:val="000000"/>
          <w:sz w:val="24"/>
        </w:rPr>
        <w:t>c4 - não será admitida a participação de empresa consorciada</w:t>
      </w:r>
      <w:r>
        <w:rPr>
          <w:color w:val="000000"/>
          <w:sz w:val="24"/>
        </w:rPr>
        <w:t>:</w:t>
      </w:r>
    </w:p>
    <w:p w:rsidR="00CF7116" w:rsidRDefault="00CF7116" w:rsidP="002B13D2">
      <w:pPr>
        <w:ind w:left="1702" w:hanging="425"/>
        <w:jc w:val="both"/>
        <w:rPr>
          <w:color w:val="000000"/>
          <w:sz w:val="24"/>
        </w:rPr>
      </w:pPr>
    </w:p>
    <w:p w:rsidR="00CF7116" w:rsidRDefault="00CF7116" w:rsidP="00263B5F">
      <w:pPr>
        <w:ind w:left="1702"/>
        <w:jc w:val="both"/>
        <w:rPr>
          <w:color w:val="000000"/>
          <w:sz w:val="24"/>
        </w:rPr>
      </w:pPr>
      <w:r>
        <w:rPr>
          <w:color w:val="000000"/>
          <w:sz w:val="24"/>
        </w:rPr>
        <w:t xml:space="preserve">c4.1 – </w:t>
      </w:r>
      <w:r w:rsidRPr="00891B30">
        <w:rPr>
          <w:color w:val="000000"/>
          <w:sz w:val="24"/>
        </w:rPr>
        <w:t>através de mais de um consórcio ou isoladamente;</w:t>
      </w:r>
    </w:p>
    <w:p w:rsidR="00CF7116" w:rsidRDefault="00CF7116" w:rsidP="00263B5F">
      <w:pPr>
        <w:ind w:left="1702"/>
        <w:jc w:val="both"/>
        <w:rPr>
          <w:color w:val="000000"/>
          <w:sz w:val="24"/>
        </w:rPr>
      </w:pPr>
    </w:p>
    <w:p w:rsidR="00CF7116" w:rsidRPr="00BA69CA" w:rsidRDefault="00CF7116" w:rsidP="00263B5F">
      <w:pPr>
        <w:ind w:left="1702"/>
        <w:jc w:val="both"/>
        <w:rPr>
          <w:b/>
          <w:sz w:val="24"/>
        </w:rPr>
      </w:pPr>
      <w:r w:rsidRPr="00BA69CA">
        <w:rPr>
          <w:b/>
          <w:sz w:val="24"/>
        </w:rPr>
        <w:t>c4.2 – que exerça monopólio legal de determinado serviço, correlacionado direta ou indiretamente com o objeto do presente certame.</w:t>
      </w:r>
    </w:p>
    <w:p w:rsidR="00CF7116" w:rsidRPr="00263B5F" w:rsidRDefault="00CF7116" w:rsidP="002B13D2">
      <w:pPr>
        <w:ind w:left="2552" w:hanging="425"/>
        <w:jc w:val="both"/>
        <w:rPr>
          <w:b/>
          <w:color w:val="FF0000"/>
          <w:sz w:val="24"/>
        </w:rPr>
      </w:pPr>
    </w:p>
    <w:p w:rsidR="00CF7116" w:rsidRPr="00891B30" w:rsidRDefault="00CF7116" w:rsidP="002B13D2">
      <w:pPr>
        <w:ind w:left="1702" w:hanging="425"/>
        <w:jc w:val="both"/>
        <w:rPr>
          <w:color w:val="000000"/>
          <w:sz w:val="24"/>
        </w:rPr>
      </w:pPr>
      <w:r w:rsidRPr="00891B30">
        <w:rPr>
          <w:color w:val="000000"/>
          <w:sz w:val="24"/>
        </w:rPr>
        <w:t>c5 - as empresas consorciadas terão responsabilidade solidária pelos atos praticados, tanto na fase de licitação quanto na de execução do contrato;</w:t>
      </w:r>
    </w:p>
    <w:p w:rsidR="00CF7116" w:rsidRPr="00891B30" w:rsidRDefault="00CF7116" w:rsidP="002B13D2">
      <w:pPr>
        <w:ind w:left="2552" w:hanging="425"/>
        <w:jc w:val="both"/>
        <w:rPr>
          <w:color w:val="000000"/>
          <w:sz w:val="24"/>
        </w:rPr>
      </w:pPr>
    </w:p>
    <w:p w:rsidR="00CF7116" w:rsidRPr="00891B30" w:rsidRDefault="00CF7116" w:rsidP="002B13D2">
      <w:pPr>
        <w:ind w:left="1702" w:hanging="425"/>
        <w:jc w:val="both"/>
        <w:rPr>
          <w:color w:val="000000"/>
          <w:sz w:val="24"/>
        </w:rPr>
      </w:pPr>
      <w:r w:rsidRPr="00891B30">
        <w:rPr>
          <w:color w:val="000000"/>
          <w:sz w:val="24"/>
        </w:rPr>
        <w:t>c6 - no consórcio de empresas brasileiras e estrangeiras, a liderança caberá, obrigatoriamente, à empresa brasileira;</w:t>
      </w:r>
    </w:p>
    <w:p w:rsidR="00CF7116" w:rsidRPr="00891B30" w:rsidRDefault="00CF7116" w:rsidP="002B13D2">
      <w:pPr>
        <w:ind w:left="2552" w:hanging="425"/>
        <w:jc w:val="both"/>
        <w:rPr>
          <w:color w:val="000000"/>
          <w:sz w:val="24"/>
        </w:rPr>
      </w:pPr>
    </w:p>
    <w:p w:rsidR="00CF7116" w:rsidRPr="00891B30" w:rsidRDefault="00CF7116" w:rsidP="002B13D2">
      <w:pPr>
        <w:ind w:left="1702" w:hanging="425"/>
        <w:jc w:val="both"/>
        <w:rPr>
          <w:color w:val="000000"/>
          <w:sz w:val="24"/>
        </w:rPr>
      </w:pPr>
      <w:r w:rsidRPr="00891B30">
        <w:rPr>
          <w:color w:val="000000"/>
          <w:sz w:val="24"/>
        </w:rPr>
        <w:t>c7 - caso seja vencedor deste certame, o consórcio fica obrigado a promover, antes da celebração do Instrumento Contratual, a "constituição" e o "registro" do mesmo.</w:t>
      </w:r>
    </w:p>
    <w:p w:rsidR="00CF7116" w:rsidRPr="00891B30" w:rsidRDefault="00CF7116" w:rsidP="002B13D2">
      <w:pPr>
        <w:tabs>
          <w:tab w:val="left" w:pos="709"/>
        </w:tabs>
        <w:jc w:val="both"/>
        <w:rPr>
          <w:color w:val="000000"/>
          <w:sz w:val="24"/>
          <w:szCs w:val="24"/>
        </w:rPr>
      </w:pPr>
    </w:p>
    <w:p w:rsidR="00CF7116" w:rsidRPr="00891B30" w:rsidRDefault="00CF7116" w:rsidP="002B13D2">
      <w:pPr>
        <w:tabs>
          <w:tab w:val="left" w:pos="709"/>
        </w:tabs>
        <w:ind w:firstLine="1134"/>
        <w:jc w:val="both"/>
        <w:rPr>
          <w:color w:val="000000"/>
          <w:sz w:val="24"/>
        </w:rPr>
      </w:pPr>
      <w:r w:rsidRPr="00891B30">
        <w:rPr>
          <w:color w:val="000000"/>
          <w:sz w:val="24"/>
          <w:szCs w:val="24"/>
        </w:rPr>
        <w:t xml:space="preserve">d) </w:t>
      </w:r>
      <w:r w:rsidRPr="00891B30">
        <w:rPr>
          <w:color w:val="000000"/>
          <w:sz w:val="24"/>
        </w:rPr>
        <w:t>Os documentos expedidos pela PRODAM-SP não estão sujeitos à autenticação.</w:t>
      </w:r>
    </w:p>
    <w:p w:rsidR="00CF7116" w:rsidRPr="00891B30" w:rsidRDefault="00CF7116" w:rsidP="002B13D2">
      <w:pPr>
        <w:tabs>
          <w:tab w:val="left" w:pos="1440"/>
        </w:tabs>
        <w:ind w:left="1418" w:hanging="284"/>
        <w:jc w:val="both"/>
        <w:rPr>
          <w:color w:val="000000"/>
          <w:sz w:val="24"/>
        </w:rPr>
      </w:pPr>
    </w:p>
    <w:p w:rsidR="00CF7116" w:rsidRPr="00891B30" w:rsidRDefault="00CF7116" w:rsidP="002B13D2">
      <w:pPr>
        <w:tabs>
          <w:tab w:val="left" w:pos="1440"/>
        </w:tabs>
        <w:ind w:left="1418" w:hanging="284"/>
        <w:jc w:val="both"/>
        <w:rPr>
          <w:color w:val="000000"/>
          <w:sz w:val="24"/>
        </w:rPr>
      </w:pPr>
      <w:r w:rsidRPr="00891B30">
        <w:rPr>
          <w:color w:val="000000"/>
          <w:sz w:val="24"/>
        </w:rPr>
        <w:t>e) As certidões que não tiverem estampada em seu corpo o prazo de validade, serão consideradas única e exclusivamente, para esta licitação, válidas por 180 (cento e oitenta) dias contados a partir da data de sua expedição, excetuando-se a certidão exigida n</w:t>
      </w:r>
      <w:r w:rsidR="00072B95">
        <w:rPr>
          <w:color w:val="000000"/>
          <w:sz w:val="24"/>
        </w:rPr>
        <w:t>o</w:t>
      </w:r>
      <w:r w:rsidRPr="00891B30">
        <w:rPr>
          <w:color w:val="000000"/>
          <w:sz w:val="24"/>
        </w:rPr>
        <w:t xml:space="preserve"> sub-item </w:t>
      </w:r>
      <w:r>
        <w:rPr>
          <w:color w:val="000000"/>
          <w:sz w:val="24"/>
        </w:rPr>
        <w:t>8</w:t>
      </w:r>
      <w:r w:rsidRPr="00891B30">
        <w:rPr>
          <w:color w:val="000000"/>
          <w:sz w:val="24"/>
        </w:rPr>
        <w:t>.</w:t>
      </w:r>
      <w:r>
        <w:rPr>
          <w:color w:val="000000"/>
          <w:sz w:val="24"/>
        </w:rPr>
        <w:t>2.</w:t>
      </w:r>
      <w:r w:rsidRPr="00891B30">
        <w:rPr>
          <w:color w:val="000000"/>
          <w:sz w:val="24"/>
        </w:rPr>
        <w:t>3 acima, cuja validade será de 90 (noventa) dias que antecedem a data de abertura dos envelopes.</w:t>
      </w:r>
    </w:p>
    <w:p w:rsidR="00CF7116" w:rsidRPr="00891B30" w:rsidRDefault="00CF7116" w:rsidP="002B13D2">
      <w:pPr>
        <w:ind w:left="1985" w:hanging="851"/>
        <w:jc w:val="both"/>
        <w:rPr>
          <w:i/>
          <w:color w:val="000000"/>
          <w:sz w:val="24"/>
        </w:rPr>
      </w:pPr>
    </w:p>
    <w:p w:rsidR="00CF7116" w:rsidRPr="00891B30" w:rsidRDefault="00CF7116" w:rsidP="002B13D2">
      <w:pPr>
        <w:ind w:left="1418" w:hanging="284"/>
        <w:jc w:val="both"/>
        <w:rPr>
          <w:color w:val="000000"/>
          <w:sz w:val="24"/>
        </w:rPr>
      </w:pPr>
      <w:r w:rsidRPr="00891B30">
        <w:rPr>
          <w:color w:val="000000"/>
          <w:sz w:val="24"/>
        </w:rPr>
        <w:t>f)  A apresentação d</w:t>
      </w:r>
      <w:r w:rsidR="00072B95">
        <w:rPr>
          <w:color w:val="000000"/>
          <w:sz w:val="24"/>
        </w:rPr>
        <w:t>a proposta</w:t>
      </w:r>
      <w:r w:rsidRPr="00891B30">
        <w:rPr>
          <w:color w:val="000000"/>
          <w:sz w:val="24"/>
        </w:rPr>
        <w:t xml:space="preserve"> implicará na plena aceitação, por parte do licitante, das condições estabelecidas neste Edital e seus Anexos.</w:t>
      </w:r>
    </w:p>
    <w:p w:rsidR="00CF7116" w:rsidRPr="00891B30" w:rsidRDefault="00CF7116" w:rsidP="002B13D2">
      <w:pPr>
        <w:ind w:left="1134" w:hanging="425"/>
        <w:jc w:val="both"/>
        <w:rPr>
          <w:color w:val="000000"/>
          <w:sz w:val="24"/>
        </w:rPr>
      </w:pPr>
    </w:p>
    <w:p w:rsidR="00CF7116" w:rsidRPr="00891B30" w:rsidRDefault="00CF7116" w:rsidP="002B13D2">
      <w:pPr>
        <w:ind w:left="1418" w:hanging="284"/>
        <w:jc w:val="both"/>
        <w:rPr>
          <w:color w:val="000000"/>
          <w:sz w:val="24"/>
        </w:rPr>
      </w:pPr>
      <w:r w:rsidRPr="00891B30">
        <w:rPr>
          <w:color w:val="000000"/>
          <w:sz w:val="24"/>
        </w:rPr>
        <w:t>g) Serão desclassificadas as propostas que não atenderem às exigências essenciais do Edital, considerando-se como tais as que não possam ser atendidas no ato, por simples manifestação de vontade do proponente.</w:t>
      </w:r>
    </w:p>
    <w:p w:rsidR="00CF7116" w:rsidRPr="00891B30" w:rsidRDefault="00CF7116" w:rsidP="002B13D2">
      <w:pPr>
        <w:ind w:left="851" w:right="-1" w:hanging="421"/>
        <w:jc w:val="both"/>
        <w:rPr>
          <w:color w:val="000000"/>
          <w:sz w:val="16"/>
          <w:szCs w:val="16"/>
        </w:rPr>
      </w:pPr>
    </w:p>
    <w:p w:rsidR="00CF7116" w:rsidRDefault="00CF7116" w:rsidP="00F60A2D">
      <w:pPr>
        <w:tabs>
          <w:tab w:val="left" w:pos="1980"/>
        </w:tabs>
        <w:jc w:val="both"/>
        <w:rPr>
          <w:b/>
          <w:sz w:val="16"/>
          <w:szCs w:val="16"/>
        </w:rPr>
      </w:pPr>
    </w:p>
    <w:p w:rsidR="00CF7116" w:rsidRDefault="00CF7116" w:rsidP="00F60A2D">
      <w:pPr>
        <w:tabs>
          <w:tab w:val="left" w:pos="1980"/>
        </w:tabs>
        <w:jc w:val="both"/>
        <w:rPr>
          <w:b/>
          <w:sz w:val="16"/>
          <w:szCs w:val="16"/>
        </w:rPr>
      </w:pPr>
    </w:p>
    <w:p w:rsidR="00CF7116" w:rsidRPr="00F017AB" w:rsidRDefault="00CF7116" w:rsidP="00F60A2D">
      <w:pPr>
        <w:ind w:left="851" w:right="-1" w:hanging="421"/>
        <w:jc w:val="both"/>
        <w:rPr>
          <w:spacing w:val="4"/>
          <w:sz w:val="24"/>
          <w:szCs w:val="24"/>
        </w:rPr>
      </w:pPr>
      <w:r w:rsidRPr="00864AC6">
        <w:rPr>
          <w:b/>
          <w:sz w:val="24"/>
          <w:szCs w:val="24"/>
        </w:rPr>
        <w:t>8.</w:t>
      </w:r>
      <w:r>
        <w:rPr>
          <w:b/>
          <w:sz w:val="24"/>
          <w:szCs w:val="24"/>
        </w:rPr>
        <w:t>5</w:t>
      </w:r>
      <w:r w:rsidRPr="00864AC6">
        <w:rPr>
          <w:b/>
          <w:sz w:val="24"/>
          <w:szCs w:val="24"/>
        </w:rPr>
        <w:t>. </w:t>
      </w:r>
      <w:r w:rsidRPr="00F017AB">
        <w:rPr>
          <w:spacing w:val="4"/>
          <w:sz w:val="24"/>
          <w:szCs w:val="24"/>
        </w:rPr>
        <w:t>Se a primeira proponente classificada não atender às exigências de habilitação, será examinada a documentação das subsequentes proponentes classificadas, na ordem de classificação, até o encontro de uma proposta que atenda a todas as exigências do Edital, observando-se o que estabelece os arts. 44 e 45 da LC nº 123/2006 em relação as ME/EPP, bem como às sociedades cooperativas, sendo a respectiva declarada vencedora.</w:t>
      </w:r>
    </w:p>
    <w:p w:rsidR="00CF7116" w:rsidRDefault="00CF7116" w:rsidP="00F60A2D">
      <w:pPr>
        <w:ind w:left="851" w:right="-1" w:hanging="421"/>
        <w:jc w:val="both"/>
        <w:rPr>
          <w:sz w:val="24"/>
          <w:szCs w:val="24"/>
        </w:rPr>
      </w:pPr>
    </w:p>
    <w:p w:rsidR="00CF7116" w:rsidRPr="00447BF0" w:rsidRDefault="00CF7116" w:rsidP="00F60A2D">
      <w:pPr>
        <w:ind w:left="851" w:right="-1" w:hanging="421"/>
        <w:jc w:val="both"/>
        <w:rPr>
          <w:sz w:val="24"/>
          <w:szCs w:val="24"/>
        </w:rPr>
      </w:pPr>
      <w:r>
        <w:rPr>
          <w:b/>
          <w:sz w:val="24"/>
          <w:szCs w:val="24"/>
        </w:rPr>
        <w:t xml:space="preserve">8.6. </w:t>
      </w:r>
      <w:r>
        <w:rPr>
          <w:sz w:val="24"/>
          <w:szCs w:val="24"/>
        </w:rPr>
        <w:t>A declaração falsa relativa ao cumprimento dos requisitos de habilitação sujeitará a licitante às penas previstas no Edital e na legislação pertinente, sem prejuízo das medidas penais cabíveis.</w:t>
      </w:r>
    </w:p>
    <w:p w:rsidR="00CF7116" w:rsidRDefault="00CF7116" w:rsidP="00F60A2D">
      <w:pPr>
        <w:ind w:left="851" w:right="-1" w:hanging="421"/>
        <w:jc w:val="both"/>
        <w:rPr>
          <w:b/>
          <w:sz w:val="16"/>
          <w:szCs w:val="16"/>
        </w:rPr>
      </w:pPr>
    </w:p>
    <w:p w:rsidR="00CF7116" w:rsidRDefault="00CF7116" w:rsidP="00F60A2D">
      <w:pPr>
        <w:ind w:left="851" w:right="-1" w:hanging="421"/>
        <w:jc w:val="both"/>
        <w:rPr>
          <w:b/>
          <w:sz w:val="16"/>
          <w:szCs w:val="16"/>
        </w:rPr>
      </w:pPr>
    </w:p>
    <w:p w:rsidR="00CF7116" w:rsidRPr="00864AC6" w:rsidRDefault="00CF7116" w:rsidP="00F60A2D">
      <w:pPr>
        <w:ind w:right="-1"/>
        <w:jc w:val="both"/>
        <w:rPr>
          <w:b/>
          <w:sz w:val="24"/>
          <w:szCs w:val="24"/>
        </w:rPr>
      </w:pPr>
      <w:r w:rsidRPr="00864AC6">
        <w:rPr>
          <w:b/>
          <w:sz w:val="24"/>
          <w:szCs w:val="24"/>
        </w:rPr>
        <w:t>IX – DA FASE RECURSAL</w:t>
      </w:r>
    </w:p>
    <w:p w:rsidR="00CF7116" w:rsidRPr="00864AC6" w:rsidRDefault="00CF7116" w:rsidP="00F60A2D">
      <w:pPr>
        <w:ind w:left="567" w:hanging="567"/>
        <w:jc w:val="both"/>
        <w:rPr>
          <w:b/>
          <w:sz w:val="16"/>
          <w:szCs w:val="16"/>
        </w:rPr>
      </w:pPr>
    </w:p>
    <w:p w:rsidR="00CF7116" w:rsidRPr="00864AC6" w:rsidRDefault="00CF7116" w:rsidP="00F60A2D">
      <w:pPr>
        <w:spacing w:after="40"/>
        <w:ind w:left="567" w:hanging="567"/>
        <w:jc w:val="both"/>
        <w:rPr>
          <w:color w:val="000000"/>
          <w:spacing w:val="4"/>
          <w:sz w:val="24"/>
          <w:szCs w:val="24"/>
        </w:rPr>
      </w:pPr>
      <w:r w:rsidRPr="00864AC6">
        <w:rPr>
          <w:b/>
          <w:color w:val="000000"/>
          <w:sz w:val="24"/>
          <w:szCs w:val="24"/>
        </w:rPr>
        <w:t>9.1.</w:t>
      </w:r>
      <w:r w:rsidRPr="00864AC6">
        <w:rPr>
          <w:color w:val="000000"/>
          <w:sz w:val="24"/>
          <w:szCs w:val="24"/>
        </w:rPr>
        <w:tab/>
      </w:r>
      <w:r w:rsidRPr="00864AC6">
        <w:rPr>
          <w:color w:val="000000"/>
          <w:spacing w:val="4"/>
          <w:sz w:val="24"/>
          <w:szCs w:val="24"/>
        </w:rPr>
        <w:t>Declarado o vencedor, qualquer licitante poderá, durante a sessão, de forma imediata e motivada, em campo próprio do sistema, manifestar sua intenção de recorrer, quando lhe será concedido o prazo de 03 (três) dias úteis para apresentar o recurso, que será analisada pelo Pregoeiro, cabendo aos demais licitantes no encargo de, desde logo, caso queiram, apresentarem contra</w:t>
      </w:r>
      <w:r>
        <w:rPr>
          <w:color w:val="000000"/>
          <w:spacing w:val="4"/>
          <w:sz w:val="24"/>
          <w:szCs w:val="24"/>
        </w:rPr>
        <w:t>r</w:t>
      </w:r>
      <w:r w:rsidRPr="00864AC6">
        <w:rPr>
          <w:color w:val="000000"/>
          <w:spacing w:val="4"/>
          <w:sz w:val="24"/>
          <w:szCs w:val="24"/>
        </w:rPr>
        <w:t>razões.</w:t>
      </w:r>
    </w:p>
    <w:p w:rsidR="00CF7116" w:rsidRPr="00864AC6" w:rsidRDefault="00CF7116" w:rsidP="00F60A2D">
      <w:pPr>
        <w:spacing w:after="40"/>
        <w:ind w:left="567" w:hanging="567"/>
        <w:jc w:val="both"/>
        <w:rPr>
          <w:color w:val="000000"/>
          <w:spacing w:val="4"/>
          <w:sz w:val="24"/>
          <w:szCs w:val="24"/>
        </w:rPr>
      </w:pPr>
    </w:p>
    <w:p w:rsidR="00CF7116" w:rsidRPr="00864AC6" w:rsidRDefault="00CF7116" w:rsidP="00F60A2D">
      <w:pPr>
        <w:spacing w:after="40"/>
        <w:ind w:left="567" w:hanging="567"/>
        <w:jc w:val="both"/>
        <w:rPr>
          <w:color w:val="000000"/>
          <w:sz w:val="24"/>
          <w:szCs w:val="24"/>
        </w:rPr>
      </w:pPr>
      <w:r w:rsidRPr="00864AC6">
        <w:rPr>
          <w:b/>
          <w:color w:val="000000"/>
          <w:sz w:val="24"/>
          <w:szCs w:val="24"/>
        </w:rPr>
        <w:t>9.2.</w:t>
      </w:r>
      <w:r w:rsidRPr="00864AC6">
        <w:rPr>
          <w:b/>
          <w:color w:val="000000"/>
          <w:sz w:val="24"/>
          <w:szCs w:val="24"/>
        </w:rPr>
        <w:tab/>
      </w:r>
      <w:r w:rsidRPr="00864AC6">
        <w:rPr>
          <w:color w:val="000000"/>
          <w:spacing w:val="4"/>
          <w:sz w:val="24"/>
          <w:szCs w:val="24"/>
        </w:rPr>
        <w:t>A falta de manifestação durante a sessão do pregão a respeito dos atos praticados importará na decadência do direito de recurso</w:t>
      </w:r>
      <w:r w:rsidRPr="00864AC6">
        <w:rPr>
          <w:color w:val="000000"/>
          <w:sz w:val="24"/>
          <w:szCs w:val="24"/>
        </w:rPr>
        <w:t>.</w:t>
      </w:r>
    </w:p>
    <w:p w:rsidR="00CF7116" w:rsidRPr="00864AC6" w:rsidRDefault="00CF7116" w:rsidP="00F60A2D">
      <w:pPr>
        <w:spacing w:after="40"/>
        <w:ind w:left="567" w:hanging="567"/>
        <w:jc w:val="both"/>
        <w:rPr>
          <w:color w:val="000000"/>
          <w:sz w:val="24"/>
          <w:szCs w:val="24"/>
        </w:rPr>
      </w:pPr>
    </w:p>
    <w:p w:rsidR="00CF7116" w:rsidRPr="00943A79" w:rsidRDefault="00CF7116" w:rsidP="00F60A2D">
      <w:pPr>
        <w:spacing w:after="40"/>
        <w:ind w:left="567" w:hanging="567"/>
        <w:jc w:val="both"/>
        <w:rPr>
          <w:color w:val="000000"/>
          <w:spacing w:val="8"/>
          <w:sz w:val="24"/>
          <w:szCs w:val="24"/>
        </w:rPr>
      </w:pPr>
      <w:r w:rsidRPr="00943A79">
        <w:rPr>
          <w:b/>
          <w:color w:val="000000"/>
          <w:sz w:val="24"/>
          <w:szCs w:val="24"/>
        </w:rPr>
        <w:t>9.3.</w:t>
      </w:r>
      <w:r w:rsidRPr="00943A79">
        <w:rPr>
          <w:color w:val="000000"/>
          <w:sz w:val="24"/>
          <w:szCs w:val="24"/>
        </w:rPr>
        <w:tab/>
      </w:r>
      <w:r w:rsidRPr="00943A79">
        <w:rPr>
          <w:color w:val="000000"/>
          <w:spacing w:val="8"/>
          <w:sz w:val="24"/>
          <w:szCs w:val="24"/>
        </w:rPr>
        <w:t>O acolhimento do recurso importará na invalidação apenas dos atos insuscetíveis de aproveitamento.</w:t>
      </w:r>
    </w:p>
    <w:p w:rsidR="00CF7116" w:rsidRPr="00864AC6" w:rsidRDefault="00CF7116" w:rsidP="00F60A2D">
      <w:pPr>
        <w:ind w:left="567" w:right="-1" w:hanging="567"/>
        <w:jc w:val="both"/>
        <w:rPr>
          <w:color w:val="000000"/>
          <w:sz w:val="24"/>
          <w:szCs w:val="24"/>
        </w:rPr>
      </w:pPr>
    </w:p>
    <w:p w:rsidR="00CF7116" w:rsidRDefault="00CF7116" w:rsidP="00F60A2D">
      <w:pPr>
        <w:spacing w:after="120"/>
        <w:ind w:left="567" w:hanging="567"/>
        <w:jc w:val="both"/>
        <w:rPr>
          <w:sz w:val="24"/>
          <w:szCs w:val="24"/>
        </w:rPr>
      </w:pPr>
      <w:r w:rsidRPr="00864AC6">
        <w:rPr>
          <w:b/>
          <w:sz w:val="24"/>
          <w:szCs w:val="24"/>
        </w:rPr>
        <w:t>9.4.</w:t>
      </w:r>
      <w:r w:rsidRPr="00864AC6">
        <w:rPr>
          <w:b/>
          <w:sz w:val="24"/>
          <w:szCs w:val="24"/>
        </w:rPr>
        <w:tab/>
      </w:r>
      <w:r w:rsidRPr="00864AC6">
        <w:rPr>
          <w:sz w:val="24"/>
          <w:szCs w:val="24"/>
        </w:rPr>
        <w:t xml:space="preserve">Os </w:t>
      </w:r>
      <w:r w:rsidRPr="00864AC6">
        <w:rPr>
          <w:spacing w:val="4"/>
          <w:sz w:val="24"/>
          <w:szCs w:val="24"/>
        </w:rPr>
        <w:t>procedimentos para interposição de recurso, compreendendo a manifestação prévia do licitante durante a sessão, o encaminhamento do memorial e de eventuais contra</w:t>
      </w:r>
      <w:r>
        <w:rPr>
          <w:spacing w:val="4"/>
          <w:sz w:val="24"/>
          <w:szCs w:val="24"/>
        </w:rPr>
        <w:t>r</w:t>
      </w:r>
      <w:r w:rsidRPr="00864AC6">
        <w:rPr>
          <w:spacing w:val="4"/>
          <w:sz w:val="24"/>
          <w:szCs w:val="24"/>
        </w:rPr>
        <w:t>razões pelos demais licitantes serão realizados exclusivamente no âmbito do sistema eletrônico, em formulários próprios</w:t>
      </w:r>
      <w:r w:rsidRPr="00864AC6">
        <w:rPr>
          <w:sz w:val="24"/>
          <w:szCs w:val="24"/>
        </w:rPr>
        <w:t>.</w:t>
      </w:r>
    </w:p>
    <w:p w:rsidR="00CF7116" w:rsidRPr="00864AC6" w:rsidRDefault="00CF7116" w:rsidP="00F60A2D">
      <w:pPr>
        <w:spacing w:after="120"/>
        <w:ind w:left="567" w:hanging="567"/>
        <w:jc w:val="both"/>
        <w:rPr>
          <w:b/>
          <w:sz w:val="24"/>
          <w:szCs w:val="24"/>
        </w:rPr>
      </w:pPr>
      <w:r w:rsidRPr="00864AC6">
        <w:rPr>
          <w:b/>
          <w:sz w:val="24"/>
          <w:szCs w:val="24"/>
        </w:rPr>
        <w:t>X – DA ADJUDICAÇÃO</w:t>
      </w:r>
    </w:p>
    <w:p w:rsidR="00CF7116" w:rsidRPr="00864AC6" w:rsidRDefault="00CF7116" w:rsidP="00F60A2D">
      <w:pPr>
        <w:ind w:right="-1"/>
        <w:jc w:val="both"/>
        <w:rPr>
          <w:b/>
          <w:sz w:val="24"/>
          <w:szCs w:val="24"/>
        </w:rPr>
      </w:pPr>
    </w:p>
    <w:p w:rsidR="00CF7116" w:rsidRPr="00864AC6" w:rsidRDefault="00CF7116" w:rsidP="00F60A2D">
      <w:pPr>
        <w:spacing w:after="180"/>
        <w:ind w:left="425" w:hanging="425"/>
        <w:jc w:val="both"/>
        <w:rPr>
          <w:sz w:val="24"/>
          <w:szCs w:val="24"/>
        </w:rPr>
      </w:pPr>
      <w:r w:rsidRPr="00864AC6">
        <w:rPr>
          <w:b/>
          <w:sz w:val="24"/>
          <w:szCs w:val="24"/>
        </w:rPr>
        <w:t xml:space="preserve">10.1. </w:t>
      </w:r>
      <w:r w:rsidRPr="00864AC6">
        <w:rPr>
          <w:spacing w:val="6"/>
          <w:sz w:val="24"/>
          <w:szCs w:val="24"/>
        </w:rPr>
        <w:t xml:space="preserve">Verificado o atendimento das condições de habilitação da licitante classificada em primeiro lugar, esta será confirmada vencedora </w:t>
      </w:r>
      <w:r>
        <w:rPr>
          <w:spacing w:val="6"/>
          <w:sz w:val="24"/>
          <w:szCs w:val="24"/>
        </w:rPr>
        <w:t>d</w:t>
      </w:r>
      <w:r w:rsidRPr="00864AC6">
        <w:rPr>
          <w:spacing w:val="6"/>
          <w:sz w:val="24"/>
          <w:szCs w:val="24"/>
        </w:rPr>
        <w:t>o objeto da licitação</w:t>
      </w:r>
      <w:r w:rsidRPr="00864AC6">
        <w:rPr>
          <w:sz w:val="24"/>
          <w:szCs w:val="24"/>
        </w:rPr>
        <w:t>.</w:t>
      </w:r>
    </w:p>
    <w:p w:rsidR="00CF7116" w:rsidRPr="00864AC6" w:rsidRDefault="00CF7116" w:rsidP="00F60A2D">
      <w:pPr>
        <w:ind w:left="1418" w:right="-1" w:hanging="851"/>
        <w:jc w:val="both"/>
        <w:rPr>
          <w:b/>
          <w:sz w:val="24"/>
          <w:szCs w:val="24"/>
        </w:rPr>
      </w:pPr>
    </w:p>
    <w:p w:rsidR="00CF7116" w:rsidRPr="00864AC6" w:rsidRDefault="00CF7116" w:rsidP="00F60A2D">
      <w:pPr>
        <w:spacing w:before="120" w:after="160"/>
        <w:ind w:left="567" w:hanging="567"/>
        <w:jc w:val="both"/>
        <w:rPr>
          <w:b/>
          <w:sz w:val="24"/>
          <w:szCs w:val="24"/>
        </w:rPr>
      </w:pPr>
      <w:r w:rsidRPr="00864AC6">
        <w:rPr>
          <w:b/>
          <w:sz w:val="24"/>
          <w:szCs w:val="24"/>
        </w:rPr>
        <w:t>XI – DA IMPUGNAÇÃO DO ATO CONVOCATÓRIO</w:t>
      </w:r>
    </w:p>
    <w:p w:rsidR="00CF7116" w:rsidRDefault="00CF7116" w:rsidP="00F60A2D">
      <w:pPr>
        <w:spacing w:after="120"/>
        <w:ind w:left="567" w:hanging="567"/>
        <w:jc w:val="both"/>
        <w:rPr>
          <w:b/>
          <w:sz w:val="24"/>
          <w:szCs w:val="24"/>
        </w:rPr>
      </w:pPr>
    </w:p>
    <w:p w:rsidR="00CF7116" w:rsidRPr="00864AC6" w:rsidRDefault="00CF7116" w:rsidP="00F60A2D">
      <w:pPr>
        <w:spacing w:after="120"/>
        <w:ind w:left="567" w:hanging="567"/>
        <w:jc w:val="both"/>
        <w:rPr>
          <w:spacing w:val="4"/>
          <w:sz w:val="24"/>
          <w:szCs w:val="24"/>
        </w:rPr>
      </w:pPr>
      <w:r w:rsidRPr="00864AC6">
        <w:rPr>
          <w:b/>
          <w:sz w:val="24"/>
          <w:szCs w:val="24"/>
        </w:rPr>
        <w:t>11.1.</w:t>
      </w:r>
      <w:r w:rsidRPr="00864AC6">
        <w:rPr>
          <w:sz w:val="24"/>
          <w:szCs w:val="24"/>
        </w:rPr>
        <w:t xml:space="preserve"> </w:t>
      </w:r>
      <w:r w:rsidRPr="00864AC6">
        <w:rPr>
          <w:spacing w:val="4"/>
          <w:sz w:val="24"/>
          <w:szCs w:val="24"/>
        </w:rPr>
        <w:t>Até 02 (dois) dias úteis antes da data fixada para recebimento das propostas, qualquer pessoa poderá impugnar o ato convocatório do Pregão.</w:t>
      </w:r>
    </w:p>
    <w:p w:rsidR="00CF7116" w:rsidRPr="00864AC6" w:rsidRDefault="00CF7116" w:rsidP="00F60A2D">
      <w:pPr>
        <w:ind w:left="708" w:hanging="567"/>
        <w:jc w:val="both"/>
        <w:rPr>
          <w:sz w:val="24"/>
          <w:szCs w:val="24"/>
        </w:rPr>
      </w:pPr>
    </w:p>
    <w:p w:rsidR="00CF7116" w:rsidRPr="00864AC6" w:rsidRDefault="00CF7116" w:rsidP="00FA4231">
      <w:pPr>
        <w:ind w:left="1304" w:hanging="737"/>
        <w:jc w:val="both"/>
        <w:rPr>
          <w:sz w:val="24"/>
          <w:szCs w:val="24"/>
        </w:rPr>
      </w:pPr>
      <w:r w:rsidRPr="00864AC6">
        <w:rPr>
          <w:b/>
          <w:sz w:val="24"/>
          <w:szCs w:val="24"/>
        </w:rPr>
        <w:t>11.1.1.</w:t>
      </w:r>
      <w:r w:rsidRPr="00864AC6">
        <w:rPr>
          <w:sz w:val="24"/>
          <w:szCs w:val="24"/>
        </w:rPr>
        <w:t xml:space="preserve"> Caberá ao pregoeiro decidir sobre a petição de impugnação no prazo de 24 (vinte e quatro) horas;</w:t>
      </w:r>
    </w:p>
    <w:p w:rsidR="00CF7116" w:rsidRPr="00864AC6" w:rsidRDefault="00CF7116" w:rsidP="00F60A2D">
      <w:pPr>
        <w:ind w:left="686"/>
        <w:jc w:val="both"/>
        <w:rPr>
          <w:sz w:val="24"/>
          <w:szCs w:val="24"/>
        </w:rPr>
      </w:pPr>
    </w:p>
    <w:p w:rsidR="00CF7116" w:rsidRPr="00864AC6" w:rsidRDefault="00CF7116" w:rsidP="00F60A2D">
      <w:pPr>
        <w:spacing w:after="60"/>
        <w:ind w:left="1304" w:hanging="737"/>
        <w:jc w:val="both"/>
        <w:rPr>
          <w:sz w:val="24"/>
          <w:szCs w:val="24"/>
        </w:rPr>
      </w:pPr>
      <w:r w:rsidRPr="00864AC6">
        <w:rPr>
          <w:b/>
          <w:sz w:val="24"/>
          <w:szCs w:val="24"/>
        </w:rPr>
        <w:t>11.1.2.</w:t>
      </w:r>
      <w:r w:rsidRPr="00864AC6">
        <w:rPr>
          <w:sz w:val="24"/>
          <w:szCs w:val="24"/>
        </w:rPr>
        <w:t xml:space="preserve"> Acolhida a petição contra o ato convocatório, será designada nova data para a realização do certame, se for o caso.</w:t>
      </w:r>
    </w:p>
    <w:p w:rsidR="00CF7116" w:rsidRPr="00B84B44" w:rsidRDefault="00CF7116" w:rsidP="00F60A2D">
      <w:pPr>
        <w:spacing w:before="120" w:after="160"/>
        <w:ind w:left="567" w:hanging="567"/>
        <w:jc w:val="both"/>
        <w:rPr>
          <w:rFonts w:cs="Arial"/>
          <w:b/>
          <w:sz w:val="24"/>
          <w:szCs w:val="24"/>
        </w:rPr>
      </w:pPr>
      <w:r>
        <w:rPr>
          <w:rFonts w:cs="Arial"/>
          <w:b/>
          <w:sz w:val="24"/>
          <w:szCs w:val="24"/>
        </w:rPr>
        <w:t xml:space="preserve">XII – DA </w:t>
      </w:r>
      <w:r w:rsidRPr="00B84B44">
        <w:rPr>
          <w:rFonts w:cs="Arial"/>
          <w:b/>
          <w:sz w:val="24"/>
          <w:szCs w:val="24"/>
        </w:rPr>
        <w:t>HOMOLOGAÇÃO</w:t>
      </w:r>
    </w:p>
    <w:p w:rsidR="00CF7116" w:rsidRDefault="00CF7116" w:rsidP="00FA4231">
      <w:pPr>
        <w:ind w:left="709" w:hanging="709"/>
        <w:jc w:val="both"/>
        <w:rPr>
          <w:rFonts w:cs="Arial"/>
          <w:sz w:val="24"/>
          <w:szCs w:val="24"/>
        </w:rPr>
      </w:pPr>
      <w:r w:rsidRPr="00B84B44">
        <w:rPr>
          <w:rFonts w:cs="Arial"/>
          <w:b/>
          <w:sz w:val="24"/>
          <w:szCs w:val="24"/>
        </w:rPr>
        <w:t>1</w:t>
      </w:r>
      <w:r>
        <w:rPr>
          <w:rFonts w:cs="Arial"/>
          <w:b/>
          <w:sz w:val="24"/>
          <w:szCs w:val="24"/>
        </w:rPr>
        <w:t>2</w:t>
      </w:r>
      <w:r w:rsidRPr="00B84B44">
        <w:rPr>
          <w:rFonts w:cs="Arial"/>
          <w:b/>
          <w:sz w:val="24"/>
          <w:szCs w:val="24"/>
        </w:rPr>
        <w:t>.1.</w:t>
      </w:r>
      <w:r>
        <w:rPr>
          <w:rFonts w:cs="Arial"/>
          <w:sz w:val="24"/>
          <w:szCs w:val="24"/>
        </w:rPr>
        <w:tab/>
      </w:r>
      <w:r w:rsidRPr="00B84B44">
        <w:rPr>
          <w:rFonts w:cs="Arial"/>
          <w:sz w:val="24"/>
          <w:szCs w:val="24"/>
        </w:rPr>
        <w:t xml:space="preserve">Decorridas as fases anteriores, a decisão será submetida </w:t>
      </w:r>
      <w:r>
        <w:rPr>
          <w:rFonts w:cs="Arial"/>
          <w:sz w:val="24"/>
          <w:szCs w:val="24"/>
        </w:rPr>
        <w:t>à Deliberação da Diretoria da PRODAM-SP, ou, excepcionalmente por ato de 02 (dois) Diretores</w:t>
      </w:r>
      <w:r w:rsidRPr="00306C91">
        <w:rPr>
          <w:rFonts w:cs="Arial"/>
          <w:sz w:val="24"/>
          <w:szCs w:val="24"/>
        </w:rPr>
        <w:t>.</w:t>
      </w:r>
    </w:p>
    <w:p w:rsidR="00CF7116" w:rsidRDefault="00CF7116" w:rsidP="00F60A2D">
      <w:pPr>
        <w:ind w:left="993" w:hanging="567"/>
        <w:jc w:val="both"/>
        <w:rPr>
          <w:rFonts w:cs="Arial"/>
          <w:sz w:val="24"/>
          <w:szCs w:val="24"/>
        </w:rPr>
      </w:pPr>
    </w:p>
    <w:p w:rsidR="00CF7116" w:rsidRDefault="00CF7116" w:rsidP="00F60A2D">
      <w:pPr>
        <w:spacing w:after="60"/>
        <w:ind w:left="1304" w:hanging="737"/>
        <w:jc w:val="both"/>
        <w:rPr>
          <w:rFonts w:cs="Arial"/>
          <w:sz w:val="24"/>
          <w:szCs w:val="24"/>
        </w:rPr>
      </w:pPr>
      <w:r w:rsidRPr="005F4938">
        <w:rPr>
          <w:rFonts w:cs="Arial"/>
          <w:b/>
          <w:sz w:val="24"/>
          <w:szCs w:val="24"/>
        </w:rPr>
        <w:t>12.1.1.</w:t>
      </w:r>
      <w:r>
        <w:rPr>
          <w:rFonts w:cs="Arial"/>
          <w:sz w:val="24"/>
          <w:szCs w:val="24"/>
        </w:rPr>
        <w:t> A Homologação da licitação não obriga a PRODAM-SP à contratação do objeto licitado.</w:t>
      </w:r>
    </w:p>
    <w:p w:rsidR="00CF7116" w:rsidRDefault="00CF7116" w:rsidP="00F60A2D">
      <w:pPr>
        <w:tabs>
          <w:tab w:val="left" w:pos="1985"/>
        </w:tabs>
        <w:ind w:right="-1"/>
        <w:jc w:val="both"/>
        <w:rPr>
          <w:rFonts w:cs="Arial"/>
          <w:b/>
          <w:sz w:val="24"/>
          <w:szCs w:val="24"/>
        </w:rPr>
      </w:pPr>
    </w:p>
    <w:p w:rsidR="00CF7116" w:rsidRPr="000B4871" w:rsidRDefault="00CF7116" w:rsidP="00955E69">
      <w:pPr>
        <w:pStyle w:val="Corpodetexto2"/>
        <w:tabs>
          <w:tab w:val="left" w:pos="993"/>
        </w:tabs>
        <w:ind w:left="567" w:hanging="567"/>
        <w:rPr>
          <w:rFonts w:ascii="Times New Roman" w:hAnsi="Times New Roman"/>
          <w:b/>
        </w:rPr>
      </w:pPr>
      <w:r w:rsidRPr="000B4871">
        <w:rPr>
          <w:rFonts w:ascii="Times New Roman" w:hAnsi="Times New Roman"/>
          <w:b/>
        </w:rPr>
        <w:t>XIII – DA</w:t>
      </w:r>
      <w:r>
        <w:rPr>
          <w:rFonts w:ascii="Times New Roman" w:hAnsi="Times New Roman"/>
          <w:b/>
        </w:rPr>
        <w:t xml:space="preserve"> ATA DE REGISTRO DE PREÇOS – ASSINATURA E VIGÊNCIA</w:t>
      </w:r>
    </w:p>
    <w:p w:rsidR="00CF7116" w:rsidRPr="000B4871" w:rsidRDefault="00CF7116" w:rsidP="00955E69">
      <w:pPr>
        <w:ind w:left="1416" w:hanging="1416"/>
        <w:jc w:val="both"/>
        <w:rPr>
          <w:sz w:val="16"/>
          <w:szCs w:val="16"/>
        </w:rPr>
      </w:pPr>
    </w:p>
    <w:p w:rsidR="00CF7116" w:rsidRPr="002C3F02" w:rsidRDefault="00CF7116" w:rsidP="002C3F02">
      <w:pPr>
        <w:pStyle w:val="Corpodetexto2"/>
        <w:tabs>
          <w:tab w:val="left" w:pos="993"/>
        </w:tabs>
        <w:ind w:left="567" w:hanging="567"/>
        <w:rPr>
          <w:rFonts w:ascii="Times New Roman" w:hAnsi="Times New Roman"/>
          <w:szCs w:val="24"/>
        </w:rPr>
      </w:pPr>
      <w:r w:rsidRPr="002C3F02">
        <w:rPr>
          <w:rFonts w:ascii="Times New Roman" w:hAnsi="Times New Roman"/>
          <w:b/>
        </w:rPr>
        <w:t>13.1.</w:t>
      </w:r>
      <w:r w:rsidRPr="002C3F02">
        <w:rPr>
          <w:rFonts w:ascii="Times New Roman" w:hAnsi="Times New Roman"/>
        </w:rPr>
        <w:t> </w:t>
      </w:r>
      <w:r w:rsidRPr="002C3F02">
        <w:rPr>
          <w:rFonts w:ascii="Times New Roman" w:hAnsi="Times New Roman"/>
          <w:szCs w:val="24"/>
        </w:rPr>
        <w:t>Homologada a licitação, será assinada a Ata de Registro de Preços, documento vinculativo obrigacional para a detentora, com características de compromisso para futura contratação, com o primeiro classificado, se for o caso, obedecida a ordem estabelecida no Pregão.</w:t>
      </w:r>
    </w:p>
    <w:p w:rsidR="00CF7116" w:rsidRPr="00436221" w:rsidRDefault="00CF7116" w:rsidP="007A4616">
      <w:pPr>
        <w:ind w:left="567" w:hanging="567"/>
        <w:jc w:val="both"/>
        <w:rPr>
          <w:sz w:val="24"/>
          <w:szCs w:val="24"/>
        </w:rPr>
      </w:pPr>
    </w:p>
    <w:p w:rsidR="00CF7116" w:rsidRPr="00436221" w:rsidRDefault="00CF7116" w:rsidP="002C3F02">
      <w:pPr>
        <w:ind w:left="567" w:hanging="567"/>
        <w:jc w:val="both"/>
        <w:rPr>
          <w:sz w:val="24"/>
          <w:szCs w:val="24"/>
        </w:rPr>
      </w:pPr>
      <w:r w:rsidRPr="002C3F02">
        <w:rPr>
          <w:b/>
          <w:sz w:val="24"/>
          <w:szCs w:val="24"/>
        </w:rPr>
        <w:t>13.2. </w:t>
      </w:r>
      <w:r w:rsidRPr="00436221">
        <w:rPr>
          <w:sz w:val="24"/>
          <w:szCs w:val="24"/>
        </w:rPr>
        <w:t>O prazo para assinatura da “Ata de Registro de Preços” será de 05 (cinco) dias úteis após a convocação nesse sentido, podendo ser prorrogado, por igual período, apenas uma vez, em caso de situação justificável e aceita pela PRODAM-SP.</w:t>
      </w:r>
    </w:p>
    <w:p w:rsidR="00CF7116" w:rsidRPr="00436221" w:rsidRDefault="00CF7116" w:rsidP="002C3F02">
      <w:pPr>
        <w:ind w:left="567" w:hanging="567"/>
        <w:jc w:val="both"/>
        <w:rPr>
          <w:sz w:val="24"/>
          <w:szCs w:val="24"/>
        </w:rPr>
      </w:pPr>
    </w:p>
    <w:p w:rsidR="00CF7116" w:rsidRPr="00436221" w:rsidRDefault="00CF7116" w:rsidP="002C3F02">
      <w:pPr>
        <w:spacing w:after="40"/>
        <w:ind w:left="567" w:hanging="567"/>
        <w:jc w:val="both"/>
        <w:rPr>
          <w:sz w:val="24"/>
          <w:szCs w:val="24"/>
        </w:rPr>
      </w:pPr>
      <w:r w:rsidRPr="002C3F02">
        <w:rPr>
          <w:b/>
          <w:sz w:val="24"/>
          <w:szCs w:val="24"/>
        </w:rPr>
        <w:t>13.3.</w:t>
      </w:r>
      <w:r>
        <w:rPr>
          <w:sz w:val="24"/>
          <w:szCs w:val="24"/>
        </w:rPr>
        <w:t> </w:t>
      </w:r>
      <w:r w:rsidRPr="00436221">
        <w:rPr>
          <w:sz w:val="24"/>
          <w:szCs w:val="24"/>
        </w:rPr>
        <w:t xml:space="preserve">Para a assinatura da “Ata de Registro de Preços”, a vencedora deverá apresentar todos os documentos relativos à </w:t>
      </w:r>
      <w:r w:rsidRPr="00436221">
        <w:rPr>
          <w:sz w:val="24"/>
          <w:szCs w:val="24"/>
          <w:u w:val="single"/>
        </w:rPr>
        <w:t>regularidade fiscal</w:t>
      </w:r>
      <w:r w:rsidRPr="00436221">
        <w:rPr>
          <w:sz w:val="24"/>
          <w:szCs w:val="24"/>
        </w:rPr>
        <w:t>, caso aqueles apresentados na fase habilitatória estejam com seus prazos de validade expirados.</w:t>
      </w:r>
    </w:p>
    <w:p w:rsidR="00CF7116" w:rsidRPr="00436221" w:rsidRDefault="00CF7116" w:rsidP="002C3F02">
      <w:pPr>
        <w:ind w:left="567" w:hanging="567"/>
        <w:jc w:val="both"/>
        <w:rPr>
          <w:sz w:val="24"/>
          <w:szCs w:val="24"/>
        </w:rPr>
      </w:pPr>
    </w:p>
    <w:p w:rsidR="00CF7116" w:rsidRPr="00436221" w:rsidRDefault="00CF7116" w:rsidP="002C3F02">
      <w:pPr>
        <w:spacing w:after="60"/>
        <w:ind w:left="567" w:hanging="567"/>
        <w:jc w:val="both"/>
        <w:rPr>
          <w:sz w:val="24"/>
          <w:szCs w:val="24"/>
        </w:rPr>
      </w:pPr>
      <w:r w:rsidRPr="002C3F02">
        <w:rPr>
          <w:b/>
          <w:sz w:val="24"/>
          <w:szCs w:val="24"/>
        </w:rPr>
        <w:t>13.4</w:t>
      </w:r>
      <w:r>
        <w:rPr>
          <w:sz w:val="24"/>
          <w:szCs w:val="24"/>
        </w:rPr>
        <w:t>. </w:t>
      </w:r>
      <w:r w:rsidRPr="00436221">
        <w:rPr>
          <w:sz w:val="24"/>
          <w:szCs w:val="24"/>
        </w:rPr>
        <w:t xml:space="preserve"> A Ata de Registro de Preços terá validade de 12 (doze) meses, contados a partir da data de sua publicação no Diário Oficial da Cidade de São Paulo, podendo ser prorrogada, por até idêntico período, desde que haja anuência das partes.</w:t>
      </w:r>
    </w:p>
    <w:p w:rsidR="00CF7116" w:rsidRPr="00436221" w:rsidRDefault="00CF7116" w:rsidP="007A4616">
      <w:pPr>
        <w:jc w:val="both"/>
        <w:rPr>
          <w:sz w:val="24"/>
          <w:szCs w:val="24"/>
        </w:rPr>
      </w:pPr>
    </w:p>
    <w:p w:rsidR="00CF7116" w:rsidRPr="00436221" w:rsidRDefault="00CF7116" w:rsidP="007A4616">
      <w:pPr>
        <w:spacing w:after="200"/>
        <w:ind w:left="1134" w:hanging="709"/>
        <w:jc w:val="both"/>
        <w:rPr>
          <w:spacing w:val="-6"/>
          <w:sz w:val="24"/>
          <w:szCs w:val="24"/>
        </w:rPr>
      </w:pPr>
      <w:r>
        <w:rPr>
          <w:b/>
          <w:sz w:val="24"/>
          <w:szCs w:val="24"/>
        </w:rPr>
        <w:t>13</w:t>
      </w:r>
      <w:r w:rsidRPr="00436221">
        <w:rPr>
          <w:b/>
          <w:sz w:val="24"/>
          <w:szCs w:val="24"/>
        </w:rPr>
        <w:t>.4.1</w:t>
      </w:r>
      <w:r w:rsidRPr="00436221">
        <w:rPr>
          <w:sz w:val="24"/>
          <w:szCs w:val="24"/>
        </w:rPr>
        <w:t xml:space="preserve">. Após </w:t>
      </w:r>
      <w:r w:rsidRPr="00436221">
        <w:rPr>
          <w:spacing w:val="-6"/>
          <w:sz w:val="24"/>
          <w:szCs w:val="24"/>
        </w:rPr>
        <w:t>o período inicial de 12 (doze) meses de vigência, caso haja prorrogação, a detentora da Ata poderá ter seus preços reajustados, aplicando-se a variação do Índice de Preços ao Consumidor IPC/FIPE a contar da data da apresentação da proposta.</w:t>
      </w:r>
    </w:p>
    <w:p w:rsidR="00CF7116" w:rsidRDefault="00CF7116" w:rsidP="007A4616">
      <w:pPr>
        <w:pStyle w:val="Corpodetexto2"/>
        <w:tabs>
          <w:tab w:val="left" w:pos="993"/>
        </w:tabs>
        <w:ind w:left="567" w:hanging="567"/>
        <w:rPr>
          <w:rFonts w:ascii="Times New Roman" w:hAnsi="Times New Roman"/>
          <w:b/>
          <w:szCs w:val="24"/>
        </w:rPr>
      </w:pPr>
    </w:p>
    <w:p w:rsidR="00CF7116" w:rsidRPr="00436221" w:rsidRDefault="00CF7116" w:rsidP="007A4616">
      <w:pPr>
        <w:pStyle w:val="Corpodetexto2"/>
        <w:tabs>
          <w:tab w:val="left" w:pos="993"/>
        </w:tabs>
        <w:ind w:left="567" w:hanging="567"/>
        <w:rPr>
          <w:rFonts w:ascii="Times New Roman" w:hAnsi="Times New Roman"/>
          <w:b/>
          <w:szCs w:val="24"/>
        </w:rPr>
      </w:pPr>
      <w:r>
        <w:rPr>
          <w:rFonts w:ascii="Times New Roman" w:hAnsi="Times New Roman"/>
          <w:b/>
          <w:szCs w:val="24"/>
        </w:rPr>
        <w:t xml:space="preserve">XIV - </w:t>
      </w:r>
      <w:r w:rsidRPr="00436221">
        <w:rPr>
          <w:rFonts w:ascii="Times New Roman" w:hAnsi="Times New Roman"/>
          <w:b/>
          <w:szCs w:val="24"/>
        </w:rPr>
        <w:t>DAS OBRIGAÇÕES DA EMPRESA CONTRATADA</w:t>
      </w:r>
    </w:p>
    <w:p w:rsidR="00CF7116" w:rsidRPr="00436221" w:rsidRDefault="00CF7116" w:rsidP="007A4616">
      <w:pPr>
        <w:ind w:left="1416" w:hanging="1416"/>
        <w:jc w:val="both"/>
        <w:rPr>
          <w:sz w:val="24"/>
          <w:szCs w:val="24"/>
        </w:rPr>
      </w:pPr>
    </w:p>
    <w:p w:rsidR="00CF7116" w:rsidRPr="00436221" w:rsidRDefault="00CF7116" w:rsidP="007A4616">
      <w:pPr>
        <w:spacing w:after="120"/>
        <w:ind w:left="1418" w:hanging="1418"/>
        <w:jc w:val="both"/>
        <w:rPr>
          <w:sz w:val="24"/>
          <w:szCs w:val="24"/>
        </w:rPr>
      </w:pPr>
      <w:r>
        <w:rPr>
          <w:b/>
          <w:sz w:val="24"/>
          <w:szCs w:val="24"/>
        </w:rPr>
        <w:t>14</w:t>
      </w:r>
      <w:r w:rsidRPr="00436221">
        <w:rPr>
          <w:b/>
          <w:sz w:val="24"/>
          <w:szCs w:val="24"/>
        </w:rPr>
        <w:t>.1.</w:t>
      </w:r>
      <w:r w:rsidRPr="00436221">
        <w:rPr>
          <w:sz w:val="24"/>
          <w:szCs w:val="24"/>
        </w:rPr>
        <w:t> A Empresa vencedora obrigar-se-á a:</w:t>
      </w:r>
    </w:p>
    <w:p w:rsidR="00CF7116" w:rsidRPr="00436221" w:rsidRDefault="00CF7116" w:rsidP="007A4616">
      <w:pPr>
        <w:ind w:left="1416"/>
        <w:jc w:val="both"/>
        <w:rPr>
          <w:sz w:val="24"/>
          <w:szCs w:val="24"/>
        </w:rPr>
      </w:pPr>
    </w:p>
    <w:p w:rsidR="00CF7116" w:rsidRPr="00436221" w:rsidRDefault="00CF7116" w:rsidP="007A4616">
      <w:pPr>
        <w:tabs>
          <w:tab w:val="left" w:pos="720"/>
        </w:tabs>
        <w:spacing w:after="60"/>
        <w:ind w:left="1276" w:hanging="709"/>
        <w:jc w:val="both"/>
        <w:rPr>
          <w:sz w:val="24"/>
          <w:szCs w:val="24"/>
        </w:rPr>
      </w:pPr>
      <w:r>
        <w:rPr>
          <w:b/>
          <w:sz w:val="24"/>
          <w:szCs w:val="24"/>
        </w:rPr>
        <w:t>14</w:t>
      </w:r>
      <w:r w:rsidRPr="00436221">
        <w:rPr>
          <w:b/>
          <w:sz w:val="24"/>
          <w:szCs w:val="24"/>
        </w:rPr>
        <w:t>.1.1.</w:t>
      </w:r>
      <w:r w:rsidRPr="00436221">
        <w:rPr>
          <w:sz w:val="24"/>
          <w:szCs w:val="24"/>
        </w:rPr>
        <w:t xml:space="preserve"> Executar os serviços objeto desta Licitação, de acordo com o </w:t>
      </w:r>
      <w:r w:rsidRPr="00436221">
        <w:rPr>
          <w:b/>
          <w:sz w:val="24"/>
          <w:szCs w:val="24"/>
        </w:rPr>
        <w:t>ANEXO I</w:t>
      </w:r>
      <w:r w:rsidRPr="00436221">
        <w:rPr>
          <w:sz w:val="24"/>
          <w:szCs w:val="24"/>
        </w:rPr>
        <w:t xml:space="preserve"> - </w:t>
      </w:r>
      <w:r w:rsidRPr="00436221">
        <w:rPr>
          <w:b/>
          <w:sz w:val="24"/>
          <w:szCs w:val="24"/>
        </w:rPr>
        <w:t>TERMO DE REFERÊNCIA</w:t>
      </w:r>
      <w:r w:rsidRPr="00436221">
        <w:rPr>
          <w:sz w:val="24"/>
          <w:szCs w:val="24"/>
        </w:rPr>
        <w:t>.</w:t>
      </w:r>
    </w:p>
    <w:p w:rsidR="00CF7116" w:rsidRPr="00436221" w:rsidRDefault="00CF7116" w:rsidP="007A4616">
      <w:pPr>
        <w:tabs>
          <w:tab w:val="left" w:pos="720"/>
        </w:tabs>
        <w:spacing w:after="60"/>
        <w:ind w:left="1276" w:hanging="709"/>
        <w:jc w:val="both"/>
        <w:rPr>
          <w:sz w:val="24"/>
          <w:szCs w:val="24"/>
        </w:rPr>
      </w:pPr>
    </w:p>
    <w:p w:rsidR="00CF7116" w:rsidRPr="00AA6AC6" w:rsidRDefault="00CF7116" w:rsidP="00AA6AC6">
      <w:pPr>
        <w:pStyle w:val="SemEspaamento1"/>
        <w:spacing w:before="120"/>
        <w:ind w:left="1276" w:hanging="709"/>
        <w:jc w:val="both"/>
        <w:rPr>
          <w:rFonts w:ascii="Times New Roman" w:hAnsi="Times New Roman"/>
          <w:sz w:val="24"/>
          <w:u w:val="single"/>
        </w:rPr>
      </w:pPr>
      <w:r w:rsidRPr="00AA6AC6">
        <w:rPr>
          <w:rFonts w:ascii="Times New Roman" w:hAnsi="Times New Roman"/>
          <w:b/>
          <w:sz w:val="24"/>
          <w:szCs w:val="24"/>
        </w:rPr>
        <w:t>14.1.2.</w:t>
      </w:r>
      <w:r w:rsidRPr="00AA6AC6">
        <w:rPr>
          <w:rFonts w:ascii="Times New Roman" w:hAnsi="Times New Roman"/>
          <w:sz w:val="24"/>
          <w:szCs w:val="24"/>
        </w:rPr>
        <w:t xml:space="preserve"> Cumprir o prazo de 03 (três) dias úteis para assinatura do Instrumento Contratual após a convocação nesse sentido, podendo ser prorrogado, por igual período, apenas uma vez, em caso de situação justificável aceita pela CONTRATANTE. </w:t>
      </w:r>
      <w:r w:rsidRPr="00AA6AC6">
        <w:rPr>
          <w:rFonts w:ascii="Times New Roman" w:hAnsi="Times New Roman"/>
          <w:sz w:val="24"/>
          <w:u w:val="single"/>
        </w:rPr>
        <w:t>Caso haja alguma taxa ou emolumento cobrado pelo órgão contratante para elaboração do Instrumento Contratual, o valor será pago pela empresa detentora da Ata de Registro de Preços.</w:t>
      </w:r>
    </w:p>
    <w:p w:rsidR="00CF7116" w:rsidRPr="00436221" w:rsidRDefault="00CF7116" w:rsidP="007A4616">
      <w:pPr>
        <w:tabs>
          <w:tab w:val="left" w:pos="720"/>
        </w:tabs>
        <w:ind w:left="1276" w:hanging="709"/>
        <w:jc w:val="both"/>
        <w:rPr>
          <w:sz w:val="24"/>
          <w:szCs w:val="24"/>
        </w:rPr>
      </w:pPr>
    </w:p>
    <w:p w:rsidR="00CF7116" w:rsidRPr="00436221" w:rsidRDefault="00CF7116" w:rsidP="0020001D">
      <w:pPr>
        <w:tabs>
          <w:tab w:val="left" w:pos="720"/>
        </w:tabs>
        <w:ind w:left="2268" w:hanging="992"/>
        <w:jc w:val="both"/>
        <w:rPr>
          <w:sz w:val="24"/>
          <w:szCs w:val="24"/>
        </w:rPr>
      </w:pPr>
      <w:r w:rsidRPr="00D6792B">
        <w:rPr>
          <w:b/>
          <w:sz w:val="24"/>
          <w:szCs w:val="24"/>
        </w:rPr>
        <w:t>1</w:t>
      </w:r>
      <w:r>
        <w:rPr>
          <w:b/>
          <w:sz w:val="24"/>
          <w:szCs w:val="24"/>
        </w:rPr>
        <w:t>4</w:t>
      </w:r>
      <w:r w:rsidRPr="00D6792B">
        <w:rPr>
          <w:b/>
          <w:sz w:val="24"/>
          <w:szCs w:val="24"/>
        </w:rPr>
        <w:t>.</w:t>
      </w:r>
      <w:r>
        <w:rPr>
          <w:b/>
          <w:sz w:val="24"/>
          <w:szCs w:val="24"/>
        </w:rPr>
        <w:t>1</w:t>
      </w:r>
      <w:r w:rsidRPr="00D6792B">
        <w:rPr>
          <w:b/>
          <w:sz w:val="24"/>
          <w:szCs w:val="24"/>
        </w:rPr>
        <w:t>.</w:t>
      </w:r>
      <w:r>
        <w:rPr>
          <w:b/>
          <w:sz w:val="24"/>
          <w:szCs w:val="24"/>
        </w:rPr>
        <w:t>2</w:t>
      </w:r>
      <w:r>
        <w:rPr>
          <w:sz w:val="24"/>
          <w:szCs w:val="24"/>
        </w:rPr>
        <w:t>.</w:t>
      </w:r>
      <w:r w:rsidRPr="00D6792B">
        <w:rPr>
          <w:b/>
          <w:sz w:val="24"/>
          <w:szCs w:val="24"/>
        </w:rPr>
        <w:t>1.</w:t>
      </w:r>
      <w:r>
        <w:rPr>
          <w:sz w:val="24"/>
          <w:szCs w:val="24"/>
        </w:rPr>
        <w:t>  A convocação tratada neste item poderá se dar por publicação no Diário Oficial da Cidade, por fax, por e-mail (constante na Proposta de Preços) e/ou outra forma válida e eficaz de comunicação, a critério da Contratante</w:t>
      </w:r>
    </w:p>
    <w:p w:rsidR="00CF7116" w:rsidRDefault="00CF7116" w:rsidP="007A4616">
      <w:pPr>
        <w:tabs>
          <w:tab w:val="left" w:pos="-2410"/>
        </w:tabs>
        <w:ind w:left="1276" w:hanging="709"/>
        <w:jc w:val="both"/>
        <w:rPr>
          <w:b/>
          <w:sz w:val="24"/>
          <w:szCs w:val="24"/>
        </w:rPr>
      </w:pPr>
    </w:p>
    <w:p w:rsidR="00CF7116" w:rsidRDefault="00CF7116" w:rsidP="00524D34">
      <w:pPr>
        <w:ind w:left="1304" w:hanging="737"/>
        <w:jc w:val="both"/>
        <w:rPr>
          <w:sz w:val="24"/>
          <w:szCs w:val="24"/>
        </w:rPr>
      </w:pPr>
      <w:r w:rsidRPr="003E7155">
        <w:rPr>
          <w:b/>
          <w:sz w:val="24"/>
          <w:szCs w:val="24"/>
        </w:rPr>
        <w:t>1</w:t>
      </w:r>
      <w:r>
        <w:rPr>
          <w:b/>
          <w:sz w:val="24"/>
          <w:szCs w:val="24"/>
        </w:rPr>
        <w:t>4</w:t>
      </w:r>
      <w:r w:rsidRPr="003E7155">
        <w:rPr>
          <w:b/>
          <w:sz w:val="24"/>
          <w:szCs w:val="24"/>
        </w:rPr>
        <w:t>.1.</w:t>
      </w:r>
      <w:r>
        <w:rPr>
          <w:b/>
          <w:sz w:val="24"/>
          <w:szCs w:val="24"/>
        </w:rPr>
        <w:t>3</w:t>
      </w:r>
      <w:r w:rsidRPr="003E7155">
        <w:rPr>
          <w:b/>
          <w:sz w:val="24"/>
          <w:szCs w:val="24"/>
        </w:rPr>
        <w:t>.</w:t>
      </w:r>
      <w:r w:rsidRPr="00F51708">
        <w:rPr>
          <w:sz w:val="24"/>
          <w:szCs w:val="24"/>
        </w:rPr>
        <w:t> </w:t>
      </w:r>
      <w:r w:rsidRPr="00D64EFA">
        <w:rPr>
          <w:sz w:val="24"/>
          <w:szCs w:val="24"/>
          <w:u w:val="single"/>
        </w:rPr>
        <w:t xml:space="preserve">Para </w:t>
      </w:r>
      <w:r w:rsidRPr="00F017AB">
        <w:rPr>
          <w:spacing w:val="2"/>
          <w:sz w:val="24"/>
          <w:szCs w:val="24"/>
          <w:u w:val="single"/>
        </w:rPr>
        <w:t>a assinatura do Instrumento Contratual</w:t>
      </w:r>
      <w:r w:rsidRPr="00F017AB">
        <w:rPr>
          <w:spacing w:val="2"/>
          <w:sz w:val="24"/>
          <w:szCs w:val="24"/>
        </w:rPr>
        <w:t xml:space="preserve">, a </w:t>
      </w:r>
      <w:r>
        <w:rPr>
          <w:spacing w:val="2"/>
          <w:sz w:val="24"/>
          <w:szCs w:val="24"/>
        </w:rPr>
        <w:t>detentora da Ata</w:t>
      </w:r>
      <w:r w:rsidRPr="00F017AB">
        <w:rPr>
          <w:spacing w:val="2"/>
          <w:sz w:val="24"/>
          <w:szCs w:val="24"/>
        </w:rPr>
        <w:t xml:space="preserve"> deverá apresentar todos os documentos relativos à Regularidade Fiscal (CND/FGTS e ISS/QN) e Seguridade Social (INSS), bem como as demais certidões de regularidade constantes da habilitação (Cláusula VIII), caso aqueles apresentados na fase habilitatória estejam com seus prazos de validade expirados.</w:t>
      </w:r>
    </w:p>
    <w:p w:rsidR="00CF7116" w:rsidRDefault="00CF7116" w:rsidP="007A4616">
      <w:pPr>
        <w:tabs>
          <w:tab w:val="left" w:pos="-2410"/>
        </w:tabs>
        <w:jc w:val="both"/>
        <w:rPr>
          <w:sz w:val="24"/>
          <w:szCs w:val="24"/>
        </w:rPr>
      </w:pPr>
    </w:p>
    <w:p w:rsidR="00CF7116" w:rsidRPr="00864AC6" w:rsidRDefault="00CF7116" w:rsidP="00524D34">
      <w:pPr>
        <w:tabs>
          <w:tab w:val="left" w:pos="567"/>
          <w:tab w:val="left" w:pos="1276"/>
        </w:tabs>
        <w:ind w:left="567" w:hanging="567"/>
        <w:jc w:val="both"/>
        <w:rPr>
          <w:sz w:val="24"/>
        </w:rPr>
      </w:pPr>
      <w:r>
        <w:rPr>
          <w:b/>
          <w:sz w:val="24"/>
        </w:rPr>
        <w:t>14</w:t>
      </w:r>
      <w:r w:rsidRPr="00864AC6">
        <w:rPr>
          <w:b/>
          <w:sz w:val="24"/>
        </w:rPr>
        <w:t>.2.</w:t>
      </w:r>
      <w:r w:rsidRPr="00864AC6">
        <w:rPr>
          <w:sz w:val="24"/>
        </w:rPr>
        <w:t xml:space="preserve"> Por ocasião da assinatura do instrumento contratual a contratada </w:t>
      </w:r>
      <w:r>
        <w:rPr>
          <w:sz w:val="24"/>
        </w:rPr>
        <w:t>deverá prestar</w:t>
      </w:r>
      <w:r w:rsidRPr="00864AC6">
        <w:rPr>
          <w:sz w:val="24"/>
        </w:rPr>
        <w:t xml:space="preserve"> garantia, por qualquer das modalidades previstas no artigo 56 da Lei 8.666/93, equivalente a 5% (cinco por cento) do </w:t>
      </w:r>
      <w:r w:rsidRPr="006F1971">
        <w:rPr>
          <w:sz w:val="24"/>
        </w:rPr>
        <w:t>valor total do contrato.</w:t>
      </w:r>
      <w:r w:rsidRPr="00864AC6">
        <w:rPr>
          <w:sz w:val="24"/>
        </w:rPr>
        <w:t xml:space="preserve"> </w:t>
      </w:r>
    </w:p>
    <w:p w:rsidR="00CF7116" w:rsidRDefault="00CF7116" w:rsidP="00524D34">
      <w:pPr>
        <w:tabs>
          <w:tab w:val="left" w:pos="567"/>
          <w:tab w:val="left" w:pos="1276"/>
        </w:tabs>
        <w:ind w:left="1276" w:hanging="709"/>
        <w:jc w:val="both"/>
        <w:rPr>
          <w:sz w:val="16"/>
          <w:szCs w:val="16"/>
        </w:rPr>
      </w:pPr>
    </w:p>
    <w:p w:rsidR="00CF7116" w:rsidRPr="00C86226" w:rsidRDefault="00CF7116" w:rsidP="00524D34">
      <w:pPr>
        <w:ind w:left="1304" w:hanging="737"/>
        <w:jc w:val="both"/>
        <w:rPr>
          <w:spacing w:val="4"/>
          <w:sz w:val="24"/>
          <w:szCs w:val="24"/>
        </w:rPr>
      </w:pPr>
      <w:r>
        <w:rPr>
          <w:b/>
          <w:sz w:val="24"/>
        </w:rPr>
        <w:t>14</w:t>
      </w:r>
      <w:r w:rsidRPr="00864AC6">
        <w:rPr>
          <w:b/>
          <w:sz w:val="24"/>
        </w:rPr>
        <w:t>.</w:t>
      </w:r>
      <w:r>
        <w:rPr>
          <w:b/>
          <w:sz w:val="24"/>
        </w:rPr>
        <w:t>2</w:t>
      </w:r>
      <w:r w:rsidRPr="00864AC6">
        <w:rPr>
          <w:b/>
          <w:sz w:val="24"/>
        </w:rPr>
        <w:t>.1.</w:t>
      </w:r>
      <w:r w:rsidRPr="00864AC6">
        <w:rPr>
          <w:sz w:val="24"/>
        </w:rPr>
        <w:t> </w:t>
      </w:r>
      <w:r w:rsidRPr="00C86226">
        <w:rPr>
          <w:sz w:val="24"/>
        </w:rPr>
        <w:t xml:space="preserve">A </w:t>
      </w:r>
      <w:r w:rsidRPr="00C86226">
        <w:rPr>
          <w:spacing w:val="4"/>
          <w:sz w:val="24"/>
          <w:szCs w:val="24"/>
        </w:rPr>
        <w:t>Garantia prestada será devolvida quando do final d</w:t>
      </w:r>
      <w:r>
        <w:rPr>
          <w:spacing w:val="4"/>
          <w:sz w:val="24"/>
          <w:szCs w:val="24"/>
        </w:rPr>
        <w:t xml:space="preserve">e sua </w:t>
      </w:r>
      <w:r w:rsidRPr="00C86226">
        <w:rPr>
          <w:spacing w:val="4"/>
          <w:sz w:val="24"/>
          <w:szCs w:val="24"/>
        </w:rPr>
        <w:t>vigência, caso a Contratada não tenha débitos a saldar com a Contratante. Caso haja aditamento contratual que implique em alteração de valor, a garantia oferecida deverá ser atualizada.</w:t>
      </w:r>
    </w:p>
    <w:p w:rsidR="00A71BF2" w:rsidRPr="00DB04C3" w:rsidRDefault="00A71BF2" w:rsidP="00A71BF2">
      <w:pPr>
        <w:pStyle w:val="SemEspaamento1"/>
        <w:spacing w:before="120"/>
        <w:ind w:left="567" w:hanging="567"/>
        <w:jc w:val="both"/>
        <w:rPr>
          <w:rFonts w:ascii="Times New Roman" w:hAnsi="Times New Roman"/>
          <w:sz w:val="24"/>
          <w:szCs w:val="24"/>
        </w:rPr>
      </w:pPr>
      <w:r w:rsidRPr="003F3F88">
        <w:rPr>
          <w:rFonts w:ascii="Times New Roman" w:hAnsi="Times New Roman"/>
          <w:b/>
          <w:sz w:val="24"/>
          <w:szCs w:val="24"/>
        </w:rPr>
        <w:t>14.</w:t>
      </w:r>
      <w:r w:rsidR="00684E09">
        <w:rPr>
          <w:rFonts w:ascii="Times New Roman" w:hAnsi="Times New Roman"/>
          <w:b/>
          <w:sz w:val="24"/>
          <w:szCs w:val="24"/>
        </w:rPr>
        <w:t>3</w:t>
      </w:r>
      <w:r>
        <w:rPr>
          <w:rFonts w:ascii="Times New Roman" w:hAnsi="Times New Roman"/>
          <w:sz w:val="24"/>
          <w:szCs w:val="24"/>
        </w:rPr>
        <w:t>. </w:t>
      </w:r>
      <w:r w:rsidRPr="00DB04C3">
        <w:rPr>
          <w:rFonts w:ascii="Times New Roman" w:hAnsi="Times New Roman"/>
          <w:sz w:val="24"/>
          <w:szCs w:val="24"/>
        </w:rPr>
        <w:t>A garantia poderá ser executada pela Contratante a partir do 3º (terceiro) dia, contado da resposta NÃO CONHECIDA E/OU IMPROCEDENTE acerca da notificação judicial ou extrajudicial à Contratada, na hipótese do não cumprimento de suas obrigações contratuais.</w:t>
      </w:r>
    </w:p>
    <w:p w:rsidR="00A71BF2" w:rsidRPr="00DB04C3" w:rsidRDefault="00A71BF2" w:rsidP="00A71BF2">
      <w:pPr>
        <w:pStyle w:val="SemEspaamento1"/>
        <w:spacing w:before="120"/>
        <w:ind w:left="567" w:hanging="567"/>
        <w:jc w:val="both"/>
        <w:rPr>
          <w:rFonts w:ascii="Times New Roman" w:hAnsi="Times New Roman"/>
          <w:sz w:val="24"/>
          <w:szCs w:val="24"/>
        </w:rPr>
      </w:pPr>
    </w:p>
    <w:p w:rsidR="00A71BF2" w:rsidRPr="00DB04C3" w:rsidRDefault="00A71BF2" w:rsidP="00A71BF2">
      <w:pPr>
        <w:pStyle w:val="SemEspaamento1"/>
        <w:spacing w:before="120"/>
        <w:ind w:left="567" w:hanging="567"/>
        <w:jc w:val="both"/>
        <w:rPr>
          <w:rFonts w:ascii="Times New Roman" w:hAnsi="Times New Roman"/>
          <w:sz w:val="24"/>
          <w:szCs w:val="24"/>
        </w:rPr>
      </w:pPr>
      <w:r w:rsidRPr="003F3F88">
        <w:rPr>
          <w:rFonts w:ascii="Times New Roman" w:hAnsi="Times New Roman"/>
          <w:b/>
          <w:sz w:val="24"/>
          <w:szCs w:val="24"/>
        </w:rPr>
        <w:t>14.</w:t>
      </w:r>
      <w:r w:rsidR="00684E09">
        <w:rPr>
          <w:rFonts w:ascii="Times New Roman" w:hAnsi="Times New Roman"/>
          <w:b/>
          <w:sz w:val="24"/>
          <w:szCs w:val="24"/>
        </w:rPr>
        <w:t>4</w:t>
      </w:r>
      <w:r>
        <w:rPr>
          <w:rFonts w:ascii="Times New Roman" w:hAnsi="Times New Roman"/>
          <w:sz w:val="24"/>
          <w:szCs w:val="24"/>
        </w:rPr>
        <w:t>. </w:t>
      </w:r>
      <w:r w:rsidRPr="00DB04C3">
        <w:rPr>
          <w:rFonts w:ascii="Times New Roman" w:hAnsi="Times New Roman"/>
          <w:sz w:val="24"/>
          <w:szCs w:val="24"/>
        </w:rPr>
        <w:t>No caso de seguro-garantia, a instituição prestadora da garantia contratual deve ser devidamente autorizada pela Superintendência de Seguros Privados – SUSEP e, no caso de fiança bancária, pelo Banco Central do Brasil.</w:t>
      </w:r>
    </w:p>
    <w:p w:rsidR="00A71BF2" w:rsidRPr="00DB04C3" w:rsidRDefault="00A71BF2" w:rsidP="00A71BF2">
      <w:pPr>
        <w:pStyle w:val="SemEspaamento1"/>
        <w:spacing w:before="120"/>
        <w:ind w:left="567" w:hanging="567"/>
        <w:jc w:val="both"/>
        <w:rPr>
          <w:rFonts w:ascii="Times New Roman" w:hAnsi="Times New Roman"/>
          <w:sz w:val="24"/>
          <w:szCs w:val="24"/>
        </w:rPr>
      </w:pPr>
    </w:p>
    <w:p w:rsidR="00A71BF2" w:rsidRPr="00DB04C3" w:rsidRDefault="00A71BF2" w:rsidP="00A71BF2">
      <w:pPr>
        <w:pStyle w:val="SemEspaamento1"/>
        <w:spacing w:before="120"/>
        <w:ind w:left="567" w:hanging="567"/>
        <w:jc w:val="both"/>
        <w:rPr>
          <w:rFonts w:ascii="Times New Roman" w:hAnsi="Times New Roman"/>
          <w:sz w:val="24"/>
          <w:szCs w:val="24"/>
        </w:rPr>
      </w:pPr>
      <w:r w:rsidRPr="003F3F88">
        <w:rPr>
          <w:rFonts w:ascii="Times New Roman" w:hAnsi="Times New Roman"/>
          <w:b/>
          <w:sz w:val="24"/>
          <w:szCs w:val="24"/>
        </w:rPr>
        <w:t>14.</w:t>
      </w:r>
      <w:r w:rsidR="00684E09">
        <w:rPr>
          <w:rFonts w:ascii="Times New Roman" w:hAnsi="Times New Roman"/>
          <w:b/>
          <w:sz w:val="24"/>
          <w:szCs w:val="24"/>
        </w:rPr>
        <w:t>5</w:t>
      </w:r>
      <w:r>
        <w:rPr>
          <w:rFonts w:ascii="Times New Roman" w:hAnsi="Times New Roman"/>
          <w:sz w:val="24"/>
          <w:szCs w:val="24"/>
        </w:rPr>
        <w:t>. </w:t>
      </w:r>
      <w:r w:rsidRPr="00DB04C3">
        <w:rPr>
          <w:rFonts w:ascii="Times New Roman" w:hAnsi="Times New Roman"/>
          <w:sz w:val="24"/>
          <w:szCs w:val="24"/>
        </w:rPr>
        <w:t>Não sendo a garantia executada por força de penalidade administrativa e não restando configurado o constante nos itens anteriores, que vedam a restituição da garantia contratual, esta será restituída ao término do contrato.</w:t>
      </w:r>
    </w:p>
    <w:p w:rsidR="00CF7116" w:rsidRDefault="00CF7116" w:rsidP="00524D34">
      <w:pPr>
        <w:tabs>
          <w:tab w:val="left" w:pos="567"/>
          <w:tab w:val="left" w:pos="1418"/>
        </w:tabs>
        <w:ind w:left="1276" w:hanging="1276"/>
        <w:jc w:val="both"/>
        <w:rPr>
          <w:sz w:val="16"/>
          <w:szCs w:val="16"/>
        </w:rPr>
      </w:pPr>
    </w:p>
    <w:p w:rsidR="00CF7116" w:rsidRDefault="00CF7116" w:rsidP="00524D34">
      <w:pPr>
        <w:tabs>
          <w:tab w:val="left" w:pos="567"/>
          <w:tab w:val="left" w:pos="1418"/>
        </w:tabs>
        <w:ind w:left="1276" w:hanging="1276"/>
        <w:jc w:val="both"/>
        <w:rPr>
          <w:sz w:val="16"/>
          <w:szCs w:val="16"/>
        </w:rPr>
      </w:pPr>
    </w:p>
    <w:p w:rsidR="00CF7116" w:rsidRPr="007E5E5C" w:rsidRDefault="00CF7116" w:rsidP="00684E09">
      <w:pPr>
        <w:tabs>
          <w:tab w:val="left" w:pos="567"/>
          <w:tab w:val="left" w:pos="1418"/>
        </w:tabs>
        <w:ind w:left="567" w:hanging="567"/>
        <w:jc w:val="both"/>
        <w:rPr>
          <w:sz w:val="24"/>
          <w:szCs w:val="24"/>
        </w:rPr>
      </w:pPr>
      <w:r w:rsidRPr="00C25051">
        <w:rPr>
          <w:b/>
          <w:sz w:val="24"/>
          <w:szCs w:val="24"/>
        </w:rPr>
        <w:t>14.</w:t>
      </w:r>
      <w:r w:rsidR="00684E09">
        <w:rPr>
          <w:b/>
          <w:sz w:val="24"/>
          <w:szCs w:val="24"/>
        </w:rPr>
        <w:t>6</w:t>
      </w:r>
      <w:r w:rsidRPr="007E5E5C">
        <w:rPr>
          <w:sz w:val="24"/>
          <w:szCs w:val="24"/>
        </w:rPr>
        <w:t xml:space="preserve">. O(s) Instrumento(s) </w:t>
      </w:r>
      <w:proofErr w:type="gramStart"/>
      <w:r w:rsidRPr="007E5E5C">
        <w:rPr>
          <w:sz w:val="24"/>
          <w:szCs w:val="24"/>
        </w:rPr>
        <w:t>Contratual(</w:t>
      </w:r>
      <w:proofErr w:type="gramEnd"/>
      <w:r w:rsidRPr="007E5E5C">
        <w:rPr>
          <w:sz w:val="24"/>
          <w:szCs w:val="24"/>
        </w:rPr>
        <w:t>is) vigorará(ão) pelo período de 36 (trinta e seis) meses, contados da(s) data(s) de sua(s) assinatura(s)</w:t>
      </w:r>
    </w:p>
    <w:p w:rsidR="00CF7116" w:rsidRPr="007E5E5C" w:rsidRDefault="00CF7116" w:rsidP="00D74CC2">
      <w:pPr>
        <w:ind w:left="540" w:hanging="540"/>
        <w:jc w:val="both"/>
        <w:rPr>
          <w:sz w:val="24"/>
          <w:szCs w:val="24"/>
        </w:rPr>
      </w:pPr>
    </w:p>
    <w:p w:rsidR="00CF7116" w:rsidRPr="007E5E5C" w:rsidRDefault="00CF7116" w:rsidP="00684E09">
      <w:pPr>
        <w:ind w:left="567" w:hanging="567"/>
        <w:jc w:val="both"/>
        <w:rPr>
          <w:sz w:val="24"/>
          <w:szCs w:val="24"/>
        </w:rPr>
      </w:pPr>
      <w:r w:rsidRPr="00C25051">
        <w:rPr>
          <w:b/>
          <w:sz w:val="24"/>
          <w:szCs w:val="24"/>
        </w:rPr>
        <w:t>14.</w:t>
      </w:r>
      <w:r w:rsidR="00684E09">
        <w:rPr>
          <w:b/>
          <w:sz w:val="24"/>
          <w:szCs w:val="24"/>
        </w:rPr>
        <w:t>7</w:t>
      </w:r>
      <w:r w:rsidRPr="00C25051">
        <w:rPr>
          <w:b/>
          <w:sz w:val="24"/>
          <w:szCs w:val="24"/>
        </w:rPr>
        <w:t>.</w:t>
      </w:r>
      <w:r w:rsidRPr="007E5E5C">
        <w:rPr>
          <w:sz w:val="24"/>
          <w:szCs w:val="24"/>
        </w:rPr>
        <w:t xml:space="preserve"> </w:t>
      </w:r>
      <w:r w:rsidRPr="007E5E5C">
        <w:rPr>
          <w:color w:val="000000"/>
          <w:sz w:val="24"/>
        </w:rPr>
        <w:t xml:space="preserve">Após </w:t>
      </w:r>
      <w:r w:rsidRPr="007E5E5C">
        <w:rPr>
          <w:color w:val="000000"/>
          <w:spacing w:val="-6"/>
          <w:sz w:val="24"/>
          <w:szCs w:val="24"/>
        </w:rPr>
        <w:t>o período inicial de 12 (doze) meses de vigência, a Contratada, mediante requerimento, poderá ter seus preços reajustados, aplicando-se a variação do Índice de Preços ao Consumidor IPC/FIPE a contar da data da assinatura do Instrumento Contratual.</w:t>
      </w:r>
    </w:p>
    <w:p w:rsidR="00CF7116" w:rsidRDefault="00CF7116" w:rsidP="00524D34">
      <w:pPr>
        <w:tabs>
          <w:tab w:val="left" w:pos="720"/>
        </w:tabs>
        <w:ind w:left="567" w:hanging="567"/>
        <w:jc w:val="both"/>
        <w:rPr>
          <w:sz w:val="24"/>
        </w:rPr>
      </w:pPr>
    </w:p>
    <w:p w:rsidR="00CF7116" w:rsidRPr="00B240EA" w:rsidRDefault="00CF7116" w:rsidP="00524D34">
      <w:pPr>
        <w:tabs>
          <w:tab w:val="left" w:pos="720"/>
        </w:tabs>
        <w:spacing w:after="60"/>
        <w:ind w:left="567" w:hanging="567"/>
        <w:jc w:val="both"/>
        <w:rPr>
          <w:sz w:val="24"/>
          <w:szCs w:val="24"/>
        </w:rPr>
      </w:pPr>
      <w:r w:rsidRPr="00B240EA">
        <w:rPr>
          <w:b/>
          <w:sz w:val="24"/>
          <w:szCs w:val="24"/>
        </w:rPr>
        <w:t>14.</w:t>
      </w:r>
      <w:r w:rsidR="00684E09">
        <w:rPr>
          <w:b/>
          <w:sz w:val="24"/>
          <w:szCs w:val="24"/>
        </w:rPr>
        <w:t>8</w:t>
      </w:r>
      <w:r w:rsidRPr="00B240EA">
        <w:rPr>
          <w:b/>
          <w:sz w:val="24"/>
          <w:szCs w:val="24"/>
        </w:rPr>
        <w:t xml:space="preserve">. </w:t>
      </w:r>
      <w:r w:rsidRPr="00B240EA">
        <w:rPr>
          <w:sz w:val="24"/>
          <w:szCs w:val="24"/>
        </w:rPr>
        <w:t>A Empresa Contratada deverá efetuar a prestação de serviços que compõe o objeto desta licitação, de acordo com o estabelecido no Anexo I – “Termo de Referência” deste Edital, cujo prazo será contado a partir da data da assinatura de cada Instrumento Contratual oriundo dela, seja com a PRODAM-SP, seja com qualquer Órgão da Administração Municipal participante deste processo.</w:t>
      </w:r>
    </w:p>
    <w:p w:rsidR="00CF7116" w:rsidRDefault="00CF7116" w:rsidP="007E5E5C">
      <w:pPr>
        <w:suppressAutoHyphens/>
        <w:spacing w:line="360" w:lineRule="auto"/>
        <w:jc w:val="both"/>
        <w:rPr>
          <w:rFonts w:cs="Arial"/>
          <w:b/>
          <w:sz w:val="24"/>
          <w:szCs w:val="24"/>
        </w:rPr>
      </w:pPr>
    </w:p>
    <w:p w:rsidR="00CF7116" w:rsidRPr="007E5E5C" w:rsidRDefault="00CF7116" w:rsidP="002E5BAB">
      <w:pPr>
        <w:suppressAutoHyphens/>
        <w:jc w:val="both"/>
        <w:rPr>
          <w:rFonts w:cs="Arial"/>
          <w:b/>
          <w:sz w:val="24"/>
          <w:szCs w:val="24"/>
        </w:rPr>
      </w:pPr>
      <w:r>
        <w:rPr>
          <w:rFonts w:cs="Arial"/>
          <w:b/>
          <w:sz w:val="24"/>
          <w:szCs w:val="24"/>
        </w:rPr>
        <w:t>14.</w:t>
      </w:r>
      <w:r w:rsidR="00684E09">
        <w:rPr>
          <w:rFonts w:cs="Arial"/>
          <w:b/>
          <w:sz w:val="24"/>
          <w:szCs w:val="24"/>
        </w:rPr>
        <w:t>9</w:t>
      </w:r>
      <w:r>
        <w:rPr>
          <w:rFonts w:cs="Arial"/>
          <w:b/>
          <w:sz w:val="24"/>
          <w:szCs w:val="24"/>
        </w:rPr>
        <w:t>. </w:t>
      </w:r>
      <w:r w:rsidRPr="007E5E5C">
        <w:rPr>
          <w:rFonts w:cs="Arial"/>
          <w:b/>
          <w:sz w:val="24"/>
          <w:szCs w:val="24"/>
        </w:rPr>
        <w:t>Instalação</w:t>
      </w:r>
    </w:p>
    <w:p w:rsidR="00CF7116" w:rsidRDefault="00CF7116" w:rsidP="002E5BAB">
      <w:pPr>
        <w:suppressAutoHyphens/>
        <w:ind w:left="1701" w:hanging="773"/>
        <w:jc w:val="both"/>
        <w:rPr>
          <w:rFonts w:cs="Arial"/>
          <w:b/>
          <w:sz w:val="24"/>
          <w:szCs w:val="24"/>
        </w:rPr>
      </w:pPr>
    </w:p>
    <w:p w:rsidR="00CF7116" w:rsidRPr="00BA69CA" w:rsidRDefault="00CF7116" w:rsidP="002E5BAB">
      <w:pPr>
        <w:suppressAutoHyphens/>
        <w:ind w:left="1701" w:hanging="773"/>
        <w:jc w:val="both"/>
        <w:rPr>
          <w:rFonts w:cs="Arial"/>
          <w:sz w:val="24"/>
          <w:szCs w:val="24"/>
        </w:rPr>
      </w:pPr>
      <w:r w:rsidRPr="00BA69CA">
        <w:rPr>
          <w:rFonts w:cs="Arial"/>
          <w:b/>
          <w:sz w:val="24"/>
          <w:szCs w:val="24"/>
        </w:rPr>
        <w:t>14.</w:t>
      </w:r>
      <w:r w:rsidR="00684E09">
        <w:rPr>
          <w:rFonts w:cs="Arial"/>
          <w:b/>
          <w:sz w:val="24"/>
          <w:szCs w:val="24"/>
        </w:rPr>
        <w:t>9</w:t>
      </w:r>
      <w:r w:rsidRPr="00BA69CA">
        <w:rPr>
          <w:rFonts w:cs="Arial"/>
          <w:b/>
          <w:sz w:val="24"/>
          <w:szCs w:val="24"/>
        </w:rPr>
        <w:t>.1</w:t>
      </w:r>
      <w:r w:rsidRPr="00BA69CA">
        <w:rPr>
          <w:rFonts w:cs="Arial"/>
          <w:sz w:val="24"/>
          <w:szCs w:val="24"/>
        </w:rPr>
        <w:t xml:space="preserve">. Antes da instalação física, deverá ser elaborado pela CONTRATADA um PLANO DE INSTALAÇÃO, que regerá as regras operacionais correlacionadas à prestação de serviço. O prazo para confecção do PLANO DE </w:t>
      </w:r>
      <w:r w:rsidRPr="00BA69CA">
        <w:rPr>
          <w:rFonts w:cs="Arial"/>
          <w:iCs/>
          <w:sz w:val="24"/>
          <w:szCs w:val="24"/>
        </w:rPr>
        <w:t>INSTALAÇÃO</w:t>
      </w:r>
      <w:r w:rsidRPr="00BA69CA">
        <w:rPr>
          <w:rFonts w:cs="Arial"/>
          <w:sz w:val="24"/>
          <w:szCs w:val="24"/>
        </w:rPr>
        <w:t xml:space="preserve"> deverá ser de até 15 (quinze) dias corridos, a partir do envio, pela Gestora Técnica do Contrato, da OS (Ordem de Serviço) conforme Anexo XII.</w:t>
      </w:r>
    </w:p>
    <w:p w:rsidR="00CF7116" w:rsidRPr="00BA69CA" w:rsidRDefault="00CF7116" w:rsidP="002E5BAB">
      <w:pPr>
        <w:suppressAutoHyphens/>
        <w:ind w:left="1701" w:hanging="773"/>
        <w:jc w:val="both"/>
        <w:rPr>
          <w:rFonts w:cs="Arial"/>
          <w:sz w:val="24"/>
          <w:szCs w:val="24"/>
        </w:rPr>
      </w:pPr>
      <w:r w:rsidRPr="00BA69CA">
        <w:rPr>
          <w:rFonts w:cs="Arial"/>
          <w:sz w:val="24"/>
          <w:szCs w:val="24"/>
        </w:rPr>
        <w:tab/>
      </w:r>
    </w:p>
    <w:p w:rsidR="00CF7116" w:rsidRPr="00BA69CA" w:rsidRDefault="00CF7116" w:rsidP="002949A2">
      <w:pPr>
        <w:suppressAutoHyphens/>
        <w:ind w:left="1701"/>
        <w:jc w:val="both"/>
        <w:rPr>
          <w:rFonts w:cs="Arial"/>
          <w:sz w:val="24"/>
          <w:szCs w:val="24"/>
        </w:rPr>
      </w:pPr>
      <w:r w:rsidRPr="00BA69CA">
        <w:rPr>
          <w:rFonts w:cs="Arial"/>
          <w:iCs/>
          <w:sz w:val="24"/>
          <w:szCs w:val="24"/>
        </w:rPr>
        <w:t>14.</w:t>
      </w:r>
      <w:r w:rsidR="00684E09">
        <w:rPr>
          <w:rFonts w:cs="Arial"/>
          <w:iCs/>
          <w:sz w:val="24"/>
          <w:szCs w:val="24"/>
        </w:rPr>
        <w:t>9</w:t>
      </w:r>
      <w:r w:rsidRPr="00BA69CA">
        <w:rPr>
          <w:rFonts w:cs="Arial"/>
          <w:iCs/>
          <w:sz w:val="24"/>
          <w:szCs w:val="24"/>
        </w:rPr>
        <w:t xml:space="preserve">.1.1. O PLANO DE INSTALAÇÃO deverá ser aceito pela CONTRATANTE, por intermédio da Gestora Técnica do Contrato, no prazo de </w:t>
      </w:r>
      <w:r w:rsidR="006A7A6A" w:rsidRPr="00BA69CA">
        <w:rPr>
          <w:rFonts w:cs="Arial"/>
          <w:iCs/>
          <w:sz w:val="24"/>
          <w:szCs w:val="24"/>
        </w:rPr>
        <w:t>5</w:t>
      </w:r>
      <w:r w:rsidRPr="00BA69CA">
        <w:rPr>
          <w:rFonts w:cs="Arial"/>
          <w:iCs/>
          <w:sz w:val="24"/>
          <w:szCs w:val="24"/>
        </w:rPr>
        <w:t xml:space="preserve"> dias a contar do recebimento.</w:t>
      </w:r>
    </w:p>
    <w:p w:rsidR="00CF7116" w:rsidRPr="00BA69CA" w:rsidRDefault="00CF7116" w:rsidP="002E5BAB">
      <w:pPr>
        <w:suppressAutoHyphens/>
        <w:ind w:left="2694" w:hanging="894"/>
        <w:jc w:val="both"/>
        <w:rPr>
          <w:rFonts w:cs="Arial"/>
          <w:iCs/>
          <w:sz w:val="24"/>
          <w:szCs w:val="24"/>
        </w:rPr>
      </w:pPr>
    </w:p>
    <w:p w:rsidR="00CF7116" w:rsidRPr="00BA69CA" w:rsidRDefault="00CF7116" w:rsidP="002949A2">
      <w:pPr>
        <w:suppressAutoHyphens/>
        <w:ind w:left="1701" w:hanging="471"/>
        <w:jc w:val="both"/>
        <w:rPr>
          <w:rFonts w:cs="Arial"/>
          <w:i/>
          <w:iCs/>
          <w:sz w:val="24"/>
          <w:szCs w:val="24"/>
        </w:rPr>
      </w:pPr>
      <w:r w:rsidRPr="00BA69CA">
        <w:rPr>
          <w:rFonts w:cs="Arial"/>
          <w:iCs/>
          <w:sz w:val="24"/>
          <w:szCs w:val="24"/>
        </w:rPr>
        <w:t xml:space="preserve">   </w:t>
      </w:r>
      <w:r w:rsidRPr="00BA69CA">
        <w:rPr>
          <w:rFonts w:cs="Arial"/>
          <w:iCs/>
          <w:sz w:val="24"/>
          <w:szCs w:val="24"/>
        </w:rPr>
        <w:tab/>
        <w:t>14.</w:t>
      </w:r>
      <w:r w:rsidR="00684E09">
        <w:rPr>
          <w:rFonts w:cs="Arial"/>
          <w:iCs/>
          <w:sz w:val="24"/>
          <w:szCs w:val="24"/>
        </w:rPr>
        <w:t>9</w:t>
      </w:r>
      <w:r w:rsidRPr="00BA69CA">
        <w:rPr>
          <w:rFonts w:cs="Arial"/>
          <w:iCs/>
          <w:sz w:val="24"/>
          <w:szCs w:val="24"/>
        </w:rPr>
        <w:t xml:space="preserve">.1.2. O PLANO DE </w:t>
      </w:r>
      <w:r w:rsidRPr="00BA69CA">
        <w:rPr>
          <w:rFonts w:cs="Arial"/>
          <w:bCs/>
          <w:sz w:val="24"/>
          <w:szCs w:val="24"/>
        </w:rPr>
        <w:t>INSTALAÇÃO deverá constar no mínimo as seguintes informações:</w:t>
      </w:r>
    </w:p>
    <w:p w:rsidR="00CF7116" w:rsidRPr="00BA69CA" w:rsidRDefault="00CF7116" w:rsidP="007E5E5C">
      <w:pPr>
        <w:suppressAutoHyphens/>
        <w:spacing w:line="360" w:lineRule="auto"/>
        <w:ind w:left="1800" w:firstLine="894"/>
        <w:jc w:val="both"/>
        <w:rPr>
          <w:rFonts w:cs="Arial"/>
          <w:bCs/>
          <w:sz w:val="24"/>
          <w:szCs w:val="24"/>
        </w:rPr>
      </w:pPr>
    </w:p>
    <w:p w:rsidR="006A7A6A" w:rsidRPr="00BA69CA" w:rsidRDefault="00CF7116" w:rsidP="007E5E5C">
      <w:pPr>
        <w:suppressAutoHyphens/>
        <w:spacing w:line="360" w:lineRule="auto"/>
        <w:ind w:left="1800" w:firstLine="894"/>
        <w:jc w:val="both"/>
        <w:rPr>
          <w:rFonts w:cs="Arial"/>
          <w:bCs/>
          <w:sz w:val="24"/>
          <w:szCs w:val="24"/>
        </w:rPr>
      </w:pPr>
      <w:r w:rsidRPr="00BA69CA">
        <w:rPr>
          <w:rFonts w:cs="Arial"/>
          <w:bCs/>
          <w:sz w:val="24"/>
          <w:szCs w:val="24"/>
        </w:rPr>
        <w:t>14.</w:t>
      </w:r>
      <w:r w:rsidR="00684E09">
        <w:rPr>
          <w:rFonts w:cs="Arial"/>
          <w:bCs/>
          <w:sz w:val="24"/>
          <w:szCs w:val="24"/>
        </w:rPr>
        <w:t>9</w:t>
      </w:r>
      <w:r w:rsidRPr="00BA69CA">
        <w:rPr>
          <w:rFonts w:cs="Arial"/>
          <w:bCs/>
          <w:sz w:val="24"/>
          <w:szCs w:val="24"/>
        </w:rPr>
        <w:t>.1.</w:t>
      </w:r>
      <w:r w:rsidR="00684E09">
        <w:rPr>
          <w:rFonts w:cs="Arial"/>
          <w:bCs/>
          <w:sz w:val="24"/>
          <w:szCs w:val="24"/>
        </w:rPr>
        <w:t>2</w:t>
      </w:r>
      <w:r w:rsidRPr="00BA69CA">
        <w:rPr>
          <w:rFonts w:cs="Arial"/>
          <w:bCs/>
          <w:sz w:val="24"/>
          <w:szCs w:val="24"/>
        </w:rPr>
        <w:t>.1. </w:t>
      </w:r>
      <w:r w:rsidR="006A7A6A" w:rsidRPr="00BA69CA">
        <w:rPr>
          <w:rFonts w:cs="Arial"/>
          <w:bCs/>
          <w:sz w:val="24"/>
          <w:szCs w:val="24"/>
        </w:rPr>
        <w:t>Planta em escala do local de instalação contendo:</w:t>
      </w:r>
    </w:p>
    <w:p w:rsidR="00CF7116" w:rsidRPr="00BA69CA" w:rsidRDefault="006A7A6A" w:rsidP="006A7A6A">
      <w:pPr>
        <w:suppressAutoHyphens/>
        <w:spacing w:line="360" w:lineRule="auto"/>
        <w:ind w:left="2646" w:firstLine="894"/>
        <w:jc w:val="both"/>
        <w:rPr>
          <w:rFonts w:cs="Arial"/>
          <w:bCs/>
          <w:sz w:val="24"/>
          <w:szCs w:val="24"/>
        </w:rPr>
      </w:pPr>
      <w:r w:rsidRPr="00BA69CA">
        <w:rPr>
          <w:rFonts w:cs="Arial"/>
          <w:bCs/>
          <w:sz w:val="24"/>
          <w:szCs w:val="24"/>
        </w:rPr>
        <w:t>14.</w:t>
      </w:r>
      <w:r w:rsidR="00684E09">
        <w:rPr>
          <w:rFonts w:cs="Arial"/>
          <w:bCs/>
          <w:sz w:val="24"/>
          <w:szCs w:val="24"/>
        </w:rPr>
        <w:t>9</w:t>
      </w:r>
      <w:r w:rsidRPr="00BA69CA">
        <w:rPr>
          <w:rFonts w:cs="Arial"/>
          <w:bCs/>
          <w:sz w:val="24"/>
          <w:szCs w:val="24"/>
        </w:rPr>
        <w:t>.1.</w:t>
      </w:r>
      <w:r w:rsidR="00684E09">
        <w:rPr>
          <w:rFonts w:cs="Arial"/>
          <w:bCs/>
          <w:sz w:val="24"/>
          <w:szCs w:val="24"/>
        </w:rPr>
        <w:t>2</w:t>
      </w:r>
      <w:r w:rsidRPr="00BA69CA">
        <w:rPr>
          <w:rFonts w:cs="Arial"/>
          <w:bCs/>
          <w:sz w:val="24"/>
          <w:szCs w:val="24"/>
        </w:rPr>
        <w:t>.1.1. Locais onde serão instalados os equipamentos</w:t>
      </w:r>
      <w:r w:rsidR="002342FB" w:rsidRPr="00BA69CA">
        <w:rPr>
          <w:rFonts w:cs="Arial"/>
          <w:bCs/>
          <w:sz w:val="24"/>
          <w:szCs w:val="24"/>
        </w:rPr>
        <w:t xml:space="preserve"> de rádio frequência</w:t>
      </w:r>
      <w:r w:rsidRPr="00BA69CA">
        <w:rPr>
          <w:rFonts w:cs="Arial"/>
          <w:bCs/>
          <w:sz w:val="24"/>
          <w:szCs w:val="24"/>
        </w:rPr>
        <w:t>;</w:t>
      </w:r>
    </w:p>
    <w:p w:rsidR="004B74AD" w:rsidRPr="00BA69CA" w:rsidRDefault="006A7A6A" w:rsidP="00684E09">
      <w:pPr>
        <w:suppressAutoHyphens/>
        <w:spacing w:line="360" w:lineRule="auto"/>
        <w:ind w:left="2646" w:firstLine="898"/>
        <w:jc w:val="both"/>
        <w:rPr>
          <w:rFonts w:cs="Arial"/>
          <w:bCs/>
          <w:sz w:val="24"/>
          <w:szCs w:val="24"/>
        </w:rPr>
      </w:pPr>
      <w:r w:rsidRPr="00BA69CA">
        <w:rPr>
          <w:rFonts w:cs="Arial"/>
          <w:bCs/>
          <w:sz w:val="24"/>
          <w:szCs w:val="24"/>
        </w:rPr>
        <w:t>14.</w:t>
      </w:r>
      <w:r w:rsidR="00684E09">
        <w:rPr>
          <w:rFonts w:cs="Arial"/>
          <w:bCs/>
          <w:sz w:val="24"/>
          <w:szCs w:val="24"/>
        </w:rPr>
        <w:t>9</w:t>
      </w:r>
      <w:r w:rsidRPr="00BA69CA">
        <w:rPr>
          <w:rFonts w:cs="Arial"/>
          <w:bCs/>
          <w:sz w:val="24"/>
          <w:szCs w:val="24"/>
        </w:rPr>
        <w:t>.1.</w:t>
      </w:r>
      <w:r w:rsidR="00684E09">
        <w:rPr>
          <w:rFonts w:cs="Arial"/>
          <w:bCs/>
          <w:sz w:val="24"/>
          <w:szCs w:val="24"/>
        </w:rPr>
        <w:t>2</w:t>
      </w:r>
      <w:r w:rsidRPr="00BA69CA">
        <w:rPr>
          <w:rFonts w:cs="Arial"/>
          <w:bCs/>
          <w:sz w:val="24"/>
          <w:szCs w:val="24"/>
        </w:rPr>
        <w:t>.1.</w:t>
      </w:r>
      <w:r w:rsidR="00684E09">
        <w:rPr>
          <w:rFonts w:cs="Arial"/>
          <w:bCs/>
          <w:sz w:val="24"/>
          <w:szCs w:val="24"/>
        </w:rPr>
        <w:t>2</w:t>
      </w:r>
      <w:r w:rsidRPr="00BA69CA">
        <w:rPr>
          <w:rFonts w:cs="Arial"/>
          <w:bCs/>
          <w:sz w:val="24"/>
          <w:szCs w:val="24"/>
        </w:rPr>
        <w:t>. Materiais utilizados para instalar os equipamentos (postes próprios, postes instalados);</w:t>
      </w:r>
    </w:p>
    <w:p w:rsidR="004B74AD" w:rsidRPr="00BA69CA" w:rsidRDefault="004B74AD" w:rsidP="00665AF9">
      <w:pPr>
        <w:suppressAutoHyphens/>
        <w:spacing w:line="360" w:lineRule="auto"/>
        <w:ind w:left="2646"/>
        <w:jc w:val="both"/>
        <w:rPr>
          <w:rFonts w:cs="Arial"/>
          <w:bCs/>
          <w:sz w:val="24"/>
          <w:szCs w:val="24"/>
        </w:rPr>
      </w:pPr>
      <w:r w:rsidRPr="00BA69CA">
        <w:rPr>
          <w:rFonts w:cs="Arial"/>
          <w:bCs/>
          <w:sz w:val="24"/>
          <w:szCs w:val="24"/>
        </w:rPr>
        <w:t>14.</w:t>
      </w:r>
      <w:r w:rsidR="00684E09">
        <w:rPr>
          <w:rFonts w:cs="Arial"/>
          <w:bCs/>
          <w:sz w:val="24"/>
          <w:szCs w:val="24"/>
        </w:rPr>
        <w:t>9</w:t>
      </w:r>
      <w:r w:rsidRPr="00BA69CA">
        <w:rPr>
          <w:rFonts w:cs="Arial"/>
          <w:bCs/>
          <w:sz w:val="24"/>
          <w:szCs w:val="24"/>
        </w:rPr>
        <w:t>.1.</w:t>
      </w:r>
      <w:r w:rsidR="00684E09">
        <w:rPr>
          <w:rFonts w:cs="Arial"/>
          <w:bCs/>
          <w:sz w:val="24"/>
          <w:szCs w:val="24"/>
        </w:rPr>
        <w:t>2</w:t>
      </w:r>
      <w:r w:rsidRPr="00BA69CA">
        <w:rPr>
          <w:rFonts w:cs="Arial"/>
          <w:bCs/>
          <w:sz w:val="24"/>
          <w:szCs w:val="24"/>
        </w:rPr>
        <w:t>.2. Área de cobertura de cada equipamento de rádio frequência;</w:t>
      </w:r>
    </w:p>
    <w:p w:rsidR="002342FB" w:rsidRPr="00BA69CA" w:rsidRDefault="002342FB" w:rsidP="002342FB">
      <w:pPr>
        <w:suppressAutoHyphens/>
        <w:spacing w:line="360" w:lineRule="auto"/>
        <w:ind w:left="1800" w:firstLine="894"/>
        <w:jc w:val="both"/>
        <w:rPr>
          <w:rFonts w:cs="Arial"/>
          <w:i/>
          <w:iCs/>
          <w:sz w:val="24"/>
          <w:szCs w:val="24"/>
        </w:rPr>
      </w:pPr>
      <w:r w:rsidRPr="00BA69CA">
        <w:rPr>
          <w:rFonts w:cs="Arial"/>
          <w:bCs/>
          <w:sz w:val="24"/>
          <w:szCs w:val="24"/>
        </w:rPr>
        <w:t>14.</w:t>
      </w:r>
      <w:r w:rsidR="00684E09">
        <w:rPr>
          <w:rFonts w:cs="Arial"/>
          <w:bCs/>
          <w:sz w:val="24"/>
          <w:szCs w:val="24"/>
        </w:rPr>
        <w:t>9</w:t>
      </w:r>
      <w:r w:rsidRPr="00BA69CA">
        <w:rPr>
          <w:rFonts w:cs="Arial"/>
          <w:bCs/>
          <w:sz w:val="24"/>
          <w:szCs w:val="24"/>
        </w:rPr>
        <w:t>.1.</w:t>
      </w:r>
      <w:r w:rsidR="00684E09">
        <w:rPr>
          <w:rFonts w:cs="Arial"/>
          <w:bCs/>
          <w:sz w:val="24"/>
          <w:szCs w:val="24"/>
        </w:rPr>
        <w:t>2</w:t>
      </w:r>
      <w:r w:rsidRPr="00BA69CA">
        <w:rPr>
          <w:rFonts w:cs="Arial"/>
          <w:bCs/>
          <w:sz w:val="24"/>
          <w:szCs w:val="24"/>
        </w:rPr>
        <w:t>.</w:t>
      </w:r>
      <w:r w:rsidR="004B74AD" w:rsidRPr="00BA69CA">
        <w:rPr>
          <w:rFonts w:cs="Arial"/>
          <w:bCs/>
          <w:sz w:val="24"/>
          <w:szCs w:val="24"/>
        </w:rPr>
        <w:t>3</w:t>
      </w:r>
      <w:r w:rsidRPr="00BA69CA">
        <w:rPr>
          <w:rFonts w:cs="Arial"/>
          <w:bCs/>
          <w:sz w:val="24"/>
          <w:szCs w:val="24"/>
        </w:rPr>
        <w:t>. Relação de equipamentos utilizados;</w:t>
      </w:r>
    </w:p>
    <w:p w:rsidR="00CF7116" w:rsidRPr="00BA69CA" w:rsidRDefault="00CF7116" w:rsidP="007E5E5C">
      <w:pPr>
        <w:suppressAutoHyphens/>
        <w:spacing w:line="360" w:lineRule="auto"/>
        <w:ind w:left="1800" w:firstLine="894"/>
        <w:jc w:val="both"/>
        <w:rPr>
          <w:rFonts w:cs="Arial"/>
          <w:i/>
          <w:iCs/>
          <w:sz w:val="24"/>
          <w:szCs w:val="24"/>
        </w:rPr>
      </w:pPr>
      <w:r w:rsidRPr="00BA69CA">
        <w:rPr>
          <w:rFonts w:cs="Arial"/>
          <w:bCs/>
          <w:sz w:val="24"/>
          <w:szCs w:val="24"/>
        </w:rPr>
        <w:t>14.</w:t>
      </w:r>
      <w:r w:rsidR="00684E09">
        <w:rPr>
          <w:rFonts w:cs="Arial"/>
          <w:bCs/>
          <w:sz w:val="24"/>
          <w:szCs w:val="24"/>
        </w:rPr>
        <w:t>9</w:t>
      </w:r>
      <w:r w:rsidRPr="00BA69CA">
        <w:rPr>
          <w:rFonts w:cs="Arial"/>
          <w:bCs/>
          <w:sz w:val="24"/>
          <w:szCs w:val="24"/>
        </w:rPr>
        <w:t>.1.</w:t>
      </w:r>
      <w:r w:rsidR="00684E09">
        <w:rPr>
          <w:rFonts w:cs="Arial"/>
          <w:bCs/>
          <w:sz w:val="24"/>
          <w:szCs w:val="24"/>
        </w:rPr>
        <w:t>2</w:t>
      </w:r>
      <w:r w:rsidRPr="00BA69CA">
        <w:rPr>
          <w:rFonts w:cs="Arial"/>
          <w:bCs/>
          <w:sz w:val="24"/>
          <w:szCs w:val="24"/>
        </w:rPr>
        <w:t>.</w:t>
      </w:r>
      <w:r w:rsidR="004B74AD" w:rsidRPr="00BA69CA">
        <w:rPr>
          <w:rFonts w:cs="Arial"/>
          <w:bCs/>
          <w:sz w:val="24"/>
          <w:szCs w:val="24"/>
        </w:rPr>
        <w:t>4</w:t>
      </w:r>
      <w:r w:rsidRPr="00BA69CA">
        <w:rPr>
          <w:rFonts w:cs="Arial"/>
          <w:bCs/>
          <w:sz w:val="24"/>
          <w:szCs w:val="24"/>
        </w:rPr>
        <w:t>.</w:t>
      </w:r>
      <w:r w:rsidR="006A7A6A" w:rsidRPr="00BA69CA">
        <w:rPr>
          <w:rFonts w:cs="Arial"/>
          <w:bCs/>
          <w:sz w:val="24"/>
          <w:szCs w:val="24"/>
        </w:rPr>
        <w:t xml:space="preserve"> </w:t>
      </w:r>
      <w:r w:rsidR="002342FB" w:rsidRPr="00BA69CA">
        <w:rPr>
          <w:rFonts w:cs="Arial"/>
          <w:bCs/>
          <w:sz w:val="24"/>
          <w:szCs w:val="24"/>
        </w:rPr>
        <w:t>Local onde abrigará o restante dos equipamentos necessários</w:t>
      </w:r>
      <w:r w:rsidR="006A7A6A" w:rsidRPr="00BA69CA">
        <w:rPr>
          <w:rFonts w:cs="Arial"/>
          <w:bCs/>
          <w:sz w:val="24"/>
          <w:szCs w:val="24"/>
        </w:rPr>
        <w:t>;</w:t>
      </w:r>
    </w:p>
    <w:p w:rsidR="00CF7116" w:rsidRPr="00BA69CA" w:rsidRDefault="00CF7116" w:rsidP="007E5E5C">
      <w:pPr>
        <w:suppressAutoHyphens/>
        <w:spacing w:line="360" w:lineRule="auto"/>
        <w:ind w:left="1800" w:firstLine="894"/>
        <w:jc w:val="both"/>
        <w:rPr>
          <w:rFonts w:cs="Arial"/>
          <w:bCs/>
          <w:sz w:val="24"/>
          <w:szCs w:val="24"/>
        </w:rPr>
      </w:pPr>
      <w:r w:rsidRPr="00BA69CA">
        <w:rPr>
          <w:rFonts w:cs="Arial"/>
          <w:bCs/>
          <w:sz w:val="24"/>
          <w:szCs w:val="24"/>
        </w:rPr>
        <w:lastRenderedPageBreak/>
        <w:t>14.</w:t>
      </w:r>
      <w:r w:rsidR="00684E09">
        <w:rPr>
          <w:rFonts w:cs="Arial"/>
          <w:bCs/>
          <w:sz w:val="24"/>
          <w:szCs w:val="24"/>
        </w:rPr>
        <w:t>9</w:t>
      </w:r>
      <w:r w:rsidRPr="00BA69CA">
        <w:rPr>
          <w:rFonts w:cs="Arial"/>
          <w:bCs/>
          <w:sz w:val="24"/>
          <w:szCs w:val="24"/>
        </w:rPr>
        <w:t>.1.</w:t>
      </w:r>
      <w:r w:rsidR="00684E09">
        <w:rPr>
          <w:rFonts w:cs="Arial"/>
          <w:bCs/>
          <w:sz w:val="24"/>
          <w:szCs w:val="24"/>
        </w:rPr>
        <w:t>2</w:t>
      </w:r>
      <w:r w:rsidRPr="00BA69CA">
        <w:rPr>
          <w:rFonts w:cs="Arial"/>
          <w:bCs/>
          <w:sz w:val="24"/>
          <w:szCs w:val="24"/>
        </w:rPr>
        <w:t>.</w:t>
      </w:r>
      <w:r w:rsidR="004B74AD" w:rsidRPr="00BA69CA">
        <w:rPr>
          <w:rFonts w:cs="Arial"/>
          <w:bCs/>
          <w:sz w:val="24"/>
          <w:szCs w:val="24"/>
        </w:rPr>
        <w:t>5</w:t>
      </w:r>
      <w:r w:rsidRPr="00BA69CA">
        <w:rPr>
          <w:rFonts w:cs="Arial"/>
          <w:bCs/>
          <w:sz w:val="24"/>
          <w:szCs w:val="24"/>
        </w:rPr>
        <w:t>. </w:t>
      </w:r>
      <w:r w:rsidR="006A7A6A" w:rsidRPr="00BA69CA">
        <w:rPr>
          <w:rFonts w:cs="Arial"/>
          <w:bCs/>
          <w:sz w:val="24"/>
          <w:szCs w:val="24"/>
        </w:rPr>
        <w:t xml:space="preserve">Percurso do cabeamento </w:t>
      </w:r>
      <w:r w:rsidR="002342FB" w:rsidRPr="00BA69CA">
        <w:rPr>
          <w:rFonts w:cs="Arial"/>
          <w:bCs/>
          <w:sz w:val="24"/>
          <w:szCs w:val="24"/>
        </w:rPr>
        <w:t xml:space="preserve">que interliga todos </w:t>
      </w:r>
      <w:r w:rsidR="006A7A6A" w:rsidRPr="00BA69CA">
        <w:rPr>
          <w:rFonts w:cs="Arial"/>
          <w:bCs/>
          <w:sz w:val="24"/>
          <w:szCs w:val="24"/>
        </w:rPr>
        <w:t>os equipamentos;</w:t>
      </w:r>
    </w:p>
    <w:p w:rsidR="002342FB" w:rsidRPr="00BA69CA" w:rsidRDefault="002342FB" w:rsidP="007E5E5C">
      <w:pPr>
        <w:suppressAutoHyphens/>
        <w:spacing w:line="360" w:lineRule="auto"/>
        <w:ind w:left="1800" w:firstLine="894"/>
        <w:jc w:val="both"/>
        <w:rPr>
          <w:rFonts w:cs="Arial"/>
          <w:bCs/>
          <w:sz w:val="24"/>
          <w:szCs w:val="24"/>
        </w:rPr>
      </w:pPr>
      <w:r w:rsidRPr="00BA69CA">
        <w:rPr>
          <w:rFonts w:cs="Arial"/>
          <w:bCs/>
          <w:sz w:val="24"/>
          <w:szCs w:val="24"/>
        </w:rPr>
        <w:t>14.</w:t>
      </w:r>
      <w:r w:rsidR="00684E09">
        <w:rPr>
          <w:rFonts w:cs="Arial"/>
          <w:bCs/>
          <w:sz w:val="24"/>
          <w:szCs w:val="24"/>
        </w:rPr>
        <w:t>9</w:t>
      </w:r>
      <w:r w:rsidRPr="00BA69CA">
        <w:rPr>
          <w:rFonts w:cs="Arial"/>
          <w:bCs/>
          <w:sz w:val="24"/>
          <w:szCs w:val="24"/>
        </w:rPr>
        <w:t>.1.</w:t>
      </w:r>
      <w:r w:rsidR="00684E09">
        <w:rPr>
          <w:rFonts w:cs="Arial"/>
          <w:bCs/>
          <w:sz w:val="24"/>
          <w:szCs w:val="24"/>
        </w:rPr>
        <w:t>2</w:t>
      </w:r>
      <w:r w:rsidRPr="00BA69CA">
        <w:rPr>
          <w:rFonts w:cs="Arial"/>
          <w:bCs/>
          <w:sz w:val="24"/>
          <w:szCs w:val="24"/>
        </w:rPr>
        <w:t>.</w:t>
      </w:r>
      <w:r w:rsidR="004B74AD" w:rsidRPr="00BA69CA">
        <w:rPr>
          <w:rFonts w:cs="Arial"/>
          <w:bCs/>
          <w:sz w:val="24"/>
          <w:szCs w:val="24"/>
        </w:rPr>
        <w:t>6</w:t>
      </w:r>
      <w:r w:rsidRPr="00BA69CA">
        <w:rPr>
          <w:rFonts w:cs="Arial"/>
          <w:bCs/>
          <w:sz w:val="24"/>
          <w:szCs w:val="24"/>
        </w:rPr>
        <w:t>. Percurso da interligação por rádio dos equipamentos (ponto-multiponto ou “mesh”) de modo diferenciado do item 14.</w:t>
      </w:r>
      <w:r w:rsidR="00684E09">
        <w:rPr>
          <w:rFonts w:cs="Arial"/>
          <w:bCs/>
          <w:sz w:val="24"/>
          <w:szCs w:val="24"/>
        </w:rPr>
        <w:t>9</w:t>
      </w:r>
      <w:r w:rsidRPr="00BA69CA">
        <w:rPr>
          <w:rFonts w:cs="Arial"/>
          <w:bCs/>
          <w:sz w:val="24"/>
          <w:szCs w:val="24"/>
        </w:rPr>
        <w:t>.1.</w:t>
      </w:r>
      <w:r w:rsidR="00684E09">
        <w:rPr>
          <w:rFonts w:cs="Arial"/>
          <w:bCs/>
          <w:sz w:val="24"/>
          <w:szCs w:val="24"/>
        </w:rPr>
        <w:t>2</w:t>
      </w:r>
      <w:r w:rsidRPr="00BA69CA">
        <w:rPr>
          <w:rFonts w:cs="Arial"/>
          <w:bCs/>
          <w:sz w:val="24"/>
          <w:szCs w:val="24"/>
        </w:rPr>
        <w:t>.</w:t>
      </w:r>
      <w:r w:rsidR="004B74AD" w:rsidRPr="00BA69CA">
        <w:rPr>
          <w:rFonts w:cs="Arial"/>
          <w:bCs/>
          <w:sz w:val="24"/>
          <w:szCs w:val="24"/>
        </w:rPr>
        <w:t>5</w:t>
      </w:r>
      <w:r w:rsidRPr="00BA69CA">
        <w:rPr>
          <w:rFonts w:cs="Arial"/>
          <w:bCs/>
          <w:sz w:val="24"/>
          <w:szCs w:val="24"/>
        </w:rPr>
        <w:t>.</w:t>
      </w:r>
    </w:p>
    <w:p w:rsidR="006A7A6A" w:rsidRPr="00BA69CA" w:rsidRDefault="006A7A6A" w:rsidP="007E5E5C">
      <w:pPr>
        <w:suppressAutoHyphens/>
        <w:spacing w:line="360" w:lineRule="auto"/>
        <w:ind w:left="1800" w:firstLine="894"/>
        <w:jc w:val="both"/>
        <w:rPr>
          <w:rFonts w:cs="Arial"/>
          <w:bCs/>
          <w:sz w:val="24"/>
          <w:szCs w:val="24"/>
        </w:rPr>
      </w:pPr>
      <w:r w:rsidRPr="00BA69CA">
        <w:rPr>
          <w:rFonts w:cs="Arial"/>
          <w:bCs/>
          <w:sz w:val="24"/>
          <w:szCs w:val="24"/>
        </w:rPr>
        <w:t>14.</w:t>
      </w:r>
      <w:r w:rsidR="00684E09">
        <w:rPr>
          <w:rFonts w:cs="Arial"/>
          <w:bCs/>
          <w:sz w:val="24"/>
          <w:szCs w:val="24"/>
        </w:rPr>
        <w:t>9</w:t>
      </w:r>
      <w:r w:rsidRPr="00BA69CA">
        <w:rPr>
          <w:rFonts w:cs="Arial"/>
          <w:bCs/>
          <w:sz w:val="24"/>
          <w:szCs w:val="24"/>
        </w:rPr>
        <w:t>.1.</w:t>
      </w:r>
      <w:r w:rsidR="00684E09">
        <w:rPr>
          <w:rFonts w:cs="Arial"/>
          <w:bCs/>
          <w:sz w:val="24"/>
          <w:szCs w:val="24"/>
        </w:rPr>
        <w:t>2</w:t>
      </w:r>
      <w:r w:rsidRPr="00BA69CA">
        <w:rPr>
          <w:rFonts w:cs="Arial"/>
          <w:bCs/>
          <w:sz w:val="24"/>
          <w:szCs w:val="24"/>
        </w:rPr>
        <w:t>.</w:t>
      </w:r>
      <w:r w:rsidR="004B74AD" w:rsidRPr="00BA69CA">
        <w:rPr>
          <w:rFonts w:cs="Arial"/>
          <w:bCs/>
          <w:sz w:val="24"/>
          <w:szCs w:val="24"/>
        </w:rPr>
        <w:t>7</w:t>
      </w:r>
      <w:r w:rsidRPr="00BA69CA">
        <w:rPr>
          <w:rFonts w:cs="Arial"/>
          <w:bCs/>
          <w:sz w:val="24"/>
          <w:szCs w:val="24"/>
        </w:rPr>
        <w:t>. Percurso do cabeamento elétrico</w:t>
      </w:r>
      <w:r w:rsidR="002342FB" w:rsidRPr="00BA69CA">
        <w:rPr>
          <w:rFonts w:cs="Arial"/>
          <w:bCs/>
          <w:sz w:val="24"/>
          <w:szCs w:val="24"/>
        </w:rPr>
        <w:t xml:space="preserve"> que alimenta todos os equipamentos, do ponto fornecido até o equipamento</w:t>
      </w:r>
      <w:r w:rsidRPr="00BA69CA">
        <w:rPr>
          <w:rFonts w:cs="Arial"/>
          <w:bCs/>
          <w:sz w:val="24"/>
          <w:szCs w:val="24"/>
        </w:rPr>
        <w:t>;</w:t>
      </w:r>
    </w:p>
    <w:p w:rsidR="00CF7116" w:rsidRPr="00BA69CA" w:rsidRDefault="00CF7116" w:rsidP="007E5E5C">
      <w:pPr>
        <w:suppressAutoHyphens/>
        <w:spacing w:line="360" w:lineRule="auto"/>
        <w:ind w:left="1800" w:firstLine="894"/>
        <w:jc w:val="both"/>
        <w:rPr>
          <w:rFonts w:cs="Arial"/>
          <w:i/>
          <w:iCs/>
          <w:sz w:val="24"/>
          <w:szCs w:val="24"/>
        </w:rPr>
      </w:pPr>
    </w:p>
    <w:p w:rsidR="00CF7116" w:rsidRPr="00BA69CA" w:rsidRDefault="00CF7116" w:rsidP="007E5E5C">
      <w:pPr>
        <w:suppressAutoHyphens/>
        <w:spacing w:line="360" w:lineRule="auto"/>
        <w:ind w:left="928"/>
        <w:jc w:val="both"/>
        <w:rPr>
          <w:rFonts w:cs="Arial"/>
          <w:b/>
          <w:i/>
          <w:iCs/>
          <w:sz w:val="24"/>
          <w:szCs w:val="24"/>
        </w:rPr>
      </w:pPr>
      <w:r w:rsidRPr="00BA69CA">
        <w:rPr>
          <w:rFonts w:cs="Arial"/>
          <w:b/>
          <w:sz w:val="24"/>
          <w:szCs w:val="24"/>
        </w:rPr>
        <w:t>14.</w:t>
      </w:r>
      <w:r w:rsidR="00684E09">
        <w:rPr>
          <w:rFonts w:cs="Arial"/>
          <w:b/>
          <w:sz w:val="24"/>
          <w:szCs w:val="24"/>
        </w:rPr>
        <w:t>9</w:t>
      </w:r>
      <w:r w:rsidRPr="00BA69CA">
        <w:rPr>
          <w:rFonts w:cs="Arial"/>
          <w:b/>
          <w:sz w:val="24"/>
          <w:szCs w:val="24"/>
        </w:rPr>
        <w:t xml:space="preserve">.2. Instalação rede </w:t>
      </w:r>
      <w:r w:rsidRPr="00BA69CA">
        <w:rPr>
          <w:rFonts w:cs="Arial"/>
          <w:b/>
          <w:i/>
          <w:iCs/>
          <w:sz w:val="24"/>
          <w:szCs w:val="24"/>
        </w:rPr>
        <w:t>wireless:</w:t>
      </w:r>
    </w:p>
    <w:p w:rsidR="00CF7116" w:rsidRPr="00BA69CA" w:rsidRDefault="00CF7116" w:rsidP="002A6805">
      <w:pPr>
        <w:tabs>
          <w:tab w:val="left" w:pos="8364"/>
        </w:tabs>
        <w:suppressAutoHyphens/>
        <w:spacing w:line="360" w:lineRule="auto"/>
        <w:ind w:left="2694" w:hanging="894"/>
        <w:jc w:val="both"/>
        <w:rPr>
          <w:rFonts w:cs="Arial"/>
          <w:sz w:val="24"/>
          <w:szCs w:val="24"/>
        </w:rPr>
      </w:pPr>
      <w:r w:rsidRPr="00BA69CA">
        <w:rPr>
          <w:rFonts w:cs="Arial"/>
          <w:sz w:val="24"/>
          <w:szCs w:val="24"/>
        </w:rPr>
        <w:t>14.</w:t>
      </w:r>
      <w:r w:rsidR="00684E09">
        <w:rPr>
          <w:rFonts w:cs="Arial"/>
          <w:sz w:val="24"/>
          <w:szCs w:val="24"/>
        </w:rPr>
        <w:t>9</w:t>
      </w:r>
      <w:r w:rsidRPr="00BA69CA">
        <w:rPr>
          <w:rFonts w:cs="Arial"/>
          <w:sz w:val="24"/>
          <w:szCs w:val="24"/>
        </w:rPr>
        <w:t xml:space="preserve">.2.1. Em até 30 (trinta) dias úteis a partir da aprovação do </w:t>
      </w:r>
      <w:r w:rsidRPr="00BA69CA">
        <w:rPr>
          <w:rFonts w:cs="Arial"/>
          <w:bCs/>
          <w:sz w:val="24"/>
          <w:szCs w:val="24"/>
        </w:rPr>
        <w:t>plano de instalação</w:t>
      </w:r>
      <w:r w:rsidRPr="00BA69CA">
        <w:rPr>
          <w:rFonts w:cs="Arial"/>
          <w:sz w:val="24"/>
          <w:szCs w:val="24"/>
        </w:rPr>
        <w:t>;</w:t>
      </w:r>
    </w:p>
    <w:p w:rsidR="003D49C0" w:rsidRPr="00BA69CA" w:rsidRDefault="003D49C0" w:rsidP="002A6805">
      <w:pPr>
        <w:tabs>
          <w:tab w:val="left" w:pos="8364"/>
        </w:tabs>
        <w:suppressAutoHyphens/>
        <w:spacing w:line="360" w:lineRule="auto"/>
        <w:ind w:left="2694" w:hanging="894"/>
        <w:jc w:val="both"/>
        <w:rPr>
          <w:rFonts w:cs="Arial"/>
          <w:sz w:val="24"/>
          <w:szCs w:val="24"/>
        </w:rPr>
      </w:pPr>
      <w:r w:rsidRPr="00BA69CA">
        <w:rPr>
          <w:rFonts w:cs="Arial"/>
          <w:sz w:val="24"/>
          <w:szCs w:val="24"/>
        </w:rPr>
        <w:t>14.</w:t>
      </w:r>
      <w:r w:rsidR="00684E09">
        <w:rPr>
          <w:rFonts w:cs="Arial"/>
          <w:sz w:val="24"/>
          <w:szCs w:val="24"/>
        </w:rPr>
        <w:t>9</w:t>
      </w:r>
      <w:r w:rsidRPr="00BA69CA">
        <w:rPr>
          <w:rFonts w:cs="Arial"/>
          <w:sz w:val="24"/>
          <w:szCs w:val="24"/>
        </w:rPr>
        <w:t>.2.2. Após a instalação é necessário a adequação do plano de instalação, de acordo com as adversidades encontradas em campo;</w:t>
      </w:r>
    </w:p>
    <w:p w:rsidR="00CF7116" w:rsidRPr="007E5E5C" w:rsidRDefault="00CF7116" w:rsidP="002E5BAB">
      <w:pPr>
        <w:suppressAutoHyphens/>
        <w:ind w:left="345" w:hanging="345"/>
        <w:jc w:val="both"/>
        <w:rPr>
          <w:rFonts w:cs="Arial"/>
          <w:sz w:val="24"/>
          <w:szCs w:val="24"/>
        </w:rPr>
      </w:pPr>
      <w:r>
        <w:rPr>
          <w:rFonts w:cs="Arial"/>
          <w:b/>
          <w:sz w:val="24"/>
          <w:szCs w:val="24"/>
        </w:rPr>
        <w:t>14.</w:t>
      </w:r>
      <w:r w:rsidR="00684E09">
        <w:rPr>
          <w:rFonts w:cs="Arial"/>
          <w:b/>
          <w:sz w:val="24"/>
          <w:szCs w:val="24"/>
        </w:rPr>
        <w:t>10</w:t>
      </w:r>
      <w:r>
        <w:rPr>
          <w:rFonts w:cs="Arial"/>
          <w:b/>
          <w:sz w:val="24"/>
          <w:szCs w:val="24"/>
        </w:rPr>
        <w:t>. </w:t>
      </w:r>
      <w:r w:rsidRPr="007E5E5C">
        <w:rPr>
          <w:rFonts w:cs="Arial"/>
          <w:b/>
          <w:sz w:val="24"/>
          <w:szCs w:val="24"/>
        </w:rPr>
        <w:t xml:space="preserve">Alteração de </w:t>
      </w:r>
      <w:r w:rsidRPr="007E5E5C">
        <w:rPr>
          <w:rFonts w:cs="Arial"/>
          <w:b/>
          <w:i/>
          <w:iCs/>
          <w:sz w:val="24"/>
          <w:szCs w:val="24"/>
        </w:rPr>
        <w:t>layout</w:t>
      </w:r>
      <w:r w:rsidRPr="007E5E5C">
        <w:rPr>
          <w:rFonts w:cs="Arial"/>
          <w:i/>
          <w:iCs/>
          <w:sz w:val="24"/>
          <w:szCs w:val="24"/>
        </w:rPr>
        <w:t>:</w:t>
      </w:r>
    </w:p>
    <w:p w:rsidR="00CF7116" w:rsidRDefault="00CF7116" w:rsidP="002E5BAB">
      <w:pPr>
        <w:suppressAutoHyphens/>
        <w:ind w:left="1701" w:hanging="345"/>
        <w:jc w:val="both"/>
        <w:rPr>
          <w:rFonts w:cs="Arial"/>
          <w:iCs/>
          <w:sz w:val="24"/>
          <w:szCs w:val="24"/>
        </w:rPr>
      </w:pPr>
    </w:p>
    <w:p w:rsidR="00CF7116" w:rsidRPr="007E5E5C" w:rsidRDefault="00CF7116" w:rsidP="002E5BAB">
      <w:pPr>
        <w:suppressAutoHyphens/>
        <w:ind w:left="1418" w:hanging="851"/>
        <w:jc w:val="both"/>
        <w:rPr>
          <w:rFonts w:cs="Arial"/>
          <w:sz w:val="24"/>
          <w:szCs w:val="24"/>
        </w:rPr>
      </w:pPr>
      <w:r w:rsidRPr="007E5E5C">
        <w:rPr>
          <w:rFonts w:cs="Arial"/>
          <w:iCs/>
          <w:sz w:val="24"/>
          <w:szCs w:val="24"/>
        </w:rPr>
        <w:t>14.</w:t>
      </w:r>
      <w:r w:rsidR="00684E09">
        <w:rPr>
          <w:rFonts w:cs="Arial"/>
          <w:iCs/>
          <w:sz w:val="24"/>
          <w:szCs w:val="24"/>
        </w:rPr>
        <w:t>10</w:t>
      </w:r>
      <w:r w:rsidRPr="007E5E5C">
        <w:rPr>
          <w:rFonts w:cs="Arial"/>
          <w:iCs/>
          <w:sz w:val="24"/>
          <w:szCs w:val="24"/>
        </w:rPr>
        <w:t xml:space="preserve">.1.  Em </w:t>
      </w:r>
      <w:r w:rsidRPr="007E5E5C">
        <w:rPr>
          <w:rFonts w:cs="Arial"/>
          <w:sz w:val="24"/>
          <w:szCs w:val="24"/>
        </w:rPr>
        <w:t>até 30 (trinta) dias corridos a partir da notificação da CONTRATANTE e Gestora Técnica do Contrato;</w:t>
      </w:r>
    </w:p>
    <w:p w:rsidR="00CF7116" w:rsidRDefault="00CF7116" w:rsidP="002E5BAB">
      <w:pPr>
        <w:suppressAutoHyphens/>
        <w:spacing w:line="360" w:lineRule="auto"/>
        <w:ind w:left="345" w:hanging="345"/>
        <w:jc w:val="both"/>
        <w:rPr>
          <w:rFonts w:cs="Arial"/>
          <w:b/>
          <w:sz w:val="24"/>
          <w:szCs w:val="24"/>
        </w:rPr>
      </w:pPr>
    </w:p>
    <w:p w:rsidR="00CF7116" w:rsidRPr="007E5E5C" w:rsidRDefault="00CF7116" w:rsidP="002E5BAB">
      <w:pPr>
        <w:suppressAutoHyphens/>
        <w:spacing w:line="360" w:lineRule="auto"/>
        <w:ind w:left="345" w:hanging="345"/>
        <w:jc w:val="both"/>
        <w:rPr>
          <w:rFonts w:cs="Arial"/>
          <w:b/>
          <w:sz w:val="24"/>
          <w:szCs w:val="24"/>
        </w:rPr>
      </w:pPr>
      <w:r>
        <w:rPr>
          <w:rFonts w:cs="Arial"/>
          <w:b/>
          <w:sz w:val="24"/>
          <w:szCs w:val="24"/>
        </w:rPr>
        <w:t>14.</w:t>
      </w:r>
      <w:r w:rsidR="00684E09">
        <w:rPr>
          <w:rFonts w:cs="Arial"/>
          <w:b/>
          <w:sz w:val="24"/>
          <w:szCs w:val="24"/>
        </w:rPr>
        <w:t>11</w:t>
      </w:r>
      <w:r>
        <w:rPr>
          <w:rFonts w:cs="Arial"/>
          <w:b/>
          <w:sz w:val="24"/>
          <w:szCs w:val="24"/>
        </w:rPr>
        <w:t>. </w:t>
      </w:r>
      <w:r w:rsidRPr="007E5E5C">
        <w:rPr>
          <w:rFonts w:cs="Arial"/>
          <w:b/>
          <w:sz w:val="24"/>
          <w:szCs w:val="24"/>
        </w:rPr>
        <w:t>Emissão de relatórios:</w:t>
      </w:r>
    </w:p>
    <w:p w:rsidR="00CF7116" w:rsidRPr="007E5E5C" w:rsidRDefault="00CF7116" w:rsidP="002E5BAB">
      <w:pPr>
        <w:suppressAutoHyphens/>
        <w:spacing w:line="360" w:lineRule="auto"/>
        <w:ind w:left="928" w:hanging="345"/>
        <w:jc w:val="both"/>
        <w:rPr>
          <w:rFonts w:cs="Arial"/>
          <w:sz w:val="24"/>
          <w:szCs w:val="24"/>
        </w:rPr>
      </w:pPr>
      <w:r>
        <w:rPr>
          <w:rFonts w:cs="Arial"/>
          <w:sz w:val="24"/>
          <w:szCs w:val="24"/>
        </w:rPr>
        <w:t>14.</w:t>
      </w:r>
      <w:r w:rsidR="00684E09">
        <w:rPr>
          <w:rFonts w:cs="Arial"/>
          <w:sz w:val="24"/>
          <w:szCs w:val="24"/>
        </w:rPr>
        <w:t>11</w:t>
      </w:r>
      <w:r>
        <w:rPr>
          <w:rFonts w:cs="Arial"/>
          <w:sz w:val="24"/>
          <w:szCs w:val="24"/>
        </w:rPr>
        <w:t>.1. </w:t>
      </w:r>
      <w:r w:rsidRPr="007E5E5C">
        <w:rPr>
          <w:rFonts w:cs="Arial"/>
          <w:sz w:val="24"/>
          <w:szCs w:val="24"/>
        </w:rPr>
        <w:t>Em até 2 (dois) dias úteis após a solicitação;</w:t>
      </w:r>
    </w:p>
    <w:p w:rsidR="00CF7116" w:rsidRDefault="00CF7116" w:rsidP="002E5BAB">
      <w:pPr>
        <w:suppressAutoHyphens/>
        <w:ind w:left="345" w:hanging="345"/>
        <w:jc w:val="both"/>
        <w:rPr>
          <w:rFonts w:cs="Arial"/>
          <w:b/>
          <w:sz w:val="24"/>
          <w:szCs w:val="24"/>
        </w:rPr>
      </w:pPr>
    </w:p>
    <w:p w:rsidR="00CF7116" w:rsidRPr="007E5E5C" w:rsidRDefault="00CF7116" w:rsidP="002E5BAB">
      <w:pPr>
        <w:suppressAutoHyphens/>
        <w:ind w:left="345" w:hanging="345"/>
        <w:jc w:val="both"/>
        <w:rPr>
          <w:rFonts w:cs="Arial"/>
          <w:sz w:val="24"/>
          <w:szCs w:val="24"/>
        </w:rPr>
      </w:pPr>
      <w:r>
        <w:rPr>
          <w:rFonts w:cs="Arial"/>
          <w:b/>
          <w:sz w:val="24"/>
          <w:szCs w:val="24"/>
        </w:rPr>
        <w:t>14.</w:t>
      </w:r>
      <w:r w:rsidR="00684E09">
        <w:rPr>
          <w:rFonts w:cs="Arial"/>
          <w:b/>
          <w:sz w:val="24"/>
          <w:szCs w:val="24"/>
        </w:rPr>
        <w:t>12</w:t>
      </w:r>
      <w:r>
        <w:rPr>
          <w:rFonts w:cs="Arial"/>
          <w:b/>
          <w:sz w:val="24"/>
          <w:szCs w:val="24"/>
        </w:rPr>
        <w:t>. </w:t>
      </w:r>
      <w:r w:rsidRPr="007E5E5C">
        <w:rPr>
          <w:rFonts w:cs="Arial"/>
          <w:b/>
          <w:sz w:val="24"/>
          <w:szCs w:val="24"/>
        </w:rPr>
        <w:t>Alterações:</w:t>
      </w:r>
    </w:p>
    <w:p w:rsidR="00CF7116" w:rsidRPr="007E5E5C" w:rsidRDefault="00CF7116" w:rsidP="002E5BAB">
      <w:pPr>
        <w:suppressAutoHyphens/>
        <w:ind w:left="1560" w:hanging="993"/>
        <w:jc w:val="both"/>
        <w:rPr>
          <w:rFonts w:cs="Arial"/>
          <w:sz w:val="24"/>
          <w:szCs w:val="24"/>
        </w:rPr>
      </w:pPr>
      <w:r>
        <w:rPr>
          <w:rFonts w:cs="Arial"/>
          <w:sz w:val="24"/>
          <w:szCs w:val="24"/>
        </w:rPr>
        <w:t>14.</w:t>
      </w:r>
      <w:r w:rsidR="00684E09">
        <w:rPr>
          <w:rFonts w:cs="Arial"/>
          <w:sz w:val="24"/>
          <w:szCs w:val="24"/>
        </w:rPr>
        <w:t>12</w:t>
      </w:r>
      <w:r>
        <w:rPr>
          <w:rFonts w:cs="Arial"/>
          <w:sz w:val="24"/>
          <w:szCs w:val="24"/>
        </w:rPr>
        <w:t>.1. </w:t>
      </w:r>
      <w:r w:rsidRPr="007E5E5C">
        <w:rPr>
          <w:rFonts w:cs="Arial"/>
          <w:sz w:val="24"/>
          <w:szCs w:val="24"/>
        </w:rPr>
        <w:t>Alterações de configurações de segurança ou de velocidade em dispositivo: máximo de 15 (quinze) minutos após a notificação;</w:t>
      </w:r>
    </w:p>
    <w:p w:rsidR="00CF7116" w:rsidRDefault="00CF7116" w:rsidP="002E5BAB">
      <w:pPr>
        <w:suppressAutoHyphens/>
        <w:jc w:val="both"/>
        <w:rPr>
          <w:rFonts w:cs="Arial"/>
          <w:b/>
          <w:bCs/>
          <w:iCs/>
          <w:sz w:val="24"/>
          <w:szCs w:val="24"/>
        </w:rPr>
      </w:pPr>
    </w:p>
    <w:p w:rsidR="00CF7116" w:rsidRPr="007E5E5C" w:rsidRDefault="00CF7116" w:rsidP="002E5BAB">
      <w:pPr>
        <w:suppressAutoHyphens/>
        <w:jc w:val="both"/>
        <w:rPr>
          <w:rFonts w:cs="Arial"/>
          <w:b/>
          <w:bCs/>
          <w:iCs/>
          <w:sz w:val="24"/>
          <w:szCs w:val="24"/>
        </w:rPr>
      </w:pPr>
      <w:r>
        <w:rPr>
          <w:rFonts w:cs="Arial"/>
          <w:b/>
          <w:bCs/>
          <w:iCs/>
          <w:sz w:val="24"/>
          <w:szCs w:val="24"/>
        </w:rPr>
        <w:t>14.</w:t>
      </w:r>
      <w:r w:rsidR="00684E09">
        <w:rPr>
          <w:rFonts w:cs="Arial"/>
          <w:b/>
          <w:bCs/>
          <w:iCs/>
          <w:sz w:val="24"/>
          <w:szCs w:val="24"/>
        </w:rPr>
        <w:t>13</w:t>
      </w:r>
      <w:r>
        <w:rPr>
          <w:rFonts w:cs="Arial"/>
          <w:b/>
          <w:bCs/>
          <w:iCs/>
          <w:sz w:val="24"/>
          <w:szCs w:val="24"/>
        </w:rPr>
        <w:t>. </w:t>
      </w:r>
      <w:r w:rsidRPr="007E5E5C">
        <w:rPr>
          <w:rFonts w:cs="Arial"/>
          <w:b/>
          <w:bCs/>
          <w:iCs/>
          <w:sz w:val="24"/>
          <w:szCs w:val="24"/>
        </w:rPr>
        <w:t>Níveis de Serviço:</w:t>
      </w:r>
    </w:p>
    <w:p w:rsidR="00CF7116" w:rsidRPr="007E5E5C" w:rsidRDefault="00CF7116" w:rsidP="0041648C">
      <w:pPr>
        <w:ind w:left="345" w:firstLine="363"/>
        <w:jc w:val="both"/>
        <w:rPr>
          <w:rFonts w:cs="Arial"/>
          <w:sz w:val="24"/>
          <w:szCs w:val="24"/>
        </w:rPr>
      </w:pPr>
      <w:r>
        <w:rPr>
          <w:rFonts w:cs="Arial"/>
          <w:sz w:val="24"/>
          <w:szCs w:val="24"/>
        </w:rPr>
        <w:t>14.</w:t>
      </w:r>
      <w:r w:rsidR="00684E09">
        <w:rPr>
          <w:rFonts w:cs="Arial"/>
          <w:sz w:val="24"/>
          <w:szCs w:val="24"/>
        </w:rPr>
        <w:t>13</w:t>
      </w:r>
      <w:r>
        <w:rPr>
          <w:rFonts w:cs="Arial"/>
          <w:sz w:val="24"/>
          <w:szCs w:val="24"/>
        </w:rPr>
        <w:t>.1. </w:t>
      </w:r>
      <w:r w:rsidRPr="007E5E5C">
        <w:rPr>
          <w:rFonts w:cs="Arial"/>
          <w:sz w:val="24"/>
          <w:szCs w:val="24"/>
        </w:rPr>
        <w:t xml:space="preserve">Nível de serviço para o </w:t>
      </w:r>
      <w:r w:rsidRPr="007E5E5C">
        <w:rPr>
          <w:rFonts w:cs="Arial"/>
          <w:i/>
          <w:iCs/>
          <w:sz w:val="24"/>
          <w:szCs w:val="24"/>
        </w:rPr>
        <w:t>uptime</w:t>
      </w:r>
      <w:r w:rsidRPr="007E5E5C">
        <w:rPr>
          <w:rFonts w:cs="Arial"/>
          <w:sz w:val="24"/>
          <w:szCs w:val="24"/>
        </w:rPr>
        <w:t xml:space="preserve"> da rede</w:t>
      </w:r>
    </w:p>
    <w:p w:rsidR="00CF7116" w:rsidRPr="007E5E5C" w:rsidRDefault="00CF7116" w:rsidP="0041648C">
      <w:pPr>
        <w:suppressAutoHyphens/>
        <w:ind w:left="928" w:firstLine="488"/>
        <w:jc w:val="both"/>
        <w:rPr>
          <w:rFonts w:cs="Arial"/>
          <w:sz w:val="24"/>
          <w:szCs w:val="24"/>
        </w:rPr>
      </w:pPr>
      <w:r>
        <w:rPr>
          <w:rFonts w:cs="Arial"/>
          <w:sz w:val="24"/>
          <w:szCs w:val="24"/>
        </w:rPr>
        <w:t>14.</w:t>
      </w:r>
      <w:r w:rsidR="00684E09">
        <w:rPr>
          <w:rFonts w:cs="Arial"/>
          <w:sz w:val="24"/>
          <w:szCs w:val="24"/>
        </w:rPr>
        <w:t>13</w:t>
      </w:r>
      <w:r>
        <w:rPr>
          <w:rFonts w:cs="Arial"/>
          <w:sz w:val="24"/>
          <w:szCs w:val="24"/>
        </w:rPr>
        <w:t>.1.1. </w:t>
      </w:r>
      <w:r w:rsidRPr="007E5E5C">
        <w:rPr>
          <w:rFonts w:cs="Arial"/>
          <w:sz w:val="24"/>
          <w:szCs w:val="24"/>
        </w:rPr>
        <w:t>Redes críticas: 99%;</w:t>
      </w:r>
    </w:p>
    <w:p w:rsidR="00CF7116" w:rsidRDefault="00CF7116" w:rsidP="0041648C">
      <w:pPr>
        <w:suppressAutoHyphens/>
        <w:ind w:left="928" w:firstLine="488"/>
        <w:jc w:val="both"/>
        <w:rPr>
          <w:rFonts w:cs="Arial"/>
          <w:sz w:val="24"/>
          <w:szCs w:val="24"/>
        </w:rPr>
      </w:pPr>
      <w:r>
        <w:rPr>
          <w:rFonts w:cs="Arial"/>
          <w:sz w:val="24"/>
          <w:szCs w:val="24"/>
        </w:rPr>
        <w:t>14.</w:t>
      </w:r>
      <w:r w:rsidR="00684E09">
        <w:rPr>
          <w:rFonts w:cs="Arial"/>
          <w:sz w:val="24"/>
          <w:szCs w:val="24"/>
        </w:rPr>
        <w:t>13</w:t>
      </w:r>
      <w:r>
        <w:rPr>
          <w:rFonts w:cs="Arial"/>
          <w:sz w:val="24"/>
          <w:szCs w:val="24"/>
        </w:rPr>
        <w:t>.1.2. </w:t>
      </w:r>
      <w:r w:rsidRPr="007E5E5C">
        <w:rPr>
          <w:rFonts w:cs="Arial"/>
          <w:sz w:val="24"/>
          <w:szCs w:val="24"/>
        </w:rPr>
        <w:t>Redes não críticas: 96%</w:t>
      </w:r>
    </w:p>
    <w:p w:rsidR="0041648C" w:rsidRPr="00BA69CA" w:rsidRDefault="0041648C" w:rsidP="0041648C">
      <w:pPr>
        <w:suppressAutoHyphens/>
        <w:jc w:val="both"/>
        <w:rPr>
          <w:rFonts w:cs="Arial"/>
          <w:sz w:val="24"/>
          <w:szCs w:val="24"/>
        </w:rPr>
      </w:pPr>
      <w:r w:rsidRPr="00BA69CA">
        <w:rPr>
          <w:rFonts w:cs="Arial"/>
          <w:sz w:val="24"/>
          <w:szCs w:val="24"/>
        </w:rPr>
        <w:tab/>
        <w:t>14.</w:t>
      </w:r>
      <w:r w:rsidR="00684E09">
        <w:rPr>
          <w:rFonts w:cs="Arial"/>
          <w:sz w:val="24"/>
          <w:szCs w:val="24"/>
        </w:rPr>
        <w:t>13</w:t>
      </w:r>
      <w:r w:rsidRPr="00BA69CA">
        <w:rPr>
          <w:rFonts w:cs="Arial"/>
          <w:sz w:val="24"/>
          <w:szCs w:val="24"/>
        </w:rPr>
        <w:t>.2. Os níveis de serviço serão medidos no horário de funcionamento de cada unidade;</w:t>
      </w:r>
    </w:p>
    <w:p w:rsidR="0041648C" w:rsidRPr="00BA69CA" w:rsidRDefault="0041648C" w:rsidP="0041648C">
      <w:pPr>
        <w:suppressAutoHyphens/>
        <w:jc w:val="both"/>
        <w:rPr>
          <w:rFonts w:cs="Arial"/>
          <w:sz w:val="24"/>
          <w:szCs w:val="24"/>
        </w:rPr>
      </w:pPr>
      <w:r w:rsidRPr="00BA69CA">
        <w:rPr>
          <w:rFonts w:cs="Arial"/>
          <w:sz w:val="24"/>
          <w:szCs w:val="24"/>
        </w:rPr>
        <w:tab/>
      </w:r>
      <w:r w:rsidRPr="00BA69CA">
        <w:rPr>
          <w:rFonts w:cs="Arial"/>
          <w:sz w:val="24"/>
          <w:szCs w:val="24"/>
        </w:rPr>
        <w:tab/>
        <w:t>14.</w:t>
      </w:r>
      <w:r w:rsidR="00684E09">
        <w:rPr>
          <w:rFonts w:cs="Arial"/>
          <w:sz w:val="24"/>
          <w:szCs w:val="24"/>
        </w:rPr>
        <w:t>13</w:t>
      </w:r>
      <w:r w:rsidRPr="00BA69CA">
        <w:rPr>
          <w:rFonts w:cs="Arial"/>
          <w:sz w:val="24"/>
          <w:szCs w:val="24"/>
        </w:rPr>
        <w:t>.2.1. Unidades onde não for informado o horário</w:t>
      </w:r>
      <w:r w:rsidR="008142D2" w:rsidRPr="00BA69CA">
        <w:rPr>
          <w:rFonts w:cs="Arial"/>
          <w:sz w:val="24"/>
          <w:szCs w:val="24"/>
        </w:rPr>
        <w:t>,</w:t>
      </w:r>
      <w:r w:rsidRPr="00BA69CA">
        <w:rPr>
          <w:rFonts w:cs="Arial"/>
          <w:sz w:val="24"/>
          <w:szCs w:val="24"/>
        </w:rPr>
        <w:t xml:space="preserve"> será considerado 24 (vinte e quatro) horas por dia, 7 (sete) dias por semana;</w:t>
      </w:r>
    </w:p>
    <w:p w:rsidR="00CF7116" w:rsidRPr="00BA69CA" w:rsidRDefault="00CF7116" w:rsidP="00524D34">
      <w:pPr>
        <w:tabs>
          <w:tab w:val="left" w:pos="720"/>
        </w:tabs>
        <w:spacing w:after="60"/>
        <w:jc w:val="both"/>
        <w:rPr>
          <w:sz w:val="24"/>
          <w:szCs w:val="24"/>
        </w:rPr>
      </w:pPr>
    </w:p>
    <w:p w:rsidR="00CF7116" w:rsidRPr="00B240EA" w:rsidRDefault="00CF7116" w:rsidP="00524D34">
      <w:pPr>
        <w:tabs>
          <w:tab w:val="left" w:pos="720"/>
        </w:tabs>
        <w:spacing w:after="60"/>
        <w:ind w:left="567" w:hanging="567"/>
        <w:jc w:val="both"/>
        <w:rPr>
          <w:sz w:val="24"/>
          <w:szCs w:val="24"/>
        </w:rPr>
      </w:pPr>
      <w:r w:rsidRPr="002E5BAB">
        <w:rPr>
          <w:b/>
          <w:sz w:val="24"/>
          <w:szCs w:val="24"/>
        </w:rPr>
        <w:t>14.</w:t>
      </w:r>
      <w:r w:rsidR="00684E09">
        <w:rPr>
          <w:b/>
          <w:sz w:val="24"/>
          <w:szCs w:val="24"/>
        </w:rPr>
        <w:t>14</w:t>
      </w:r>
      <w:r w:rsidRPr="002E5BAB">
        <w:rPr>
          <w:b/>
          <w:sz w:val="24"/>
          <w:szCs w:val="24"/>
        </w:rPr>
        <w:t xml:space="preserve"> </w:t>
      </w:r>
      <w:r w:rsidRPr="002E5BAB">
        <w:rPr>
          <w:sz w:val="24"/>
          <w:szCs w:val="24"/>
        </w:rPr>
        <w:t>Os locais da prestação de serviços est</w:t>
      </w:r>
      <w:r w:rsidR="00072B95">
        <w:rPr>
          <w:sz w:val="24"/>
          <w:szCs w:val="24"/>
        </w:rPr>
        <w:t>ão</w:t>
      </w:r>
      <w:r w:rsidRPr="002E5BAB">
        <w:rPr>
          <w:sz w:val="24"/>
          <w:szCs w:val="24"/>
        </w:rPr>
        <w:t xml:space="preserve"> no </w:t>
      </w:r>
      <w:r>
        <w:rPr>
          <w:sz w:val="24"/>
          <w:szCs w:val="24"/>
        </w:rPr>
        <w:t>Anexo</w:t>
      </w:r>
      <w:r w:rsidR="00072B95">
        <w:rPr>
          <w:sz w:val="24"/>
          <w:szCs w:val="24"/>
        </w:rPr>
        <w:t xml:space="preserve"> VII</w:t>
      </w:r>
      <w:r w:rsidRPr="002E5BAB">
        <w:rPr>
          <w:sz w:val="24"/>
          <w:szCs w:val="24"/>
        </w:rPr>
        <w:t xml:space="preserve"> deste Edital.</w:t>
      </w:r>
    </w:p>
    <w:p w:rsidR="00CF7116" w:rsidRPr="00B240EA" w:rsidRDefault="00CF7116" w:rsidP="00524D34">
      <w:pPr>
        <w:tabs>
          <w:tab w:val="left" w:pos="720"/>
        </w:tabs>
        <w:spacing w:after="60"/>
        <w:jc w:val="both"/>
        <w:rPr>
          <w:sz w:val="24"/>
          <w:szCs w:val="24"/>
        </w:rPr>
      </w:pPr>
    </w:p>
    <w:p w:rsidR="00CF7116" w:rsidRPr="00B240EA" w:rsidRDefault="00CF7116" w:rsidP="00524D34">
      <w:pPr>
        <w:tabs>
          <w:tab w:val="left" w:pos="720"/>
        </w:tabs>
        <w:spacing w:after="60"/>
        <w:ind w:left="567" w:hanging="567"/>
        <w:jc w:val="both"/>
        <w:rPr>
          <w:sz w:val="24"/>
          <w:szCs w:val="24"/>
        </w:rPr>
      </w:pPr>
      <w:r w:rsidRPr="00B240EA">
        <w:rPr>
          <w:b/>
          <w:sz w:val="24"/>
          <w:szCs w:val="24"/>
        </w:rPr>
        <w:lastRenderedPageBreak/>
        <w:t>14.</w:t>
      </w:r>
      <w:r>
        <w:rPr>
          <w:b/>
          <w:sz w:val="24"/>
          <w:szCs w:val="24"/>
        </w:rPr>
        <w:t>1</w:t>
      </w:r>
      <w:r w:rsidR="00684E09">
        <w:rPr>
          <w:b/>
          <w:sz w:val="24"/>
          <w:szCs w:val="24"/>
        </w:rPr>
        <w:t>5</w:t>
      </w:r>
      <w:r w:rsidRPr="00B240EA">
        <w:rPr>
          <w:b/>
          <w:sz w:val="24"/>
          <w:szCs w:val="24"/>
        </w:rPr>
        <w:t xml:space="preserve">. </w:t>
      </w:r>
      <w:r w:rsidRPr="00B240EA">
        <w:rPr>
          <w:sz w:val="24"/>
          <w:szCs w:val="24"/>
        </w:rPr>
        <w:t>A Empresa detentora deverá comunicar à PRODAM-SP até o 5º (quinto) dia útil do mês os contratos firmados no mês anterior.</w:t>
      </w:r>
    </w:p>
    <w:p w:rsidR="00CF7116" w:rsidRDefault="00CF7116" w:rsidP="00E062F0">
      <w:pPr>
        <w:jc w:val="both"/>
        <w:rPr>
          <w:b/>
          <w:sz w:val="24"/>
          <w:szCs w:val="24"/>
          <w:highlight w:val="yellow"/>
        </w:rPr>
      </w:pPr>
    </w:p>
    <w:p w:rsidR="00CF7116" w:rsidRPr="002E5BAB" w:rsidRDefault="00CF7116" w:rsidP="00E062F0">
      <w:pPr>
        <w:jc w:val="both"/>
        <w:rPr>
          <w:b/>
          <w:sz w:val="24"/>
          <w:szCs w:val="24"/>
        </w:rPr>
      </w:pPr>
      <w:r w:rsidRPr="002E5BAB">
        <w:rPr>
          <w:b/>
          <w:sz w:val="24"/>
          <w:szCs w:val="24"/>
        </w:rPr>
        <w:t xml:space="preserve">XV – DO SUPORTE, TREINAMENTO E </w:t>
      </w:r>
      <w:proofErr w:type="gramStart"/>
      <w:r w:rsidRPr="002E5BAB">
        <w:rPr>
          <w:b/>
          <w:sz w:val="24"/>
          <w:szCs w:val="24"/>
        </w:rPr>
        <w:t>MANUTENÇÃO</w:t>
      </w:r>
      <w:proofErr w:type="gramEnd"/>
    </w:p>
    <w:p w:rsidR="00CF7116" w:rsidRPr="00943A79" w:rsidRDefault="00CF7116" w:rsidP="00E062F0">
      <w:pPr>
        <w:ind w:left="1416" w:hanging="1416"/>
        <w:jc w:val="both"/>
        <w:rPr>
          <w:highlight w:val="yellow"/>
        </w:rPr>
      </w:pPr>
    </w:p>
    <w:p w:rsidR="00CF7116" w:rsidRPr="002E5BAB" w:rsidRDefault="00CF7116" w:rsidP="002E5BAB">
      <w:pPr>
        <w:suppressAutoHyphens/>
        <w:spacing w:line="360" w:lineRule="auto"/>
        <w:jc w:val="both"/>
        <w:rPr>
          <w:rFonts w:cs="Arial"/>
          <w:b/>
          <w:bCs/>
          <w:sz w:val="24"/>
          <w:szCs w:val="24"/>
        </w:rPr>
      </w:pPr>
      <w:r w:rsidRPr="002E5BAB">
        <w:rPr>
          <w:b/>
          <w:sz w:val="24"/>
          <w:szCs w:val="24"/>
        </w:rPr>
        <w:t>15.1</w:t>
      </w:r>
      <w:r w:rsidRPr="002E5BAB">
        <w:rPr>
          <w:sz w:val="24"/>
          <w:szCs w:val="24"/>
        </w:rPr>
        <w:t>. </w:t>
      </w:r>
      <w:r w:rsidRPr="002E5BAB">
        <w:rPr>
          <w:rFonts w:cs="Arial"/>
          <w:b/>
          <w:bCs/>
          <w:sz w:val="24"/>
          <w:szCs w:val="24"/>
        </w:rPr>
        <w:t>Suporte e Treinamento</w:t>
      </w:r>
    </w:p>
    <w:p w:rsidR="00CF7116" w:rsidRPr="002E5BAB" w:rsidRDefault="00CF7116" w:rsidP="0096104D">
      <w:pPr>
        <w:suppressAutoHyphens/>
        <w:ind w:left="1134" w:hanging="788"/>
        <w:jc w:val="both"/>
        <w:rPr>
          <w:rFonts w:cs="Arial"/>
          <w:sz w:val="24"/>
          <w:szCs w:val="24"/>
        </w:rPr>
      </w:pPr>
      <w:r w:rsidRPr="00344203">
        <w:rPr>
          <w:rFonts w:cs="Arial"/>
          <w:b/>
          <w:sz w:val="24"/>
          <w:szCs w:val="24"/>
        </w:rPr>
        <w:t>15.1.1</w:t>
      </w:r>
      <w:r>
        <w:rPr>
          <w:rFonts w:cs="Arial"/>
          <w:sz w:val="24"/>
          <w:szCs w:val="24"/>
        </w:rPr>
        <w:t>. </w:t>
      </w:r>
      <w:r w:rsidRPr="002E5BAB">
        <w:rPr>
          <w:rFonts w:cs="Arial"/>
          <w:sz w:val="24"/>
          <w:szCs w:val="24"/>
        </w:rPr>
        <w:t xml:space="preserve">A CONTRATADA deve ministrar curso </w:t>
      </w:r>
      <w:r w:rsidRPr="002E5BAB">
        <w:rPr>
          <w:rFonts w:cs="Arial"/>
          <w:i/>
          <w:iCs/>
          <w:sz w:val="24"/>
          <w:szCs w:val="24"/>
        </w:rPr>
        <w:t>hands on</w:t>
      </w:r>
      <w:r w:rsidRPr="002E5BAB">
        <w:rPr>
          <w:rFonts w:cs="Arial"/>
          <w:sz w:val="24"/>
          <w:szCs w:val="24"/>
        </w:rPr>
        <w:t xml:space="preserve"> nas ferramentas de extração de relatórios para até 4 (quatro) funcionários da Gestora Técnica do Contrato conforme cronograma definido entre as partes, dentro do município de São Paulo ou em outras localidades, desde </w:t>
      </w:r>
      <w:r>
        <w:rPr>
          <w:rFonts w:cs="Arial"/>
          <w:sz w:val="24"/>
          <w:szCs w:val="24"/>
        </w:rPr>
        <w:t xml:space="preserve">que </w:t>
      </w:r>
      <w:r w:rsidRPr="002E5BAB">
        <w:rPr>
          <w:rFonts w:cs="Arial"/>
          <w:sz w:val="24"/>
          <w:szCs w:val="24"/>
        </w:rPr>
        <w:t>em comum acordo e com os custos arcados pela CONTRATADA;</w:t>
      </w:r>
    </w:p>
    <w:p w:rsidR="00CF7116" w:rsidRDefault="00CF7116" w:rsidP="0096104D">
      <w:pPr>
        <w:suppressAutoHyphens/>
        <w:ind w:left="1134" w:hanging="788"/>
        <w:jc w:val="both"/>
        <w:rPr>
          <w:rFonts w:cs="Arial"/>
          <w:sz w:val="24"/>
          <w:szCs w:val="24"/>
        </w:rPr>
      </w:pPr>
    </w:p>
    <w:p w:rsidR="00CF7116" w:rsidRPr="002E5BAB" w:rsidRDefault="00CF7116" w:rsidP="0096104D">
      <w:pPr>
        <w:suppressAutoHyphens/>
        <w:ind w:left="1134" w:hanging="788"/>
        <w:jc w:val="both"/>
        <w:rPr>
          <w:rFonts w:cs="Arial"/>
          <w:sz w:val="24"/>
          <w:szCs w:val="24"/>
        </w:rPr>
      </w:pPr>
      <w:r w:rsidRPr="00344203">
        <w:rPr>
          <w:rFonts w:cs="Arial"/>
          <w:b/>
          <w:sz w:val="24"/>
          <w:szCs w:val="24"/>
        </w:rPr>
        <w:t>15.1.2</w:t>
      </w:r>
      <w:r>
        <w:rPr>
          <w:rFonts w:cs="Arial"/>
          <w:sz w:val="24"/>
          <w:szCs w:val="24"/>
        </w:rPr>
        <w:t>. </w:t>
      </w:r>
      <w:r w:rsidRPr="002E5BAB">
        <w:rPr>
          <w:rFonts w:cs="Arial"/>
          <w:sz w:val="24"/>
          <w:szCs w:val="24"/>
        </w:rPr>
        <w:t>A CONTRATADA deve</w:t>
      </w:r>
      <w:r w:rsidR="00A4440D">
        <w:rPr>
          <w:rFonts w:cs="Arial"/>
          <w:sz w:val="24"/>
          <w:szCs w:val="24"/>
        </w:rPr>
        <w:t xml:space="preserve">rá disponibilizar atendimento telefônico </w:t>
      </w:r>
      <w:r w:rsidRPr="002E5BAB">
        <w:rPr>
          <w:rFonts w:cs="Arial"/>
          <w:sz w:val="24"/>
          <w:szCs w:val="24"/>
        </w:rPr>
        <w:t>para</w:t>
      </w:r>
      <w:r w:rsidR="00A4440D">
        <w:rPr>
          <w:rFonts w:cs="Arial"/>
          <w:sz w:val="24"/>
          <w:szCs w:val="24"/>
        </w:rPr>
        <w:t xml:space="preserve"> </w:t>
      </w:r>
      <w:r w:rsidRPr="002E5BAB">
        <w:rPr>
          <w:rFonts w:cs="Arial"/>
          <w:sz w:val="24"/>
          <w:szCs w:val="24"/>
        </w:rPr>
        <w:t>a Gestora Técnica do Contrato;</w:t>
      </w:r>
    </w:p>
    <w:p w:rsidR="00CF7116" w:rsidRDefault="00CF7116" w:rsidP="0096104D">
      <w:pPr>
        <w:suppressAutoHyphens/>
        <w:ind w:left="1134" w:hanging="788"/>
        <w:jc w:val="both"/>
        <w:rPr>
          <w:rFonts w:cs="Arial"/>
          <w:sz w:val="24"/>
          <w:szCs w:val="24"/>
        </w:rPr>
      </w:pPr>
    </w:p>
    <w:p w:rsidR="00CF7116" w:rsidRDefault="00CF7116" w:rsidP="0096104D">
      <w:pPr>
        <w:suppressAutoHyphens/>
        <w:ind w:left="1134" w:hanging="788"/>
        <w:jc w:val="both"/>
        <w:rPr>
          <w:rFonts w:cs="Arial"/>
          <w:sz w:val="24"/>
          <w:szCs w:val="24"/>
        </w:rPr>
      </w:pPr>
      <w:r w:rsidRPr="00344203">
        <w:rPr>
          <w:rFonts w:cs="Arial"/>
          <w:b/>
          <w:sz w:val="24"/>
          <w:szCs w:val="24"/>
        </w:rPr>
        <w:t>15.1.3</w:t>
      </w:r>
      <w:r>
        <w:rPr>
          <w:rFonts w:cs="Arial"/>
          <w:sz w:val="24"/>
          <w:szCs w:val="24"/>
        </w:rPr>
        <w:t>. </w:t>
      </w:r>
      <w:r w:rsidRPr="002E5BAB">
        <w:rPr>
          <w:rFonts w:cs="Arial"/>
          <w:sz w:val="24"/>
          <w:szCs w:val="24"/>
        </w:rPr>
        <w:t xml:space="preserve">A CONTRATADA deve divulgar endereços eletrônicos para envio de mensagens por </w:t>
      </w:r>
      <w:r w:rsidRPr="002E5BAB">
        <w:rPr>
          <w:rFonts w:cs="Arial"/>
          <w:i/>
          <w:iCs/>
          <w:sz w:val="24"/>
          <w:szCs w:val="24"/>
        </w:rPr>
        <w:t xml:space="preserve">e-mail. </w:t>
      </w:r>
      <w:r w:rsidRPr="002E5BAB">
        <w:rPr>
          <w:rFonts w:cs="Arial"/>
          <w:sz w:val="24"/>
          <w:szCs w:val="24"/>
        </w:rPr>
        <w:t>Mensagens eletrônicas podem ser utilizadas pel</w:t>
      </w:r>
      <w:r>
        <w:rPr>
          <w:rFonts w:cs="Arial"/>
          <w:sz w:val="24"/>
          <w:szCs w:val="24"/>
        </w:rPr>
        <w:t>a</w:t>
      </w:r>
      <w:r w:rsidRPr="002E5BAB">
        <w:rPr>
          <w:rFonts w:cs="Arial"/>
          <w:sz w:val="24"/>
          <w:szCs w:val="24"/>
        </w:rPr>
        <w:t xml:space="preserve"> Gestora Técnica do Contrato como comprovantes de comunicação, para fins de penalidade ou de mensuração de níveis de serviço;</w:t>
      </w:r>
    </w:p>
    <w:p w:rsidR="00CF7116" w:rsidRDefault="00CF7116" w:rsidP="0096104D">
      <w:pPr>
        <w:suppressAutoHyphens/>
        <w:ind w:left="1134" w:hanging="788"/>
        <w:jc w:val="both"/>
        <w:rPr>
          <w:rFonts w:cs="Arial"/>
          <w:b/>
          <w:sz w:val="24"/>
          <w:szCs w:val="24"/>
        </w:rPr>
      </w:pPr>
    </w:p>
    <w:p w:rsidR="00CF7116" w:rsidRPr="004703B6" w:rsidRDefault="00CF7116" w:rsidP="0096104D">
      <w:pPr>
        <w:suppressAutoHyphens/>
        <w:ind w:left="1134" w:hanging="788"/>
        <w:jc w:val="both"/>
        <w:rPr>
          <w:rFonts w:cs="Arial"/>
          <w:b/>
          <w:sz w:val="24"/>
          <w:szCs w:val="24"/>
        </w:rPr>
      </w:pPr>
      <w:r w:rsidRPr="004703B6">
        <w:rPr>
          <w:rFonts w:cs="Arial"/>
          <w:b/>
          <w:sz w:val="24"/>
          <w:szCs w:val="24"/>
        </w:rPr>
        <w:t>15.1.4.</w:t>
      </w:r>
      <w:r>
        <w:rPr>
          <w:rFonts w:cs="Arial"/>
          <w:b/>
          <w:sz w:val="24"/>
          <w:szCs w:val="24"/>
        </w:rPr>
        <w:t xml:space="preserve"> </w:t>
      </w:r>
      <w:r w:rsidRPr="004703B6">
        <w:rPr>
          <w:rFonts w:cs="Arial"/>
          <w:sz w:val="24"/>
          <w:szCs w:val="24"/>
        </w:rPr>
        <w:t>A CONTRATADA deverá atender o chamado para manutenção/suporte dentro dos Níveis de Serviço</w:t>
      </w:r>
      <w:r>
        <w:rPr>
          <w:rFonts w:cs="Arial"/>
          <w:sz w:val="24"/>
          <w:szCs w:val="24"/>
        </w:rPr>
        <w:t>s</w:t>
      </w:r>
      <w:r w:rsidRPr="004703B6">
        <w:rPr>
          <w:rFonts w:cs="Arial"/>
          <w:sz w:val="24"/>
          <w:szCs w:val="24"/>
        </w:rPr>
        <w:t xml:space="preserve"> constante</w:t>
      </w:r>
      <w:r>
        <w:rPr>
          <w:rFonts w:cs="Arial"/>
          <w:sz w:val="24"/>
          <w:szCs w:val="24"/>
        </w:rPr>
        <w:t>s</w:t>
      </w:r>
      <w:r w:rsidRPr="004703B6">
        <w:rPr>
          <w:rFonts w:cs="Arial"/>
          <w:sz w:val="24"/>
          <w:szCs w:val="24"/>
        </w:rPr>
        <w:t xml:space="preserve"> no item 14.</w:t>
      </w:r>
      <w:r w:rsidR="00A4440D">
        <w:rPr>
          <w:rFonts w:cs="Arial"/>
          <w:sz w:val="24"/>
          <w:szCs w:val="24"/>
        </w:rPr>
        <w:t>13</w:t>
      </w:r>
      <w:r>
        <w:rPr>
          <w:rFonts w:cs="Arial"/>
          <w:sz w:val="24"/>
          <w:szCs w:val="24"/>
        </w:rPr>
        <w:t>, de acordo com cada unidade, seguindo a regra do item 17.6 todos deste Edital</w:t>
      </w:r>
      <w:r w:rsidRPr="004703B6">
        <w:rPr>
          <w:rFonts w:cs="Arial"/>
          <w:sz w:val="24"/>
          <w:szCs w:val="24"/>
        </w:rPr>
        <w:t>.</w:t>
      </w:r>
      <w:r w:rsidRPr="004703B6">
        <w:rPr>
          <w:rFonts w:cs="Arial"/>
          <w:b/>
          <w:sz w:val="24"/>
          <w:szCs w:val="24"/>
        </w:rPr>
        <w:t> </w:t>
      </w:r>
    </w:p>
    <w:p w:rsidR="00CF7116" w:rsidRPr="002E5BAB" w:rsidRDefault="00CF7116" w:rsidP="002E5BAB">
      <w:pPr>
        <w:spacing w:line="360" w:lineRule="auto"/>
        <w:ind w:left="345" w:hanging="360"/>
        <w:jc w:val="both"/>
        <w:rPr>
          <w:rFonts w:cs="Arial"/>
          <w:sz w:val="24"/>
          <w:szCs w:val="24"/>
        </w:rPr>
      </w:pPr>
    </w:p>
    <w:p w:rsidR="00CF7116" w:rsidRPr="002E5BAB" w:rsidRDefault="00CF7116" w:rsidP="002E5BAB">
      <w:pPr>
        <w:suppressAutoHyphens/>
        <w:spacing w:line="360" w:lineRule="auto"/>
        <w:ind w:left="345" w:hanging="345"/>
        <w:jc w:val="both"/>
        <w:rPr>
          <w:rFonts w:cs="Arial"/>
          <w:b/>
          <w:bCs/>
          <w:sz w:val="24"/>
          <w:szCs w:val="24"/>
        </w:rPr>
      </w:pPr>
      <w:r>
        <w:rPr>
          <w:rFonts w:cs="Arial"/>
          <w:b/>
          <w:bCs/>
          <w:sz w:val="24"/>
          <w:szCs w:val="24"/>
        </w:rPr>
        <w:t>15.2. </w:t>
      </w:r>
      <w:r w:rsidRPr="002E5BAB">
        <w:rPr>
          <w:rFonts w:cs="Arial"/>
          <w:b/>
          <w:bCs/>
          <w:sz w:val="24"/>
          <w:szCs w:val="24"/>
        </w:rPr>
        <w:t>Manutenção</w:t>
      </w:r>
    </w:p>
    <w:p w:rsidR="00CF7116" w:rsidRPr="002E5BAB" w:rsidRDefault="00CF7116" w:rsidP="009D5292">
      <w:pPr>
        <w:suppressAutoHyphens/>
        <w:ind w:left="2127" w:hanging="993"/>
        <w:jc w:val="both"/>
        <w:rPr>
          <w:rFonts w:cs="Arial"/>
          <w:sz w:val="24"/>
          <w:szCs w:val="24"/>
        </w:rPr>
      </w:pPr>
      <w:r w:rsidRPr="00344203">
        <w:rPr>
          <w:rFonts w:cs="Arial"/>
          <w:b/>
          <w:sz w:val="24"/>
          <w:szCs w:val="24"/>
        </w:rPr>
        <w:t>15.2.1</w:t>
      </w:r>
      <w:r>
        <w:rPr>
          <w:rFonts w:cs="Arial"/>
          <w:sz w:val="24"/>
          <w:szCs w:val="24"/>
        </w:rPr>
        <w:t xml:space="preserve">.  </w:t>
      </w:r>
      <w:r w:rsidRPr="002E5BAB">
        <w:rPr>
          <w:rFonts w:cs="Arial"/>
          <w:sz w:val="24"/>
          <w:szCs w:val="24"/>
        </w:rPr>
        <w:t>A CONTRATADA é responsável por efetuar as manutenções preventivas e corretivas nos equipamentos de sua propriedade sempre que se fizerem necessárias para a m</w:t>
      </w:r>
      <w:r>
        <w:rPr>
          <w:rFonts w:cs="Arial"/>
          <w:sz w:val="24"/>
          <w:szCs w:val="24"/>
        </w:rPr>
        <w:t xml:space="preserve">anutenção dos níveis de serviço. Todos os procedimentos técnicos deverão </w:t>
      </w:r>
      <w:r w:rsidRPr="002E5BAB">
        <w:rPr>
          <w:rFonts w:cs="Arial"/>
          <w:sz w:val="24"/>
          <w:szCs w:val="24"/>
        </w:rPr>
        <w:t>ser agendad</w:t>
      </w:r>
      <w:r>
        <w:rPr>
          <w:rFonts w:cs="Arial"/>
          <w:sz w:val="24"/>
          <w:szCs w:val="24"/>
        </w:rPr>
        <w:t>os</w:t>
      </w:r>
      <w:r w:rsidRPr="002E5BAB">
        <w:rPr>
          <w:rFonts w:cs="Arial"/>
          <w:sz w:val="24"/>
          <w:szCs w:val="24"/>
        </w:rPr>
        <w:t xml:space="preserve"> previamente, com antecedência mínima de 7 (sete) dias com o Gestora Técnica do Contrato;</w:t>
      </w:r>
    </w:p>
    <w:p w:rsidR="00CF7116" w:rsidRDefault="00CF7116" w:rsidP="002E5BAB">
      <w:pPr>
        <w:suppressAutoHyphens/>
        <w:ind w:left="2127" w:hanging="993"/>
        <w:jc w:val="both"/>
        <w:rPr>
          <w:rFonts w:cs="Arial"/>
          <w:sz w:val="24"/>
          <w:szCs w:val="24"/>
        </w:rPr>
      </w:pPr>
    </w:p>
    <w:p w:rsidR="00CF7116" w:rsidRDefault="00CF7116" w:rsidP="002E5BAB">
      <w:pPr>
        <w:suppressAutoHyphens/>
        <w:ind w:left="2127" w:hanging="993"/>
        <w:jc w:val="both"/>
        <w:rPr>
          <w:rFonts w:cs="Arial"/>
          <w:sz w:val="24"/>
          <w:szCs w:val="24"/>
        </w:rPr>
      </w:pPr>
      <w:r w:rsidRPr="00344203">
        <w:rPr>
          <w:rFonts w:cs="Arial"/>
          <w:b/>
          <w:sz w:val="24"/>
          <w:szCs w:val="24"/>
        </w:rPr>
        <w:t>15.2.1.1</w:t>
      </w:r>
      <w:r>
        <w:rPr>
          <w:rFonts w:cs="Arial"/>
          <w:sz w:val="24"/>
          <w:szCs w:val="24"/>
        </w:rPr>
        <w:t>. </w:t>
      </w:r>
      <w:r w:rsidRPr="002E5BAB">
        <w:rPr>
          <w:rFonts w:cs="Arial"/>
          <w:sz w:val="24"/>
          <w:szCs w:val="24"/>
        </w:rPr>
        <w:t xml:space="preserve">As manutenções preventivas </w:t>
      </w:r>
      <w:r>
        <w:rPr>
          <w:rFonts w:cs="Arial"/>
          <w:sz w:val="24"/>
          <w:szCs w:val="24"/>
        </w:rPr>
        <w:t xml:space="preserve">deverão seguir os prazos e recomendações relacionadas aos equipamentos, acessórios, consectários técnicos e/ou à solução proposta, cujas informações deverão ser repassadas à Contratante para ciência e controle. </w:t>
      </w:r>
    </w:p>
    <w:p w:rsidR="00CF7116" w:rsidRDefault="00CF7116" w:rsidP="002E5BAB">
      <w:pPr>
        <w:suppressAutoHyphens/>
        <w:ind w:left="2127" w:hanging="993"/>
        <w:jc w:val="both"/>
        <w:rPr>
          <w:rFonts w:cs="Arial"/>
          <w:sz w:val="24"/>
          <w:szCs w:val="24"/>
        </w:rPr>
      </w:pPr>
    </w:p>
    <w:p w:rsidR="00CF7116" w:rsidRDefault="00CF7116" w:rsidP="002E5BAB">
      <w:pPr>
        <w:suppressAutoHyphens/>
        <w:ind w:left="2127" w:hanging="993"/>
        <w:jc w:val="both"/>
        <w:rPr>
          <w:rFonts w:cs="Arial"/>
          <w:sz w:val="24"/>
          <w:szCs w:val="24"/>
        </w:rPr>
      </w:pPr>
      <w:r w:rsidRPr="009D5292">
        <w:rPr>
          <w:rFonts w:cs="Arial"/>
          <w:b/>
          <w:sz w:val="24"/>
          <w:szCs w:val="24"/>
        </w:rPr>
        <w:t>15.2.1.2.</w:t>
      </w:r>
      <w:r>
        <w:rPr>
          <w:rFonts w:cs="Arial"/>
          <w:sz w:val="24"/>
          <w:szCs w:val="24"/>
        </w:rPr>
        <w:t xml:space="preserve"> As </w:t>
      </w:r>
      <w:r w:rsidRPr="002E5BAB">
        <w:rPr>
          <w:rFonts w:cs="Arial"/>
          <w:sz w:val="24"/>
          <w:szCs w:val="24"/>
        </w:rPr>
        <w:t xml:space="preserve">atualizações de </w:t>
      </w:r>
      <w:r w:rsidRPr="002E5BAB">
        <w:rPr>
          <w:rFonts w:cs="Arial"/>
          <w:i/>
          <w:sz w:val="24"/>
          <w:szCs w:val="24"/>
        </w:rPr>
        <w:t xml:space="preserve">software/firmware </w:t>
      </w:r>
      <w:r w:rsidRPr="002E5BAB">
        <w:rPr>
          <w:rFonts w:cs="Arial"/>
          <w:sz w:val="24"/>
          <w:szCs w:val="24"/>
        </w:rPr>
        <w:t xml:space="preserve">deverão </w:t>
      </w:r>
      <w:r>
        <w:rPr>
          <w:rFonts w:cs="Arial"/>
          <w:sz w:val="24"/>
          <w:szCs w:val="24"/>
        </w:rPr>
        <w:t>efetuadas a cada nova versão, sem custo adicional.</w:t>
      </w:r>
    </w:p>
    <w:p w:rsidR="00CF7116" w:rsidRPr="002E5BAB" w:rsidRDefault="00CF7116" w:rsidP="002E5BAB">
      <w:pPr>
        <w:suppressAutoHyphens/>
        <w:ind w:left="2127" w:hanging="993"/>
        <w:jc w:val="both"/>
        <w:rPr>
          <w:rFonts w:cs="Arial"/>
          <w:sz w:val="24"/>
          <w:szCs w:val="24"/>
        </w:rPr>
      </w:pPr>
    </w:p>
    <w:p w:rsidR="00CF7116" w:rsidRDefault="00CF7116" w:rsidP="002E5BAB">
      <w:pPr>
        <w:suppressAutoHyphens/>
        <w:ind w:left="1134" w:hanging="708"/>
        <w:jc w:val="both"/>
        <w:rPr>
          <w:rFonts w:cs="Arial"/>
          <w:sz w:val="24"/>
          <w:szCs w:val="24"/>
        </w:rPr>
      </w:pPr>
    </w:p>
    <w:p w:rsidR="00CF7116" w:rsidRPr="002E5BAB" w:rsidRDefault="00CF7116" w:rsidP="002E5BAB">
      <w:pPr>
        <w:suppressAutoHyphens/>
        <w:ind w:left="1134" w:hanging="708"/>
        <w:jc w:val="both"/>
        <w:rPr>
          <w:rFonts w:cs="Arial"/>
          <w:sz w:val="24"/>
          <w:szCs w:val="24"/>
        </w:rPr>
      </w:pPr>
      <w:r w:rsidRPr="00344203">
        <w:rPr>
          <w:rFonts w:cs="Arial"/>
          <w:b/>
          <w:sz w:val="24"/>
          <w:szCs w:val="24"/>
        </w:rPr>
        <w:t>15.2.2</w:t>
      </w:r>
      <w:r>
        <w:rPr>
          <w:rFonts w:cs="Arial"/>
          <w:sz w:val="24"/>
          <w:szCs w:val="24"/>
        </w:rPr>
        <w:t>. </w:t>
      </w:r>
      <w:r w:rsidRPr="002E5BAB">
        <w:rPr>
          <w:rFonts w:cs="Arial"/>
          <w:sz w:val="24"/>
          <w:szCs w:val="24"/>
        </w:rPr>
        <w:t xml:space="preserve">A CONTRATANTE ou a Gestora Técnica do Contrato não serão responsáveis por furtos, roubos, atos de vandalismo, incêndios, muito menos ações da natureza tais </w:t>
      </w:r>
      <w:r w:rsidRPr="002E5BAB">
        <w:rPr>
          <w:rFonts w:cs="Arial"/>
          <w:sz w:val="24"/>
          <w:szCs w:val="24"/>
        </w:rPr>
        <w:lastRenderedPageBreak/>
        <w:t>como enchentes e inundações, exposição a temperaturas extremas, chuva, granizo, vendavais e outras intempéries;</w:t>
      </w:r>
    </w:p>
    <w:p w:rsidR="00CF7116" w:rsidRDefault="00CF7116" w:rsidP="002E5BAB">
      <w:pPr>
        <w:suppressAutoHyphens/>
        <w:ind w:left="2127" w:hanging="993"/>
        <w:jc w:val="both"/>
        <w:rPr>
          <w:rFonts w:cs="Arial"/>
          <w:sz w:val="24"/>
          <w:szCs w:val="24"/>
        </w:rPr>
      </w:pPr>
    </w:p>
    <w:p w:rsidR="00CF7116" w:rsidRPr="00FA5024" w:rsidRDefault="00CF7116" w:rsidP="002E5BAB">
      <w:pPr>
        <w:suppressAutoHyphens/>
        <w:ind w:left="2127" w:hanging="993"/>
        <w:jc w:val="both"/>
        <w:rPr>
          <w:rFonts w:cs="Arial"/>
        </w:rPr>
      </w:pPr>
      <w:r w:rsidRPr="00344203">
        <w:rPr>
          <w:rFonts w:cs="Arial"/>
          <w:b/>
          <w:sz w:val="24"/>
          <w:szCs w:val="24"/>
        </w:rPr>
        <w:t>15.2.2.1</w:t>
      </w:r>
      <w:r>
        <w:rPr>
          <w:rFonts w:cs="Arial"/>
          <w:sz w:val="24"/>
          <w:szCs w:val="24"/>
        </w:rPr>
        <w:t>. </w:t>
      </w:r>
      <w:r w:rsidRPr="002E5BAB">
        <w:rPr>
          <w:rFonts w:cs="Arial"/>
          <w:sz w:val="24"/>
          <w:szCs w:val="24"/>
        </w:rPr>
        <w:t xml:space="preserve">Na ocorrência de furto, roubo ou vandalismo, comprovada mediante Boletim de Ocorrência Policial formalizado pela CONTRATANTE ou ação da natureza de qualquer espécie, incide-se o nível de serviço descrito </w:t>
      </w:r>
      <w:r>
        <w:rPr>
          <w:rFonts w:cs="Arial"/>
          <w:sz w:val="24"/>
          <w:szCs w:val="24"/>
        </w:rPr>
        <w:t>neste edital</w:t>
      </w:r>
      <w:r w:rsidRPr="002E5BAB">
        <w:rPr>
          <w:rFonts w:cs="Arial"/>
          <w:sz w:val="24"/>
          <w:szCs w:val="24"/>
        </w:rPr>
        <w:t>;</w:t>
      </w:r>
    </w:p>
    <w:p w:rsidR="00CF7116" w:rsidRDefault="00CF7116" w:rsidP="00FA4231">
      <w:pPr>
        <w:tabs>
          <w:tab w:val="left" w:pos="720"/>
        </w:tabs>
        <w:ind w:left="567" w:hanging="567"/>
        <w:jc w:val="both"/>
        <w:rPr>
          <w:sz w:val="24"/>
        </w:rPr>
      </w:pPr>
    </w:p>
    <w:p w:rsidR="00CF7116" w:rsidRDefault="00CF7116" w:rsidP="00F60A2D">
      <w:pPr>
        <w:spacing w:after="440"/>
        <w:jc w:val="both"/>
        <w:rPr>
          <w:b/>
          <w:sz w:val="24"/>
          <w:szCs w:val="24"/>
        </w:rPr>
      </w:pPr>
      <w:r w:rsidRPr="00F51708">
        <w:rPr>
          <w:b/>
          <w:sz w:val="24"/>
          <w:szCs w:val="24"/>
        </w:rPr>
        <w:t>XV</w:t>
      </w:r>
      <w:r>
        <w:rPr>
          <w:b/>
          <w:sz w:val="24"/>
          <w:szCs w:val="24"/>
        </w:rPr>
        <w:t>I</w:t>
      </w:r>
      <w:r w:rsidRPr="00F51708">
        <w:rPr>
          <w:b/>
          <w:sz w:val="24"/>
          <w:szCs w:val="24"/>
        </w:rPr>
        <w:t xml:space="preserve"> </w:t>
      </w:r>
      <w:r>
        <w:rPr>
          <w:b/>
          <w:sz w:val="24"/>
          <w:szCs w:val="24"/>
        </w:rPr>
        <w:t>–</w:t>
      </w:r>
      <w:r w:rsidRPr="00F51708">
        <w:rPr>
          <w:b/>
          <w:sz w:val="24"/>
          <w:szCs w:val="24"/>
        </w:rPr>
        <w:t xml:space="preserve"> </w:t>
      </w:r>
      <w:r>
        <w:rPr>
          <w:b/>
          <w:sz w:val="24"/>
          <w:szCs w:val="24"/>
        </w:rPr>
        <w:t xml:space="preserve">DAS </w:t>
      </w:r>
      <w:r w:rsidRPr="00F51708">
        <w:rPr>
          <w:b/>
          <w:sz w:val="24"/>
          <w:szCs w:val="24"/>
        </w:rPr>
        <w:t>SANÇÕES ADMINISTRATIVAS</w:t>
      </w:r>
    </w:p>
    <w:p w:rsidR="00CF7116" w:rsidRPr="004506C2" w:rsidRDefault="00CF7116" w:rsidP="00FA4231">
      <w:pPr>
        <w:ind w:left="567" w:hanging="567"/>
        <w:jc w:val="both"/>
        <w:rPr>
          <w:spacing w:val="-6"/>
          <w:sz w:val="24"/>
          <w:szCs w:val="24"/>
        </w:rPr>
      </w:pPr>
      <w:r w:rsidRPr="004506C2">
        <w:rPr>
          <w:b/>
          <w:sz w:val="24"/>
          <w:szCs w:val="24"/>
        </w:rPr>
        <w:t>16.1.</w:t>
      </w:r>
      <w:r w:rsidRPr="004506C2">
        <w:rPr>
          <w:sz w:val="24"/>
          <w:szCs w:val="24"/>
        </w:rPr>
        <w:t> A licitante e a vencedora estarão sujeitas às penalidades previstas nas Lei Federal nº 8.666/93 e suas atualizações; Lei Federal nº 10.520/02; Lei Municipa</w:t>
      </w:r>
      <w:r>
        <w:rPr>
          <w:sz w:val="24"/>
          <w:szCs w:val="24"/>
        </w:rPr>
        <w:t>l</w:t>
      </w:r>
      <w:r w:rsidRPr="004506C2">
        <w:rPr>
          <w:sz w:val="24"/>
          <w:szCs w:val="24"/>
        </w:rPr>
        <w:t xml:space="preserve"> nº 13.278/02; Decretos Municipais nºs 43.406/03, 44.279/03, 46.662/05, 47.014/06, 49.511/08, 50.537/09 e demais legislações pertinentes, sem prejuízo da aplicação</w:t>
      </w:r>
      <w:r w:rsidRPr="004506C2">
        <w:rPr>
          <w:spacing w:val="-4"/>
          <w:sz w:val="24"/>
          <w:szCs w:val="24"/>
        </w:rPr>
        <w:t xml:space="preserve"> de outras cabíveis, em especial</w:t>
      </w:r>
      <w:r w:rsidRPr="004506C2">
        <w:rPr>
          <w:spacing w:val="-6"/>
          <w:sz w:val="24"/>
          <w:szCs w:val="24"/>
        </w:rPr>
        <w:t>:</w:t>
      </w:r>
    </w:p>
    <w:p w:rsidR="00CF7116" w:rsidRPr="004506C2" w:rsidRDefault="00CF7116" w:rsidP="00FA4231">
      <w:pPr>
        <w:jc w:val="both"/>
        <w:rPr>
          <w:sz w:val="24"/>
          <w:szCs w:val="24"/>
        </w:rPr>
      </w:pPr>
    </w:p>
    <w:p w:rsidR="00CF7116" w:rsidRPr="00F51708" w:rsidRDefault="00CF7116" w:rsidP="004506C2">
      <w:pPr>
        <w:spacing w:after="100"/>
        <w:ind w:left="709" w:hanging="283"/>
        <w:jc w:val="both"/>
        <w:rPr>
          <w:sz w:val="24"/>
          <w:szCs w:val="24"/>
        </w:rPr>
      </w:pPr>
      <w:r w:rsidRPr="00F51708">
        <w:rPr>
          <w:sz w:val="24"/>
          <w:szCs w:val="24"/>
        </w:rPr>
        <w:t>a) </w:t>
      </w:r>
      <w:r>
        <w:rPr>
          <w:sz w:val="24"/>
          <w:szCs w:val="24"/>
        </w:rPr>
        <w:t>m</w:t>
      </w:r>
      <w:r w:rsidRPr="00F51708">
        <w:rPr>
          <w:sz w:val="24"/>
          <w:szCs w:val="24"/>
        </w:rPr>
        <w:t xml:space="preserve">ulta de </w:t>
      </w:r>
      <w:r>
        <w:rPr>
          <w:sz w:val="24"/>
          <w:szCs w:val="24"/>
        </w:rPr>
        <w:t>2</w:t>
      </w:r>
      <w:r w:rsidRPr="00F51708">
        <w:rPr>
          <w:sz w:val="24"/>
          <w:szCs w:val="24"/>
        </w:rPr>
        <w:t>% (d</w:t>
      </w:r>
      <w:r>
        <w:rPr>
          <w:sz w:val="24"/>
          <w:szCs w:val="24"/>
        </w:rPr>
        <w:t>ois</w:t>
      </w:r>
      <w:r w:rsidRPr="00F51708">
        <w:rPr>
          <w:sz w:val="24"/>
          <w:szCs w:val="24"/>
        </w:rPr>
        <w:t xml:space="preserve"> por cento) sobre o valor </w:t>
      </w:r>
      <w:r>
        <w:rPr>
          <w:sz w:val="24"/>
          <w:szCs w:val="24"/>
        </w:rPr>
        <w:t xml:space="preserve">total da proposta da licitante </w:t>
      </w:r>
      <w:r w:rsidRPr="00F51708">
        <w:rPr>
          <w:sz w:val="24"/>
          <w:szCs w:val="24"/>
        </w:rPr>
        <w:t xml:space="preserve">caso </w:t>
      </w:r>
      <w:r>
        <w:rPr>
          <w:sz w:val="24"/>
          <w:szCs w:val="24"/>
        </w:rPr>
        <w:t xml:space="preserve">ela </w:t>
      </w:r>
      <w:r w:rsidRPr="00F51708">
        <w:rPr>
          <w:sz w:val="24"/>
          <w:szCs w:val="24"/>
        </w:rPr>
        <w:t>desista do lance ofertado;</w:t>
      </w:r>
    </w:p>
    <w:p w:rsidR="00CF7116" w:rsidRPr="00F51708" w:rsidRDefault="00CF7116" w:rsidP="004506C2">
      <w:pPr>
        <w:spacing w:after="100"/>
        <w:ind w:left="709" w:hanging="283"/>
        <w:jc w:val="both"/>
        <w:rPr>
          <w:sz w:val="16"/>
          <w:szCs w:val="16"/>
        </w:rPr>
      </w:pPr>
    </w:p>
    <w:p w:rsidR="00CF7116" w:rsidRPr="00F51708" w:rsidRDefault="00CF7116" w:rsidP="004506C2">
      <w:pPr>
        <w:spacing w:after="100"/>
        <w:ind w:left="709" w:hanging="283"/>
        <w:jc w:val="both"/>
        <w:rPr>
          <w:sz w:val="24"/>
          <w:szCs w:val="24"/>
        </w:rPr>
      </w:pPr>
      <w:proofErr w:type="gramStart"/>
      <w:r w:rsidRPr="00F51708">
        <w:rPr>
          <w:sz w:val="24"/>
          <w:szCs w:val="24"/>
        </w:rPr>
        <w:t>b)</w:t>
      </w:r>
      <w:proofErr w:type="gramEnd"/>
      <w:r w:rsidRPr="003B7850">
        <w:rPr>
          <w:sz w:val="24"/>
          <w:szCs w:val="24"/>
        </w:rPr>
        <w:t> </w:t>
      </w:r>
      <w:r w:rsidR="003B7850" w:rsidRPr="003B7850">
        <w:rPr>
          <w:bCs/>
          <w:sz w:val="24"/>
          <w:szCs w:val="24"/>
        </w:rPr>
        <w:t xml:space="preserve">multa de 1% (um por cento) sobre o valor total da proposta caso a licitante não comprove as condições de habilitação após o prazo concedido pelo Pregoeiro, tenha sua proposta recusada (exceto nos casos dos itens 2.3.1 e 6.15) e/ou por quaisquer motivos que leve a sua desclassificação, nos termos </w:t>
      </w:r>
      <w:proofErr w:type="spellStart"/>
      <w:r w:rsidR="003B7850" w:rsidRPr="003B7850">
        <w:rPr>
          <w:bCs/>
          <w:sz w:val="24"/>
          <w:szCs w:val="24"/>
        </w:rPr>
        <w:t>editalícios</w:t>
      </w:r>
      <w:proofErr w:type="spellEnd"/>
      <w:r w:rsidR="003B7850" w:rsidRPr="003B7850">
        <w:rPr>
          <w:bCs/>
          <w:sz w:val="24"/>
          <w:szCs w:val="24"/>
        </w:rPr>
        <w:t>, além da sanção prevista na alínea “f” do item 16.3</w:t>
      </w:r>
      <w:r w:rsidRPr="00F51708">
        <w:rPr>
          <w:sz w:val="24"/>
          <w:szCs w:val="24"/>
        </w:rPr>
        <w:t>;</w:t>
      </w:r>
    </w:p>
    <w:p w:rsidR="00CF7116" w:rsidRPr="00F51708" w:rsidRDefault="00CF7116" w:rsidP="004506C2">
      <w:pPr>
        <w:ind w:left="709" w:hanging="283"/>
        <w:jc w:val="both"/>
        <w:rPr>
          <w:sz w:val="16"/>
          <w:szCs w:val="16"/>
        </w:rPr>
      </w:pPr>
    </w:p>
    <w:p w:rsidR="00CF7116" w:rsidRDefault="00CF7116" w:rsidP="004506C2">
      <w:pPr>
        <w:spacing w:after="200"/>
        <w:ind w:left="709" w:hanging="283"/>
        <w:jc w:val="both"/>
        <w:rPr>
          <w:sz w:val="24"/>
        </w:rPr>
      </w:pPr>
      <w:r>
        <w:rPr>
          <w:sz w:val="24"/>
        </w:rPr>
        <w:t>c</w:t>
      </w:r>
      <w:r w:rsidRPr="00F51708">
        <w:rPr>
          <w:sz w:val="24"/>
        </w:rPr>
        <w:t>) </w:t>
      </w:r>
      <w:r>
        <w:rPr>
          <w:sz w:val="24"/>
        </w:rPr>
        <w:t>m</w:t>
      </w:r>
      <w:r w:rsidRPr="00F51708">
        <w:rPr>
          <w:sz w:val="24"/>
        </w:rPr>
        <w:t xml:space="preserve">ulta de 10% (dez por cento) sobre o valor total da Proposta no caso da proponente vencedora recusar-se a assinar a respectiva Ata de Registro de Preços dentro do prazo estabelecido no </w:t>
      </w:r>
      <w:r>
        <w:rPr>
          <w:sz w:val="24"/>
        </w:rPr>
        <w:t>sub</w:t>
      </w:r>
      <w:r w:rsidRPr="006D3589">
        <w:rPr>
          <w:sz w:val="24"/>
        </w:rPr>
        <w:t>item 1</w:t>
      </w:r>
      <w:r>
        <w:rPr>
          <w:sz w:val="24"/>
        </w:rPr>
        <w:t>3</w:t>
      </w:r>
      <w:r w:rsidRPr="006D3589">
        <w:rPr>
          <w:sz w:val="24"/>
        </w:rPr>
        <w:t>.2. da Cláusula XI</w:t>
      </w:r>
      <w:r>
        <w:rPr>
          <w:sz w:val="24"/>
        </w:rPr>
        <w:t>II</w:t>
      </w:r>
      <w:r w:rsidRPr="006D3589">
        <w:rPr>
          <w:sz w:val="24"/>
        </w:rPr>
        <w:t xml:space="preserve"> deste</w:t>
      </w:r>
      <w:r w:rsidRPr="00F51708">
        <w:rPr>
          <w:sz w:val="24"/>
        </w:rPr>
        <w:t xml:space="preserve"> Edital, bem como </w:t>
      </w:r>
      <w:r>
        <w:rPr>
          <w:sz w:val="24"/>
        </w:rPr>
        <w:t>d</w:t>
      </w:r>
      <w:r w:rsidRPr="00F51708">
        <w:rPr>
          <w:sz w:val="24"/>
        </w:rPr>
        <w:t xml:space="preserve">os Instrumentos Contratuais </w:t>
      </w:r>
      <w:r>
        <w:rPr>
          <w:sz w:val="24"/>
        </w:rPr>
        <w:t xml:space="preserve">item 14.1.1 </w:t>
      </w:r>
      <w:r w:rsidRPr="00F51708">
        <w:rPr>
          <w:sz w:val="24"/>
        </w:rPr>
        <w:t>oriundos da Ata de Registro de Preços</w:t>
      </w:r>
      <w:r>
        <w:rPr>
          <w:sz w:val="24"/>
        </w:rPr>
        <w:t>.</w:t>
      </w:r>
    </w:p>
    <w:p w:rsidR="00CF7116" w:rsidRDefault="00CF7116" w:rsidP="00FA4231">
      <w:pPr>
        <w:jc w:val="both"/>
        <w:rPr>
          <w:sz w:val="24"/>
          <w:szCs w:val="24"/>
        </w:rPr>
      </w:pPr>
    </w:p>
    <w:p w:rsidR="00CF7116" w:rsidRPr="006B070F" w:rsidRDefault="00CF7116" w:rsidP="004506C2">
      <w:pPr>
        <w:ind w:left="567" w:hanging="567"/>
        <w:jc w:val="both"/>
        <w:rPr>
          <w:spacing w:val="-4"/>
          <w:sz w:val="24"/>
          <w:szCs w:val="24"/>
        </w:rPr>
      </w:pPr>
      <w:r w:rsidRPr="006B070F">
        <w:rPr>
          <w:b/>
          <w:sz w:val="24"/>
          <w:szCs w:val="24"/>
        </w:rPr>
        <w:t>16.2.</w:t>
      </w:r>
      <w:r w:rsidRPr="006B070F">
        <w:rPr>
          <w:sz w:val="24"/>
          <w:szCs w:val="24"/>
        </w:rPr>
        <w:t xml:space="preserve">A </w:t>
      </w:r>
      <w:r w:rsidRPr="006B070F">
        <w:rPr>
          <w:spacing w:val="-4"/>
          <w:sz w:val="24"/>
          <w:szCs w:val="24"/>
        </w:rPr>
        <w:t>detentora da Ata de Registro de Preços terá seu registro cancelado nos casos previstos nos artigos 12 e 14 da Lei Municipal nº 13.278/02, e ainda estará sujeita às seguintes sanções:</w:t>
      </w:r>
    </w:p>
    <w:p w:rsidR="00CF7116" w:rsidRPr="006B070F" w:rsidRDefault="00CF7116" w:rsidP="00FA4231">
      <w:pPr>
        <w:jc w:val="both"/>
        <w:rPr>
          <w:sz w:val="24"/>
          <w:szCs w:val="24"/>
        </w:rPr>
      </w:pPr>
    </w:p>
    <w:p w:rsidR="00CF7116" w:rsidRPr="006B070F" w:rsidRDefault="00CF7116" w:rsidP="006B070F">
      <w:pPr>
        <w:spacing w:after="100"/>
        <w:ind w:left="709" w:hanging="283"/>
        <w:jc w:val="both"/>
        <w:rPr>
          <w:sz w:val="24"/>
          <w:szCs w:val="24"/>
        </w:rPr>
      </w:pPr>
      <w:r w:rsidRPr="006B070F">
        <w:rPr>
          <w:b/>
          <w:sz w:val="24"/>
          <w:szCs w:val="24"/>
        </w:rPr>
        <w:t>a) </w:t>
      </w:r>
      <w:r w:rsidRPr="006B070F">
        <w:rPr>
          <w:sz w:val="24"/>
          <w:szCs w:val="24"/>
        </w:rPr>
        <w:t xml:space="preserve">multa de 10% (dez por cento) sobre o valor total </w:t>
      </w:r>
      <w:r>
        <w:rPr>
          <w:sz w:val="24"/>
          <w:szCs w:val="24"/>
        </w:rPr>
        <w:t xml:space="preserve">registrado em Ata </w:t>
      </w:r>
      <w:r w:rsidRPr="006B070F">
        <w:rPr>
          <w:sz w:val="24"/>
          <w:szCs w:val="24"/>
        </w:rPr>
        <w:t>pelo não comparecimento dentro do prazo citado na respectiva convocação, descrita no item 14.1.1 do Edital;</w:t>
      </w:r>
    </w:p>
    <w:p w:rsidR="00CF7116" w:rsidRPr="006B070F" w:rsidRDefault="00CF7116" w:rsidP="00FA4231">
      <w:pPr>
        <w:jc w:val="both"/>
        <w:rPr>
          <w:sz w:val="24"/>
          <w:szCs w:val="24"/>
        </w:rPr>
      </w:pPr>
    </w:p>
    <w:p w:rsidR="00CF7116" w:rsidRPr="006B070F" w:rsidRDefault="00CF7116" w:rsidP="006B070F">
      <w:pPr>
        <w:ind w:left="709" w:hanging="283"/>
        <w:rPr>
          <w:sz w:val="24"/>
          <w:szCs w:val="24"/>
        </w:rPr>
      </w:pPr>
      <w:r w:rsidRPr="006B070F">
        <w:rPr>
          <w:sz w:val="24"/>
          <w:szCs w:val="24"/>
        </w:rPr>
        <w:t xml:space="preserve">b) Multa de 20% (vinte por cento) sobre o valor total </w:t>
      </w:r>
      <w:r>
        <w:rPr>
          <w:sz w:val="24"/>
          <w:szCs w:val="24"/>
        </w:rPr>
        <w:t>registrado em Ata</w:t>
      </w:r>
      <w:r w:rsidRPr="006B070F">
        <w:rPr>
          <w:sz w:val="24"/>
          <w:szCs w:val="24"/>
        </w:rPr>
        <w:t>, no caso de rescisão e/ou cancelamento da respectiva Ata de Registro de Preços por culpa ou a requerimento da Detentora, sem motivo justificado ou amparo legal, a critério da PRODAM-SP.</w:t>
      </w:r>
    </w:p>
    <w:p w:rsidR="00CF7116" w:rsidRPr="006B070F" w:rsidRDefault="00CF7116" w:rsidP="00FA4231">
      <w:pPr>
        <w:spacing w:after="20"/>
        <w:ind w:left="709"/>
        <w:jc w:val="both"/>
        <w:rPr>
          <w:spacing w:val="-10"/>
          <w:sz w:val="16"/>
          <w:szCs w:val="16"/>
        </w:rPr>
      </w:pPr>
    </w:p>
    <w:p w:rsidR="00CF7116" w:rsidRDefault="00CF7116" w:rsidP="00FA4231">
      <w:pPr>
        <w:spacing w:after="20"/>
        <w:ind w:left="709"/>
        <w:jc w:val="both"/>
        <w:rPr>
          <w:spacing w:val="-10"/>
          <w:sz w:val="16"/>
          <w:szCs w:val="16"/>
        </w:rPr>
      </w:pPr>
    </w:p>
    <w:p w:rsidR="00CF7116" w:rsidRDefault="00CF7116" w:rsidP="006B070F">
      <w:pPr>
        <w:spacing w:after="100"/>
        <w:ind w:left="567" w:hanging="567"/>
        <w:jc w:val="both"/>
        <w:rPr>
          <w:sz w:val="24"/>
          <w:szCs w:val="24"/>
        </w:rPr>
      </w:pPr>
      <w:r w:rsidRPr="006B070F">
        <w:rPr>
          <w:b/>
          <w:sz w:val="24"/>
          <w:szCs w:val="24"/>
        </w:rPr>
        <w:lastRenderedPageBreak/>
        <w:t>16.3.</w:t>
      </w:r>
      <w:r w:rsidRPr="006B070F">
        <w:rPr>
          <w:sz w:val="24"/>
          <w:szCs w:val="24"/>
        </w:rPr>
        <w:t> A Contratada estará sujeita às penalidades previstas no “caput” do item 16.1 e 16.2 acima e em especial:</w:t>
      </w:r>
    </w:p>
    <w:p w:rsidR="00CF7116" w:rsidRPr="00BA69CA" w:rsidRDefault="00CF7116" w:rsidP="0096104D">
      <w:pPr>
        <w:spacing w:after="20"/>
        <w:ind w:left="709" w:hanging="283"/>
        <w:jc w:val="both"/>
        <w:rPr>
          <w:spacing w:val="2"/>
          <w:sz w:val="24"/>
        </w:rPr>
      </w:pPr>
      <w:r w:rsidRPr="00BA69CA">
        <w:rPr>
          <w:spacing w:val="2"/>
          <w:sz w:val="24"/>
        </w:rPr>
        <w:t>a) Multa de 1% (um por cento) sobre o valor total do contrato por dia de atraso no início da prestação de serviços, até o limite de 5% (cinco por cento), a qual deverá ser descontada da(s) primeira(s) fatura(s), até a totalidade da multa ou cobrada judicialmente, conforme o caso. A partir do 6º (sexto) dia de atraso, será aplicada multa de 2% (dois por cento) sobre o valor total do contrato por dia de atraso, sem motivo justificado, limitada a 15% (quinze por cento) e poderá o Instrumento Contratual, ainda, a critério da PRODAM-SP, ser rescindido e aplicadas, cumulativamente, as sanções previstas nas alíneas “</w:t>
      </w:r>
      <w:r w:rsidR="00077834" w:rsidRPr="00BA69CA">
        <w:rPr>
          <w:spacing w:val="2"/>
          <w:sz w:val="24"/>
        </w:rPr>
        <w:t>e</w:t>
      </w:r>
      <w:r w:rsidRPr="00BA69CA">
        <w:rPr>
          <w:spacing w:val="2"/>
          <w:sz w:val="24"/>
        </w:rPr>
        <w:t>” e “</w:t>
      </w:r>
      <w:r w:rsidR="00077834" w:rsidRPr="00BA69CA">
        <w:rPr>
          <w:spacing w:val="2"/>
          <w:sz w:val="24"/>
        </w:rPr>
        <w:t>g</w:t>
      </w:r>
      <w:r w:rsidRPr="00BA69CA">
        <w:rPr>
          <w:spacing w:val="2"/>
          <w:sz w:val="24"/>
        </w:rPr>
        <w:t>” abaixo;</w:t>
      </w:r>
    </w:p>
    <w:p w:rsidR="00077834" w:rsidRPr="00BA69CA" w:rsidRDefault="00077834" w:rsidP="00077834">
      <w:pPr>
        <w:spacing w:after="20"/>
        <w:ind w:left="709" w:hanging="283"/>
        <w:jc w:val="both"/>
        <w:rPr>
          <w:sz w:val="24"/>
        </w:rPr>
      </w:pPr>
    </w:p>
    <w:p w:rsidR="00077834" w:rsidRPr="00BA69CA" w:rsidRDefault="00CF7116" w:rsidP="00077834">
      <w:pPr>
        <w:ind w:left="709" w:hanging="284"/>
        <w:jc w:val="both"/>
        <w:rPr>
          <w:sz w:val="24"/>
        </w:rPr>
      </w:pPr>
      <w:r w:rsidRPr="00BA69CA">
        <w:rPr>
          <w:sz w:val="24"/>
        </w:rPr>
        <w:t>b)</w:t>
      </w:r>
      <w:r w:rsidR="00077834" w:rsidRPr="00BA69CA">
        <w:rPr>
          <w:sz w:val="24"/>
        </w:rPr>
        <w:t> Pela indisponibilidade de qualquer item da solução proposta (hardware e/ou software) por responsabilidade da Contratada, a mesma ficará sujeita à multa calcula</w:t>
      </w:r>
      <w:r w:rsidR="00B537DD" w:rsidRPr="00BA69CA">
        <w:rPr>
          <w:sz w:val="24"/>
        </w:rPr>
        <w:t>da proporcionalmente ao valor da unidade</w:t>
      </w:r>
      <w:r w:rsidR="00077834" w:rsidRPr="00BA69CA">
        <w:rPr>
          <w:sz w:val="24"/>
        </w:rPr>
        <w:t>, conforme abaixo:</w:t>
      </w:r>
    </w:p>
    <w:p w:rsidR="00077834" w:rsidRPr="00BA69CA" w:rsidRDefault="00077834" w:rsidP="00077834">
      <w:pPr>
        <w:ind w:left="1560" w:hanging="284"/>
        <w:jc w:val="both"/>
        <w:rPr>
          <w:sz w:val="24"/>
        </w:rPr>
      </w:pPr>
    </w:p>
    <w:p w:rsidR="00077834" w:rsidRPr="00BA69CA" w:rsidRDefault="00077834" w:rsidP="00077834">
      <w:pPr>
        <w:ind w:left="1560" w:hanging="284"/>
        <w:jc w:val="center"/>
        <w:rPr>
          <w:sz w:val="24"/>
        </w:rPr>
      </w:pPr>
      <w:r w:rsidRPr="00BA69CA">
        <w:rPr>
          <w:sz w:val="24"/>
        </w:rPr>
        <w:t>Multa = 10% (100% – DA) x VMC onde:</w:t>
      </w:r>
    </w:p>
    <w:p w:rsidR="00077834" w:rsidRPr="00BA69CA" w:rsidRDefault="00077834" w:rsidP="00077834">
      <w:pPr>
        <w:ind w:left="4197" w:hanging="227"/>
        <w:rPr>
          <w:sz w:val="24"/>
        </w:rPr>
      </w:pPr>
    </w:p>
    <w:p w:rsidR="00077834" w:rsidRPr="00BA69CA" w:rsidRDefault="00077834" w:rsidP="00077834">
      <w:pPr>
        <w:numPr>
          <w:ilvl w:val="0"/>
          <w:numId w:val="49"/>
        </w:numPr>
        <w:tabs>
          <w:tab w:val="clear" w:pos="360"/>
          <w:tab w:val="num" w:pos="-142"/>
        </w:tabs>
        <w:ind w:left="2127" w:hanging="426"/>
        <w:jc w:val="both"/>
        <w:rPr>
          <w:sz w:val="24"/>
        </w:rPr>
      </w:pPr>
      <w:r w:rsidRPr="00BA69CA">
        <w:rPr>
          <w:sz w:val="24"/>
        </w:rPr>
        <w:t>DA ( % ) = Disponibilidade Atingida no mês, aferida de acordo com o disposto no subitem 5.1 do Termo de Referência – Anexo I deste instrumento;</w:t>
      </w:r>
    </w:p>
    <w:p w:rsidR="00077834" w:rsidRPr="00BA69CA" w:rsidRDefault="00077834" w:rsidP="00077834">
      <w:pPr>
        <w:tabs>
          <w:tab w:val="num" w:pos="1418"/>
        </w:tabs>
        <w:ind w:left="709" w:hanging="283"/>
        <w:jc w:val="both"/>
        <w:rPr>
          <w:sz w:val="24"/>
        </w:rPr>
      </w:pPr>
      <w:r w:rsidRPr="00BA69CA">
        <w:rPr>
          <w:sz w:val="24"/>
        </w:rPr>
        <w:t>VMC ( R$ ) = Valor Mensal d</w:t>
      </w:r>
      <w:r w:rsidR="00B537DD" w:rsidRPr="00BA69CA">
        <w:rPr>
          <w:sz w:val="24"/>
        </w:rPr>
        <w:t xml:space="preserve">a unidade </w:t>
      </w:r>
      <w:r w:rsidRPr="00BA69CA">
        <w:rPr>
          <w:sz w:val="24"/>
        </w:rPr>
        <w:t>em moeda corrente</w:t>
      </w:r>
    </w:p>
    <w:p w:rsidR="00077834" w:rsidRPr="00BA69CA" w:rsidRDefault="00077834" w:rsidP="00077834">
      <w:pPr>
        <w:tabs>
          <w:tab w:val="num" w:pos="1418"/>
        </w:tabs>
        <w:ind w:left="709" w:hanging="283"/>
        <w:jc w:val="both"/>
        <w:rPr>
          <w:sz w:val="24"/>
        </w:rPr>
      </w:pPr>
    </w:p>
    <w:p w:rsidR="00077834" w:rsidRPr="00BA69CA" w:rsidRDefault="00077834" w:rsidP="00077834">
      <w:pPr>
        <w:ind w:left="709" w:hanging="284"/>
        <w:jc w:val="both"/>
        <w:rPr>
          <w:sz w:val="24"/>
        </w:rPr>
      </w:pPr>
      <w:r w:rsidRPr="00BA69CA">
        <w:rPr>
          <w:sz w:val="24"/>
        </w:rPr>
        <w:t>c) Pela indisponibilidade  reincidente de qualquer item da solução proposta (hardware e/ou software) por responsabilidade da Contratada, a mesma ficará sujeita à multa calculada proporcionalmente ao valor d</w:t>
      </w:r>
      <w:r w:rsidR="00B537DD" w:rsidRPr="00BA69CA">
        <w:rPr>
          <w:sz w:val="24"/>
        </w:rPr>
        <w:t>a</w:t>
      </w:r>
      <w:r w:rsidRPr="00BA69CA">
        <w:rPr>
          <w:sz w:val="24"/>
        </w:rPr>
        <w:t xml:space="preserve"> </w:t>
      </w:r>
      <w:r w:rsidR="00B537DD" w:rsidRPr="00BA69CA">
        <w:rPr>
          <w:sz w:val="24"/>
        </w:rPr>
        <w:t>unidade</w:t>
      </w:r>
      <w:r w:rsidRPr="00BA69CA">
        <w:rPr>
          <w:sz w:val="24"/>
        </w:rPr>
        <w:t>, conforme abaixo:</w:t>
      </w:r>
    </w:p>
    <w:p w:rsidR="00077834" w:rsidRPr="00BA69CA" w:rsidRDefault="00077834" w:rsidP="00077834">
      <w:pPr>
        <w:ind w:left="1560" w:hanging="284"/>
        <w:jc w:val="both"/>
        <w:rPr>
          <w:sz w:val="24"/>
        </w:rPr>
      </w:pPr>
    </w:p>
    <w:p w:rsidR="00077834" w:rsidRPr="00BA69CA" w:rsidRDefault="00077834" w:rsidP="00077834">
      <w:pPr>
        <w:ind w:left="1560" w:hanging="284"/>
        <w:jc w:val="center"/>
        <w:rPr>
          <w:sz w:val="24"/>
        </w:rPr>
      </w:pPr>
      <w:r w:rsidRPr="00BA69CA">
        <w:rPr>
          <w:sz w:val="24"/>
        </w:rPr>
        <w:t>Multa = 2% (100% – DA) x VMC x (P – 5) onde:</w:t>
      </w:r>
    </w:p>
    <w:p w:rsidR="00077834" w:rsidRPr="00BA69CA" w:rsidRDefault="00077834" w:rsidP="00077834">
      <w:pPr>
        <w:ind w:left="4197" w:hanging="227"/>
        <w:rPr>
          <w:sz w:val="24"/>
        </w:rPr>
      </w:pPr>
    </w:p>
    <w:p w:rsidR="00077834" w:rsidRPr="00BA69CA" w:rsidRDefault="00077834" w:rsidP="00077834">
      <w:pPr>
        <w:numPr>
          <w:ilvl w:val="0"/>
          <w:numId w:val="49"/>
        </w:numPr>
        <w:tabs>
          <w:tab w:val="clear" w:pos="360"/>
          <w:tab w:val="num" w:pos="-142"/>
        </w:tabs>
        <w:ind w:left="2127" w:hanging="426"/>
        <w:jc w:val="both"/>
        <w:rPr>
          <w:sz w:val="24"/>
        </w:rPr>
      </w:pPr>
      <w:r w:rsidRPr="00BA69CA">
        <w:rPr>
          <w:sz w:val="24"/>
        </w:rPr>
        <w:t>DA ( % ) = Disponibilidade Atingida no mês, aferida de acordo com o disposto no subitem 5.1 do Termo de Referência – Anexo I deste instrumento;</w:t>
      </w:r>
    </w:p>
    <w:p w:rsidR="00077834" w:rsidRPr="00BA69CA" w:rsidRDefault="00077834" w:rsidP="00077834">
      <w:pPr>
        <w:numPr>
          <w:ilvl w:val="0"/>
          <w:numId w:val="49"/>
        </w:numPr>
        <w:tabs>
          <w:tab w:val="clear" w:pos="360"/>
          <w:tab w:val="num" w:pos="-142"/>
        </w:tabs>
        <w:ind w:left="2127" w:hanging="426"/>
        <w:jc w:val="both"/>
        <w:rPr>
          <w:sz w:val="24"/>
        </w:rPr>
      </w:pPr>
      <w:r w:rsidRPr="00BA69CA">
        <w:rPr>
          <w:sz w:val="24"/>
        </w:rPr>
        <w:t>P = número de indisponibilidades no mês;</w:t>
      </w:r>
    </w:p>
    <w:p w:rsidR="00077834" w:rsidRPr="00BA69CA" w:rsidRDefault="00077834" w:rsidP="00077834">
      <w:pPr>
        <w:tabs>
          <w:tab w:val="num" w:pos="1418"/>
        </w:tabs>
        <w:ind w:left="709" w:hanging="283"/>
        <w:jc w:val="both"/>
        <w:rPr>
          <w:sz w:val="24"/>
        </w:rPr>
      </w:pPr>
      <w:r w:rsidRPr="00BA69CA">
        <w:rPr>
          <w:sz w:val="24"/>
        </w:rPr>
        <w:t xml:space="preserve">VMC ( R$ ) = Valor Mensal </w:t>
      </w:r>
      <w:r w:rsidR="00B537DD" w:rsidRPr="00BA69CA">
        <w:rPr>
          <w:sz w:val="24"/>
        </w:rPr>
        <w:t>da unidade</w:t>
      </w:r>
      <w:r w:rsidRPr="00BA69CA">
        <w:rPr>
          <w:sz w:val="24"/>
        </w:rPr>
        <w:t xml:space="preserve"> em moeda corrente</w:t>
      </w:r>
    </w:p>
    <w:p w:rsidR="00077834" w:rsidRPr="00BA69CA" w:rsidRDefault="00077834" w:rsidP="00077834">
      <w:pPr>
        <w:tabs>
          <w:tab w:val="num" w:pos="1418"/>
        </w:tabs>
        <w:ind w:left="709" w:hanging="283"/>
        <w:jc w:val="both"/>
        <w:rPr>
          <w:sz w:val="24"/>
        </w:rPr>
      </w:pPr>
      <w:r w:rsidRPr="00BA69CA">
        <w:rPr>
          <w:sz w:val="24"/>
        </w:rPr>
        <w:t>A multa só será aplicada quando (P – 5) for um número maior que zero.</w:t>
      </w:r>
    </w:p>
    <w:p w:rsidR="00077834" w:rsidRPr="00BA69CA" w:rsidRDefault="00077834" w:rsidP="00077834">
      <w:pPr>
        <w:tabs>
          <w:tab w:val="num" w:pos="1418"/>
        </w:tabs>
        <w:ind w:left="709" w:hanging="283"/>
        <w:jc w:val="both"/>
        <w:rPr>
          <w:sz w:val="24"/>
        </w:rPr>
      </w:pPr>
    </w:p>
    <w:p w:rsidR="00CF7116" w:rsidRPr="00BA69CA" w:rsidRDefault="00CF7116" w:rsidP="00694FB5">
      <w:pPr>
        <w:tabs>
          <w:tab w:val="num" w:pos="1418"/>
        </w:tabs>
        <w:ind w:left="709" w:hanging="283"/>
        <w:jc w:val="both"/>
        <w:rPr>
          <w:sz w:val="24"/>
          <w:szCs w:val="24"/>
        </w:rPr>
      </w:pPr>
      <w:r w:rsidRPr="00BA69CA">
        <w:rPr>
          <w:sz w:val="24"/>
          <w:szCs w:val="24"/>
        </w:rPr>
        <w:t>Multa de 1% (um por cento) sobre o valor mensal do Instrumento Contratual, pelo não cumprimento dos prazos previstos no item 14.8 deste Edital;</w:t>
      </w:r>
    </w:p>
    <w:p w:rsidR="00CF7116" w:rsidRPr="00BA69CA" w:rsidRDefault="00CF7116" w:rsidP="00FA4231">
      <w:pPr>
        <w:spacing w:after="20"/>
        <w:jc w:val="both"/>
        <w:rPr>
          <w:sz w:val="24"/>
        </w:rPr>
      </w:pPr>
    </w:p>
    <w:p w:rsidR="00CF7116" w:rsidRPr="00BA69CA" w:rsidRDefault="00077834" w:rsidP="00FA4231">
      <w:pPr>
        <w:spacing w:after="20"/>
        <w:ind w:left="709" w:hanging="283"/>
        <w:jc w:val="both"/>
        <w:rPr>
          <w:sz w:val="24"/>
          <w:szCs w:val="24"/>
        </w:rPr>
      </w:pPr>
      <w:r w:rsidRPr="00BA69CA">
        <w:rPr>
          <w:sz w:val="24"/>
          <w:szCs w:val="24"/>
        </w:rPr>
        <w:t>d</w:t>
      </w:r>
      <w:r w:rsidR="00CF7116" w:rsidRPr="00BA69CA">
        <w:rPr>
          <w:sz w:val="24"/>
          <w:szCs w:val="24"/>
        </w:rPr>
        <w:t>)  Multa de 10% (dez por cento) sobre o valor total do Contrato, se o serviço prestado estiver em desacordo com as especificações contidas no Contrato, a qual será cobrada extra ou judicialmente, conforme o caso;</w:t>
      </w:r>
    </w:p>
    <w:p w:rsidR="00CF7116" w:rsidRPr="00BA69CA" w:rsidRDefault="00CF7116" w:rsidP="00FA4231">
      <w:pPr>
        <w:spacing w:after="20"/>
        <w:jc w:val="both"/>
        <w:rPr>
          <w:sz w:val="24"/>
          <w:szCs w:val="24"/>
        </w:rPr>
      </w:pPr>
    </w:p>
    <w:p w:rsidR="00CF7116" w:rsidRPr="00BA69CA" w:rsidRDefault="00077834" w:rsidP="00FA4231">
      <w:pPr>
        <w:ind w:left="709" w:hanging="284"/>
        <w:jc w:val="both"/>
        <w:rPr>
          <w:sz w:val="24"/>
          <w:szCs w:val="24"/>
        </w:rPr>
      </w:pPr>
      <w:r w:rsidRPr="00BA69CA">
        <w:rPr>
          <w:sz w:val="24"/>
          <w:szCs w:val="24"/>
        </w:rPr>
        <w:lastRenderedPageBreak/>
        <w:t>e</w:t>
      </w:r>
      <w:r w:rsidR="00CF7116" w:rsidRPr="00BA69CA">
        <w:rPr>
          <w:sz w:val="24"/>
          <w:szCs w:val="24"/>
        </w:rPr>
        <w:t>) Multa de até 10% (dez por cento) sobre o valor total do Instrumento Contratual, pelo descumprimento das demais cláusulas do mesmo e na reincidência, o dobro, a ser cobrada extra ou judicialmente, conforme o caso, exceto aquelas cujas sanções são as já estabelecidas, sem prejuízo da responsabilidade civil e criminal que couber;</w:t>
      </w:r>
    </w:p>
    <w:p w:rsidR="00CF7116" w:rsidRPr="00BA69CA" w:rsidRDefault="00CF7116" w:rsidP="00FA4231">
      <w:pPr>
        <w:ind w:left="709" w:hanging="284"/>
        <w:jc w:val="both"/>
        <w:rPr>
          <w:sz w:val="24"/>
          <w:szCs w:val="24"/>
        </w:rPr>
      </w:pPr>
    </w:p>
    <w:p w:rsidR="00CF7116" w:rsidRPr="00BA69CA" w:rsidRDefault="00077834" w:rsidP="00FA4231">
      <w:pPr>
        <w:ind w:left="709" w:hanging="284"/>
        <w:jc w:val="both"/>
        <w:rPr>
          <w:sz w:val="24"/>
          <w:szCs w:val="24"/>
        </w:rPr>
      </w:pPr>
      <w:r w:rsidRPr="00BA69CA">
        <w:rPr>
          <w:sz w:val="24"/>
          <w:szCs w:val="24"/>
        </w:rPr>
        <w:t>f</w:t>
      </w:r>
      <w:r w:rsidR="00CF7116" w:rsidRPr="00BA69CA">
        <w:rPr>
          <w:sz w:val="24"/>
          <w:szCs w:val="24"/>
        </w:rPr>
        <w:t>) Multa de 10% (dez por cento) sobre o valor do instrumento Contratual, atualizados, no caso de rescisão, por culpa ou requerimento da Contratada, sem motivo justificado ou amparo legal, a critério da PRODAM-SP;</w:t>
      </w:r>
    </w:p>
    <w:p w:rsidR="00CF7116" w:rsidRPr="00BA69CA" w:rsidRDefault="00CF7116" w:rsidP="00FA4231">
      <w:pPr>
        <w:ind w:left="709" w:hanging="283"/>
        <w:jc w:val="both"/>
      </w:pPr>
    </w:p>
    <w:p w:rsidR="00CF7116" w:rsidRPr="00BA69CA" w:rsidRDefault="00077834" w:rsidP="00FA4231">
      <w:pPr>
        <w:ind w:left="709" w:hanging="284"/>
        <w:jc w:val="both"/>
        <w:rPr>
          <w:sz w:val="24"/>
          <w:szCs w:val="24"/>
        </w:rPr>
      </w:pPr>
      <w:r w:rsidRPr="00BA69CA">
        <w:rPr>
          <w:sz w:val="24"/>
          <w:szCs w:val="24"/>
        </w:rPr>
        <w:t>g</w:t>
      </w:r>
      <w:r w:rsidR="00CF7116" w:rsidRPr="00BA69CA">
        <w:rPr>
          <w:sz w:val="24"/>
          <w:szCs w:val="24"/>
        </w:rPr>
        <w:t>) Suspensão temporária de participação em licitação e impedimento de contratar com a PRODAM-SP pelo prazo de até 05 (cinco) anos;</w:t>
      </w:r>
    </w:p>
    <w:p w:rsidR="00CF7116" w:rsidRPr="00BA69CA" w:rsidRDefault="00CF7116" w:rsidP="00FA4231">
      <w:pPr>
        <w:ind w:left="709" w:hanging="284"/>
        <w:jc w:val="both"/>
        <w:rPr>
          <w:sz w:val="24"/>
          <w:szCs w:val="24"/>
        </w:rPr>
      </w:pPr>
    </w:p>
    <w:p w:rsidR="00CF7116" w:rsidRPr="00BA69CA" w:rsidRDefault="00077834" w:rsidP="00FA4231">
      <w:pPr>
        <w:ind w:left="709" w:hanging="284"/>
        <w:jc w:val="both"/>
      </w:pPr>
      <w:r w:rsidRPr="00BA69CA">
        <w:rPr>
          <w:sz w:val="24"/>
          <w:szCs w:val="24"/>
        </w:rPr>
        <w:t>h</w:t>
      </w:r>
      <w:r w:rsidR="00CF7116" w:rsidRPr="00BA69CA">
        <w:rPr>
          <w:sz w:val="24"/>
          <w:szCs w:val="24"/>
        </w:rPr>
        <w:t>) Cancelamento da Ata de Registro de Preços, conforme disposto no artigo 12 da Lei Municipal nº 13.278/02.</w:t>
      </w:r>
    </w:p>
    <w:p w:rsidR="00CF7116" w:rsidRPr="00072B95" w:rsidRDefault="00CF7116" w:rsidP="00FA4231">
      <w:pPr>
        <w:tabs>
          <w:tab w:val="left" w:pos="993"/>
        </w:tabs>
        <w:ind w:left="567" w:hanging="567"/>
        <w:jc w:val="both"/>
        <w:rPr>
          <w:b/>
          <w:sz w:val="24"/>
          <w:szCs w:val="24"/>
        </w:rPr>
      </w:pPr>
    </w:p>
    <w:p w:rsidR="00CF7116" w:rsidRPr="00072B95" w:rsidRDefault="00CF7116" w:rsidP="00FA4231">
      <w:pPr>
        <w:tabs>
          <w:tab w:val="left" w:pos="993"/>
        </w:tabs>
        <w:ind w:left="567" w:hanging="567"/>
        <w:jc w:val="both"/>
        <w:rPr>
          <w:sz w:val="24"/>
          <w:szCs w:val="24"/>
        </w:rPr>
      </w:pPr>
      <w:r w:rsidRPr="00072B95">
        <w:rPr>
          <w:b/>
          <w:sz w:val="24"/>
          <w:szCs w:val="24"/>
        </w:rPr>
        <w:t>16.</w:t>
      </w:r>
      <w:r w:rsidR="00072B95" w:rsidRPr="00072B95">
        <w:rPr>
          <w:b/>
          <w:sz w:val="24"/>
          <w:szCs w:val="24"/>
        </w:rPr>
        <w:t>4</w:t>
      </w:r>
      <w:r w:rsidRPr="00072B95">
        <w:rPr>
          <w:b/>
          <w:sz w:val="24"/>
          <w:szCs w:val="24"/>
        </w:rPr>
        <w:t>.</w:t>
      </w:r>
      <w:r w:rsidRPr="00072B95">
        <w:rPr>
          <w:sz w:val="24"/>
          <w:szCs w:val="24"/>
        </w:rPr>
        <w:t> É facultado às Contratantes o direito de rescindir o Instrumento Contratual, total ou parcialmente, independentemente de notificação judicial ou extrajudicial, nos casos previstos nos artigos de 77 a 80 da Lei nº 8.666/93.</w:t>
      </w:r>
    </w:p>
    <w:p w:rsidR="00CF7116" w:rsidRPr="00072B95" w:rsidRDefault="00CF7116" w:rsidP="00FA4231">
      <w:pPr>
        <w:tabs>
          <w:tab w:val="left" w:pos="993"/>
        </w:tabs>
        <w:ind w:left="567" w:hanging="567"/>
        <w:jc w:val="both"/>
        <w:rPr>
          <w:b/>
          <w:sz w:val="24"/>
          <w:szCs w:val="24"/>
        </w:rPr>
      </w:pPr>
    </w:p>
    <w:p w:rsidR="00CF7116" w:rsidRPr="00072B95" w:rsidRDefault="00CF7116" w:rsidP="00FA4231">
      <w:pPr>
        <w:tabs>
          <w:tab w:val="left" w:pos="993"/>
        </w:tabs>
        <w:ind w:left="567" w:hanging="567"/>
        <w:jc w:val="both"/>
        <w:rPr>
          <w:spacing w:val="-4"/>
          <w:sz w:val="24"/>
          <w:szCs w:val="24"/>
        </w:rPr>
      </w:pPr>
      <w:r w:rsidRPr="00072B95">
        <w:rPr>
          <w:b/>
          <w:sz w:val="24"/>
          <w:szCs w:val="24"/>
        </w:rPr>
        <w:t>16.</w:t>
      </w:r>
      <w:r w:rsidR="00072B95" w:rsidRPr="00072B95">
        <w:rPr>
          <w:b/>
          <w:sz w:val="24"/>
          <w:szCs w:val="24"/>
        </w:rPr>
        <w:t>5</w:t>
      </w:r>
      <w:r w:rsidRPr="00072B95">
        <w:rPr>
          <w:b/>
          <w:sz w:val="24"/>
          <w:szCs w:val="24"/>
        </w:rPr>
        <w:t>.</w:t>
      </w:r>
      <w:r w:rsidRPr="00072B95">
        <w:rPr>
          <w:sz w:val="24"/>
          <w:szCs w:val="24"/>
        </w:rPr>
        <w:t xml:space="preserve"> A </w:t>
      </w:r>
      <w:r w:rsidRPr="00072B95">
        <w:rPr>
          <w:spacing w:val="-4"/>
          <w:sz w:val="24"/>
          <w:szCs w:val="24"/>
        </w:rPr>
        <w:t>abstenção por parte da Contratante do uso de quaisquer das faculdades a ela concedidas no Instrumento Contratual e neste Edital não importará em renúncia ao seu exercício.</w:t>
      </w:r>
    </w:p>
    <w:p w:rsidR="00CF7116" w:rsidRPr="00072B95" w:rsidRDefault="00CF7116" w:rsidP="00FA4231">
      <w:pPr>
        <w:tabs>
          <w:tab w:val="left" w:pos="993"/>
        </w:tabs>
        <w:jc w:val="both"/>
        <w:rPr>
          <w:sz w:val="24"/>
          <w:szCs w:val="24"/>
        </w:rPr>
      </w:pPr>
    </w:p>
    <w:p w:rsidR="00CF7116" w:rsidRPr="00072B95" w:rsidRDefault="00CF7116" w:rsidP="00FA4231">
      <w:pPr>
        <w:ind w:left="567" w:hanging="567"/>
        <w:jc w:val="both"/>
        <w:rPr>
          <w:sz w:val="24"/>
          <w:szCs w:val="24"/>
        </w:rPr>
      </w:pPr>
      <w:r w:rsidRPr="00072B95">
        <w:rPr>
          <w:b/>
          <w:sz w:val="24"/>
          <w:szCs w:val="24"/>
        </w:rPr>
        <w:t>16.</w:t>
      </w:r>
      <w:r w:rsidR="00072B95" w:rsidRPr="00072B95">
        <w:rPr>
          <w:b/>
          <w:sz w:val="24"/>
          <w:szCs w:val="24"/>
        </w:rPr>
        <w:t>6</w:t>
      </w:r>
      <w:r w:rsidRPr="00072B95">
        <w:rPr>
          <w:b/>
          <w:sz w:val="24"/>
          <w:szCs w:val="24"/>
        </w:rPr>
        <w:t>.</w:t>
      </w:r>
      <w:r w:rsidRPr="00072B95">
        <w:rPr>
          <w:sz w:val="24"/>
          <w:szCs w:val="24"/>
        </w:rPr>
        <w:t xml:space="preserve"> A aplicação de qualquer penalidade prevista neste Edital não exclui a possibilidade de aplicação das demais, bem como das penalidades previstas na Lei Federal nº 8.666/93 e suas atualizações, na Lei Federal nº 10.520/02; Leis Municipais nº 13.278/02; e Decretos Municipais nºs 43.406/03, 44.279/03, 46.662/05 e 47.014/06, 49.511/08 e 50.537/09.</w:t>
      </w:r>
    </w:p>
    <w:p w:rsidR="00CF7116" w:rsidRPr="00072B95" w:rsidRDefault="00CF7116" w:rsidP="00FA4231">
      <w:pPr>
        <w:jc w:val="both"/>
        <w:rPr>
          <w:sz w:val="24"/>
          <w:szCs w:val="24"/>
        </w:rPr>
      </w:pPr>
    </w:p>
    <w:p w:rsidR="00CF7116" w:rsidRPr="00072B95" w:rsidRDefault="00CF7116" w:rsidP="00FA4231">
      <w:pPr>
        <w:ind w:left="567" w:hanging="567"/>
        <w:jc w:val="both"/>
        <w:rPr>
          <w:sz w:val="24"/>
          <w:szCs w:val="24"/>
        </w:rPr>
      </w:pPr>
      <w:r w:rsidRPr="00072B95">
        <w:rPr>
          <w:b/>
          <w:sz w:val="24"/>
          <w:szCs w:val="24"/>
        </w:rPr>
        <w:t>16.</w:t>
      </w:r>
      <w:r w:rsidR="00072B95" w:rsidRPr="00072B95">
        <w:rPr>
          <w:b/>
          <w:sz w:val="24"/>
          <w:szCs w:val="24"/>
        </w:rPr>
        <w:t>7</w:t>
      </w:r>
      <w:r w:rsidRPr="00072B95">
        <w:rPr>
          <w:b/>
          <w:sz w:val="24"/>
          <w:szCs w:val="24"/>
        </w:rPr>
        <w:t>.</w:t>
      </w:r>
      <w:r w:rsidRPr="00072B95">
        <w:rPr>
          <w:sz w:val="24"/>
          <w:szCs w:val="24"/>
        </w:rPr>
        <w:t xml:space="preserve"> Para a cobrança de qualquer penalidade, após a Assinatura do Contrato, a Contratante poderá executar a garantia prevista neste Edital.</w:t>
      </w:r>
    </w:p>
    <w:p w:rsidR="00CF7116" w:rsidRPr="00072B95" w:rsidRDefault="00CF7116" w:rsidP="00FA4231">
      <w:pPr>
        <w:jc w:val="both"/>
        <w:rPr>
          <w:sz w:val="24"/>
          <w:szCs w:val="24"/>
        </w:rPr>
      </w:pPr>
    </w:p>
    <w:p w:rsidR="00CF7116" w:rsidRPr="00BA69CA" w:rsidRDefault="00CF7116" w:rsidP="000F7A27">
      <w:pPr>
        <w:ind w:left="567" w:hanging="567"/>
        <w:jc w:val="both"/>
        <w:rPr>
          <w:sz w:val="24"/>
          <w:szCs w:val="24"/>
        </w:rPr>
      </w:pPr>
      <w:r w:rsidRPr="00072B95">
        <w:rPr>
          <w:b/>
          <w:sz w:val="24"/>
          <w:szCs w:val="24"/>
        </w:rPr>
        <w:t>16.</w:t>
      </w:r>
      <w:r w:rsidR="00072B95" w:rsidRPr="00072B95">
        <w:rPr>
          <w:b/>
          <w:sz w:val="24"/>
          <w:szCs w:val="24"/>
        </w:rPr>
        <w:t>8</w:t>
      </w:r>
      <w:r w:rsidRPr="00072B95">
        <w:rPr>
          <w:b/>
          <w:sz w:val="24"/>
          <w:szCs w:val="24"/>
        </w:rPr>
        <w:t>.</w:t>
      </w:r>
      <w:r w:rsidRPr="00072B95">
        <w:rPr>
          <w:sz w:val="24"/>
          <w:szCs w:val="24"/>
        </w:rPr>
        <w:t xml:space="preserve"> Previamente a aplicação de quaisquer penalidades a Contratada será notificada pela Contratante a apresentar defesa prévia, no prazo de 5 (cinco) dias úteis, contados do recebimento da notificação que será enviada ao endereço constante do preâmbulo do </w:t>
      </w:r>
      <w:r w:rsidRPr="00BA69CA">
        <w:rPr>
          <w:sz w:val="24"/>
          <w:szCs w:val="24"/>
        </w:rPr>
        <w:t>Contrato. As intimações da APLICAÇÃO das eventuais penalidades serão publicadas no Diário Oficial da Cidade de São Paulo, nos termos da Lei Municipal  n.º 13.278/02/ e  Decreto Municipal n,º 44.279/03.</w:t>
      </w:r>
    </w:p>
    <w:p w:rsidR="00CF7116" w:rsidRPr="00072B95" w:rsidRDefault="00CF7116" w:rsidP="000F7A27">
      <w:pPr>
        <w:ind w:left="567" w:hanging="567"/>
        <w:jc w:val="both"/>
        <w:rPr>
          <w:sz w:val="24"/>
          <w:szCs w:val="24"/>
        </w:rPr>
      </w:pPr>
    </w:p>
    <w:p w:rsidR="00CF7116" w:rsidRPr="00072B95" w:rsidRDefault="00CF7116" w:rsidP="000F7A27">
      <w:pPr>
        <w:ind w:left="567" w:hanging="567"/>
        <w:jc w:val="both"/>
        <w:rPr>
          <w:sz w:val="24"/>
          <w:szCs w:val="24"/>
        </w:rPr>
      </w:pPr>
      <w:r w:rsidRPr="00072B95">
        <w:rPr>
          <w:b/>
          <w:sz w:val="24"/>
          <w:szCs w:val="24"/>
        </w:rPr>
        <w:t>16.</w:t>
      </w:r>
      <w:r w:rsidR="00072B95" w:rsidRPr="00072B95">
        <w:rPr>
          <w:b/>
          <w:sz w:val="24"/>
          <w:szCs w:val="24"/>
        </w:rPr>
        <w:t>9</w:t>
      </w:r>
      <w:r w:rsidRPr="00072B95">
        <w:rPr>
          <w:b/>
          <w:sz w:val="24"/>
          <w:szCs w:val="24"/>
        </w:rPr>
        <w:t xml:space="preserve">. </w:t>
      </w:r>
      <w:r w:rsidRPr="00072B95">
        <w:rPr>
          <w:sz w:val="24"/>
          <w:szCs w:val="24"/>
        </w:rPr>
        <w:t>Considera-se recebida a notificação na data assinatura do aviso de recebimento ou, na ausência deste, a data constante na consulta de andamento de entrega realizada no site dos Correios, sendo certificado nos autos do processo administrativo correspondente qualquer destas datas.</w:t>
      </w:r>
    </w:p>
    <w:p w:rsidR="00CF7116" w:rsidRPr="00072B95" w:rsidRDefault="00CF7116" w:rsidP="000F7A27">
      <w:pPr>
        <w:ind w:left="567" w:hanging="567"/>
        <w:jc w:val="both"/>
        <w:rPr>
          <w:sz w:val="24"/>
          <w:szCs w:val="24"/>
        </w:rPr>
      </w:pPr>
    </w:p>
    <w:p w:rsidR="00CF7116" w:rsidRPr="00072B95" w:rsidRDefault="00CF7116" w:rsidP="000F7A27">
      <w:pPr>
        <w:ind w:left="1418" w:hanging="851"/>
        <w:jc w:val="both"/>
        <w:rPr>
          <w:sz w:val="24"/>
          <w:szCs w:val="24"/>
        </w:rPr>
      </w:pPr>
      <w:r w:rsidRPr="00072B95">
        <w:rPr>
          <w:b/>
          <w:sz w:val="24"/>
          <w:szCs w:val="24"/>
        </w:rPr>
        <w:lastRenderedPageBreak/>
        <w:t>16.</w:t>
      </w:r>
      <w:r w:rsidR="00072B95" w:rsidRPr="00072B95">
        <w:rPr>
          <w:b/>
          <w:sz w:val="24"/>
          <w:szCs w:val="24"/>
        </w:rPr>
        <w:t>9</w:t>
      </w:r>
      <w:r w:rsidRPr="00072B95">
        <w:rPr>
          <w:b/>
          <w:sz w:val="24"/>
          <w:szCs w:val="24"/>
        </w:rPr>
        <w:t>.1.</w:t>
      </w:r>
      <w:r w:rsidRPr="00072B95">
        <w:rPr>
          <w:sz w:val="24"/>
          <w:szCs w:val="24"/>
        </w:rPr>
        <w:t xml:space="preserve"> Caso haja recusa da Contratada em receber a notificação, esta será considerada recebida na data da recusa, contando a partir desta data o prazo para interposição da defesa prévia.</w:t>
      </w:r>
    </w:p>
    <w:p w:rsidR="00CF7116" w:rsidRPr="00072B95" w:rsidRDefault="00CF7116" w:rsidP="000F7A27">
      <w:pPr>
        <w:ind w:left="567" w:hanging="567"/>
        <w:jc w:val="both"/>
        <w:rPr>
          <w:sz w:val="24"/>
          <w:szCs w:val="24"/>
        </w:rPr>
      </w:pPr>
    </w:p>
    <w:p w:rsidR="00CF7116" w:rsidRPr="00072B95" w:rsidRDefault="00CF7116" w:rsidP="000F7A27">
      <w:pPr>
        <w:spacing w:after="120"/>
        <w:ind w:left="567" w:hanging="567"/>
        <w:jc w:val="both"/>
        <w:rPr>
          <w:sz w:val="24"/>
          <w:szCs w:val="24"/>
        </w:rPr>
      </w:pPr>
      <w:r w:rsidRPr="00072B95">
        <w:rPr>
          <w:b/>
          <w:sz w:val="24"/>
          <w:szCs w:val="24"/>
        </w:rPr>
        <w:t>16.</w:t>
      </w:r>
      <w:r w:rsidR="00072B95" w:rsidRPr="00072B95">
        <w:rPr>
          <w:b/>
          <w:sz w:val="24"/>
          <w:szCs w:val="24"/>
        </w:rPr>
        <w:t>10</w:t>
      </w:r>
      <w:r w:rsidRPr="00072B95">
        <w:rPr>
          <w:sz w:val="24"/>
          <w:szCs w:val="24"/>
        </w:rPr>
        <w:t>. Caso não seja apresentada tempestivamente a defesa prévia ou esta seja tida por improcedente a juízo da Contratante, conforme o caso, o processo administrativo referente à contratação será encaminhado a PRODAM para a avaliação quanto à possibilidade de aplicação das sanções previstas em lei, na Ata de Registro de Preços e no Contrato, garantido à Contratada o direito ao contraditório e a ampla defesa.</w:t>
      </w:r>
    </w:p>
    <w:p w:rsidR="00CF7116" w:rsidRPr="00072B95" w:rsidRDefault="00CF7116" w:rsidP="000F7A27">
      <w:pPr>
        <w:spacing w:after="120"/>
        <w:ind w:left="567" w:hanging="567"/>
        <w:jc w:val="both"/>
        <w:rPr>
          <w:b/>
          <w:sz w:val="24"/>
          <w:szCs w:val="24"/>
        </w:rPr>
      </w:pPr>
    </w:p>
    <w:p w:rsidR="00CF7116" w:rsidRPr="00072B95" w:rsidRDefault="00CF7116" w:rsidP="000F7A27">
      <w:pPr>
        <w:spacing w:after="120"/>
        <w:ind w:left="567" w:hanging="567"/>
        <w:jc w:val="both"/>
        <w:rPr>
          <w:sz w:val="16"/>
          <w:szCs w:val="16"/>
        </w:rPr>
      </w:pPr>
      <w:r w:rsidRPr="00072B95">
        <w:rPr>
          <w:b/>
          <w:sz w:val="24"/>
          <w:szCs w:val="24"/>
        </w:rPr>
        <w:t>16.</w:t>
      </w:r>
      <w:r w:rsidR="00072B95" w:rsidRPr="00072B95">
        <w:rPr>
          <w:b/>
          <w:sz w:val="24"/>
          <w:szCs w:val="24"/>
        </w:rPr>
        <w:t>11</w:t>
      </w:r>
      <w:r w:rsidRPr="00072B95">
        <w:rPr>
          <w:sz w:val="24"/>
          <w:szCs w:val="24"/>
        </w:rPr>
        <w:t>. A aplicação de quaisquer multas pecuniárias não implica renúncia, pelos Órgãos Contratantes ou pela PRODAM, do direito ao ressarcimento dos prejuízos apurados e que sobejarem o valor das multas cobradas.</w:t>
      </w:r>
    </w:p>
    <w:p w:rsidR="00CF7116" w:rsidRDefault="00CF7116" w:rsidP="00FA4231">
      <w:pPr>
        <w:jc w:val="both"/>
        <w:rPr>
          <w:sz w:val="24"/>
          <w:szCs w:val="24"/>
        </w:rPr>
      </w:pPr>
    </w:p>
    <w:p w:rsidR="00CF7116" w:rsidRDefault="00CF7116" w:rsidP="00FA4231">
      <w:pPr>
        <w:pStyle w:val="Ttulo6"/>
        <w:rPr>
          <w:rFonts w:ascii="Times New Roman" w:hAnsi="Times New Roman"/>
          <w:szCs w:val="24"/>
        </w:rPr>
      </w:pPr>
      <w:r w:rsidRPr="002B341A">
        <w:rPr>
          <w:rFonts w:ascii="Times New Roman" w:hAnsi="Times New Roman"/>
          <w:szCs w:val="24"/>
        </w:rPr>
        <w:t>XV</w:t>
      </w:r>
      <w:r>
        <w:rPr>
          <w:rFonts w:ascii="Times New Roman" w:hAnsi="Times New Roman"/>
          <w:szCs w:val="24"/>
        </w:rPr>
        <w:t>II</w:t>
      </w:r>
      <w:r w:rsidRPr="002B341A">
        <w:rPr>
          <w:rFonts w:ascii="Times New Roman" w:hAnsi="Times New Roman"/>
          <w:szCs w:val="24"/>
        </w:rPr>
        <w:t xml:space="preserve"> </w:t>
      </w:r>
      <w:r>
        <w:rPr>
          <w:rFonts w:ascii="Times New Roman" w:hAnsi="Times New Roman"/>
          <w:szCs w:val="24"/>
        </w:rPr>
        <w:t>–</w:t>
      </w:r>
      <w:r w:rsidRPr="002B341A">
        <w:rPr>
          <w:rFonts w:ascii="Times New Roman" w:hAnsi="Times New Roman"/>
          <w:szCs w:val="24"/>
        </w:rPr>
        <w:t xml:space="preserve"> </w:t>
      </w:r>
      <w:r>
        <w:rPr>
          <w:rFonts w:ascii="Times New Roman" w:hAnsi="Times New Roman"/>
          <w:szCs w:val="24"/>
        </w:rPr>
        <w:t xml:space="preserve">DO FATURAMENTO E </w:t>
      </w:r>
      <w:r w:rsidRPr="002B341A">
        <w:rPr>
          <w:rFonts w:ascii="Times New Roman" w:hAnsi="Times New Roman"/>
          <w:szCs w:val="24"/>
        </w:rPr>
        <w:t>DA</w:t>
      </w:r>
      <w:r>
        <w:rPr>
          <w:rFonts w:ascii="Times New Roman" w:hAnsi="Times New Roman"/>
          <w:szCs w:val="24"/>
        </w:rPr>
        <w:t>S</w:t>
      </w:r>
      <w:r w:rsidRPr="002B341A">
        <w:rPr>
          <w:rFonts w:ascii="Times New Roman" w:hAnsi="Times New Roman"/>
          <w:szCs w:val="24"/>
        </w:rPr>
        <w:t xml:space="preserve"> CONDIÇ</w:t>
      </w:r>
      <w:r>
        <w:rPr>
          <w:rFonts w:ascii="Times New Roman" w:hAnsi="Times New Roman"/>
          <w:szCs w:val="24"/>
        </w:rPr>
        <w:t>ÕES</w:t>
      </w:r>
      <w:r w:rsidRPr="002B341A">
        <w:rPr>
          <w:rFonts w:ascii="Times New Roman" w:hAnsi="Times New Roman"/>
          <w:szCs w:val="24"/>
        </w:rPr>
        <w:t xml:space="preserve"> DE PAGAMENTO</w:t>
      </w:r>
      <w:r>
        <w:rPr>
          <w:rFonts w:ascii="Times New Roman" w:hAnsi="Times New Roman"/>
          <w:szCs w:val="24"/>
        </w:rPr>
        <w:t xml:space="preserve"> </w:t>
      </w:r>
    </w:p>
    <w:p w:rsidR="00CF7116" w:rsidRDefault="00CF7116" w:rsidP="00FA4231"/>
    <w:p w:rsidR="00CF7116" w:rsidRPr="00723E2B" w:rsidRDefault="00CF7116" w:rsidP="00D74CC2">
      <w:pPr>
        <w:ind w:left="1276" w:hanging="1276"/>
        <w:jc w:val="both"/>
        <w:rPr>
          <w:color w:val="000000"/>
          <w:sz w:val="24"/>
          <w:szCs w:val="24"/>
        </w:rPr>
      </w:pPr>
      <w:r w:rsidRPr="000A5732">
        <w:rPr>
          <w:b/>
          <w:sz w:val="24"/>
          <w:szCs w:val="24"/>
        </w:rPr>
        <w:t>17.1</w:t>
      </w:r>
      <w:r w:rsidRPr="00723E2B">
        <w:rPr>
          <w:color w:val="000000"/>
          <w:sz w:val="24"/>
          <w:szCs w:val="24"/>
        </w:rPr>
        <w:t> Instalação / Serviço</w:t>
      </w:r>
    </w:p>
    <w:p w:rsidR="00CF7116" w:rsidRPr="00037461" w:rsidRDefault="00CF7116" w:rsidP="00D74CC2">
      <w:pPr>
        <w:tabs>
          <w:tab w:val="left" w:pos="-567"/>
        </w:tabs>
        <w:ind w:left="1985" w:hanging="709"/>
        <w:jc w:val="both"/>
        <w:rPr>
          <w:color w:val="000000"/>
          <w:sz w:val="24"/>
        </w:rPr>
      </w:pPr>
    </w:p>
    <w:p w:rsidR="00CF7116" w:rsidRPr="00037461" w:rsidRDefault="00CF7116" w:rsidP="00D74CC2">
      <w:pPr>
        <w:tabs>
          <w:tab w:val="left" w:pos="-567"/>
        </w:tabs>
        <w:ind w:left="1276" w:hanging="709"/>
        <w:jc w:val="both"/>
        <w:rPr>
          <w:color w:val="000000"/>
          <w:sz w:val="24"/>
        </w:rPr>
      </w:pPr>
      <w:r w:rsidRPr="000A5732">
        <w:rPr>
          <w:b/>
          <w:color w:val="000000"/>
          <w:sz w:val="24"/>
        </w:rPr>
        <w:t>17.1.1</w:t>
      </w:r>
      <w:r w:rsidRPr="00037461">
        <w:rPr>
          <w:color w:val="000000"/>
          <w:sz w:val="24"/>
        </w:rPr>
        <w:t xml:space="preserve"> O valor referente à </w:t>
      </w:r>
      <w:r w:rsidRPr="00037461">
        <w:rPr>
          <w:color w:val="000000"/>
          <w:sz w:val="24"/>
          <w:u w:val="single"/>
        </w:rPr>
        <w:t>instalação</w:t>
      </w:r>
      <w:r w:rsidRPr="00037461">
        <w:rPr>
          <w:color w:val="000000"/>
          <w:sz w:val="24"/>
        </w:rPr>
        <w:t xml:space="preserve"> será pago conforme descrito nos itens abaixo e considerando a data de emissão do “Termo de Aceite” correspondente, de acordo com o Termo de Referência Anexo I deste Edital.</w:t>
      </w:r>
    </w:p>
    <w:p w:rsidR="00CF7116" w:rsidRPr="00037461" w:rsidRDefault="00CF7116" w:rsidP="00D74CC2">
      <w:pPr>
        <w:widowControl w:val="0"/>
        <w:ind w:left="680" w:hanging="680"/>
        <w:jc w:val="both"/>
        <w:rPr>
          <w:snapToGrid w:val="0"/>
          <w:color w:val="000000"/>
          <w:sz w:val="24"/>
          <w:szCs w:val="24"/>
        </w:rPr>
      </w:pPr>
    </w:p>
    <w:p w:rsidR="00CF7116" w:rsidRPr="00037461" w:rsidRDefault="00CF7116" w:rsidP="00D74CC2">
      <w:pPr>
        <w:tabs>
          <w:tab w:val="left" w:pos="-567"/>
        </w:tabs>
        <w:ind w:left="1276" w:hanging="709"/>
        <w:jc w:val="both"/>
        <w:rPr>
          <w:color w:val="000000"/>
          <w:sz w:val="24"/>
        </w:rPr>
      </w:pPr>
      <w:r w:rsidRPr="000A5732">
        <w:rPr>
          <w:b/>
          <w:color w:val="000000"/>
          <w:sz w:val="24"/>
        </w:rPr>
        <w:t>17.1.2</w:t>
      </w:r>
      <w:r w:rsidRPr="00037461">
        <w:rPr>
          <w:color w:val="000000"/>
          <w:sz w:val="24"/>
        </w:rPr>
        <w:t xml:space="preserve"> No</w:t>
      </w:r>
      <w:r>
        <w:rPr>
          <w:color w:val="000000"/>
          <w:sz w:val="24"/>
        </w:rPr>
        <w:t>s preços</w:t>
      </w:r>
      <w:r w:rsidRPr="00037461">
        <w:rPr>
          <w:color w:val="000000"/>
          <w:sz w:val="24"/>
        </w:rPr>
        <w:t xml:space="preserve"> </w:t>
      </w:r>
      <w:r>
        <w:rPr>
          <w:color w:val="000000"/>
          <w:sz w:val="24"/>
        </w:rPr>
        <w:t>deverão estar</w:t>
      </w:r>
      <w:r w:rsidRPr="00037461">
        <w:rPr>
          <w:color w:val="000000"/>
          <w:sz w:val="24"/>
        </w:rPr>
        <w:t xml:space="preserve"> incluídos todos os tributos e encargos que incidam ou venham a incidir sobre o Contrato, que não tiverem expressamente ressalvados, com a indicação das respectivas alíquotas, além da garantia mínima total contra defeitos de fabricação dos equipamentos, de </w:t>
      </w:r>
      <w:r>
        <w:rPr>
          <w:color w:val="000000"/>
          <w:sz w:val="24"/>
        </w:rPr>
        <w:t>36</w:t>
      </w:r>
      <w:r w:rsidRPr="00037461">
        <w:rPr>
          <w:color w:val="000000"/>
          <w:sz w:val="24"/>
        </w:rPr>
        <w:t xml:space="preserve"> (</w:t>
      </w:r>
      <w:r>
        <w:rPr>
          <w:color w:val="000000"/>
          <w:sz w:val="24"/>
        </w:rPr>
        <w:t>trinta e seis)</w:t>
      </w:r>
      <w:r w:rsidRPr="00037461">
        <w:rPr>
          <w:color w:val="000000"/>
          <w:sz w:val="24"/>
        </w:rPr>
        <w:t xml:space="preserve"> meses contados a partir do respectivo Termo de Aceite Individual, bem como a manutenção e suporte técnico do software, durante a vigência d</w:t>
      </w:r>
      <w:r>
        <w:rPr>
          <w:color w:val="000000"/>
          <w:sz w:val="24"/>
        </w:rPr>
        <w:t>o</w:t>
      </w:r>
      <w:r w:rsidRPr="00037461">
        <w:rPr>
          <w:color w:val="000000"/>
          <w:sz w:val="24"/>
        </w:rPr>
        <w:t xml:space="preserve"> contrato.</w:t>
      </w:r>
    </w:p>
    <w:p w:rsidR="00CF7116" w:rsidRDefault="00CF7116" w:rsidP="00D74CC2">
      <w:pPr>
        <w:tabs>
          <w:tab w:val="left" w:pos="-567"/>
        </w:tabs>
        <w:ind w:left="1276" w:hanging="709"/>
        <w:jc w:val="both"/>
        <w:rPr>
          <w:color w:val="000000"/>
          <w:sz w:val="24"/>
          <w:szCs w:val="24"/>
        </w:rPr>
      </w:pPr>
    </w:p>
    <w:p w:rsidR="00CF7116" w:rsidRPr="00B81FBF" w:rsidRDefault="00CF7116" w:rsidP="00D74CC2">
      <w:pPr>
        <w:tabs>
          <w:tab w:val="left" w:pos="-567"/>
        </w:tabs>
        <w:ind w:left="1276" w:hanging="709"/>
        <w:jc w:val="both"/>
        <w:rPr>
          <w:i/>
          <w:color w:val="0000FF"/>
          <w:sz w:val="24"/>
          <w:szCs w:val="24"/>
        </w:rPr>
      </w:pPr>
      <w:r w:rsidRPr="000A5732">
        <w:rPr>
          <w:b/>
          <w:color w:val="000000"/>
          <w:sz w:val="24"/>
          <w:szCs w:val="24"/>
        </w:rPr>
        <w:t>17.1.3</w:t>
      </w:r>
      <w:r w:rsidRPr="00037461">
        <w:rPr>
          <w:color w:val="000000"/>
          <w:sz w:val="24"/>
          <w:szCs w:val="24"/>
        </w:rPr>
        <w:t xml:space="preserve"> </w:t>
      </w:r>
      <w:r>
        <w:rPr>
          <w:color w:val="000000"/>
          <w:sz w:val="24"/>
          <w:szCs w:val="24"/>
        </w:rPr>
        <w:t>Para pagamento a</w:t>
      </w:r>
      <w:r w:rsidRPr="007B6D00">
        <w:rPr>
          <w:color w:val="000000"/>
          <w:sz w:val="24"/>
          <w:szCs w:val="24"/>
        </w:rPr>
        <w:t xml:space="preserve"> CONTRATADA deve enviar um arquivo eletrônico contendo as informações necessárias (designação do acesso, data de ativação, período de faturamento, valor mensal, desconto por interrupção) para validação da prestação do serviço, até o 5º dia do mês subseqüente a</w:t>
      </w:r>
      <w:r>
        <w:rPr>
          <w:color w:val="000000"/>
          <w:sz w:val="24"/>
          <w:szCs w:val="24"/>
        </w:rPr>
        <w:t>o</w:t>
      </w:r>
      <w:r w:rsidRPr="007B6D00">
        <w:rPr>
          <w:color w:val="000000"/>
          <w:sz w:val="24"/>
          <w:szCs w:val="24"/>
        </w:rPr>
        <w:t xml:space="preserve"> da prestação de serviço. O período de faturamento do serviço deve ser contado a partir do  primeiro dia  até o último dia mês. No caso da ativação do serviço ocorrer durante este período de faturamento do serviço, a PRODAM ou Unidade PMSP deve faturar apenas o pro rate dias do período entre o dia da ativação até o último dia do mês, em hipótese alguma será admitido o procedimento de faturamento integral com desconto</w:t>
      </w:r>
      <w:r w:rsidRPr="00B81FBF">
        <w:rPr>
          <w:i/>
          <w:color w:val="0000FF"/>
          <w:sz w:val="24"/>
          <w:szCs w:val="24"/>
        </w:rPr>
        <w:t>.</w:t>
      </w:r>
    </w:p>
    <w:p w:rsidR="00CF7116" w:rsidRPr="00037461" w:rsidRDefault="00CF7116" w:rsidP="00D74CC2">
      <w:pPr>
        <w:tabs>
          <w:tab w:val="left" w:pos="-567"/>
        </w:tabs>
        <w:ind w:left="1276" w:hanging="709"/>
        <w:jc w:val="both"/>
        <w:rPr>
          <w:color w:val="000000"/>
          <w:sz w:val="24"/>
          <w:szCs w:val="24"/>
        </w:rPr>
      </w:pPr>
    </w:p>
    <w:p w:rsidR="00CF7116" w:rsidRPr="00037461" w:rsidRDefault="00CF7116" w:rsidP="00D74CC2">
      <w:pPr>
        <w:tabs>
          <w:tab w:val="left" w:pos="-567"/>
        </w:tabs>
        <w:ind w:left="1276" w:hanging="709"/>
        <w:jc w:val="both"/>
        <w:rPr>
          <w:color w:val="000000"/>
          <w:sz w:val="24"/>
          <w:szCs w:val="24"/>
        </w:rPr>
      </w:pPr>
      <w:r w:rsidRPr="000A5732">
        <w:rPr>
          <w:b/>
          <w:color w:val="000000"/>
          <w:sz w:val="24"/>
          <w:szCs w:val="24"/>
        </w:rPr>
        <w:t>17.1.4</w:t>
      </w:r>
      <w:r w:rsidRPr="00037461">
        <w:rPr>
          <w:color w:val="000000"/>
          <w:sz w:val="24"/>
          <w:szCs w:val="24"/>
        </w:rPr>
        <w:t xml:space="preserve"> As Notas Fiscais impressas devem ter o mesmo conteúdo do arquivo enviado e deverá estar disponível no mínimo de 15 dias antes do dia de pagamento. </w:t>
      </w:r>
    </w:p>
    <w:p w:rsidR="00CF7116" w:rsidRPr="00037461" w:rsidRDefault="00CF7116" w:rsidP="00D74CC2">
      <w:pPr>
        <w:ind w:left="680"/>
        <w:rPr>
          <w:color w:val="000000"/>
          <w:sz w:val="24"/>
          <w:szCs w:val="24"/>
        </w:rPr>
      </w:pPr>
    </w:p>
    <w:p w:rsidR="00CF7116" w:rsidRPr="00037461" w:rsidRDefault="00CF7116" w:rsidP="00D74CC2">
      <w:pPr>
        <w:tabs>
          <w:tab w:val="left" w:pos="-567"/>
        </w:tabs>
        <w:ind w:left="1276" w:hanging="709"/>
        <w:jc w:val="both"/>
        <w:rPr>
          <w:color w:val="000000"/>
          <w:sz w:val="24"/>
          <w:szCs w:val="24"/>
        </w:rPr>
      </w:pPr>
      <w:r w:rsidRPr="000A5732">
        <w:rPr>
          <w:b/>
          <w:color w:val="000000"/>
          <w:sz w:val="24"/>
          <w:szCs w:val="24"/>
        </w:rPr>
        <w:lastRenderedPageBreak/>
        <w:t>17.1.5</w:t>
      </w:r>
      <w:r w:rsidRPr="00037461">
        <w:rPr>
          <w:color w:val="000000"/>
          <w:sz w:val="24"/>
          <w:szCs w:val="24"/>
        </w:rPr>
        <w:t xml:space="preserve"> Após a validação do arquivo e das Notas Fiscais, os valores corretos e aprovados serão pagos</w:t>
      </w:r>
      <w:r>
        <w:rPr>
          <w:color w:val="000000"/>
          <w:sz w:val="24"/>
          <w:szCs w:val="24"/>
        </w:rPr>
        <w:t xml:space="preserve"> através do código de barras,</w:t>
      </w:r>
      <w:r w:rsidRPr="00037461">
        <w:rPr>
          <w:color w:val="000000"/>
          <w:sz w:val="24"/>
          <w:szCs w:val="24"/>
        </w:rPr>
        <w:t xml:space="preserve"> depósito bancário</w:t>
      </w:r>
      <w:r>
        <w:rPr>
          <w:color w:val="000000"/>
          <w:sz w:val="24"/>
          <w:szCs w:val="24"/>
        </w:rPr>
        <w:t>, DOC – Documento de Ordem de Crédito ou TED –Transferência Eletrônica Disponíveis, em 30 (trinta) dias corridos após o aceite das mesmas, pelo CONTRATANTE</w:t>
      </w:r>
      <w:r w:rsidRPr="00037461">
        <w:rPr>
          <w:color w:val="000000"/>
          <w:sz w:val="24"/>
          <w:szCs w:val="24"/>
        </w:rPr>
        <w:t>.</w:t>
      </w:r>
    </w:p>
    <w:p w:rsidR="00CF7116" w:rsidRPr="00037461" w:rsidRDefault="00CF7116" w:rsidP="00D74CC2">
      <w:pPr>
        <w:ind w:left="680"/>
        <w:rPr>
          <w:color w:val="000000"/>
          <w:sz w:val="24"/>
          <w:szCs w:val="24"/>
        </w:rPr>
      </w:pPr>
    </w:p>
    <w:p w:rsidR="00CF7116" w:rsidRPr="00037461" w:rsidRDefault="00CF7116" w:rsidP="00D74CC2">
      <w:pPr>
        <w:tabs>
          <w:tab w:val="left" w:pos="-567"/>
        </w:tabs>
        <w:ind w:left="1276" w:hanging="709"/>
        <w:jc w:val="both"/>
        <w:rPr>
          <w:color w:val="000000"/>
          <w:sz w:val="24"/>
          <w:szCs w:val="24"/>
        </w:rPr>
      </w:pPr>
      <w:r w:rsidRPr="000A5732">
        <w:rPr>
          <w:b/>
          <w:color w:val="000000"/>
          <w:sz w:val="24"/>
          <w:szCs w:val="24"/>
        </w:rPr>
        <w:t>17.1.6</w:t>
      </w:r>
      <w:r w:rsidRPr="00037461">
        <w:rPr>
          <w:color w:val="000000"/>
          <w:sz w:val="24"/>
          <w:szCs w:val="24"/>
        </w:rPr>
        <w:t xml:space="preserve"> A Nota Fiscal que contenha divergência com relação ao estabelecido neste contrato, a CONTRATANTE comunicará à CONTRATADA, formalmente, o motivo da não aprovação, no prazo de 07 (sete) dias úteis.</w:t>
      </w:r>
    </w:p>
    <w:p w:rsidR="00CF7116" w:rsidRPr="00037461" w:rsidRDefault="00CF7116" w:rsidP="00D74CC2">
      <w:pPr>
        <w:ind w:left="680"/>
        <w:rPr>
          <w:color w:val="000000"/>
          <w:sz w:val="24"/>
          <w:szCs w:val="24"/>
        </w:rPr>
      </w:pPr>
    </w:p>
    <w:p w:rsidR="00CF7116" w:rsidRPr="00037461" w:rsidRDefault="00CF7116" w:rsidP="00D74CC2">
      <w:pPr>
        <w:tabs>
          <w:tab w:val="left" w:pos="-567"/>
        </w:tabs>
        <w:ind w:left="1276" w:hanging="709"/>
        <w:jc w:val="both"/>
        <w:rPr>
          <w:color w:val="000000"/>
          <w:sz w:val="24"/>
          <w:szCs w:val="24"/>
        </w:rPr>
      </w:pPr>
      <w:r w:rsidRPr="000A5732">
        <w:rPr>
          <w:b/>
          <w:color w:val="000000"/>
          <w:sz w:val="24"/>
          <w:szCs w:val="24"/>
        </w:rPr>
        <w:t>17.1.7</w:t>
      </w:r>
      <w:r w:rsidRPr="00037461">
        <w:rPr>
          <w:color w:val="000000"/>
          <w:sz w:val="24"/>
          <w:szCs w:val="24"/>
        </w:rPr>
        <w:t xml:space="preserve"> A CONTRATADA deverá no prazo de 05 (cinco) dias úteis, contados a partir da formalização da não aprovação, para sanar todas as divergências e enviar o documento fiscal.</w:t>
      </w:r>
    </w:p>
    <w:p w:rsidR="00CF7116" w:rsidRPr="00E46A34" w:rsidRDefault="00CF7116" w:rsidP="00D74CC2">
      <w:pPr>
        <w:jc w:val="both"/>
        <w:rPr>
          <w:sz w:val="16"/>
          <w:szCs w:val="16"/>
        </w:rPr>
      </w:pPr>
    </w:p>
    <w:p w:rsidR="00CF7116" w:rsidRDefault="00CF7116" w:rsidP="00D74CC2">
      <w:pPr>
        <w:spacing w:after="300"/>
        <w:ind w:left="491" w:hanging="491"/>
        <w:jc w:val="both"/>
        <w:rPr>
          <w:sz w:val="24"/>
          <w:szCs w:val="24"/>
        </w:rPr>
      </w:pPr>
      <w:r w:rsidRPr="000A5732">
        <w:rPr>
          <w:b/>
          <w:sz w:val="24"/>
          <w:szCs w:val="24"/>
        </w:rPr>
        <w:t>17.2</w:t>
      </w:r>
      <w:r w:rsidRPr="00864AC6">
        <w:rPr>
          <w:sz w:val="24"/>
          <w:szCs w:val="24"/>
        </w:rPr>
        <w:t>.</w:t>
      </w:r>
      <w:r w:rsidRPr="00864AC6">
        <w:rPr>
          <w:b/>
          <w:sz w:val="24"/>
          <w:szCs w:val="24"/>
        </w:rPr>
        <w:t> </w:t>
      </w:r>
      <w:r w:rsidRPr="00864AC6">
        <w:rPr>
          <w:sz w:val="24"/>
          <w:szCs w:val="24"/>
        </w:rPr>
        <w:t>A</w:t>
      </w:r>
      <w:r w:rsidRPr="005D3DA4">
        <w:rPr>
          <w:sz w:val="24"/>
          <w:szCs w:val="24"/>
        </w:rPr>
        <w:t xml:space="preserve"> </w:t>
      </w:r>
      <w:r>
        <w:rPr>
          <w:sz w:val="24"/>
          <w:szCs w:val="24"/>
        </w:rPr>
        <w:t>CONTRATANTE</w:t>
      </w:r>
      <w:r w:rsidRPr="00864AC6">
        <w:rPr>
          <w:sz w:val="24"/>
          <w:szCs w:val="24"/>
        </w:rPr>
        <w:t xml:space="preserve"> </w:t>
      </w:r>
      <w:r w:rsidRPr="00864AC6">
        <w:rPr>
          <w:spacing w:val="-6"/>
          <w:sz w:val="24"/>
          <w:szCs w:val="24"/>
        </w:rPr>
        <w:t xml:space="preserve">promoverá a verificação no site </w:t>
      </w:r>
      <w:proofErr w:type="gramStart"/>
      <w:r w:rsidRPr="00864AC6">
        <w:rPr>
          <w:spacing w:val="-6"/>
          <w:sz w:val="24"/>
          <w:szCs w:val="24"/>
        </w:rPr>
        <w:t>http</w:t>
      </w:r>
      <w:proofErr w:type="gramEnd"/>
      <w:r w:rsidRPr="00864AC6">
        <w:rPr>
          <w:spacing w:val="-6"/>
          <w:sz w:val="24"/>
          <w:szCs w:val="24"/>
        </w:rPr>
        <w:t xml:space="preserve">:/www3.prefeitura.sp.gov.br/cadin, </w:t>
      </w:r>
      <w:r w:rsidRPr="00864AC6">
        <w:rPr>
          <w:sz w:val="24"/>
          <w:szCs w:val="24"/>
        </w:rPr>
        <w:t xml:space="preserve">antes do todo e qualquer pagamento, para a devida comprovação de que a empresa contratada não esteja inscrita no CADIN – Cadastro Informativo Municipal da Prefeitura da Cidade de São Paulo, sendo que se for verificada a existência de registro(s) no CADIN, incidirão as disposições do artigo 3º da Lei Municipal nº 14.094/05, suspendendo o pagamento enquanto perdurar a inadimplência consignada no CADIN. </w:t>
      </w:r>
    </w:p>
    <w:p w:rsidR="00CF7116" w:rsidRDefault="00CF7116" w:rsidP="00D74CC2">
      <w:pPr>
        <w:spacing w:after="300"/>
        <w:ind w:left="491" w:hanging="491"/>
        <w:jc w:val="both"/>
        <w:rPr>
          <w:sz w:val="24"/>
          <w:szCs w:val="24"/>
        </w:rPr>
      </w:pPr>
      <w:r w:rsidRPr="000A5732">
        <w:rPr>
          <w:b/>
          <w:sz w:val="24"/>
          <w:szCs w:val="24"/>
        </w:rPr>
        <w:t>17.3.</w:t>
      </w:r>
      <w:r>
        <w:rPr>
          <w:sz w:val="24"/>
          <w:szCs w:val="24"/>
        </w:rPr>
        <w:t xml:space="preserve"> </w:t>
      </w:r>
      <w:r w:rsidRPr="005A0C22">
        <w:rPr>
          <w:sz w:val="24"/>
          <w:szCs w:val="24"/>
        </w:rPr>
        <w:t>Em caso de atraso de pagamento dos valores devidos à Contratada, mediante requerimento formalizado por esta,  incidirão juros moratórios calculados utilizando-se o índice oficial de remuneração básica da caderneta de poupança e de juros simples no mesmo percentual de juros incidentes sobre a caderneta de poupança, para fins de compensação da mora (TR + 0,5% “pro-rata tempore”), observando-se para tanto, o período correspondente à data prevista para o pagamento e aquela data em que o pagamento efetivamente ocorreu.</w:t>
      </w:r>
    </w:p>
    <w:p w:rsidR="00CF7116" w:rsidRDefault="00CF7116" w:rsidP="00436221">
      <w:pPr>
        <w:ind w:left="573" w:hanging="573"/>
        <w:jc w:val="both"/>
        <w:rPr>
          <w:sz w:val="24"/>
          <w:szCs w:val="24"/>
        </w:rPr>
      </w:pPr>
    </w:p>
    <w:p w:rsidR="00607D3D" w:rsidRPr="00436221" w:rsidRDefault="00607D3D" w:rsidP="00436221">
      <w:pPr>
        <w:ind w:left="573" w:hanging="573"/>
        <w:jc w:val="both"/>
        <w:rPr>
          <w:sz w:val="24"/>
          <w:szCs w:val="24"/>
        </w:rPr>
      </w:pPr>
    </w:p>
    <w:p w:rsidR="00CF7116" w:rsidRPr="00436221" w:rsidRDefault="00CF7116" w:rsidP="00436221">
      <w:pPr>
        <w:spacing w:line="300" w:lineRule="atLeast"/>
        <w:ind w:left="567" w:hanging="567"/>
        <w:jc w:val="both"/>
        <w:rPr>
          <w:position w:val="6"/>
          <w:sz w:val="24"/>
          <w:szCs w:val="24"/>
        </w:rPr>
      </w:pPr>
      <w:r w:rsidRPr="00436221">
        <w:rPr>
          <w:b/>
          <w:position w:val="6"/>
          <w:sz w:val="24"/>
          <w:szCs w:val="24"/>
        </w:rPr>
        <w:t>1</w:t>
      </w:r>
      <w:r>
        <w:rPr>
          <w:b/>
          <w:position w:val="6"/>
          <w:sz w:val="24"/>
          <w:szCs w:val="24"/>
        </w:rPr>
        <w:t>7</w:t>
      </w:r>
      <w:r w:rsidRPr="00436221">
        <w:rPr>
          <w:b/>
          <w:position w:val="6"/>
          <w:sz w:val="24"/>
          <w:szCs w:val="24"/>
        </w:rPr>
        <w:t>.</w:t>
      </w:r>
      <w:r>
        <w:rPr>
          <w:b/>
          <w:position w:val="6"/>
          <w:sz w:val="24"/>
          <w:szCs w:val="24"/>
        </w:rPr>
        <w:t>4</w:t>
      </w:r>
      <w:r w:rsidRPr="00436221">
        <w:rPr>
          <w:b/>
          <w:position w:val="6"/>
          <w:sz w:val="24"/>
          <w:szCs w:val="24"/>
        </w:rPr>
        <w:t>.</w:t>
      </w:r>
      <w:r w:rsidRPr="00436221">
        <w:rPr>
          <w:position w:val="6"/>
          <w:sz w:val="24"/>
          <w:szCs w:val="24"/>
        </w:rPr>
        <w:t xml:space="preserve"> Além de cumprir todas as legislações atinentes à sua constituição e os serviços prestados, a CONTRATADA deverá apresentar, a cada pedido de pagamento que efetue, juntamente com a Nota Fiscal/Fatura, todos os documentos que comprovem a regularidade fiscal da Empresa, apresentadas no início desta contratação, no original ou cópia com os respectivos originais para comprovação de autenticidade.</w:t>
      </w:r>
    </w:p>
    <w:p w:rsidR="00CF7116" w:rsidRDefault="00CF7116" w:rsidP="00436221">
      <w:pPr>
        <w:tabs>
          <w:tab w:val="num" w:pos="426"/>
        </w:tabs>
        <w:ind w:left="709" w:hanging="709"/>
        <w:jc w:val="both"/>
        <w:rPr>
          <w:sz w:val="24"/>
          <w:szCs w:val="24"/>
        </w:rPr>
      </w:pPr>
    </w:p>
    <w:p w:rsidR="00607D3D" w:rsidRPr="00436221" w:rsidRDefault="00607D3D" w:rsidP="00436221">
      <w:pPr>
        <w:tabs>
          <w:tab w:val="num" w:pos="426"/>
        </w:tabs>
        <w:ind w:left="709" w:hanging="709"/>
        <w:jc w:val="both"/>
        <w:rPr>
          <w:sz w:val="24"/>
          <w:szCs w:val="24"/>
        </w:rPr>
      </w:pPr>
    </w:p>
    <w:p w:rsidR="00CF7116" w:rsidRPr="00436221" w:rsidRDefault="00CF7116" w:rsidP="00436221">
      <w:pPr>
        <w:ind w:left="567" w:hanging="567"/>
        <w:jc w:val="both"/>
        <w:rPr>
          <w:sz w:val="24"/>
          <w:szCs w:val="24"/>
        </w:rPr>
      </w:pPr>
      <w:r w:rsidRPr="00436221">
        <w:rPr>
          <w:b/>
          <w:sz w:val="24"/>
          <w:szCs w:val="24"/>
        </w:rPr>
        <w:t>1</w:t>
      </w:r>
      <w:r>
        <w:rPr>
          <w:b/>
          <w:sz w:val="24"/>
          <w:szCs w:val="24"/>
        </w:rPr>
        <w:t>7</w:t>
      </w:r>
      <w:r w:rsidRPr="00436221">
        <w:rPr>
          <w:b/>
          <w:sz w:val="24"/>
          <w:szCs w:val="24"/>
        </w:rPr>
        <w:t>.</w:t>
      </w:r>
      <w:r>
        <w:rPr>
          <w:b/>
          <w:sz w:val="24"/>
          <w:szCs w:val="24"/>
        </w:rPr>
        <w:t>5</w:t>
      </w:r>
      <w:r w:rsidRPr="00436221">
        <w:rPr>
          <w:sz w:val="24"/>
          <w:szCs w:val="24"/>
        </w:rPr>
        <w:t>. Caso a Fatura contenha divergência com relação ao estabelecido no Instrumento Contratual, a Contratante ficará obrigada a comunicar a empresa contratada, formalmente, o motivo da não aprovação no prazo de 03 (três) dias úteis. A devolução da Fatura, devidamente regularizada pela Contratada, deverá ser efetuada em até 02 (dois) dias úteis da data da comunicação formal pela CONTRATANTE.</w:t>
      </w:r>
    </w:p>
    <w:p w:rsidR="00CF7116" w:rsidRDefault="00CF7116" w:rsidP="009A177D">
      <w:pPr>
        <w:ind w:left="567" w:hanging="567"/>
        <w:jc w:val="both"/>
        <w:rPr>
          <w:sz w:val="24"/>
          <w:szCs w:val="24"/>
        </w:rPr>
      </w:pPr>
    </w:p>
    <w:p w:rsidR="00607D3D" w:rsidRPr="009A177D" w:rsidRDefault="00607D3D" w:rsidP="009A177D">
      <w:pPr>
        <w:ind w:left="567" w:hanging="567"/>
        <w:jc w:val="both"/>
        <w:rPr>
          <w:sz w:val="24"/>
          <w:szCs w:val="24"/>
        </w:rPr>
      </w:pPr>
    </w:p>
    <w:p w:rsidR="00CF7116" w:rsidRPr="009A177D" w:rsidRDefault="00CF7116" w:rsidP="009A177D">
      <w:pPr>
        <w:suppressAutoHyphens/>
        <w:ind w:left="567" w:hanging="567"/>
        <w:jc w:val="both"/>
        <w:rPr>
          <w:rFonts w:cs="Arial"/>
          <w:sz w:val="24"/>
          <w:szCs w:val="24"/>
        </w:rPr>
      </w:pPr>
      <w:r w:rsidRPr="000A5732">
        <w:rPr>
          <w:rFonts w:cs="Arial"/>
          <w:b/>
          <w:sz w:val="24"/>
          <w:szCs w:val="24"/>
        </w:rPr>
        <w:lastRenderedPageBreak/>
        <w:t>17.6</w:t>
      </w:r>
      <w:r>
        <w:rPr>
          <w:rFonts w:cs="Arial"/>
          <w:sz w:val="24"/>
          <w:szCs w:val="24"/>
        </w:rPr>
        <w:t>. </w:t>
      </w:r>
      <w:r w:rsidRPr="009A177D">
        <w:rPr>
          <w:rFonts w:cs="Arial"/>
          <w:sz w:val="24"/>
          <w:szCs w:val="24"/>
        </w:rPr>
        <w:t xml:space="preserve">Níveis de serviço: glosa de acordo com a quantidade de minutos de </w:t>
      </w:r>
      <w:r w:rsidRPr="009A177D">
        <w:rPr>
          <w:rFonts w:cs="Arial"/>
          <w:i/>
          <w:iCs/>
          <w:sz w:val="24"/>
          <w:szCs w:val="24"/>
        </w:rPr>
        <w:t xml:space="preserve">downtime </w:t>
      </w:r>
      <w:r w:rsidRPr="009A177D">
        <w:rPr>
          <w:rFonts w:cs="Arial"/>
          <w:iCs/>
          <w:sz w:val="24"/>
          <w:szCs w:val="24"/>
        </w:rPr>
        <w:t xml:space="preserve">no mês </w:t>
      </w:r>
      <w:r w:rsidRPr="009A177D">
        <w:rPr>
          <w:rFonts w:cs="Arial"/>
          <w:i/>
          <w:iCs/>
          <w:sz w:val="24"/>
          <w:szCs w:val="24"/>
        </w:rPr>
        <w:t>(T),</w:t>
      </w:r>
      <w:r w:rsidRPr="009A177D">
        <w:rPr>
          <w:rFonts w:cs="Arial"/>
          <w:sz w:val="24"/>
          <w:szCs w:val="24"/>
        </w:rPr>
        <w:t xml:space="preserve"> conforme fórmula abaixo, onde </w:t>
      </w:r>
      <w:r w:rsidRPr="009A177D">
        <w:rPr>
          <w:rFonts w:cs="Arial"/>
          <w:i/>
          <w:iCs/>
          <w:sz w:val="24"/>
          <w:szCs w:val="24"/>
        </w:rPr>
        <w:t>V</w:t>
      </w:r>
      <w:r w:rsidRPr="009A177D">
        <w:rPr>
          <w:rFonts w:cs="Arial"/>
          <w:sz w:val="24"/>
          <w:szCs w:val="24"/>
        </w:rPr>
        <w:t xml:space="preserve"> é o valor mensal do contrato:</w:t>
      </w:r>
    </w:p>
    <w:p w:rsidR="00CF7116" w:rsidRPr="009A177D" w:rsidRDefault="00CF7116" w:rsidP="009A177D">
      <w:pPr>
        <w:spacing w:line="360" w:lineRule="auto"/>
        <w:jc w:val="center"/>
        <w:rPr>
          <w:rFonts w:cs="Arial"/>
          <w:sz w:val="24"/>
          <w:szCs w:val="24"/>
        </w:rPr>
      </w:pPr>
      <w:r w:rsidRPr="009A177D">
        <w:rPr>
          <w:sz w:val="24"/>
          <w:szCs w:val="24"/>
        </w:rPr>
        <w:object w:dxaOrig="1121" w:dyaOrig="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28pt" o:ole="" filled="t">
            <v:fill color2="black"/>
            <v:imagedata r:id="rId13" o:title=""/>
          </v:shape>
          <o:OLEObject Type="Embed" ProgID="opendocument.MathDocument.1" ShapeID="_x0000_i1025" DrawAspect="Content" ObjectID="_1429363308" r:id="rId14"/>
        </w:object>
      </w:r>
    </w:p>
    <w:p w:rsidR="00CF7116" w:rsidRDefault="00CF7116" w:rsidP="00436221">
      <w:pPr>
        <w:spacing w:line="300" w:lineRule="atLeast"/>
        <w:ind w:left="1440" w:hanging="732"/>
        <w:jc w:val="both"/>
        <w:rPr>
          <w:spacing w:val="-2"/>
          <w:sz w:val="24"/>
          <w:szCs w:val="24"/>
        </w:rPr>
      </w:pPr>
    </w:p>
    <w:p w:rsidR="00607D3D" w:rsidRPr="00436221" w:rsidRDefault="00607D3D" w:rsidP="00436221">
      <w:pPr>
        <w:spacing w:line="300" w:lineRule="atLeast"/>
        <w:ind w:left="1440" w:hanging="732"/>
        <w:jc w:val="both"/>
        <w:rPr>
          <w:spacing w:val="-2"/>
          <w:sz w:val="24"/>
          <w:szCs w:val="24"/>
        </w:rPr>
      </w:pPr>
    </w:p>
    <w:p w:rsidR="00CF7116" w:rsidRPr="00436221" w:rsidRDefault="00CF7116" w:rsidP="00436221">
      <w:pPr>
        <w:ind w:left="567" w:hanging="567"/>
        <w:jc w:val="both"/>
        <w:rPr>
          <w:sz w:val="24"/>
          <w:szCs w:val="24"/>
        </w:rPr>
      </w:pPr>
      <w:r w:rsidRPr="00436221">
        <w:rPr>
          <w:b/>
          <w:position w:val="6"/>
          <w:sz w:val="24"/>
          <w:szCs w:val="24"/>
        </w:rPr>
        <w:t>1</w:t>
      </w:r>
      <w:r>
        <w:rPr>
          <w:b/>
          <w:position w:val="6"/>
          <w:sz w:val="24"/>
          <w:szCs w:val="24"/>
        </w:rPr>
        <w:t>7</w:t>
      </w:r>
      <w:r w:rsidRPr="00436221">
        <w:rPr>
          <w:b/>
          <w:position w:val="6"/>
          <w:sz w:val="24"/>
          <w:szCs w:val="24"/>
        </w:rPr>
        <w:t>.</w:t>
      </w:r>
      <w:r>
        <w:rPr>
          <w:b/>
          <w:position w:val="6"/>
          <w:sz w:val="24"/>
          <w:szCs w:val="24"/>
        </w:rPr>
        <w:t>7</w:t>
      </w:r>
      <w:r w:rsidRPr="00436221">
        <w:rPr>
          <w:b/>
          <w:position w:val="6"/>
          <w:sz w:val="24"/>
          <w:szCs w:val="24"/>
        </w:rPr>
        <w:t>.</w:t>
      </w:r>
      <w:r w:rsidRPr="00436221">
        <w:rPr>
          <w:position w:val="6"/>
          <w:sz w:val="24"/>
          <w:szCs w:val="24"/>
        </w:rPr>
        <w:t xml:space="preserve"> </w:t>
      </w:r>
      <w:r w:rsidRPr="00436221">
        <w:rPr>
          <w:position w:val="6"/>
          <w:sz w:val="24"/>
          <w:szCs w:val="24"/>
        </w:rPr>
        <w:tab/>
        <w:t>Em face do disposto no artigo 71, parágrafo 2º, da Lei 8.666/93, com a redação da Lei n.º 9.032/95, serão observadas, por ocasião de cada pagamento, as disposições do artigo 31, da Lei n.º 8.212, de 24 de julho de 1991, na sua redação atual e orientações vigentes expedidas pelo INSS e pela PMSP</w:t>
      </w:r>
      <w:r>
        <w:rPr>
          <w:position w:val="6"/>
          <w:sz w:val="24"/>
          <w:szCs w:val="24"/>
        </w:rPr>
        <w:t>.</w:t>
      </w:r>
    </w:p>
    <w:p w:rsidR="00CF7116" w:rsidRDefault="00CF7116" w:rsidP="00436221">
      <w:pPr>
        <w:jc w:val="both"/>
        <w:rPr>
          <w:b/>
          <w:sz w:val="24"/>
          <w:szCs w:val="24"/>
        </w:rPr>
      </w:pPr>
    </w:p>
    <w:p w:rsidR="00607D3D" w:rsidRPr="00436221" w:rsidRDefault="00607D3D" w:rsidP="00436221">
      <w:pPr>
        <w:jc w:val="both"/>
        <w:rPr>
          <w:b/>
          <w:sz w:val="24"/>
          <w:szCs w:val="24"/>
        </w:rPr>
      </w:pPr>
    </w:p>
    <w:p w:rsidR="00CF7116" w:rsidRPr="00DF5E6D" w:rsidRDefault="00CF7116" w:rsidP="00FA4231">
      <w:pPr>
        <w:jc w:val="both"/>
        <w:rPr>
          <w:b/>
          <w:sz w:val="24"/>
          <w:szCs w:val="24"/>
        </w:rPr>
      </w:pPr>
      <w:r w:rsidRPr="00DF5E6D">
        <w:rPr>
          <w:b/>
          <w:sz w:val="24"/>
          <w:szCs w:val="24"/>
        </w:rPr>
        <w:t>XVII</w:t>
      </w:r>
      <w:r>
        <w:rPr>
          <w:b/>
          <w:sz w:val="24"/>
          <w:szCs w:val="24"/>
        </w:rPr>
        <w:t xml:space="preserve">I – DAS </w:t>
      </w:r>
      <w:r w:rsidRPr="00DF5E6D">
        <w:rPr>
          <w:b/>
          <w:sz w:val="24"/>
          <w:szCs w:val="24"/>
        </w:rPr>
        <w:t>DISPOSIÇÕES GERAIS</w:t>
      </w:r>
    </w:p>
    <w:p w:rsidR="00CF7116" w:rsidRDefault="00CF7116" w:rsidP="00FA4231">
      <w:pPr>
        <w:ind w:left="567" w:hanging="567"/>
        <w:jc w:val="both"/>
        <w:rPr>
          <w:b/>
          <w:sz w:val="24"/>
          <w:szCs w:val="24"/>
        </w:rPr>
      </w:pPr>
    </w:p>
    <w:p w:rsidR="00607D3D" w:rsidRDefault="00607D3D" w:rsidP="00FA4231">
      <w:pPr>
        <w:ind w:left="567" w:hanging="567"/>
        <w:jc w:val="both"/>
        <w:rPr>
          <w:b/>
          <w:sz w:val="24"/>
          <w:szCs w:val="24"/>
        </w:rPr>
      </w:pPr>
    </w:p>
    <w:p w:rsidR="00CF7116" w:rsidRPr="002F2A0A" w:rsidRDefault="00CF7116" w:rsidP="002A1A41">
      <w:pPr>
        <w:numPr>
          <w:ilvl w:val="0"/>
          <w:numId w:val="43"/>
        </w:numPr>
        <w:ind w:hanging="720"/>
        <w:jc w:val="both"/>
        <w:rPr>
          <w:sz w:val="24"/>
          <w:szCs w:val="24"/>
        </w:rPr>
      </w:pPr>
      <w:proofErr w:type="gramStart"/>
      <w:r w:rsidRPr="002F2A0A">
        <w:rPr>
          <w:sz w:val="24"/>
          <w:szCs w:val="24"/>
        </w:rPr>
        <w:t>A CONTRATADA deverá, a qualquer momento da relação contratual, assim com antes da assinatura de qualquer aditivo de prorrogação, ou mesmo após o encerramento do CONTRATO, mediante requisição expressa da CONTRATANTE, apresentar planilha de custos que compõe ou compuserem o valor dos serviços prestados, a fim de a CONTRATANTE possa eficazmente fiscalizar adequação da equação econômico financeira do CONTRATO ao longo do ajuste.</w:t>
      </w:r>
      <w:proofErr w:type="gramEnd"/>
    </w:p>
    <w:p w:rsidR="00CF7116" w:rsidRDefault="00CF7116" w:rsidP="00FB6CA9">
      <w:pPr>
        <w:jc w:val="both"/>
        <w:rPr>
          <w:sz w:val="24"/>
          <w:szCs w:val="24"/>
        </w:rPr>
      </w:pPr>
    </w:p>
    <w:p w:rsidR="00607D3D" w:rsidRPr="002F2A0A" w:rsidRDefault="00607D3D" w:rsidP="00FB6CA9">
      <w:pPr>
        <w:jc w:val="both"/>
        <w:rPr>
          <w:sz w:val="24"/>
          <w:szCs w:val="24"/>
        </w:rPr>
      </w:pPr>
    </w:p>
    <w:p w:rsidR="00CF7116" w:rsidRDefault="00CF7116" w:rsidP="002A1A41">
      <w:pPr>
        <w:numPr>
          <w:ilvl w:val="0"/>
          <w:numId w:val="44"/>
        </w:numPr>
        <w:tabs>
          <w:tab w:val="left" w:pos="1560"/>
        </w:tabs>
        <w:ind w:left="1560" w:hanging="851"/>
        <w:jc w:val="both"/>
        <w:rPr>
          <w:sz w:val="24"/>
          <w:szCs w:val="24"/>
        </w:rPr>
      </w:pPr>
      <w:r w:rsidRPr="002F2A0A">
        <w:rPr>
          <w:sz w:val="24"/>
          <w:szCs w:val="24"/>
        </w:rPr>
        <w:t>Verificadas mudanças na composição dos custos dos preços após a assinatura do CONTRATO, as partes contratantes deverão, por mútuo acordo, proceder à recomposição de preços, sem prejuízo dos reajustes previstos contratualmente que reflitam a desvalorização da moeda e demais dispositivos legais atinentes.</w:t>
      </w:r>
    </w:p>
    <w:p w:rsidR="00CF7116" w:rsidRDefault="00CF7116" w:rsidP="00FA4231">
      <w:pPr>
        <w:ind w:left="567" w:hanging="567"/>
        <w:jc w:val="both"/>
        <w:rPr>
          <w:b/>
          <w:sz w:val="24"/>
          <w:szCs w:val="24"/>
        </w:rPr>
      </w:pPr>
    </w:p>
    <w:p w:rsidR="00607D3D" w:rsidRDefault="00607D3D" w:rsidP="00FA4231">
      <w:pPr>
        <w:ind w:left="567" w:hanging="567"/>
        <w:jc w:val="both"/>
        <w:rPr>
          <w:b/>
          <w:sz w:val="24"/>
          <w:szCs w:val="24"/>
        </w:rPr>
      </w:pPr>
    </w:p>
    <w:p w:rsidR="00CF7116" w:rsidRDefault="00CF7116" w:rsidP="00FA4231">
      <w:pPr>
        <w:spacing w:after="20"/>
        <w:ind w:left="851" w:hanging="851"/>
        <w:jc w:val="both"/>
        <w:rPr>
          <w:sz w:val="24"/>
          <w:szCs w:val="24"/>
        </w:rPr>
      </w:pPr>
      <w:r w:rsidRPr="00D7331E">
        <w:rPr>
          <w:b/>
          <w:sz w:val="24"/>
          <w:szCs w:val="24"/>
        </w:rPr>
        <w:t>1</w:t>
      </w:r>
      <w:r>
        <w:rPr>
          <w:b/>
          <w:sz w:val="24"/>
          <w:szCs w:val="24"/>
        </w:rPr>
        <w:t>8</w:t>
      </w:r>
      <w:r w:rsidRPr="00D7331E">
        <w:rPr>
          <w:b/>
          <w:sz w:val="24"/>
          <w:szCs w:val="24"/>
        </w:rPr>
        <w:t>.</w:t>
      </w:r>
      <w:r>
        <w:rPr>
          <w:b/>
          <w:sz w:val="24"/>
          <w:szCs w:val="24"/>
        </w:rPr>
        <w:t>2</w:t>
      </w:r>
      <w:r w:rsidRPr="00D7331E">
        <w:rPr>
          <w:b/>
          <w:sz w:val="24"/>
          <w:szCs w:val="24"/>
        </w:rPr>
        <w:t>.</w:t>
      </w:r>
      <w:r w:rsidRPr="00B84B44">
        <w:rPr>
          <w:sz w:val="24"/>
          <w:szCs w:val="24"/>
        </w:rPr>
        <w:t> </w:t>
      </w:r>
      <w:r>
        <w:rPr>
          <w:sz w:val="24"/>
          <w:szCs w:val="24"/>
        </w:rPr>
        <w:tab/>
      </w:r>
      <w:r w:rsidRPr="00B84B44">
        <w:rPr>
          <w:sz w:val="24"/>
          <w:szCs w:val="24"/>
        </w:rPr>
        <w:t xml:space="preserve">É </w:t>
      </w:r>
      <w:proofErr w:type="gramStart"/>
      <w:r w:rsidRPr="00B84B44">
        <w:rPr>
          <w:sz w:val="24"/>
          <w:szCs w:val="24"/>
        </w:rPr>
        <w:t>facultado</w:t>
      </w:r>
      <w:proofErr w:type="gramEnd"/>
      <w:r w:rsidRPr="00B84B44">
        <w:rPr>
          <w:sz w:val="24"/>
          <w:szCs w:val="24"/>
        </w:rPr>
        <w:t xml:space="preserve"> ao Pregoeiro ou à Autoridade Superior, em qualquer fase da licitação, a promoção de diligência </w:t>
      </w:r>
      <w:r>
        <w:rPr>
          <w:sz w:val="24"/>
          <w:szCs w:val="24"/>
        </w:rPr>
        <w:t xml:space="preserve">para </w:t>
      </w:r>
      <w:r w:rsidRPr="00B84B44">
        <w:rPr>
          <w:sz w:val="24"/>
          <w:szCs w:val="24"/>
        </w:rPr>
        <w:t>esclarecer ou complementar a instrução do processo.</w:t>
      </w:r>
    </w:p>
    <w:p w:rsidR="00CF7116" w:rsidRDefault="00CF7116" w:rsidP="00FA4231">
      <w:pPr>
        <w:spacing w:after="20"/>
        <w:jc w:val="both"/>
        <w:rPr>
          <w:b/>
          <w:sz w:val="24"/>
          <w:szCs w:val="24"/>
        </w:rPr>
      </w:pPr>
    </w:p>
    <w:p w:rsidR="00607D3D" w:rsidRDefault="00607D3D" w:rsidP="00FA4231">
      <w:pPr>
        <w:spacing w:after="20"/>
        <w:jc w:val="both"/>
        <w:rPr>
          <w:b/>
          <w:sz w:val="24"/>
          <w:szCs w:val="24"/>
        </w:rPr>
      </w:pPr>
    </w:p>
    <w:p w:rsidR="00CF7116" w:rsidRPr="00F020B0" w:rsidRDefault="00CF7116" w:rsidP="00FA4231">
      <w:pPr>
        <w:spacing w:after="20"/>
        <w:ind w:left="851" w:hanging="851"/>
        <w:jc w:val="both"/>
        <w:rPr>
          <w:sz w:val="24"/>
          <w:szCs w:val="24"/>
        </w:rPr>
      </w:pPr>
      <w:r w:rsidRPr="00F020B0">
        <w:rPr>
          <w:b/>
          <w:sz w:val="24"/>
          <w:szCs w:val="24"/>
        </w:rPr>
        <w:t>1</w:t>
      </w:r>
      <w:r>
        <w:rPr>
          <w:b/>
          <w:sz w:val="24"/>
          <w:szCs w:val="24"/>
        </w:rPr>
        <w:t>8</w:t>
      </w:r>
      <w:r w:rsidRPr="00F020B0">
        <w:rPr>
          <w:b/>
          <w:sz w:val="24"/>
          <w:szCs w:val="24"/>
        </w:rPr>
        <w:t>.</w:t>
      </w:r>
      <w:r>
        <w:rPr>
          <w:b/>
          <w:sz w:val="24"/>
          <w:szCs w:val="24"/>
        </w:rPr>
        <w:t>3</w:t>
      </w:r>
      <w:r w:rsidRPr="00F020B0">
        <w:rPr>
          <w:b/>
          <w:sz w:val="24"/>
          <w:szCs w:val="24"/>
        </w:rPr>
        <w:t>.</w:t>
      </w:r>
      <w:r w:rsidRPr="00F020B0">
        <w:rPr>
          <w:sz w:val="24"/>
          <w:szCs w:val="24"/>
        </w:rPr>
        <w:t> </w:t>
      </w:r>
      <w:r>
        <w:rPr>
          <w:sz w:val="24"/>
          <w:szCs w:val="24"/>
        </w:rPr>
        <w:tab/>
      </w:r>
      <w:r w:rsidRPr="00F020B0">
        <w:rPr>
          <w:sz w:val="24"/>
          <w:szCs w:val="24"/>
        </w:rPr>
        <w:t xml:space="preserve">Fica assegurado </w:t>
      </w:r>
      <w:proofErr w:type="gramStart"/>
      <w:r>
        <w:rPr>
          <w:sz w:val="24"/>
          <w:szCs w:val="24"/>
        </w:rPr>
        <w:t>à</w:t>
      </w:r>
      <w:proofErr w:type="gramEnd"/>
      <w:r w:rsidRPr="00F020B0">
        <w:rPr>
          <w:sz w:val="24"/>
          <w:szCs w:val="24"/>
        </w:rPr>
        <w:t xml:space="preserve"> </w:t>
      </w:r>
      <w:r>
        <w:rPr>
          <w:sz w:val="24"/>
          <w:szCs w:val="24"/>
        </w:rPr>
        <w:t>Contratante</w:t>
      </w:r>
      <w:r w:rsidRPr="00F020B0">
        <w:rPr>
          <w:sz w:val="24"/>
          <w:szCs w:val="24"/>
        </w:rPr>
        <w:t xml:space="preserve"> o direito de, no interesse da Administração, revogar e por ilegalidade, anular, a qualquer tempo, no todo ou em parte, a presente licitação, dando ciência aos participantes, conforme artigo 49 da Lei nº 8.666/93 e suas atualizações.</w:t>
      </w:r>
    </w:p>
    <w:p w:rsidR="00CF7116" w:rsidRDefault="00CF7116" w:rsidP="00FA4231">
      <w:pPr>
        <w:spacing w:after="20"/>
        <w:ind w:left="567" w:hanging="567"/>
        <w:jc w:val="both"/>
        <w:rPr>
          <w:b/>
          <w:sz w:val="24"/>
          <w:szCs w:val="24"/>
        </w:rPr>
      </w:pPr>
    </w:p>
    <w:p w:rsidR="00607D3D" w:rsidRDefault="00607D3D" w:rsidP="00FA4231">
      <w:pPr>
        <w:spacing w:after="20"/>
        <w:ind w:left="567" w:hanging="567"/>
        <w:jc w:val="both"/>
        <w:rPr>
          <w:b/>
          <w:sz w:val="24"/>
          <w:szCs w:val="24"/>
        </w:rPr>
      </w:pPr>
    </w:p>
    <w:p w:rsidR="00CF7116" w:rsidRDefault="00CF7116" w:rsidP="00FA4231">
      <w:pPr>
        <w:spacing w:after="20"/>
        <w:ind w:left="851" w:hanging="851"/>
        <w:jc w:val="both"/>
        <w:rPr>
          <w:sz w:val="24"/>
          <w:szCs w:val="24"/>
        </w:rPr>
      </w:pPr>
      <w:r w:rsidRPr="00864AC6">
        <w:rPr>
          <w:b/>
          <w:sz w:val="24"/>
          <w:szCs w:val="24"/>
        </w:rPr>
        <w:t>1</w:t>
      </w:r>
      <w:r>
        <w:rPr>
          <w:b/>
          <w:sz w:val="24"/>
          <w:szCs w:val="24"/>
        </w:rPr>
        <w:t>8</w:t>
      </w:r>
      <w:r w:rsidRPr="00864AC6">
        <w:rPr>
          <w:b/>
          <w:sz w:val="24"/>
          <w:szCs w:val="24"/>
        </w:rPr>
        <w:t>.</w:t>
      </w:r>
      <w:r>
        <w:rPr>
          <w:b/>
          <w:sz w:val="24"/>
          <w:szCs w:val="24"/>
        </w:rPr>
        <w:t>4</w:t>
      </w:r>
      <w:r w:rsidRPr="00864AC6">
        <w:rPr>
          <w:b/>
          <w:sz w:val="24"/>
          <w:szCs w:val="24"/>
        </w:rPr>
        <w:t>.</w:t>
      </w:r>
      <w:r w:rsidRPr="00864AC6">
        <w:rPr>
          <w:sz w:val="24"/>
          <w:szCs w:val="24"/>
        </w:rPr>
        <w:t> </w:t>
      </w:r>
      <w:r>
        <w:rPr>
          <w:sz w:val="24"/>
          <w:szCs w:val="24"/>
        </w:rPr>
        <w:tab/>
      </w:r>
      <w:r w:rsidRPr="00864AC6">
        <w:rPr>
          <w:sz w:val="24"/>
          <w:szCs w:val="24"/>
        </w:rPr>
        <w:t>Os proponentes assumem todos os custos de preparação e apresentação de suas propostas e a PRODAM-SP não será, em nenhum caso, responsável por esses custos, independentemente da condução ou do resultado do processo licitatório.</w:t>
      </w:r>
    </w:p>
    <w:p w:rsidR="00CF7116" w:rsidRDefault="00CF7116" w:rsidP="00FA4231">
      <w:pPr>
        <w:spacing w:after="20"/>
        <w:ind w:left="567" w:hanging="567"/>
        <w:jc w:val="both"/>
        <w:rPr>
          <w:sz w:val="24"/>
          <w:szCs w:val="24"/>
        </w:rPr>
      </w:pPr>
    </w:p>
    <w:p w:rsidR="00607D3D" w:rsidRDefault="00607D3D" w:rsidP="00FA4231">
      <w:pPr>
        <w:spacing w:after="20"/>
        <w:ind w:left="567" w:hanging="567"/>
        <w:jc w:val="both"/>
        <w:rPr>
          <w:sz w:val="24"/>
          <w:szCs w:val="24"/>
        </w:rPr>
      </w:pPr>
    </w:p>
    <w:p w:rsidR="00CF7116" w:rsidRDefault="00CF7116" w:rsidP="00FA4231">
      <w:pPr>
        <w:spacing w:after="20"/>
        <w:ind w:left="851" w:hanging="851"/>
        <w:jc w:val="both"/>
        <w:rPr>
          <w:sz w:val="24"/>
          <w:szCs w:val="24"/>
        </w:rPr>
      </w:pPr>
      <w:r w:rsidRPr="00864AC6">
        <w:rPr>
          <w:b/>
          <w:sz w:val="24"/>
          <w:szCs w:val="24"/>
        </w:rPr>
        <w:t>1</w:t>
      </w:r>
      <w:r>
        <w:rPr>
          <w:b/>
          <w:sz w:val="24"/>
          <w:szCs w:val="24"/>
        </w:rPr>
        <w:t>8</w:t>
      </w:r>
      <w:r w:rsidRPr="00864AC6">
        <w:rPr>
          <w:b/>
          <w:sz w:val="24"/>
          <w:szCs w:val="24"/>
        </w:rPr>
        <w:t>.</w:t>
      </w:r>
      <w:r>
        <w:rPr>
          <w:b/>
          <w:sz w:val="24"/>
          <w:szCs w:val="24"/>
        </w:rPr>
        <w:t>5</w:t>
      </w:r>
      <w:r w:rsidRPr="00864AC6">
        <w:rPr>
          <w:b/>
          <w:sz w:val="24"/>
          <w:szCs w:val="24"/>
        </w:rPr>
        <w:t>.</w:t>
      </w:r>
      <w:r w:rsidRPr="00864AC6">
        <w:rPr>
          <w:sz w:val="24"/>
          <w:szCs w:val="24"/>
        </w:rPr>
        <w:t xml:space="preserve"> </w:t>
      </w:r>
      <w:r>
        <w:rPr>
          <w:sz w:val="24"/>
          <w:szCs w:val="24"/>
        </w:rPr>
        <w:tab/>
        <w:t>O</w:t>
      </w:r>
      <w:r w:rsidRPr="00864AC6">
        <w:rPr>
          <w:sz w:val="24"/>
          <w:szCs w:val="24"/>
        </w:rPr>
        <w:t>s proponentes são responsáveis pela fidelidade e legitimidade das informações e dos documentos apresentados em qualquer fase da licitação.</w:t>
      </w:r>
    </w:p>
    <w:p w:rsidR="00CF7116" w:rsidRDefault="00CF7116" w:rsidP="00FA4231">
      <w:pPr>
        <w:spacing w:after="20"/>
        <w:ind w:left="851" w:hanging="851"/>
        <w:jc w:val="both"/>
        <w:rPr>
          <w:b/>
          <w:sz w:val="24"/>
          <w:szCs w:val="24"/>
        </w:rPr>
      </w:pPr>
    </w:p>
    <w:p w:rsidR="00607D3D" w:rsidRDefault="00607D3D" w:rsidP="00FA4231">
      <w:pPr>
        <w:spacing w:after="20"/>
        <w:ind w:left="851" w:hanging="851"/>
        <w:jc w:val="both"/>
        <w:rPr>
          <w:b/>
          <w:sz w:val="24"/>
          <w:szCs w:val="24"/>
        </w:rPr>
      </w:pPr>
    </w:p>
    <w:p w:rsidR="00CF7116" w:rsidRDefault="00CF7116" w:rsidP="00FA4231">
      <w:pPr>
        <w:spacing w:after="20"/>
        <w:ind w:left="851" w:hanging="851"/>
        <w:jc w:val="both"/>
        <w:rPr>
          <w:spacing w:val="2"/>
          <w:sz w:val="24"/>
          <w:szCs w:val="24"/>
        </w:rPr>
      </w:pPr>
      <w:r w:rsidRPr="00864AC6">
        <w:rPr>
          <w:b/>
          <w:sz w:val="24"/>
          <w:szCs w:val="24"/>
        </w:rPr>
        <w:t>1</w:t>
      </w:r>
      <w:r>
        <w:rPr>
          <w:b/>
          <w:sz w:val="24"/>
          <w:szCs w:val="24"/>
        </w:rPr>
        <w:t>8</w:t>
      </w:r>
      <w:r w:rsidRPr="00864AC6">
        <w:rPr>
          <w:b/>
          <w:sz w:val="24"/>
          <w:szCs w:val="24"/>
        </w:rPr>
        <w:t>.</w:t>
      </w:r>
      <w:r>
        <w:rPr>
          <w:b/>
          <w:sz w:val="24"/>
          <w:szCs w:val="24"/>
        </w:rPr>
        <w:t>6</w:t>
      </w:r>
      <w:r w:rsidRPr="00864AC6">
        <w:rPr>
          <w:b/>
          <w:sz w:val="24"/>
          <w:szCs w:val="24"/>
        </w:rPr>
        <w:t>.</w:t>
      </w:r>
      <w:r w:rsidRPr="00864AC6">
        <w:rPr>
          <w:sz w:val="24"/>
          <w:szCs w:val="24"/>
        </w:rPr>
        <w:t> </w:t>
      </w:r>
      <w:r>
        <w:rPr>
          <w:sz w:val="24"/>
          <w:szCs w:val="24"/>
        </w:rPr>
        <w:tab/>
      </w:r>
      <w:r w:rsidRPr="00864AC6">
        <w:rPr>
          <w:spacing w:val="2"/>
          <w:sz w:val="24"/>
          <w:szCs w:val="24"/>
        </w:rPr>
        <w:t>Após apresentação da proposta não caberá desistência, salvo por motivo justo decorrente de fato superveniente e aceito pelo Pregoeiro.</w:t>
      </w:r>
    </w:p>
    <w:p w:rsidR="00CF7116" w:rsidRDefault="00CF7116" w:rsidP="00FA4231">
      <w:pPr>
        <w:spacing w:after="20"/>
        <w:ind w:left="851" w:hanging="851"/>
        <w:jc w:val="both"/>
        <w:rPr>
          <w:spacing w:val="2"/>
          <w:sz w:val="24"/>
          <w:szCs w:val="24"/>
        </w:rPr>
      </w:pPr>
    </w:p>
    <w:p w:rsidR="00607D3D" w:rsidRPr="00706111" w:rsidRDefault="00607D3D" w:rsidP="00FA4231">
      <w:pPr>
        <w:spacing w:after="20"/>
        <w:ind w:left="851" w:hanging="851"/>
        <w:jc w:val="both"/>
        <w:rPr>
          <w:spacing w:val="2"/>
          <w:sz w:val="24"/>
          <w:szCs w:val="24"/>
        </w:rPr>
      </w:pPr>
    </w:p>
    <w:p w:rsidR="00CF7116" w:rsidRDefault="00CF7116" w:rsidP="00FA4231">
      <w:pPr>
        <w:spacing w:after="20"/>
        <w:ind w:left="851" w:hanging="851"/>
        <w:jc w:val="both"/>
        <w:rPr>
          <w:spacing w:val="2"/>
          <w:sz w:val="24"/>
          <w:szCs w:val="24"/>
        </w:rPr>
      </w:pPr>
      <w:r w:rsidRPr="00864AC6">
        <w:rPr>
          <w:b/>
          <w:sz w:val="24"/>
          <w:szCs w:val="24"/>
        </w:rPr>
        <w:t>1</w:t>
      </w:r>
      <w:r>
        <w:rPr>
          <w:b/>
          <w:sz w:val="24"/>
          <w:szCs w:val="24"/>
        </w:rPr>
        <w:t>8</w:t>
      </w:r>
      <w:r w:rsidRPr="00864AC6">
        <w:rPr>
          <w:b/>
          <w:sz w:val="24"/>
          <w:szCs w:val="24"/>
        </w:rPr>
        <w:t>.</w:t>
      </w:r>
      <w:r>
        <w:rPr>
          <w:b/>
          <w:sz w:val="24"/>
          <w:szCs w:val="24"/>
        </w:rPr>
        <w:t>7</w:t>
      </w:r>
      <w:r w:rsidRPr="00864AC6">
        <w:rPr>
          <w:b/>
          <w:sz w:val="24"/>
          <w:szCs w:val="24"/>
        </w:rPr>
        <w:t>.</w:t>
      </w:r>
      <w:r w:rsidRPr="00864AC6">
        <w:rPr>
          <w:sz w:val="24"/>
          <w:szCs w:val="24"/>
        </w:rPr>
        <w:t> </w:t>
      </w:r>
      <w:r>
        <w:rPr>
          <w:sz w:val="24"/>
          <w:szCs w:val="24"/>
        </w:rPr>
        <w:tab/>
      </w:r>
      <w:r w:rsidRPr="00864AC6">
        <w:rPr>
          <w:sz w:val="24"/>
          <w:szCs w:val="24"/>
        </w:rPr>
        <w:t xml:space="preserve">Não </w:t>
      </w:r>
      <w:r w:rsidRPr="00864AC6">
        <w:rPr>
          <w:spacing w:val="2"/>
          <w:sz w:val="24"/>
          <w:szCs w:val="24"/>
        </w:rPr>
        <w:t xml:space="preserve">havendo expediente ou ocorrendo qualquer fato superveniente que impeça a realização do certame na data marcada, a sessão será automaticamente transferida para o primeiro dia útil subsequente, no mesmo horário e </w:t>
      </w:r>
      <w:proofErr w:type="gramStart"/>
      <w:r w:rsidRPr="00864AC6">
        <w:rPr>
          <w:spacing w:val="2"/>
          <w:sz w:val="24"/>
          <w:szCs w:val="24"/>
        </w:rPr>
        <w:t>local anteriormente estabelecidos</w:t>
      </w:r>
      <w:proofErr w:type="gramEnd"/>
      <w:r w:rsidRPr="00864AC6">
        <w:rPr>
          <w:spacing w:val="2"/>
          <w:sz w:val="24"/>
          <w:szCs w:val="24"/>
        </w:rPr>
        <w:t>, desde que não haja comunicação do Pregoeiro em contrário.</w:t>
      </w:r>
    </w:p>
    <w:p w:rsidR="00CF7116" w:rsidRDefault="00CF7116" w:rsidP="00FA4231">
      <w:pPr>
        <w:spacing w:after="20"/>
        <w:ind w:left="567" w:hanging="709"/>
        <w:jc w:val="both"/>
        <w:rPr>
          <w:spacing w:val="2"/>
          <w:sz w:val="24"/>
          <w:szCs w:val="24"/>
        </w:rPr>
      </w:pPr>
    </w:p>
    <w:p w:rsidR="00607D3D" w:rsidRPr="00706111" w:rsidRDefault="00607D3D" w:rsidP="00FA4231">
      <w:pPr>
        <w:spacing w:after="20"/>
        <w:ind w:left="567" w:hanging="709"/>
        <w:jc w:val="both"/>
        <w:rPr>
          <w:spacing w:val="2"/>
          <w:sz w:val="24"/>
          <w:szCs w:val="24"/>
        </w:rPr>
      </w:pPr>
    </w:p>
    <w:p w:rsidR="00CF7116" w:rsidRDefault="00CF7116" w:rsidP="00FA4231">
      <w:pPr>
        <w:spacing w:after="20"/>
        <w:ind w:left="851" w:hanging="851"/>
        <w:jc w:val="both"/>
        <w:rPr>
          <w:spacing w:val="2"/>
          <w:sz w:val="24"/>
          <w:szCs w:val="24"/>
        </w:rPr>
      </w:pPr>
      <w:r w:rsidRPr="00864AC6">
        <w:rPr>
          <w:b/>
          <w:sz w:val="24"/>
          <w:szCs w:val="24"/>
        </w:rPr>
        <w:t>1</w:t>
      </w:r>
      <w:r>
        <w:rPr>
          <w:b/>
          <w:sz w:val="24"/>
          <w:szCs w:val="24"/>
        </w:rPr>
        <w:t>8</w:t>
      </w:r>
      <w:r w:rsidRPr="00864AC6">
        <w:rPr>
          <w:b/>
          <w:sz w:val="24"/>
          <w:szCs w:val="24"/>
        </w:rPr>
        <w:t>.</w:t>
      </w:r>
      <w:r>
        <w:rPr>
          <w:b/>
          <w:sz w:val="24"/>
          <w:szCs w:val="24"/>
        </w:rPr>
        <w:t>8</w:t>
      </w:r>
      <w:r w:rsidRPr="00864AC6">
        <w:rPr>
          <w:b/>
          <w:sz w:val="24"/>
          <w:szCs w:val="24"/>
        </w:rPr>
        <w:t>.</w:t>
      </w:r>
      <w:r w:rsidRPr="00864AC6">
        <w:rPr>
          <w:sz w:val="24"/>
          <w:szCs w:val="24"/>
        </w:rPr>
        <w:t> </w:t>
      </w:r>
      <w:r>
        <w:rPr>
          <w:sz w:val="24"/>
          <w:szCs w:val="24"/>
        </w:rPr>
        <w:tab/>
      </w:r>
      <w:r w:rsidRPr="00864AC6">
        <w:rPr>
          <w:sz w:val="24"/>
          <w:szCs w:val="24"/>
        </w:rPr>
        <w:t xml:space="preserve">Na </w:t>
      </w:r>
      <w:r w:rsidRPr="00864AC6">
        <w:rPr>
          <w:spacing w:val="2"/>
          <w:sz w:val="24"/>
          <w:szCs w:val="24"/>
        </w:rPr>
        <w:t>contagem dos prazos estabelecidos neste Edital e seus Anexos, excluir-se-á o dia do início e incluir-se-á o do vencimento. Só se iniciam e vencem os prazos em dias de expediente na PRODAM-SP.</w:t>
      </w:r>
    </w:p>
    <w:p w:rsidR="00CF7116" w:rsidRDefault="00CF7116" w:rsidP="00FA4231">
      <w:pPr>
        <w:spacing w:after="20"/>
        <w:ind w:left="851" w:hanging="851"/>
        <w:jc w:val="both"/>
        <w:rPr>
          <w:spacing w:val="2"/>
          <w:sz w:val="24"/>
          <w:szCs w:val="24"/>
        </w:rPr>
      </w:pPr>
    </w:p>
    <w:p w:rsidR="00607D3D" w:rsidRDefault="00607D3D" w:rsidP="00FA4231">
      <w:pPr>
        <w:spacing w:after="20"/>
        <w:ind w:left="851" w:hanging="851"/>
        <w:jc w:val="both"/>
        <w:rPr>
          <w:spacing w:val="2"/>
          <w:sz w:val="24"/>
          <w:szCs w:val="24"/>
        </w:rPr>
      </w:pPr>
    </w:p>
    <w:p w:rsidR="00CF7116" w:rsidRDefault="00CF7116" w:rsidP="00FA4231">
      <w:pPr>
        <w:spacing w:after="20"/>
        <w:ind w:left="851" w:hanging="851"/>
        <w:jc w:val="both"/>
        <w:rPr>
          <w:spacing w:val="6"/>
          <w:sz w:val="24"/>
          <w:szCs w:val="24"/>
        </w:rPr>
      </w:pPr>
      <w:r w:rsidRPr="00864AC6">
        <w:rPr>
          <w:b/>
          <w:sz w:val="24"/>
          <w:szCs w:val="24"/>
        </w:rPr>
        <w:t>1</w:t>
      </w:r>
      <w:r>
        <w:rPr>
          <w:b/>
          <w:sz w:val="24"/>
          <w:szCs w:val="24"/>
        </w:rPr>
        <w:t>8</w:t>
      </w:r>
      <w:r w:rsidRPr="00864AC6">
        <w:rPr>
          <w:b/>
          <w:sz w:val="24"/>
          <w:szCs w:val="24"/>
        </w:rPr>
        <w:t>.</w:t>
      </w:r>
      <w:r>
        <w:rPr>
          <w:b/>
          <w:sz w:val="24"/>
          <w:szCs w:val="24"/>
        </w:rPr>
        <w:t>9</w:t>
      </w:r>
      <w:r w:rsidRPr="00864AC6">
        <w:rPr>
          <w:b/>
          <w:sz w:val="24"/>
          <w:szCs w:val="24"/>
        </w:rPr>
        <w:t>.</w:t>
      </w:r>
      <w:r w:rsidRPr="00864AC6">
        <w:rPr>
          <w:sz w:val="24"/>
          <w:szCs w:val="24"/>
        </w:rPr>
        <w:t> </w:t>
      </w:r>
      <w:r>
        <w:rPr>
          <w:sz w:val="24"/>
          <w:szCs w:val="24"/>
        </w:rPr>
        <w:tab/>
      </w:r>
      <w:r w:rsidRPr="00864AC6">
        <w:rPr>
          <w:sz w:val="24"/>
          <w:szCs w:val="24"/>
        </w:rPr>
        <w:t xml:space="preserve">O </w:t>
      </w:r>
      <w:r w:rsidRPr="00706111">
        <w:rPr>
          <w:spacing w:val="6"/>
          <w:sz w:val="24"/>
          <w:szCs w:val="24"/>
        </w:rPr>
        <w:t xml:space="preserve">desatendimento de exigências formais não essenciais não importará no afastamento do licitante, desde que </w:t>
      </w:r>
      <w:proofErr w:type="gramStart"/>
      <w:r w:rsidRPr="00706111">
        <w:rPr>
          <w:spacing w:val="6"/>
          <w:sz w:val="24"/>
          <w:szCs w:val="24"/>
        </w:rPr>
        <w:t>sejam</w:t>
      </w:r>
      <w:proofErr w:type="gramEnd"/>
      <w:r w:rsidRPr="00706111">
        <w:rPr>
          <w:spacing w:val="6"/>
          <w:sz w:val="24"/>
          <w:szCs w:val="24"/>
        </w:rPr>
        <w:t xml:space="preserve"> possíveis a aferição da sua qualificação e a exata compreensão da sua proposta durante a realização da sessão do Pregão Eletrônico.</w:t>
      </w:r>
    </w:p>
    <w:p w:rsidR="00CF7116" w:rsidRDefault="00CF7116" w:rsidP="00FA4231">
      <w:pPr>
        <w:spacing w:after="20"/>
        <w:ind w:left="851" w:hanging="851"/>
        <w:jc w:val="both"/>
        <w:rPr>
          <w:spacing w:val="6"/>
          <w:sz w:val="24"/>
          <w:szCs w:val="24"/>
        </w:rPr>
      </w:pPr>
    </w:p>
    <w:p w:rsidR="00607D3D" w:rsidRPr="00706111" w:rsidRDefault="00607D3D" w:rsidP="00FA4231">
      <w:pPr>
        <w:spacing w:after="20"/>
        <w:ind w:left="851" w:hanging="851"/>
        <w:jc w:val="both"/>
        <w:rPr>
          <w:spacing w:val="6"/>
          <w:sz w:val="24"/>
          <w:szCs w:val="24"/>
        </w:rPr>
      </w:pPr>
    </w:p>
    <w:p w:rsidR="00CF7116" w:rsidRDefault="00CF7116" w:rsidP="00FA4231">
      <w:pPr>
        <w:ind w:left="851" w:hanging="851"/>
        <w:jc w:val="both"/>
        <w:rPr>
          <w:spacing w:val="2"/>
          <w:sz w:val="24"/>
          <w:szCs w:val="24"/>
        </w:rPr>
      </w:pPr>
      <w:r w:rsidRPr="00864AC6">
        <w:rPr>
          <w:b/>
          <w:sz w:val="24"/>
          <w:szCs w:val="24"/>
        </w:rPr>
        <w:t>1</w:t>
      </w:r>
      <w:r>
        <w:rPr>
          <w:b/>
          <w:sz w:val="24"/>
          <w:szCs w:val="24"/>
        </w:rPr>
        <w:t>8</w:t>
      </w:r>
      <w:r w:rsidRPr="00864AC6">
        <w:rPr>
          <w:b/>
          <w:sz w:val="24"/>
          <w:szCs w:val="24"/>
        </w:rPr>
        <w:t>.</w:t>
      </w:r>
      <w:r>
        <w:rPr>
          <w:b/>
          <w:sz w:val="24"/>
          <w:szCs w:val="24"/>
        </w:rPr>
        <w:t>10</w:t>
      </w:r>
      <w:r w:rsidRPr="00864AC6">
        <w:rPr>
          <w:b/>
          <w:sz w:val="24"/>
          <w:szCs w:val="24"/>
        </w:rPr>
        <w:t>.</w:t>
      </w:r>
      <w:r w:rsidRPr="00864AC6">
        <w:rPr>
          <w:sz w:val="24"/>
          <w:szCs w:val="24"/>
        </w:rPr>
        <w:t xml:space="preserve"> </w:t>
      </w:r>
      <w:r>
        <w:rPr>
          <w:sz w:val="24"/>
          <w:szCs w:val="24"/>
        </w:rPr>
        <w:tab/>
      </w:r>
      <w:r w:rsidRPr="00864AC6">
        <w:rPr>
          <w:spacing w:val="2"/>
          <w:sz w:val="24"/>
          <w:szCs w:val="24"/>
        </w:rPr>
        <w:t>As normas que disciplinam este Pregão Eletrônico serão sempre interpretadas em favor da ampliação da disputa entre os interessados, sem comprometimento da segurança do futuro contrato.</w:t>
      </w:r>
    </w:p>
    <w:p w:rsidR="00CF7116" w:rsidRDefault="00CF7116" w:rsidP="00FA4231">
      <w:pPr>
        <w:ind w:left="851" w:hanging="851"/>
        <w:jc w:val="both"/>
        <w:rPr>
          <w:spacing w:val="2"/>
          <w:sz w:val="24"/>
          <w:szCs w:val="24"/>
        </w:rPr>
      </w:pPr>
    </w:p>
    <w:p w:rsidR="00607D3D" w:rsidRPr="00864AC6" w:rsidRDefault="00607D3D" w:rsidP="00FA4231">
      <w:pPr>
        <w:ind w:left="851" w:hanging="851"/>
        <w:jc w:val="both"/>
        <w:rPr>
          <w:spacing w:val="2"/>
          <w:sz w:val="24"/>
          <w:szCs w:val="24"/>
        </w:rPr>
      </w:pPr>
    </w:p>
    <w:p w:rsidR="00CF7116" w:rsidRDefault="00CF7116" w:rsidP="00FA4231">
      <w:pPr>
        <w:spacing w:after="20"/>
        <w:ind w:left="851" w:hanging="851"/>
        <w:jc w:val="both"/>
        <w:rPr>
          <w:sz w:val="24"/>
          <w:szCs w:val="24"/>
        </w:rPr>
      </w:pPr>
      <w:r w:rsidRPr="00864AC6">
        <w:rPr>
          <w:b/>
          <w:sz w:val="24"/>
          <w:szCs w:val="24"/>
        </w:rPr>
        <w:t>1</w:t>
      </w:r>
      <w:r>
        <w:rPr>
          <w:b/>
          <w:sz w:val="24"/>
          <w:szCs w:val="24"/>
        </w:rPr>
        <w:t>8</w:t>
      </w:r>
      <w:r w:rsidRPr="00864AC6">
        <w:rPr>
          <w:b/>
          <w:sz w:val="24"/>
          <w:szCs w:val="24"/>
        </w:rPr>
        <w:t>.1</w:t>
      </w:r>
      <w:r>
        <w:rPr>
          <w:b/>
          <w:sz w:val="24"/>
          <w:szCs w:val="24"/>
        </w:rPr>
        <w:t>1</w:t>
      </w:r>
      <w:r w:rsidRPr="00864AC6">
        <w:rPr>
          <w:b/>
          <w:sz w:val="24"/>
          <w:szCs w:val="24"/>
        </w:rPr>
        <w:t>.</w:t>
      </w:r>
      <w:r w:rsidRPr="00864AC6">
        <w:rPr>
          <w:sz w:val="24"/>
          <w:szCs w:val="24"/>
        </w:rPr>
        <w:t> </w:t>
      </w:r>
      <w:r>
        <w:rPr>
          <w:sz w:val="24"/>
          <w:szCs w:val="24"/>
        </w:rPr>
        <w:tab/>
      </w:r>
      <w:r w:rsidRPr="00864AC6">
        <w:rPr>
          <w:sz w:val="24"/>
          <w:szCs w:val="24"/>
        </w:rPr>
        <w:t xml:space="preserve">Os pedidos de esclarecimentos referentes a este Pregão deverão ser enviados ao Pregoeiro até 3 (três) dias úteis anteriores à data fixada para abertura da sessão pública, exclusivamente por meio eletrônico via internet, no seguinte endereço: </w:t>
      </w:r>
      <w:hyperlink r:id="rId15" w:history="1">
        <w:r w:rsidRPr="000426D6">
          <w:rPr>
            <w:rStyle w:val="Hyperlink"/>
            <w:sz w:val="24"/>
            <w:szCs w:val="24"/>
          </w:rPr>
          <w:t>licitacao@prodam.sp.gov.br</w:t>
        </w:r>
      </w:hyperlink>
      <w:r w:rsidRPr="00864AC6">
        <w:rPr>
          <w:sz w:val="24"/>
          <w:szCs w:val="24"/>
        </w:rPr>
        <w:t>.</w:t>
      </w:r>
      <w:r>
        <w:rPr>
          <w:sz w:val="24"/>
          <w:szCs w:val="24"/>
        </w:rPr>
        <w:t xml:space="preserve"> </w:t>
      </w:r>
      <w:r w:rsidRPr="00864AC6">
        <w:rPr>
          <w:sz w:val="24"/>
          <w:szCs w:val="24"/>
        </w:rPr>
        <w:t xml:space="preserve">As respostas serão postadas no site </w:t>
      </w:r>
      <w:hyperlink r:id="rId16" w:history="1">
        <w:r w:rsidRPr="00864AC6">
          <w:rPr>
            <w:rStyle w:val="Hyperlink"/>
            <w:sz w:val="24"/>
            <w:szCs w:val="24"/>
          </w:rPr>
          <w:t>www.comprasnet.gov.br</w:t>
        </w:r>
      </w:hyperlink>
      <w:r w:rsidRPr="00864AC6">
        <w:rPr>
          <w:sz w:val="24"/>
          <w:szCs w:val="24"/>
        </w:rPr>
        <w:t>.</w:t>
      </w:r>
    </w:p>
    <w:p w:rsidR="00CF7116" w:rsidRDefault="00CF7116" w:rsidP="00FA4231">
      <w:pPr>
        <w:spacing w:after="20"/>
        <w:ind w:left="567" w:hanging="567"/>
        <w:jc w:val="both"/>
        <w:rPr>
          <w:sz w:val="24"/>
          <w:szCs w:val="24"/>
        </w:rPr>
      </w:pPr>
    </w:p>
    <w:p w:rsidR="00607D3D" w:rsidRDefault="00607D3D" w:rsidP="00FA4231">
      <w:pPr>
        <w:spacing w:after="20"/>
        <w:ind w:left="567" w:hanging="567"/>
        <w:jc w:val="both"/>
        <w:rPr>
          <w:sz w:val="24"/>
          <w:szCs w:val="24"/>
        </w:rPr>
      </w:pPr>
    </w:p>
    <w:p w:rsidR="00CF7116" w:rsidRDefault="00CF7116" w:rsidP="00FA4231">
      <w:pPr>
        <w:spacing w:after="20"/>
        <w:ind w:left="851" w:hanging="851"/>
        <w:jc w:val="both"/>
        <w:rPr>
          <w:spacing w:val="2"/>
          <w:sz w:val="24"/>
          <w:szCs w:val="24"/>
        </w:rPr>
      </w:pPr>
      <w:r w:rsidRPr="00864AC6">
        <w:rPr>
          <w:b/>
          <w:sz w:val="24"/>
          <w:szCs w:val="24"/>
        </w:rPr>
        <w:t>1</w:t>
      </w:r>
      <w:r>
        <w:rPr>
          <w:b/>
          <w:sz w:val="24"/>
          <w:szCs w:val="24"/>
        </w:rPr>
        <w:t>8</w:t>
      </w:r>
      <w:r w:rsidRPr="00864AC6">
        <w:rPr>
          <w:b/>
          <w:sz w:val="24"/>
          <w:szCs w:val="24"/>
        </w:rPr>
        <w:t>.1</w:t>
      </w:r>
      <w:r>
        <w:rPr>
          <w:b/>
          <w:sz w:val="24"/>
          <w:szCs w:val="24"/>
        </w:rPr>
        <w:t>2</w:t>
      </w:r>
      <w:r w:rsidRPr="00864AC6">
        <w:rPr>
          <w:b/>
          <w:sz w:val="24"/>
          <w:szCs w:val="24"/>
        </w:rPr>
        <w:t>.</w:t>
      </w:r>
      <w:r w:rsidRPr="00864AC6">
        <w:rPr>
          <w:sz w:val="24"/>
          <w:szCs w:val="24"/>
        </w:rPr>
        <w:t> </w:t>
      </w:r>
      <w:r>
        <w:rPr>
          <w:sz w:val="24"/>
          <w:szCs w:val="24"/>
        </w:rPr>
        <w:tab/>
      </w:r>
      <w:r w:rsidRPr="00864AC6">
        <w:rPr>
          <w:sz w:val="24"/>
          <w:szCs w:val="24"/>
        </w:rPr>
        <w:t xml:space="preserve">A </w:t>
      </w:r>
      <w:r w:rsidRPr="00864AC6">
        <w:rPr>
          <w:spacing w:val="2"/>
          <w:sz w:val="24"/>
          <w:szCs w:val="24"/>
        </w:rPr>
        <w:t>homologação do resultado desta licitação, não implicar</w:t>
      </w:r>
      <w:r>
        <w:rPr>
          <w:spacing w:val="2"/>
          <w:sz w:val="24"/>
          <w:szCs w:val="24"/>
        </w:rPr>
        <w:t>á</w:t>
      </w:r>
      <w:r w:rsidRPr="00864AC6">
        <w:rPr>
          <w:spacing w:val="2"/>
          <w:sz w:val="24"/>
          <w:szCs w:val="24"/>
        </w:rPr>
        <w:t xml:space="preserve"> em direito à contratação do objeto licitado. O compromisso contratual só estará caracterizado pela assinatura do respectivo instrumento contratua</w:t>
      </w:r>
      <w:r>
        <w:rPr>
          <w:spacing w:val="2"/>
          <w:sz w:val="24"/>
          <w:szCs w:val="24"/>
        </w:rPr>
        <w:t>l</w:t>
      </w:r>
      <w:r w:rsidRPr="00864AC6">
        <w:rPr>
          <w:spacing w:val="2"/>
          <w:sz w:val="24"/>
          <w:szCs w:val="24"/>
        </w:rPr>
        <w:t>.</w:t>
      </w:r>
    </w:p>
    <w:p w:rsidR="00CF7116" w:rsidRDefault="00CF7116" w:rsidP="00FA4231">
      <w:pPr>
        <w:spacing w:after="20"/>
        <w:ind w:left="851" w:hanging="851"/>
        <w:jc w:val="both"/>
        <w:rPr>
          <w:spacing w:val="2"/>
          <w:sz w:val="24"/>
          <w:szCs w:val="24"/>
        </w:rPr>
      </w:pPr>
    </w:p>
    <w:p w:rsidR="00607D3D" w:rsidRDefault="00607D3D" w:rsidP="00FA4231">
      <w:pPr>
        <w:spacing w:after="20"/>
        <w:ind w:left="851" w:hanging="851"/>
        <w:jc w:val="both"/>
        <w:rPr>
          <w:spacing w:val="2"/>
          <w:sz w:val="24"/>
          <w:szCs w:val="24"/>
        </w:rPr>
      </w:pPr>
    </w:p>
    <w:p w:rsidR="00CF7116" w:rsidRDefault="00CF7116" w:rsidP="00FA4231">
      <w:pPr>
        <w:spacing w:after="20"/>
        <w:ind w:left="851" w:hanging="851"/>
        <w:jc w:val="both"/>
        <w:rPr>
          <w:sz w:val="24"/>
          <w:szCs w:val="24"/>
        </w:rPr>
      </w:pPr>
      <w:r w:rsidRPr="00864AC6">
        <w:rPr>
          <w:b/>
          <w:sz w:val="24"/>
          <w:szCs w:val="24"/>
        </w:rPr>
        <w:t>1</w:t>
      </w:r>
      <w:r>
        <w:rPr>
          <w:b/>
          <w:sz w:val="24"/>
          <w:szCs w:val="24"/>
        </w:rPr>
        <w:t>8</w:t>
      </w:r>
      <w:r w:rsidRPr="00864AC6">
        <w:rPr>
          <w:b/>
          <w:sz w:val="24"/>
          <w:szCs w:val="24"/>
        </w:rPr>
        <w:t>.1</w:t>
      </w:r>
      <w:r>
        <w:rPr>
          <w:b/>
          <w:sz w:val="24"/>
          <w:szCs w:val="24"/>
        </w:rPr>
        <w:t>3</w:t>
      </w:r>
      <w:r w:rsidRPr="00864AC6">
        <w:rPr>
          <w:b/>
          <w:sz w:val="24"/>
          <w:szCs w:val="24"/>
        </w:rPr>
        <w:t>.</w:t>
      </w:r>
      <w:r w:rsidRPr="00864AC6">
        <w:rPr>
          <w:sz w:val="24"/>
          <w:szCs w:val="24"/>
        </w:rPr>
        <w:t> </w:t>
      </w:r>
      <w:r>
        <w:rPr>
          <w:sz w:val="24"/>
          <w:szCs w:val="24"/>
        </w:rPr>
        <w:tab/>
      </w:r>
      <w:r w:rsidRPr="00864AC6">
        <w:rPr>
          <w:spacing w:val="2"/>
          <w:sz w:val="24"/>
          <w:szCs w:val="24"/>
        </w:rPr>
        <w:t>Aos casos omissos aplicar-se-ão às demais disposições constantes das Leis Federais nº 8.666/93 e suas atualizações e nº 10.520/02; Lei Municipa</w:t>
      </w:r>
      <w:r>
        <w:rPr>
          <w:spacing w:val="2"/>
          <w:sz w:val="24"/>
          <w:szCs w:val="24"/>
        </w:rPr>
        <w:t>l</w:t>
      </w:r>
      <w:r w:rsidRPr="00864AC6">
        <w:rPr>
          <w:spacing w:val="2"/>
          <w:sz w:val="24"/>
          <w:szCs w:val="24"/>
        </w:rPr>
        <w:t xml:space="preserve"> nº 13.278/02 e Decretos Municipais nºs 43.406/03, 44.279/03, </w:t>
      </w:r>
      <w:r>
        <w:rPr>
          <w:spacing w:val="2"/>
          <w:sz w:val="24"/>
          <w:szCs w:val="24"/>
        </w:rPr>
        <w:t xml:space="preserve">45.992/05, </w:t>
      </w:r>
      <w:r w:rsidRPr="00864AC6">
        <w:rPr>
          <w:spacing w:val="2"/>
          <w:sz w:val="24"/>
          <w:szCs w:val="24"/>
        </w:rPr>
        <w:t>46.662/05 e 47.014/06 e 49.511/08, 50.537/09</w:t>
      </w:r>
      <w:r w:rsidRPr="00864AC6">
        <w:rPr>
          <w:sz w:val="24"/>
          <w:szCs w:val="24"/>
        </w:rPr>
        <w:t>.</w:t>
      </w:r>
    </w:p>
    <w:p w:rsidR="00CF7116" w:rsidRDefault="00CF7116" w:rsidP="00FA4231">
      <w:pPr>
        <w:ind w:left="851" w:hanging="851"/>
        <w:jc w:val="both"/>
        <w:rPr>
          <w:sz w:val="24"/>
          <w:szCs w:val="24"/>
        </w:rPr>
      </w:pPr>
    </w:p>
    <w:p w:rsidR="00607D3D" w:rsidRPr="00706111" w:rsidRDefault="00607D3D" w:rsidP="00FA4231">
      <w:pPr>
        <w:ind w:left="851" w:hanging="851"/>
        <w:jc w:val="both"/>
        <w:rPr>
          <w:sz w:val="24"/>
          <w:szCs w:val="24"/>
        </w:rPr>
      </w:pPr>
    </w:p>
    <w:p w:rsidR="00CF7116" w:rsidRPr="00864AC6" w:rsidRDefault="00CF7116" w:rsidP="00FA4231">
      <w:pPr>
        <w:ind w:left="851" w:hanging="851"/>
        <w:jc w:val="both"/>
        <w:rPr>
          <w:sz w:val="24"/>
          <w:szCs w:val="24"/>
        </w:rPr>
      </w:pPr>
      <w:r w:rsidRPr="00864AC6">
        <w:rPr>
          <w:b/>
          <w:sz w:val="24"/>
          <w:szCs w:val="24"/>
        </w:rPr>
        <w:t>1</w:t>
      </w:r>
      <w:r>
        <w:rPr>
          <w:b/>
          <w:sz w:val="24"/>
          <w:szCs w:val="24"/>
        </w:rPr>
        <w:t>8</w:t>
      </w:r>
      <w:r w:rsidRPr="00864AC6">
        <w:rPr>
          <w:b/>
          <w:sz w:val="24"/>
          <w:szCs w:val="24"/>
        </w:rPr>
        <w:t>.1</w:t>
      </w:r>
      <w:r>
        <w:rPr>
          <w:b/>
          <w:sz w:val="24"/>
          <w:szCs w:val="24"/>
        </w:rPr>
        <w:t>4</w:t>
      </w:r>
      <w:r w:rsidRPr="00864AC6">
        <w:rPr>
          <w:b/>
          <w:sz w:val="24"/>
          <w:szCs w:val="24"/>
        </w:rPr>
        <w:t>.</w:t>
      </w:r>
      <w:r w:rsidRPr="00864AC6">
        <w:rPr>
          <w:sz w:val="24"/>
          <w:szCs w:val="24"/>
        </w:rPr>
        <w:t> </w:t>
      </w:r>
      <w:r>
        <w:rPr>
          <w:sz w:val="24"/>
          <w:szCs w:val="24"/>
        </w:rPr>
        <w:tab/>
      </w:r>
      <w:r w:rsidRPr="00864AC6">
        <w:rPr>
          <w:sz w:val="24"/>
          <w:szCs w:val="24"/>
        </w:rPr>
        <w:t>O Foro para dirimir questões relativas ao presente Edital será a Comarca de São Paulo-SP, com exclusão de qualquer outro.</w:t>
      </w:r>
    </w:p>
    <w:p w:rsidR="00CF7116" w:rsidRDefault="00CF7116" w:rsidP="00F60A2D">
      <w:pPr>
        <w:ind w:left="2832"/>
        <w:jc w:val="right"/>
        <w:rPr>
          <w:sz w:val="24"/>
          <w:szCs w:val="24"/>
        </w:rPr>
      </w:pPr>
    </w:p>
    <w:p w:rsidR="00CF7116" w:rsidRDefault="00CF7116" w:rsidP="00F60A2D">
      <w:pPr>
        <w:ind w:left="2832"/>
        <w:jc w:val="right"/>
        <w:rPr>
          <w:sz w:val="24"/>
          <w:szCs w:val="24"/>
        </w:rPr>
      </w:pPr>
    </w:p>
    <w:p w:rsidR="00CF7116" w:rsidRDefault="00CF7116" w:rsidP="00F60A2D">
      <w:pPr>
        <w:ind w:left="2832"/>
        <w:jc w:val="right"/>
        <w:rPr>
          <w:sz w:val="24"/>
          <w:szCs w:val="24"/>
        </w:rPr>
      </w:pPr>
    </w:p>
    <w:p w:rsidR="00CF7116" w:rsidRPr="00864AC6" w:rsidRDefault="00CF7116" w:rsidP="00F60A2D">
      <w:pPr>
        <w:ind w:left="2832"/>
        <w:jc w:val="right"/>
        <w:rPr>
          <w:sz w:val="24"/>
          <w:szCs w:val="24"/>
        </w:rPr>
      </w:pPr>
    </w:p>
    <w:p w:rsidR="00CF7116" w:rsidRPr="00864AC6" w:rsidRDefault="00CF7116" w:rsidP="00F60A2D">
      <w:pPr>
        <w:ind w:left="2832"/>
        <w:jc w:val="right"/>
        <w:rPr>
          <w:sz w:val="24"/>
          <w:szCs w:val="24"/>
        </w:rPr>
      </w:pPr>
      <w:r w:rsidRPr="00864AC6">
        <w:rPr>
          <w:sz w:val="24"/>
          <w:szCs w:val="24"/>
        </w:rPr>
        <w:t xml:space="preserve">São Paulo, </w:t>
      </w:r>
      <w:r>
        <w:rPr>
          <w:sz w:val="24"/>
          <w:szCs w:val="24"/>
        </w:rPr>
        <w:t>___ de ____________ 2013</w:t>
      </w:r>
      <w:r w:rsidRPr="00864AC6">
        <w:rPr>
          <w:sz w:val="24"/>
          <w:szCs w:val="24"/>
        </w:rPr>
        <w:t>.</w:t>
      </w:r>
    </w:p>
    <w:p w:rsidR="00CF7116" w:rsidRDefault="00CF7116" w:rsidP="00F60A2D">
      <w:pPr>
        <w:rPr>
          <w:sz w:val="24"/>
          <w:szCs w:val="24"/>
        </w:rPr>
      </w:pPr>
    </w:p>
    <w:p w:rsidR="00CF7116" w:rsidRDefault="00CF7116" w:rsidP="00F60A2D">
      <w:pPr>
        <w:rPr>
          <w:sz w:val="24"/>
          <w:szCs w:val="24"/>
        </w:rPr>
      </w:pPr>
    </w:p>
    <w:p w:rsidR="00CF7116" w:rsidRPr="007C1FD3" w:rsidRDefault="00CF7116" w:rsidP="007C1FD3">
      <w:pPr>
        <w:rPr>
          <w:b/>
          <w:sz w:val="24"/>
          <w:szCs w:val="24"/>
        </w:rPr>
      </w:pPr>
    </w:p>
    <w:p w:rsidR="00CF7116" w:rsidRPr="007C1FD3" w:rsidRDefault="00CF7116" w:rsidP="007C1FD3">
      <w:pPr>
        <w:pStyle w:val="Ttulo8"/>
        <w:tabs>
          <w:tab w:val="left" w:pos="6096"/>
        </w:tabs>
        <w:ind w:left="0"/>
        <w:rPr>
          <w:rFonts w:ascii="Times New Roman" w:hAnsi="Times New Roman"/>
          <w:szCs w:val="24"/>
        </w:rPr>
      </w:pPr>
      <w:r w:rsidRPr="007C1FD3">
        <w:rPr>
          <w:rFonts w:ascii="Times New Roman" w:hAnsi="Times New Roman"/>
          <w:bCs/>
          <w:szCs w:val="24"/>
        </w:rPr>
        <w:t xml:space="preserve"> MÁRCIO DE ANDRADE BELLISOMI          </w:t>
      </w:r>
      <w:r w:rsidRPr="007C1FD3">
        <w:rPr>
          <w:rFonts w:ascii="Times New Roman" w:hAnsi="Times New Roman"/>
          <w:szCs w:val="24"/>
        </w:rPr>
        <w:t>MARCELO ANDRADE PIMENTA</w:t>
      </w:r>
    </w:p>
    <w:p w:rsidR="00CF7116" w:rsidRPr="007C1FD3" w:rsidRDefault="00CF7116" w:rsidP="007C1FD3">
      <w:pPr>
        <w:rPr>
          <w:b/>
          <w:sz w:val="24"/>
          <w:szCs w:val="24"/>
        </w:rPr>
      </w:pPr>
      <w:r w:rsidRPr="007C1FD3">
        <w:rPr>
          <w:b/>
          <w:sz w:val="24"/>
          <w:szCs w:val="24"/>
        </w:rPr>
        <w:t xml:space="preserve">                 Diretor-Presidente</w:t>
      </w:r>
      <w:r w:rsidRPr="007C1FD3">
        <w:rPr>
          <w:b/>
          <w:sz w:val="24"/>
          <w:szCs w:val="24"/>
        </w:rPr>
        <w:tab/>
        <w:t xml:space="preserve">                    </w:t>
      </w:r>
      <w:r w:rsidRPr="007C1FD3">
        <w:rPr>
          <w:b/>
          <w:spacing w:val="4"/>
          <w:sz w:val="24"/>
          <w:szCs w:val="24"/>
        </w:rPr>
        <w:t>Diretor de Infraestrutura e Tecnologia</w:t>
      </w:r>
    </w:p>
    <w:p w:rsidR="00CF7116" w:rsidRPr="007C1FD3" w:rsidRDefault="00CF7116" w:rsidP="007C1FD3">
      <w:pPr>
        <w:rPr>
          <w:b/>
          <w:sz w:val="24"/>
          <w:szCs w:val="24"/>
        </w:rPr>
      </w:pPr>
    </w:p>
    <w:p w:rsidR="00CF7116" w:rsidRPr="007C1FD3" w:rsidRDefault="00CF7116" w:rsidP="007C1FD3">
      <w:pPr>
        <w:pStyle w:val="Ttulo8"/>
        <w:tabs>
          <w:tab w:val="left" w:pos="6096"/>
        </w:tabs>
        <w:jc w:val="center"/>
        <w:rPr>
          <w:rFonts w:ascii="Times New Roman" w:hAnsi="Times New Roman"/>
          <w:szCs w:val="24"/>
        </w:rPr>
      </w:pPr>
    </w:p>
    <w:p w:rsidR="00CF7116" w:rsidRPr="007C1FD3" w:rsidRDefault="00CF7116" w:rsidP="007C1FD3">
      <w:pPr>
        <w:rPr>
          <w:b/>
          <w:sz w:val="24"/>
          <w:szCs w:val="24"/>
        </w:rPr>
      </w:pPr>
    </w:p>
    <w:p w:rsidR="00CF7116" w:rsidRPr="007C1FD3" w:rsidRDefault="00CF7116" w:rsidP="007C1FD3">
      <w:pPr>
        <w:pStyle w:val="Ttulo8"/>
        <w:tabs>
          <w:tab w:val="left" w:pos="6096"/>
        </w:tabs>
        <w:jc w:val="center"/>
        <w:rPr>
          <w:rFonts w:ascii="Times New Roman" w:hAnsi="Times New Roman"/>
          <w:szCs w:val="24"/>
        </w:rPr>
      </w:pPr>
    </w:p>
    <w:p w:rsidR="00CF7116" w:rsidRPr="007C1FD3" w:rsidRDefault="00CF7116" w:rsidP="007C1FD3">
      <w:pPr>
        <w:autoSpaceDE w:val="0"/>
        <w:autoSpaceDN w:val="0"/>
        <w:adjustRightInd w:val="0"/>
        <w:jc w:val="center"/>
        <w:rPr>
          <w:b/>
          <w:bCs/>
          <w:sz w:val="24"/>
          <w:szCs w:val="24"/>
        </w:rPr>
      </w:pPr>
      <w:r>
        <w:rPr>
          <w:b/>
          <w:bCs/>
          <w:sz w:val="24"/>
          <w:szCs w:val="24"/>
        </w:rPr>
        <w:t>JOSÉ MAURO GOMES</w:t>
      </w:r>
    </w:p>
    <w:p w:rsidR="00CF7116" w:rsidRPr="007C1FD3" w:rsidRDefault="00CF7116" w:rsidP="007C1FD3">
      <w:pPr>
        <w:pStyle w:val="Ttulo8"/>
        <w:tabs>
          <w:tab w:val="left" w:pos="6096"/>
        </w:tabs>
        <w:jc w:val="center"/>
        <w:rPr>
          <w:rFonts w:ascii="Times New Roman" w:hAnsi="Times New Roman"/>
          <w:szCs w:val="24"/>
        </w:rPr>
      </w:pPr>
      <w:r w:rsidRPr="007C1FD3">
        <w:rPr>
          <w:rFonts w:ascii="Times New Roman" w:hAnsi="Times New Roman"/>
          <w:bCs/>
          <w:szCs w:val="24"/>
        </w:rPr>
        <w:t xml:space="preserve">Diretor </w:t>
      </w:r>
      <w:r>
        <w:rPr>
          <w:rFonts w:ascii="Times New Roman" w:hAnsi="Times New Roman"/>
          <w:bCs/>
          <w:szCs w:val="24"/>
        </w:rPr>
        <w:t>de Administração e Finanças</w:t>
      </w:r>
    </w:p>
    <w:p w:rsidR="00CF7116" w:rsidRPr="007C1FD3" w:rsidRDefault="00CF7116" w:rsidP="007C1FD3">
      <w:pPr>
        <w:rPr>
          <w:b/>
          <w:sz w:val="24"/>
          <w:szCs w:val="24"/>
        </w:rPr>
      </w:pPr>
    </w:p>
    <w:p w:rsidR="00CF7116" w:rsidRPr="007872FE" w:rsidRDefault="00CF7116" w:rsidP="00F60A2D">
      <w:pPr>
        <w:ind w:left="284" w:right="-766" w:hanging="710"/>
        <w:jc w:val="center"/>
        <w:rPr>
          <w:b/>
          <w:snapToGrid w:val="0"/>
          <w:sz w:val="24"/>
          <w:szCs w:val="24"/>
        </w:rPr>
      </w:pPr>
      <w:r w:rsidRPr="007872FE">
        <w:rPr>
          <w:b/>
          <w:snapToGrid w:val="0"/>
          <w:sz w:val="24"/>
          <w:szCs w:val="24"/>
        </w:rPr>
        <w:br w:type="column"/>
      </w: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right="-766"/>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Pr="00153C20" w:rsidRDefault="00CF7116" w:rsidP="00F60A2D">
      <w:pPr>
        <w:ind w:left="284" w:right="-766" w:hanging="710"/>
        <w:jc w:val="center"/>
        <w:rPr>
          <w:b/>
          <w:snapToGrid w:val="0"/>
          <w:sz w:val="28"/>
          <w:szCs w:val="28"/>
        </w:rPr>
      </w:pPr>
      <w:r w:rsidRPr="00153C20">
        <w:rPr>
          <w:b/>
          <w:snapToGrid w:val="0"/>
          <w:sz w:val="28"/>
          <w:szCs w:val="28"/>
        </w:rPr>
        <w:t>ANEXO I</w:t>
      </w:r>
    </w:p>
    <w:p w:rsidR="00CF7116" w:rsidRPr="00153C20" w:rsidRDefault="00CF7116" w:rsidP="00F60A2D">
      <w:pPr>
        <w:ind w:left="284" w:right="-766" w:hanging="710"/>
        <w:jc w:val="center"/>
        <w:rPr>
          <w:b/>
          <w:snapToGrid w:val="0"/>
          <w:sz w:val="28"/>
          <w:szCs w:val="28"/>
        </w:rPr>
      </w:pPr>
    </w:p>
    <w:p w:rsidR="00CF7116" w:rsidRPr="00153C20" w:rsidRDefault="00CF7116" w:rsidP="00F60A2D">
      <w:pPr>
        <w:ind w:left="284" w:right="-766" w:hanging="710"/>
        <w:jc w:val="center"/>
        <w:rPr>
          <w:b/>
          <w:snapToGrid w:val="0"/>
          <w:sz w:val="28"/>
          <w:szCs w:val="28"/>
        </w:rPr>
      </w:pPr>
      <w:r w:rsidRPr="00153C20">
        <w:rPr>
          <w:b/>
          <w:snapToGrid w:val="0"/>
          <w:sz w:val="28"/>
          <w:szCs w:val="28"/>
        </w:rPr>
        <w:t>TERMO DE REFERÊNCIA</w:t>
      </w:r>
    </w:p>
    <w:p w:rsidR="00CF7116" w:rsidRPr="00E949B6" w:rsidRDefault="00CF7116" w:rsidP="00F60A2D">
      <w:pPr>
        <w:jc w:val="center"/>
        <w:rPr>
          <w:b/>
          <w:sz w:val="24"/>
          <w:szCs w:val="24"/>
        </w:rPr>
      </w:pPr>
      <w:r w:rsidRPr="00B84B44">
        <w:rPr>
          <w:b/>
          <w:snapToGrid w:val="0"/>
          <w:sz w:val="24"/>
          <w:szCs w:val="24"/>
        </w:rPr>
        <w:br w:type="page"/>
      </w:r>
    </w:p>
    <w:p w:rsidR="00CF7116" w:rsidRPr="00BD2B84" w:rsidRDefault="00CF7116" w:rsidP="002B5D2C">
      <w:pPr>
        <w:pStyle w:val="Corpodetexto"/>
        <w:spacing w:before="120"/>
        <w:jc w:val="center"/>
        <w:outlineLvl w:val="0"/>
        <w:rPr>
          <w:rFonts w:ascii="Times New Roman" w:hAnsi="Times New Roman"/>
          <w:b/>
          <w:sz w:val="28"/>
          <w:szCs w:val="28"/>
        </w:rPr>
      </w:pPr>
      <w:r w:rsidRPr="00BD2B84">
        <w:rPr>
          <w:rFonts w:ascii="Times New Roman" w:hAnsi="Times New Roman"/>
          <w:b/>
          <w:sz w:val="28"/>
          <w:szCs w:val="28"/>
        </w:rPr>
        <w:lastRenderedPageBreak/>
        <w:t>ANEXO I</w:t>
      </w:r>
    </w:p>
    <w:p w:rsidR="00CF7116" w:rsidRPr="00E949B6" w:rsidRDefault="00CF7116" w:rsidP="00F60A2D">
      <w:pPr>
        <w:pStyle w:val="Corpodetexto"/>
        <w:spacing w:before="120"/>
        <w:jc w:val="center"/>
        <w:outlineLvl w:val="0"/>
        <w:rPr>
          <w:rFonts w:ascii="Times New Roman" w:hAnsi="Times New Roman"/>
          <w:b/>
          <w:sz w:val="28"/>
        </w:rPr>
      </w:pPr>
      <w:r>
        <w:rPr>
          <w:rFonts w:ascii="Times New Roman" w:hAnsi="Times New Roman"/>
          <w:b/>
          <w:sz w:val="28"/>
        </w:rPr>
        <w:t>“TERMO DE REFERÊNCIA”</w:t>
      </w:r>
    </w:p>
    <w:p w:rsidR="00CF7116" w:rsidRPr="00FA5024" w:rsidRDefault="00CF7116" w:rsidP="009A177D">
      <w:pPr>
        <w:pStyle w:val="Corpodetexto211"/>
        <w:spacing w:line="360" w:lineRule="auto"/>
        <w:jc w:val="center"/>
        <w:rPr>
          <w:b/>
          <w:bCs/>
        </w:rPr>
      </w:pPr>
      <w:r w:rsidRPr="00FA5024">
        <w:rPr>
          <w:b/>
          <w:bCs/>
        </w:rPr>
        <w:t>Prestação de serviços de redes sem fio</w:t>
      </w:r>
    </w:p>
    <w:p w:rsidR="00CF7116" w:rsidRPr="009B7C4F" w:rsidRDefault="00CF7116" w:rsidP="002A1A41">
      <w:pPr>
        <w:numPr>
          <w:ilvl w:val="0"/>
          <w:numId w:val="46"/>
        </w:numPr>
        <w:suppressAutoHyphens/>
        <w:spacing w:line="360" w:lineRule="auto"/>
        <w:jc w:val="both"/>
        <w:rPr>
          <w:rFonts w:cs="Arial"/>
          <w:b/>
          <w:bCs/>
          <w:sz w:val="24"/>
          <w:szCs w:val="24"/>
        </w:rPr>
      </w:pPr>
      <w:r w:rsidRPr="009B7C4F">
        <w:rPr>
          <w:rFonts w:cs="Arial"/>
          <w:b/>
          <w:bCs/>
          <w:sz w:val="24"/>
          <w:szCs w:val="24"/>
        </w:rPr>
        <w:t>Objeto</w:t>
      </w:r>
    </w:p>
    <w:p w:rsidR="00CF7116" w:rsidRDefault="00CF7116" w:rsidP="002A1A41">
      <w:pPr>
        <w:numPr>
          <w:ilvl w:val="1"/>
          <w:numId w:val="46"/>
        </w:numPr>
        <w:tabs>
          <w:tab w:val="clear" w:pos="1080"/>
          <w:tab w:val="num" w:pos="644"/>
        </w:tabs>
        <w:suppressAutoHyphens/>
        <w:spacing w:line="360" w:lineRule="auto"/>
        <w:ind w:left="345" w:firstLine="0"/>
        <w:jc w:val="both"/>
        <w:rPr>
          <w:rFonts w:cs="Arial"/>
          <w:sz w:val="24"/>
          <w:szCs w:val="24"/>
        </w:rPr>
      </w:pPr>
      <w:r w:rsidRPr="009B7C4F">
        <w:rPr>
          <w:rFonts w:cs="Arial"/>
          <w:sz w:val="24"/>
          <w:szCs w:val="24"/>
        </w:rPr>
        <w:t xml:space="preserve">Prestação de serviços de instalação de infraestrutura de redes sem fio, com manutenção, suporte, mão-de-obra, cabeamento, </w:t>
      </w:r>
      <w:r w:rsidRPr="009B7C4F">
        <w:rPr>
          <w:rFonts w:cs="Arial"/>
          <w:i/>
          <w:iCs/>
          <w:sz w:val="24"/>
          <w:szCs w:val="24"/>
        </w:rPr>
        <w:t>link</w:t>
      </w:r>
      <w:r w:rsidRPr="009B7C4F">
        <w:rPr>
          <w:rFonts w:cs="Arial"/>
          <w:sz w:val="24"/>
          <w:szCs w:val="24"/>
        </w:rPr>
        <w:t xml:space="preserve"> Internet e demais equipamentos necessários, doravante denominada “Prestação de Serviços”, em áreas externas, dentro dos limites geográficos do Município de São Paulo, conforme ANEXO X</w:t>
      </w:r>
      <w:r>
        <w:rPr>
          <w:rFonts w:cs="Arial"/>
          <w:sz w:val="24"/>
          <w:szCs w:val="24"/>
        </w:rPr>
        <w:t>I</w:t>
      </w:r>
      <w:r w:rsidRPr="009B7C4F">
        <w:rPr>
          <w:rFonts w:cs="Arial"/>
          <w:sz w:val="24"/>
          <w:szCs w:val="24"/>
        </w:rPr>
        <w:t>.</w:t>
      </w: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sz w:val="24"/>
          <w:szCs w:val="24"/>
        </w:rPr>
      </w:pPr>
      <w:r w:rsidRPr="009B7C4F">
        <w:rPr>
          <w:rFonts w:cs="Arial"/>
          <w:sz w:val="24"/>
          <w:szCs w:val="24"/>
        </w:rPr>
        <w:t>Para a completa Prestação de Serviços, deverão estar previstos: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Antenas direcionais, setoriais, omnidirecionais e cabos irradiantes;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Conectores e amplificadores;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Fios, cabos elétricos, de RF, UTP, STP, e cabos ópticos;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i/>
          <w:iCs/>
          <w:sz w:val="24"/>
          <w:szCs w:val="24"/>
        </w:rPr>
        <w:t>Racks</w:t>
      </w:r>
      <w:r w:rsidRPr="009B7C4F">
        <w:rPr>
          <w:rFonts w:cs="Arial"/>
          <w:sz w:val="24"/>
          <w:szCs w:val="24"/>
        </w:rPr>
        <w:t xml:space="preserve"> e demais equipamentos de bastidores de ambientes de Tecnologia da Informação (TI) e de Telecomunicações;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Torres, postes e suportes para instalação e fixação dos equipamentos, acompanhados de sistemas próprios de proteção contra descargas atmosféricas, caso necessário;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i/>
          <w:iCs/>
          <w:sz w:val="24"/>
          <w:szCs w:val="24"/>
        </w:rPr>
      </w:pPr>
      <w:r w:rsidRPr="009B7C4F">
        <w:rPr>
          <w:rFonts w:cs="Arial"/>
          <w:i/>
          <w:iCs/>
          <w:sz w:val="24"/>
          <w:szCs w:val="24"/>
        </w:rPr>
        <w:t>Hardware</w:t>
      </w:r>
      <w:r w:rsidRPr="009B7C4F">
        <w:rPr>
          <w:rFonts w:cs="Arial"/>
          <w:sz w:val="24"/>
          <w:szCs w:val="24"/>
        </w:rPr>
        <w:t xml:space="preserve"> computacional necessário, tais como computadores, </w:t>
      </w:r>
      <w:r w:rsidRPr="009B7C4F">
        <w:rPr>
          <w:rFonts w:cs="Arial"/>
          <w:i/>
          <w:iCs/>
          <w:sz w:val="24"/>
          <w:szCs w:val="24"/>
        </w:rPr>
        <w:t>no-breaks,</w:t>
      </w:r>
      <w:r w:rsidRPr="009B7C4F">
        <w:rPr>
          <w:rFonts w:cs="Arial"/>
          <w:sz w:val="24"/>
          <w:szCs w:val="24"/>
        </w:rPr>
        <w:t xml:space="preserve"> </w:t>
      </w:r>
      <w:r w:rsidRPr="009B7C4F">
        <w:rPr>
          <w:rFonts w:cs="Arial"/>
          <w:i/>
          <w:iCs/>
          <w:sz w:val="24"/>
          <w:szCs w:val="24"/>
        </w:rPr>
        <w:t>access points, wireless controllers, access switches;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Software básico necessário, como sistemas operacionais, servidores de bancos de dados relacionais, </w:t>
      </w:r>
      <w:r w:rsidRPr="009B7C4F">
        <w:rPr>
          <w:rFonts w:cs="Arial"/>
          <w:i/>
          <w:iCs/>
          <w:sz w:val="24"/>
          <w:szCs w:val="24"/>
        </w:rPr>
        <w:t>drivers,</w:t>
      </w:r>
      <w:r w:rsidRPr="009B7C4F">
        <w:rPr>
          <w:rFonts w:cs="Arial"/>
          <w:sz w:val="24"/>
          <w:szCs w:val="24"/>
        </w:rPr>
        <w:t xml:space="preserve"> servidores do tipo </w:t>
      </w:r>
      <w:r w:rsidRPr="009B7C4F">
        <w:rPr>
          <w:rFonts w:cs="Arial"/>
          <w:i/>
          <w:iCs/>
          <w:sz w:val="24"/>
          <w:szCs w:val="24"/>
        </w:rPr>
        <w:t xml:space="preserve">syslog, </w:t>
      </w:r>
      <w:r w:rsidRPr="009B7C4F">
        <w:rPr>
          <w:rFonts w:cs="Arial"/>
          <w:sz w:val="24"/>
          <w:szCs w:val="24"/>
        </w:rPr>
        <w:t>SNMP ou similares;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i/>
          <w:iCs/>
          <w:sz w:val="24"/>
          <w:szCs w:val="24"/>
        </w:rPr>
        <w:t xml:space="preserve">Network appliances </w:t>
      </w:r>
      <w:r w:rsidRPr="009B7C4F">
        <w:rPr>
          <w:rFonts w:cs="Arial"/>
          <w:sz w:val="24"/>
          <w:szCs w:val="24"/>
        </w:rPr>
        <w:t>ou</w:t>
      </w:r>
      <w:r w:rsidRPr="009B7C4F">
        <w:rPr>
          <w:rFonts w:cs="Arial"/>
          <w:i/>
          <w:iCs/>
          <w:sz w:val="24"/>
          <w:szCs w:val="24"/>
        </w:rPr>
        <w:t xml:space="preserve"> software</w:t>
      </w:r>
      <w:r w:rsidRPr="009B7C4F">
        <w:rPr>
          <w:rFonts w:cs="Arial"/>
          <w:sz w:val="24"/>
          <w:szCs w:val="24"/>
        </w:rPr>
        <w:t xml:space="preserve"> para serviços de autenticação, contabilização de </w:t>
      </w:r>
      <w:r w:rsidRPr="00BA69CA">
        <w:rPr>
          <w:rFonts w:cs="Arial"/>
          <w:sz w:val="24"/>
          <w:szCs w:val="24"/>
        </w:rPr>
        <w:t xml:space="preserve">tráfego, controle de acesso de usuários (AAA), </w:t>
      </w:r>
      <w:r w:rsidRPr="00BA69CA">
        <w:rPr>
          <w:rFonts w:cs="Arial"/>
          <w:i/>
          <w:iCs/>
          <w:sz w:val="24"/>
          <w:szCs w:val="24"/>
        </w:rPr>
        <w:t>firewall,</w:t>
      </w:r>
      <w:r w:rsidR="00D85C7B" w:rsidRPr="00BA69CA">
        <w:rPr>
          <w:rFonts w:cs="Arial"/>
          <w:i/>
          <w:iCs/>
          <w:sz w:val="24"/>
          <w:szCs w:val="24"/>
        </w:rPr>
        <w:t xml:space="preserve"> IPS (Intrusion Prevent System),</w:t>
      </w:r>
      <w:r w:rsidRPr="009B7C4F">
        <w:rPr>
          <w:rFonts w:cs="Arial"/>
          <w:i/>
          <w:iCs/>
          <w:sz w:val="24"/>
          <w:szCs w:val="24"/>
        </w:rPr>
        <w:t xml:space="preserve"> </w:t>
      </w:r>
      <w:r w:rsidRPr="009B7C4F">
        <w:rPr>
          <w:rFonts w:cs="Arial"/>
          <w:sz w:val="24"/>
          <w:szCs w:val="24"/>
        </w:rPr>
        <w:t xml:space="preserve">antivírus de </w:t>
      </w:r>
      <w:r w:rsidRPr="009B7C4F">
        <w:rPr>
          <w:rFonts w:cs="Arial"/>
          <w:i/>
          <w:iCs/>
          <w:sz w:val="24"/>
          <w:szCs w:val="24"/>
        </w:rPr>
        <w:t xml:space="preserve">gateway, </w:t>
      </w:r>
      <w:r w:rsidRPr="009B7C4F">
        <w:rPr>
          <w:rFonts w:cs="Arial"/>
          <w:sz w:val="24"/>
          <w:szCs w:val="24"/>
        </w:rPr>
        <w:t xml:space="preserve">sistemas de QoS, limitação de banda, volumetria de tráfego, filtros de conteúdo e detecção de </w:t>
      </w:r>
      <w:r w:rsidRPr="009B7C4F">
        <w:rPr>
          <w:rFonts w:cs="Arial"/>
          <w:i/>
          <w:iCs/>
          <w:sz w:val="24"/>
          <w:szCs w:val="24"/>
        </w:rPr>
        <w:t xml:space="preserve">access points </w:t>
      </w:r>
      <w:r w:rsidRPr="009B7C4F">
        <w:rPr>
          <w:rFonts w:cs="Arial"/>
          <w:sz w:val="24"/>
          <w:szCs w:val="24"/>
        </w:rPr>
        <w:t>não-autorizados;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Ferramentas e equipamentos para </w:t>
      </w:r>
      <w:r w:rsidRPr="009B7C4F">
        <w:rPr>
          <w:rFonts w:cs="Arial"/>
          <w:i/>
          <w:iCs/>
          <w:sz w:val="24"/>
          <w:szCs w:val="24"/>
        </w:rPr>
        <w:t>site survey</w:t>
      </w:r>
      <w:r w:rsidRPr="009B7C4F">
        <w:rPr>
          <w:rFonts w:cs="Arial"/>
          <w:sz w:val="24"/>
          <w:szCs w:val="24"/>
        </w:rPr>
        <w:t xml:space="preserve"> e confecção de plantas simples ou croquis de instalação;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lastRenderedPageBreak/>
        <w:t xml:space="preserve">Equipamentos de comunicação de dados (com ou sem fio) necessários para o funcionamento e intercomunicação dos pontos da rede </w:t>
      </w:r>
      <w:r w:rsidRPr="009B7C4F">
        <w:rPr>
          <w:rFonts w:cs="Arial"/>
          <w:i/>
          <w:sz w:val="24"/>
          <w:szCs w:val="24"/>
        </w:rPr>
        <w:t xml:space="preserve">wi-fi </w:t>
      </w:r>
      <w:r w:rsidRPr="009B7C4F">
        <w:rPr>
          <w:rFonts w:cs="Arial"/>
          <w:sz w:val="24"/>
          <w:szCs w:val="24"/>
        </w:rPr>
        <w:t>e cabeamento estruturado associado;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Fornecimento de instalação adicional de energia elétrica estabilizada e dotada de no-break ou UPS, incluindo Sistema de Proteção de Descargas Atmosféricas, fios e condutores elétricos, </w:t>
      </w:r>
      <w:r w:rsidRPr="009B7C4F">
        <w:rPr>
          <w:rFonts w:cs="Arial"/>
          <w:i/>
          <w:sz w:val="24"/>
          <w:szCs w:val="24"/>
        </w:rPr>
        <w:t>surge protectors,</w:t>
      </w:r>
      <w:r w:rsidRPr="009B7C4F">
        <w:rPr>
          <w:rFonts w:cs="Arial"/>
          <w:sz w:val="24"/>
          <w:szCs w:val="24"/>
        </w:rPr>
        <w:t xml:space="preserve"> isolantes elétricos, canaletas, eletrocalhas, eletrodutos, braçadeiras, suportes, parafusos e dispositivos de fixação;</w:t>
      </w:r>
    </w:p>
    <w:p w:rsidR="00CF7116" w:rsidRPr="009B7C4F" w:rsidRDefault="00CF7116" w:rsidP="002A1A41">
      <w:pPr>
        <w:numPr>
          <w:ilvl w:val="3"/>
          <w:numId w:val="46"/>
        </w:numPr>
        <w:tabs>
          <w:tab w:val="clear" w:pos="1800"/>
          <w:tab w:val="num" w:pos="426"/>
        </w:tabs>
        <w:suppressAutoHyphens/>
        <w:spacing w:line="360" w:lineRule="auto"/>
        <w:ind w:left="426" w:firstLine="0"/>
        <w:jc w:val="both"/>
        <w:rPr>
          <w:rFonts w:cs="Arial"/>
          <w:sz w:val="24"/>
          <w:szCs w:val="24"/>
        </w:rPr>
      </w:pPr>
      <w:r w:rsidRPr="009B7C4F">
        <w:rPr>
          <w:rFonts w:cs="Arial"/>
          <w:sz w:val="24"/>
          <w:szCs w:val="24"/>
        </w:rPr>
        <w:t>Os equipamentos devem ser instalados mantendo-se o padrão de pintura e acabamento do local onde forem instalados;</w:t>
      </w:r>
    </w:p>
    <w:p w:rsidR="00CF7116" w:rsidRPr="009B7C4F" w:rsidRDefault="00CF7116" w:rsidP="002A1A41">
      <w:pPr>
        <w:numPr>
          <w:ilvl w:val="3"/>
          <w:numId w:val="46"/>
        </w:numPr>
        <w:tabs>
          <w:tab w:val="clear" w:pos="1800"/>
          <w:tab w:val="num" w:pos="426"/>
        </w:tabs>
        <w:suppressAutoHyphens/>
        <w:spacing w:line="360" w:lineRule="auto"/>
        <w:ind w:left="426" w:firstLine="0"/>
        <w:jc w:val="both"/>
        <w:rPr>
          <w:rFonts w:cs="Arial"/>
          <w:sz w:val="24"/>
          <w:szCs w:val="24"/>
        </w:rPr>
      </w:pPr>
      <w:r w:rsidRPr="009B7C4F">
        <w:rPr>
          <w:rFonts w:cs="Arial"/>
          <w:sz w:val="24"/>
          <w:szCs w:val="24"/>
        </w:rPr>
        <w:t>Os eletrodutos, eletrocalhas e conduítes devem ser instalados sem compartilhamento com outros serviços e devem conter marcação indicando o nome da CONTRATADA, PRODAM e o número de telefone indicado pela PRODAM;</w:t>
      </w:r>
    </w:p>
    <w:p w:rsidR="00CF7116" w:rsidRPr="009B7C4F" w:rsidRDefault="00CF7116" w:rsidP="002A1A41">
      <w:pPr>
        <w:numPr>
          <w:ilvl w:val="3"/>
          <w:numId w:val="46"/>
        </w:numPr>
        <w:tabs>
          <w:tab w:val="clear" w:pos="1800"/>
          <w:tab w:val="num" w:pos="426"/>
        </w:tabs>
        <w:suppressAutoHyphens/>
        <w:spacing w:line="360" w:lineRule="auto"/>
        <w:ind w:left="426" w:firstLine="0"/>
        <w:jc w:val="both"/>
        <w:rPr>
          <w:rFonts w:cs="Arial"/>
          <w:sz w:val="24"/>
          <w:szCs w:val="24"/>
        </w:rPr>
      </w:pPr>
      <w:r w:rsidRPr="009B7C4F">
        <w:rPr>
          <w:rFonts w:cs="Arial"/>
          <w:sz w:val="24"/>
          <w:szCs w:val="24"/>
        </w:rPr>
        <w:t>Os serviços deverão ser executados de acordo com as normas NBR 5410, NBR 5419 e NBR 14565, em suas versões mais recentes;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Ferramentas de </w:t>
      </w:r>
      <w:r w:rsidRPr="009B7C4F">
        <w:rPr>
          <w:rFonts w:cs="Arial"/>
          <w:i/>
          <w:iCs/>
          <w:sz w:val="24"/>
          <w:szCs w:val="24"/>
        </w:rPr>
        <w:t xml:space="preserve">software </w:t>
      </w:r>
      <w:r w:rsidRPr="009B7C4F">
        <w:rPr>
          <w:rFonts w:cs="Arial"/>
          <w:sz w:val="24"/>
          <w:szCs w:val="24"/>
        </w:rPr>
        <w:t>para configuração e gerenciamento da rede, com registro de chamados, atendimentos e ocorrência, e possibilidade de extração de relatórios gerenciais de uso, performance, problemas e alertas de monitoramento;</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Acesso somente leitura desta ferramenta para a PRODAM</w:t>
      </w:r>
      <w:r w:rsidR="008977C9">
        <w:rPr>
          <w:rFonts w:cs="Arial"/>
          <w:sz w:val="24"/>
          <w:szCs w:val="24"/>
        </w:rPr>
        <w:t xml:space="preserve"> que a seu critério poderá torná-la pública</w:t>
      </w:r>
      <w:r w:rsidRPr="009B7C4F">
        <w:rPr>
          <w:rFonts w:cs="Arial"/>
          <w:sz w:val="24"/>
          <w:szCs w:val="24"/>
        </w:rPr>
        <w:t>;</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As Ferramentas de </w:t>
      </w:r>
      <w:r w:rsidRPr="009B7C4F">
        <w:rPr>
          <w:rFonts w:cs="Arial"/>
          <w:i/>
          <w:iCs/>
          <w:sz w:val="24"/>
          <w:szCs w:val="24"/>
        </w:rPr>
        <w:t xml:space="preserve">software </w:t>
      </w:r>
      <w:r w:rsidRPr="009B7C4F">
        <w:rPr>
          <w:rFonts w:cs="Arial"/>
          <w:sz w:val="24"/>
          <w:szCs w:val="24"/>
        </w:rPr>
        <w:t>para autenticação, armazenamento de dados de cadastro, acesso e uso dos usuários será instalada localmente e será um espelho da existente na PRODAM e seguindo os mesmos padrões adotados:</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Banco de Dados para os dados dos usuários;</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Usuários no padrão LDAP;</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Portal Captiva;</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Radius;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Estoque de equipamentos e outros itens, criando uma reserva técnica de reposição rápida para fins de cumprimento dos níveis de serviço;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lastRenderedPageBreak/>
        <w:t xml:space="preserve">Link de comunicação para acesso da CONTRATADA à ferramenta de software para armazenamento de dados de cadastro e uso dos usuários e acesso da PRODAM a ferramentas de </w:t>
      </w:r>
      <w:r w:rsidRPr="009B7C4F">
        <w:rPr>
          <w:rFonts w:cs="Arial"/>
          <w:i/>
          <w:iCs/>
          <w:sz w:val="24"/>
          <w:szCs w:val="24"/>
        </w:rPr>
        <w:t xml:space="preserve">software </w:t>
      </w:r>
      <w:r w:rsidRPr="009B7C4F">
        <w:rPr>
          <w:rFonts w:cs="Arial"/>
          <w:sz w:val="24"/>
          <w:szCs w:val="24"/>
        </w:rPr>
        <w:t>para configuração e gerenciamento da rede;</w:t>
      </w:r>
    </w:p>
    <w:p w:rsidR="00CF7116" w:rsidRPr="009B7C4F" w:rsidRDefault="00CF7116" w:rsidP="009A177D">
      <w:pPr>
        <w:spacing w:line="360" w:lineRule="auto"/>
        <w:ind w:left="345" w:hanging="360"/>
        <w:jc w:val="both"/>
        <w:rPr>
          <w:i/>
          <w:iCs/>
          <w:sz w:val="24"/>
          <w:szCs w:val="24"/>
        </w:rPr>
      </w:pPr>
    </w:p>
    <w:p w:rsidR="00CF7116" w:rsidRPr="009B7C4F" w:rsidRDefault="00CF7116" w:rsidP="002A1A41">
      <w:pPr>
        <w:numPr>
          <w:ilvl w:val="0"/>
          <w:numId w:val="46"/>
        </w:numPr>
        <w:suppressAutoHyphens/>
        <w:spacing w:line="360" w:lineRule="auto"/>
        <w:ind w:left="345" w:firstLine="0"/>
        <w:jc w:val="both"/>
        <w:rPr>
          <w:rFonts w:cs="Arial"/>
          <w:b/>
          <w:bCs/>
          <w:sz w:val="24"/>
          <w:szCs w:val="24"/>
        </w:rPr>
      </w:pPr>
      <w:r w:rsidRPr="009B7C4F">
        <w:rPr>
          <w:rFonts w:cs="Arial"/>
          <w:b/>
          <w:bCs/>
          <w:sz w:val="24"/>
          <w:szCs w:val="24"/>
        </w:rPr>
        <w:t>Características da Prestação de Serviços</w:t>
      </w:r>
    </w:p>
    <w:p w:rsidR="00CF7116" w:rsidRPr="009B7C4F" w:rsidRDefault="00CF7116" w:rsidP="002A1A41">
      <w:pPr>
        <w:numPr>
          <w:ilvl w:val="1"/>
          <w:numId w:val="46"/>
        </w:numPr>
        <w:tabs>
          <w:tab w:val="clear" w:pos="1080"/>
          <w:tab w:val="num" w:pos="644"/>
        </w:tabs>
        <w:suppressAutoHyphens/>
        <w:spacing w:line="360" w:lineRule="auto"/>
        <w:ind w:left="644"/>
        <w:jc w:val="both"/>
        <w:rPr>
          <w:rFonts w:cs="Arial"/>
          <w:b/>
          <w:bCs/>
          <w:sz w:val="24"/>
          <w:szCs w:val="24"/>
        </w:rPr>
      </w:pPr>
      <w:r w:rsidRPr="009B7C4F">
        <w:rPr>
          <w:rFonts w:cs="Arial"/>
          <w:b/>
          <w:bCs/>
          <w:sz w:val="24"/>
          <w:szCs w:val="24"/>
        </w:rPr>
        <w:t>Características de equipamentos</w:t>
      </w:r>
    </w:p>
    <w:p w:rsidR="00CF7116" w:rsidRPr="009B7C4F" w:rsidRDefault="00CF7116" w:rsidP="002A1A41">
      <w:pPr>
        <w:numPr>
          <w:ilvl w:val="2"/>
          <w:numId w:val="46"/>
        </w:numPr>
        <w:tabs>
          <w:tab w:val="clear" w:pos="1440"/>
          <w:tab w:val="num" w:pos="928"/>
        </w:tabs>
        <w:ind w:left="928" w:right="-1"/>
        <w:jc w:val="both"/>
        <w:rPr>
          <w:rFonts w:cs="Arial"/>
          <w:bCs/>
          <w:sz w:val="24"/>
          <w:szCs w:val="24"/>
        </w:rPr>
      </w:pPr>
      <w:r w:rsidRPr="009B7C4F">
        <w:rPr>
          <w:rFonts w:cs="Arial"/>
          <w:bCs/>
          <w:sz w:val="24"/>
          <w:szCs w:val="24"/>
        </w:rPr>
        <w:t xml:space="preserve">Os equipamentos de rádio frequência deverão </w:t>
      </w:r>
      <w:r w:rsidR="006747CF">
        <w:rPr>
          <w:rFonts w:cs="Arial"/>
          <w:bCs/>
          <w:sz w:val="24"/>
          <w:szCs w:val="24"/>
        </w:rPr>
        <w:t>ser</w:t>
      </w:r>
      <w:r w:rsidRPr="009B7C4F">
        <w:rPr>
          <w:rFonts w:cs="Arial"/>
          <w:bCs/>
          <w:sz w:val="24"/>
          <w:szCs w:val="24"/>
        </w:rPr>
        <w:t xml:space="preserve"> homologados pela ANATEL (Agência Nacional de Telecomunicações);</w:t>
      </w:r>
    </w:p>
    <w:p w:rsidR="00CF7116" w:rsidRPr="009B7C4F" w:rsidRDefault="00CF7116" w:rsidP="002A1A41">
      <w:pPr>
        <w:numPr>
          <w:ilvl w:val="2"/>
          <w:numId w:val="46"/>
        </w:numPr>
        <w:tabs>
          <w:tab w:val="clear" w:pos="1440"/>
          <w:tab w:val="num" w:pos="928"/>
        </w:tabs>
        <w:suppressAutoHyphens/>
        <w:spacing w:line="360" w:lineRule="auto"/>
        <w:ind w:left="928"/>
        <w:jc w:val="both"/>
        <w:rPr>
          <w:rFonts w:cs="Arial"/>
          <w:bCs/>
          <w:sz w:val="24"/>
          <w:szCs w:val="24"/>
        </w:rPr>
      </w:pPr>
      <w:r w:rsidRPr="009B7C4F">
        <w:rPr>
          <w:rFonts w:cs="Arial"/>
          <w:bCs/>
          <w:sz w:val="24"/>
          <w:szCs w:val="24"/>
        </w:rPr>
        <w:t>Deverão ser instalados access points dual band;</w:t>
      </w:r>
    </w:p>
    <w:p w:rsidR="00CF7116" w:rsidRPr="009B7C4F" w:rsidRDefault="00CF7116" w:rsidP="002A1A41">
      <w:pPr>
        <w:numPr>
          <w:ilvl w:val="2"/>
          <w:numId w:val="46"/>
        </w:numPr>
        <w:tabs>
          <w:tab w:val="clear" w:pos="1440"/>
          <w:tab w:val="num" w:pos="928"/>
        </w:tabs>
        <w:suppressAutoHyphens/>
        <w:spacing w:line="360" w:lineRule="auto"/>
        <w:ind w:left="928"/>
        <w:jc w:val="both"/>
        <w:rPr>
          <w:rFonts w:cs="Arial"/>
          <w:bCs/>
          <w:sz w:val="24"/>
          <w:szCs w:val="24"/>
        </w:rPr>
      </w:pPr>
      <w:r w:rsidRPr="009B7C4F">
        <w:rPr>
          <w:rFonts w:cs="Arial"/>
          <w:bCs/>
          <w:sz w:val="24"/>
          <w:szCs w:val="24"/>
        </w:rPr>
        <w:t>Deverão atender ao padrão MIMO 3x3;</w:t>
      </w:r>
    </w:p>
    <w:p w:rsidR="00CF7116" w:rsidRPr="009B7C4F" w:rsidRDefault="00CF7116" w:rsidP="002A1A41">
      <w:pPr>
        <w:numPr>
          <w:ilvl w:val="2"/>
          <w:numId w:val="46"/>
        </w:numPr>
        <w:tabs>
          <w:tab w:val="clear" w:pos="1440"/>
          <w:tab w:val="num" w:pos="928"/>
        </w:tabs>
        <w:suppressAutoHyphens/>
        <w:spacing w:line="360" w:lineRule="auto"/>
        <w:ind w:left="928"/>
        <w:jc w:val="both"/>
        <w:rPr>
          <w:rFonts w:cs="Arial"/>
          <w:bCs/>
          <w:sz w:val="24"/>
          <w:szCs w:val="24"/>
        </w:rPr>
      </w:pPr>
      <w:r w:rsidRPr="009B7C4F">
        <w:rPr>
          <w:rFonts w:cs="Arial"/>
          <w:bCs/>
          <w:sz w:val="24"/>
          <w:szCs w:val="24"/>
        </w:rPr>
        <w:t>Deverão ser capaz de operar em malha de rede “Mesh”, ou equivalente;</w:t>
      </w:r>
    </w:p>
    <w:p w:rsidR="00CF7116" w:rsidRPr="009B7C4F" w:rsidRDefault="00CF7116" w:rsidP="002A1A41">
      <w:pPr>
        <w:numPr>
          <w:ilvl w:val="2"/>
          <w:numId w:val="46"/>
        </w:numPr>
        <w:tabs>
          <w:tab w:val="clear" w:pos="1440"/>
          <w:tab w:val="num" w:pos="928"/>
        </w:tabs>
        <w:suppressAutoHyphens/>
        <w:spacing w:line="360" w:lineRule="auto"/>
        <w:ind w:left="928"/>
        <w:jc w:val="both"/>
        <w:rPr>
          <w:rFonts w:cs="Arial"/>
          <w:bCs/>
          <w:sz w:val="24"/>
          <w:szCs w:val="24"/>
        </w:rPr>
      </w:pPr>
      <w:r w:rsidRPr="009B7C4F">
        <w:rPr>
          <w:rFonts w:cs="Arial"/>
          <w:bCs/>
          <w:sz w:val="24"/>
          <w:szCs w:val="24"/>
        </w:rPr>
        <w:t>Deverão ser capazes de operar com beamforming;</w:t>
      </w:r>
    </w:p>
    <w:p w:rsidR="00CF7116" w:rsidRPr="009B7C4F" w:rsidRDefault="00CF7116" w:rsidP="002A1A41">
      <w:pPr>
        <w:numPr>
          <w:ilvl w:val="2"/>
          <w:numId w:val="46"/>
        </w:numPr>
        <w:tabs>
          <w:tab w:val="clear" w:pos="1440"/>
          <w:tab w:val="num" w:pos="928"/>
        </w:tabs>
        <w:suppressAutoHyphens/>
        <w:spacing w:line="360" w:lineRule="auto"/>
        <w:ind w:left="928"/>
        <w:jc w:val="both"/>
        <w:rPr>
          <w:rFonts w:cs="Arial"/>
          <w:bCs/>
          <w:sz w:val="24"/>
          <w:szCs w:val="24"/>
        </w:rPr>
      </w:pPr>
      <w:r w:rsidRPr="009B7C4F">
        <w:rPr>
          <w:rFonts w:cs="Arial"/>
          <w:bCs/>
          <w:sz w:val="24"/>
          <w:szCs w:val="24"/>
        </w:rPr>
        <w:t>Deverão ser capazes de operar em ponto-multiponto;</w:t>
      </w:r>
    </w:p>
    <w:p w:rsidR="00CF7116" w:rsidRPr="009B7C4F" w:rsidRDefault="00CF7116" w:rsidP="009A177D">
      <w:pPr>
        <w:ind w:right="-1"/>
        <w:jc w:val="both"/>
        <w:rPr>
          <w:rFonts w:ascii="Arial" w:hAnsi="Arial" w:cs="Arial"/>
          <w:color w:val="000000"/>
          <w:sz w:val="24"/>
          <w:szCs w:val="24"/>
        </w:rPr>
      </w:pP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b/>
          <w:bCs/>
          <w:sz w:val="24"/>
          <w:szCs w:val="24"/>
        </w:rPr>
      </w:pPr>
      <w:r w:rsidRPr="009B7C4F">
        <w:rPr>
          <w:rFonts w:cs="Arial"/>
          <w:b/>
          <w:bCs/>
          <w:sz w:val="24"/>
          <w:szCs w:val="24"/>
        </w:rPr>
        <w:t>Protocolos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As redes instaladas devem ser compatíveis com equipamentos tais como e não se limitando à celulares, </w:t>
      </w:r>
      <w:r w:rsidRPr="009B7C4F">
        <w:rPr>
          <w:rFonts w:cs="Arial"/>
          <w:i/>
          <w:iCs/>
          <w:sz w:val="24"/>
          <w:szCs w:val="24"/>
        </w:rPr>
        <w:t>handhelds,</w:t>
      </w:r>
      <w:r w:rsidRPr="009B7C4F">
        <w:rPr>
          <w:rFonts w:cs="Arial"/>
          <w:sz w:val="24"/>
          <w:szCs w:val="24"/>
        </w:rPr>
        <w:t xml:space="preserve"> </w:t>
      </w:r>
      <w:r w:rsidRPr="009B7C4F">
        <w:rPr>
          <w:rFonts w:cs="Arial"/>
          <w:i/>
          <w:iCs/>
          <w:sz w:val="24"/>
          <w:szCs w:val="24"/>
        </w:rPr>
        <w:t>notebooks, tablets,</w:t>
      </w:r>
      <w:r w:rsidRPr="009B7C4F">
        <w:rPr>
          <w:rFonts w:cs="Arial"/>
          <w:sz w:val="24"/>
          <w:szCs w:val="24"/>
        </w:rPr>
        <w:t xml:space="preserve"> </w:t>
      </w:r>
      <w:r w:rsidRPr="009B7C4F">
        <w:rPr>
          <w:rFonts w:cs="Arial"/>
          <w:i/>
          <w:iCs/>
          <w:sz w:val="24"/>
          <w:szCs w:val="24"/>
        </w:rPr>
        <w:t xml:space="preserve">netbooks </w:t>
      </w:r>
      <w:r w:rsidRPr="009B7C4F">
        <w:rPr>
          <w:rFonts w:cs="Arial"/>
          <w:sz w:val="24"/>
          <w:szCs w:val="24"/>
        </w:rPr>
        <w:t xml:space="preserve">e </w:t>
      </w:r>
      <w:r w:rsidRPr="009B7C4F">
        <w:rPr>
          <w:rFonts w:cs="Arial"/>
          <w:i/>
          <w:iCs/>
          <w:sz w:val="24"/>
          <w:szCs w:val="24"/>
        </w:rPr>
        <w:t xml:space="preserve">desktops </w:t>
      </w:r>
      <w:r w:rsidRPr="009B7C4F">
        <w:rPr>
          <w:rFonts w:cs="Arial"/>
          <w:sz w:val="24"/>
          <w:szCs w:val="24"/>
        </w:rPr>
        <w:t>através dos seguintes protocolos IEEE:</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IEEE 802.11a;</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IEEE 802.11b;</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IEEE 802.11g;</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IEEE 802.11n;</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IEEE 802.11ac (draft 5.0 ou superior);</w:t>
      </w:r>
    </w:p>
    <w:p w:rsidR="00CF7116" w:rsidRPr="009B7C4F" w:rsidRDefault="00CF7116" w:rsidP="009A177D">
      <w:pPr>
        <w:spacing w:line="360" w:lineRule="auto"/>
        <w:ind w:left="345"/>
        <w:jc w:val="both"/>
        <w:rPr>
          <w:rFonts w:cs="Arial"/>
          <w:sz w:val="24"/>
          <w:szCs w:val="24"/>
        </w:rPr>
      </w:pP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i/>
          <w:iCs/>
          <w:sz w:val="24"/>
          <w:szCs w:val="24"/>
        </w:rPr>
      </w:pPr>
      <w:r w:rsidRPr="009B7C4F">
        <w:rPr>
          <w:rFonts w:cs="Arial"/>
          <w:sz w:val="24"/>
          <w:szCs w:val="24"/>
        </w:rPr>
        <w:t xml:space="preserve">Os SSIDs deverão ser configurados de acordo com parâmetros especificados pela Gestora Técnica do Contrato (PRODAM), podendo, inclusive, não ser divulgado em </w:t>
      </w:r>
      <w:r w:rsidRPr="009B7C4F">
        <w:rPr>
          <w:rFonts w:cs="Arial"/>
          <w:i/>
          <w:iCs/>
          <w:sz w:val="24"/>
          <w:szCs w:val="24"/>
        </w:rPr>
        <w:t>broadcast (hidden);</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As redes </w:t>
      </w:r>
      <w:r w:rsidRPr="009B7C4F">
        <w:rPr>
          <w:rFonts w:cs="Arial"/>
          <w:i/>
          <w:sz w:val="24"/>
          <w:szCs w:val="24"/>
        </w:rPr>
        <w:t>wireless</w:t>
      </w:r>
      <w:r w:rsidRPr="009B7C4F">
        <w:rPr>
          <w:rFonts w:cs="Arial"/>
          <w:sz w:val="24"/>
          <w:szCs w:val="24"/>
        </w:rPr>
        <w:t xml:space="preserve"> poderão estar localizadas em VLANs distintas, determinadas a critério do Gestora Técnica do Contrato;</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lastRenderedPageBreak/>
        <w:t>As freqüências de operação dos equipamentos fornecidos devem se situar nas faixas permitidas, de 2.4GHz e 5GHz.</w:t>
      </w:r>
    </w:p>
    <w:p w:rsidR="00CF7116" w:rsidRPr="009B7C4F" w:rsidRDefault="00CF7116" w:rsidP="009A177D">
      <w:pPr>
        <w:spacing w:line="360" w:lineRule="auto"/>
        <w:ind w:left="345" w:hanging="360"/>
        <w:jc w:val="both"/>
        <w:rPr>
          <w:sz w:val="24"/>
          <w:szCs w:val="24"/>
        </w:rPr>
      </w:pP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b/>
          <w:bCs/>
          <w:sz w:val="24"/>
          <w:szCs w:val="24"/>
        </w:rPr>
      </w:pPr>
      <w:r w:rsidRPr="009B7C4F">
        <w:rPr>
          <w:rFonts w:cs="Arial"/>
          <w:b/>
          <w:bCs/>
          <w:sz w:val="24"/>
          <w:szCs w:val="24"/>
        </w:rPr>
        <w:t>Instalação e Cobertura</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Qualquer área de propriedade, uso, supervisão, ou cedida ao CONTRATANTE, pode ser utilizada para fins de implantação de rede sem fio </w:t>
      </w:r>
      <w:r w:rsidRPr="009B7C4F">
        <w:rPr>
          <w:rFonts w:cs="Arial"/>
          <w:i/>
          <w:iCs/>
          <w:sz w:val="24"/>
          <w:szCs w:val="24"/>
        </w:rPr>
        <w:t>(wireless)</w:t>
      </w:r>
      <w:r w:rsidRPr="009B7C4F">
        <w:rPr>
          <w:rFonts w:cs="Arial"/>
          <w:sz w:val="24"/>
          <w:szCs w:val="24"/>
        </w:rPr>
        <w:t>;</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Em equipamentos homologados para utilização pela CONTRATANTE, tais como postes de iluminação, paredes, colunas, pontes, caixas d’água, entre outros.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A cobertura da rede será definida pela CONTRATANTE e Gestora Técnica do Contrato em planta ou croqui já existente ou, caso necessário, elaborado pela CONTRATADA;</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O croqui, ao ser modificado pelo CONTRATANTE, deve conter os limites iniciais das áreas a serem cobertas, com determinação dos tipos de cobertura, conforme </w:t>
      </w:r>
      <w:r w:rsidRPr="00BA69CA">
        <w:rPr>
          <w:rFonts w:cs="Arial"/>
          <w:sz w:val="24"/>
          <w:szCs w:val="24"/>
          <w:u w:val="single"/>
        </w:rPr>
        <w:t xml:space="preserve">definidos no item </w:t>
      </w:r>
      <w:r w:rsidR="00801A7C" w:rsidRPr="00BA69CA">
        <w:rPr>
          <w:rFonts w:cs="Arial"/>
          <w:sz w:val="24"/>
          <w:szCs w:val="24"/>
          <w:u w:val="single"/>
        </w:rPr>
        <w:t>5.1,</w:t>
      </w:r>
      <w:r w:rsidRPr="00BA69CA">
        <w:rPr>
          <w:rFonts w:cs="Arial"/>
          <w:sz w:val="24"/>
          <w:szCs w:val="24"/>
          <w:u w:val="single"/>
        </w:rPr>
        <w:t xml:space="preserve"> dos Pontos de Interesse, cuja</w:t>
      </w:r>
      <w:r w:rsidRPr="00BA69CA">
        <w:rPr>
          <w:rFonts w:cs="Arial"/>
          <w:sz w:val="24"/>
          <w:szCs w:val="24"/>
        </w:rPr>
        <w:t xml:space="preserve"> aferição de SLA pela Gestora Técnica do</w:t>
      </w:r>
      <w:r w:rsidRPr="009B7C4F">
        <w:rPr>
          <w:rFonts w:cs="Arial"/>
          <w:sz w:val="24"/>
          <w:szCs w:val="24"/>
        </w:rPr>
        <w:t xml:space="preserve"> Contrato é obrigatório;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A CONTRATATADA, de posse do croqui inicial com as áreas de coberturas definidas, deverá inserir as localizações dos equipamentos utilizados para montagem da rede e confeccionar relatório de mudanças de infraestrutura, enviando ambos à Gestora Técnica do Contrato, para aprovação;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Uma vez efetuadas e aprovadas as alterações necessárias de infraestrutura, a Gestora Técnica do Contrato e CONTRATANTE informarão a CONTRATADA para início da implantação da rede;</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A infraestrutura local de redes lógica e elétrica exclusiva para o funcionamento da rede </w:t>
      </w:r>
      <w:r w:rsidRPr="009B7C4F">
        <w:rPr>
          <w:rFonts w:cs="Arial"/>
          <w:i/>
          <w:sz w:val="24"/>
          <w:szCs w:val="24"/>
        </w:rPr>
        <w:t xml:space="preserve">wi-fi </w:t>
      </w:r>
      <w:r w:rsidRPr="009B7C4F">
        <w:rPr>
          <w:rFonts w:cs="Arial"/>
          <w:sz w:val="24"/>
          <w:szCs w:val="24"/>
        </w:rPr>
        <w:t>é de responsabilidade da CONTRATADA;</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A infraestrutura local existente de elétrica, utilizada para o funcionamento da rede </w:t>
      </w:r>
      <w:r w:rsidRPr="009B7C4F">
        <w:rPr>
          <w:rFonts w:cs="Arial"/>
          <w:i/>
          <w:sz w:val="24"/>
          <w:szCs w:val="24"/>
        </w:rPr>
        <w:t xml:space="preserve">wi-fi </w:t>
      </w:r>
      <w:r w:rsidRPr="009B7C4F">
        <w:rPr>
          <w:rFonts w:cs="Arial"/>
          <w:sz w:val="24"/>
          <w:szCs w:val="24"/>
        </w:rPr>
        <w:t>é de responsabilidade da CONTRATANTE;</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A data do envio desta informação será utilizada como início do prazo para fins de cumprimento dos níveis de serviço, definidos no item 3 deste termo de referência;</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lastRenderedPageBreak/>
        <w:t>A rede deverá permitir movimentação livre dos equipamentos clientes e dos usuários da rede sem fio dentro da área de cobertura, sem desconexões ou novas autenticações (Roaming/Hand-over);</w:t>
      </w:r>
    </w:p>
    <w:p w:rsidR="00CF7116" w:rsidRPr="009B7C4F" w:rsidRDefault="00CF7116" w:rsidP="009A177D">
      <w:pPr>
        <w:spacing w:line="360" w:lineRule="auto"/>
        <w:ind w:left="345"/>
        <w:jc w:val="both"/>
        <w:rPr>
          <w:rFonts w:cs="Arial"/>
          <w:i/>
          <w:iCs/>
          <w:sz w:val="24"/>
          <w:szCs w:val="24"/>
        </w:rPr>
      </w:pPr>
      <w:r w:rsidRPr="009B7C4F">
        <w:rPr>
          <w:rFonts w:cs="Arial"/>
          <w:sz w:val="24"/>
          <w:szCs w:val="24"/>
        </w:rPr>
        <w:t>A área de cobertura, independentemente do seu tipo, será definida na forma de números múltiplos de 50 metros quadrados</w:t>
      </w:r>
      <w:r w:rsidRPr="009B7C4F">
        <w:rPr>
          <w:rFonts w:cs="Arial"/>
          <w:i/>
          <w:iCs/>
          <w:sz w:val="24"/>
          <w:szCs w:val="24"/>
        </w:rPr>
        <w:t>;</w:t>
      </w:r>
    </w:p>
    <w:p w:rsidR="00CF7116" w:rsidRPr="009B7C4F" w:rsidRDefault="00CF7116" w:rsidP="002A1A41">
      <w:pPr>
        <w:numPr>
          <w:ilvl w:val="3"/>
          <w:numId w:val="46"/>
        </w:numPr>
        <w:suppressAutoHyphens/>
        <w:spacing w:line="360" w:lineRule="auto"/>
        <w:ind w:left="345" w:firstLine="0"/>
        <w:jc w:val="both"/>
        <w:rPr>
          <w:rFonts w:cs="Arial"/>
          <w:i/>
          <w:iCs/>
          <w:sz w:val="24"/>
          <w:szCs w:val="24"/>
        </w:rPr>
      </w:pPr>
      <w:r w:rsidRPr="009B7C4F">
        <w:rPr>
          <w:rFonts w:cs="Arial"/>
          <w:sz w:val="24"/>
          <w:szCs w:val="24"/>
        </w:rPr>
        <w:t>Não ser</w:t>
      </w:r>
      <w:r w:rsidRPr="009B7C4F">
        <w:rPr>
          <w:rFonts w:cs="Arial"/>
          <w:i/>
          <w:iCs/>
          <w:sz w:val="24"/>
          <w:szCs w:val="24"/>
        </w:rPr>
        <w:t>ão permi</w:t>
      </w:r>
      <w:r w:rsidRPr="009B7C4F">
        <w:rPr>
          <w:rFonts w:cs="Arial"/>
          <w:sz w:val="24"/>
          <w:szCs w:val="24"/>
        </w:rPr>
        <w:t xml:space="preserve">tidos contratos para áreas mínimas, isto é, considerando o somatório das áreas de todos os tipos descritos no item </w:t>
      </w:r>
      <w:r>
        <w:rPr>
          <w:rFonts w:cs="Arial"/>
          <w:sz w:val="24"/>
          <w:szCs w:val="24"/>
        </w:rPr>
        <w:t>5</w:t>
      </w:r>
      <w:r w:rsidRPr="009B7C4F">
        <w:rPr>
          <w:rFonts w:cs="Arial"/>
          <w:sz w:val="24"/>
          <w:szCs w:val="24"/>
        </w:rPr>
        <w:t>.1 e pertencentes ao um mesmo logradouro ou área contígua, inferiores a 600 metros quadrados</w:t>
      </w:r>
      <w:r w:rsidRPr="009B7C4F">
        <w:rPr>
          <w:rFonts w:cs="Arial"/>
          <w:i/>
          <w:iCs/>
          <w:sz w:val="24"/>
          <w:szCs w:val="24"/>
        </w:rPr>
        <w:t>;</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A CONTRATADA deve fornecer até 2 (dois) acessos padrão 1000Base-SX em cada localidade atendida, para fins de conectividade da rede sem fio ofertada a uma red</w:t>
      </w:r>
      <w:r w:rsidRPr="009B7C4F">
        <w:rPr>
          <w:rFonts w:cs="Arial"/>
          <w:i/>
          <w:iCs/>
          <w:sz w:val="24"/>
          <w:szCs w:val="24"/>
        </w:rPr>
        <w:t>e cabe</w:t>
      </w:r>
      <w:r w:rsidRPr="009B7C4F">
        <w:rPr>
          <w:rFonts w:cs="Arial"/>
          <w:sz w:val="24"/>
          <w:szCs w:val="24"/>
        </w:rPr>
        <w:t>ada pré-existente para, por exemplo, fins de análise de QoS, tráfego e monitoramento dos serviços;</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O cabeamento e o fornecimento de </w:t>
      </w:r>
      <w:r w:rsidRPr="009B7C4F">
        <w:rPr>
          <w:rFonts w:cs="Arial"/>
          <w:i/>
          <w:sz w:val="24"/>
          <w:szCs w:val="24"/>
        </w:rPr>
        <w:t>patch</w:t>
      </w:r>
      <w:r w:rsidRPr="009B7C4F">
        <w:rPr>
          <w:rFonts w:cs="Arial"/>
          <w:sz w:val="24"/>
          <w:szCs w:val="24"/>
        </w:rPr>
        <w:t xml:space="preserve"> </w:t>
      </w:r>
      <w:r w:rsidRPr="009B7C4F">
        <w:rPr>
          <w:rFonts w:cs="Arial"/>
          <w:i/>
          <w:sz w:val="24"/>
          <w:szCs w:val="24"/>
        </w:rPr>
        <w:t xml:space="preserve">cable </w:t>
      </w:r>
      <w:r w:rsidRPr="009B7C4F">
        <w:rPr>
          <w:rFonts w:cs="Arial"/>
          <w:sz w:val="24"/>
          <w:szCs w:val="24"/>
        </w:rPr>
        <w:t>óptico estão inclusos em conjunto aos acessos;</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Os acessos devem ser capazes de suportar o protocolo IEEE 802.11Q (VLAN </w:t>
      </w:r>
      <w:r w:rsidRPr="009B7C4F">
        <w:rPr>
          <w:rFonts w:cs="Arial"/>
          <w:i/>
          <w:sz w:val="24"/>
          <w:szCs w:val="24"/>
        </w:rPr>
        <w:t>tagging</w:t>
      </w:r>
      <w:r w:rsidRPr="009B7C4F">
        <w:rPr>
          <w:rFonts w:cs="Arial"/>
          <w:sz w:val="24"/>
          <w:szCs w:val="24"/>
        </w:rPr>
        <w:t>);</w:t>
      </w:r>
    </w:p>
    <w:p w:rsidR="00CF7116" w:rsidRPr="009B7C4F" w:rsidRDefault="00CF7116" w:rsidP="009A177D">
      <w:pPr>
        <w:spacing w:line="360" w:lineRule="auto"/>
        <w:jc w:val="both"/>
        <w:rPr>
          <w:sz w:val="24"/>
          <w:szCs w:val="24"/>
        </w:rPr>
      </w:pP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b/>
          <w:bCs/>
          <w:sz w:val="24"/>
          <w:szCs w:val="24"/>
        </w:rPr>
      </w:pPr>
      <w:r w:rsidRPr="009B7C4F">
        <w:rPr>
          <w:rFonts w:cs="Arial"/>
          <w:b/>
          <w:bCs/>
          <w:sz w:val="24"/>
          <w:szCs w:val="24"/>
        </w:rPr>
        <w:t xml:space="preserve">Alterações de </w:t>
      </w:r>
      <w:r w:rsidRPr="009B7C4F">
        <w:rPr>
          <w:rFonts w:cs="Arial"/>
          <w:b/>
          <w:bCs/>
          <w:i/>
          <w:sz w:val="24"/>
          <w:szCs w:val="24"/>
        </w:rPr>
        <w:t>layout</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Quaisquer modificações solicitadas pela CONTRATANTE e Gestora Técnica do Contrato, tais como alteração de cobertura, capacidade do </w:t>
      </w:r>
      <w:r w:rsidRPr="009B7C4F">
        <w:rPr>
          <w:rFonts w:cs="Arial"/>
          <w:i/>
          <w:iCs/>
          <w:sz w:val="24"/>
          <w:szCs w:val="24"/>
        </w:rPr>
        <w:t xml:space="preserve">link </w:t>
      </w:r>
      <w:r w:rsidRPr="009B7C4F">
        <w:rPr>
          <w:rFonts w:cs="Arial"/>
          <w:sz w:val="24"/>
          <w:szCs w:val="24"/>
        </w:rPr>
        <w:t xml:space="preserve">de acesso Internet, mudanças estruturais que acarretem em alterações nos níveis de sinal ou na cobertura da rede </w:t>
      </w:r>
      <w:r w:rsidRPr="009B7C4F">
        <w:rPr>
          <w:rFonts w:cs="Arial"/>
          <w:i/>
          <w:iCs/>
          <w:sz w:val="24"/>
          <w:szCs w:val="24"/>
        </w:rPr>
        <w:t xml:space="preserve">wireless </w:t>
      </w:r>
      <w:r w:rsidRPr="009B7C4F">
        <w:rPr>
          <w:rFonts w:cs="Arial"/>
          <w:sz w:val="24"/>
          <w:szCs w:val="24"/>
        </w:rPr>
        <w:t xml:space="preserve">serão consideradas como </w:t>
      </w:r>
      <w:r w:rsidRPr="009B7C4F">
        <w:rPr>
          <w:rFonts w:cs="Arial"/>
          <w:i/>
          <w:iCs/>
          <w:sz w:val="24"/>
          <w:szCs w:val="24"/>
        </w:rPr>
        <w:t>alterações</w:t>
      </w:r>
      <w:r w:rsidRPr="009B7C4F">
        <w:rPr>
          <w:rFonts w:cs="Arial"/>
          <w:sz w:val="24"/>
          <w:szCs w:val="24"/>
        </w:rPr>
        <w:t>;</w:t>
      </w:r>
    </w:p>
    <w:p w:rsidR="00CF7116" w:rsidRPr="009B7C4F" w:rsidRDefault="00CF7116" w:rsidP="002A1A41">
      <w:pPr>
        <w:numPr>
          <w:ilvl w:val="4"/>
          <w:numId w:val="46"/>
        </w:numPr>
        <w:suppressAutoHyphens/>
        <w:spacing w:line="360" w:lineRule="auto"/>
        <w:ind w:left="345" w:firstLine="0"/>
        <w:jc w:val="both"/>
        <w:rPr>
          <w:rFonts w:cs="Arial"/>
          <w:sz w:val="24"/>
          <w:szCs w:val="24"/>
        </w:rPr>
      </w:pPr>
      <w:r w:rsidRPr="009B7C4F">
        <w:rPr>
          <w:rFonts w:cs="Arial"/>
          <w:sz w:val="24"/>
          <w:szCs w:val="24"/>
        </w:rPr>
        <w:t xml:space="preserve">No caso específico das áreas com alta interferência, devem ser permitidas alterações de </w:t>
      </w:r>
      <w:r w:rsidRPr="009B7C4F">
        <w:rPr>
          <w:rFonts w:cs="Arial"/>
          <w:i/>
          <w:sz w:val="24"/>
          <w:szCs w:val="24"/>
        </w:rPr>
        <w:t>layout</w:t>
      </w:r>
      <w:r w:rsidRPr="009B7C4F">
        <w:rPr>
          <w:rFonts w:cs="Arial"/>
          <w:sz w:val="24"/>
          <w:szCs w:val="24"/>
        </w:rPr>
        <w:t>;</w:t>
      </w:r>
    </w:p>
    <w:p w:rsidR="00CF7116" w:rsidRPr="009B7C4F" w:rsidRDefault="00CF7116" w:rsidP="002A1A41">
      <w:pPr>
        <w:numPr>
          <w:ilvl w:val="4"/>
          <w:numId w:val="46"/>
        </w:numPr>
        <w:suppressAutoHyphens/>
        <w:spacing w:line="360" w:lineRule="auto"/>
        <w:ind w:left="345" w:firstLine="0"/>
        <w:jc w:val="both"/>
        <w:rPr>
          <w:rFonts w:cs="Arial"/>
          <w:sz w:val="24"/>
          <w:szCs w:val="24"/>
        </w:rPr>
      </w:pPr>
      <w:r w:rsidRPr="009B7C4F">
        <w:rPr>
          <w:rFonts w:cs="Arial"/>
          <w:sz w:val="24"/>
          <w:szCs w:val="24"/>
        </w:rPr>
        <w:t xml:space="preserve">As alterações de </w:t>
      </w:r>
      <w:r w:rsidRPr="009B7C4F">
        <w:rPr>
          <w:rFonts w:cs="Arial"/>
          <w:i/>
          <w:iCs/>
          <w:sz w:val="24"/>
          <w:szCs w:val="24"/>
        </w:rPr>
        <w:t xml:space="preserve">layout </w:t>
      </w:r>
      <w:r w:rsidRPr="009B7C4F">
        <w:rPr>
          <w:rFonts w:cs="Arial"/>
          <w:sz w:val="24"/>
          <w:szCs w:val="24"/>
        </w:rPr>
        <w:t>devem ser implantadas por intermédio de novo mapeamento, efetuado pela CONTRATADA, para atualização dos croquis, a fim de correta mensuração dos níveis de serviço;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A Gestora Técnica do Contrato deverá autorizar o acesso da CONTRATADA às suas dependências, para o correto cumprimento da Prestação de Serviços;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i/>
          <w:iCs/>
          <w:sz w:val="24"/>
          <w:szCs w:val="24"/>
        </w:rPr>
      </w:pPr>
      <w:r w:rsidRPr="009B7C4F">
        <w:rPr>
          <w:rFonts w:cs="Arial"/>
          <w:sz w:val="24"/>
          <w:szCs w:val="24"/>
        </w:rPr>
        <w:lastRenderedPageBreak/>
        <w:t xml:space="preserve">O </w:t>
      </w:r>
      <w:r w:rsidRPr="009B7C4F">
        <w:rPr>
          <w:rFonts w:cs="Arial"/>
          <w:i/>
          <w:iCs/>
          <w:sz w:val="24"/>
          <w:szCs w:val="24"/>
        </w:rPr>
        <w:t xml:space="preserve">hardware </w:t>
      </w:r>
      <w:r w:rsidRPr="009B7C4F">
        <w:rPr>
          <w:rFonts w:cs="Arial"/>
          <w:sz w:val="24"/>
          <w:szCs w:val="24"/>
        </w:rPr>
        <w:t xml:space="preserve">deverá ser, sempre que possível, do tipo </w:t>
      </w:r>
      <w:r w:rsidRPr="009B7C4F">
        <w:rPr>
          <w:rFonts w:cs="Arial"/>
          <w:i/>
          <w:iCs/>
          <w:sz w:val="24"/>
          <w:szCs w:val="24"/>
        </w:rPr>
        <w:t>rackmount.</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Os equipamentos de transmissão de RF e outros que porventura vierem a ser fixados em paredes, deverão ser acompanhados de pequenas obras de alvenaria, de modo a não contrastar com a estética do local instalado;</w:t>
      </w:r>
    </w:p>
    <w:p w:rsidR="00CF7116" w:rsidRPr="009B7C4F" w:rsidRDefault="00CF7116" w:rsidP="009A177D">
      <w:pPr>
        <w:spacing w:line="360" w:lineRule="auto"/>
        <w:ind w:left="345" w:hanging="360"/>
        <w:jc w:val="both"/>
        <w:rPr>
          <w:sz w:val="24"/>
          <w:szCs w:val="24"/>
        </w:rPr>
      </w:pP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b/>
          <w:bCs/>
          <w:sz w:val="24"/>
          <w:szCs w:val="24"/>
        </w:rPr>
      </w:pPr>
      <w:r w:rsidRPr="009B7C4F">
        <w:rPr>
          <w:rFonts w:cs="Arial"/>
          <w:b/>
          <w:bCs/>
          <w:sz w:val="24"/>
          <w:szCs w:val="24"/>
        </w:rPr>
        <w:t>Funcionalidades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b/>
          <w:bCs/>
          <w:sz w:val="24"/>
          <w:szCs w:val="24"/>
        </w:rPr>
      </w:pPr>
      <w:r w:rsidRPr="009B7C4F">
        <w:rPr>
          <w:rFonts w:cs="Arial"/>
          <w:b/>
          <w:bCs/>
          <w:sz w:val="24"/>
          <w:szCs w:val="24"/>
        </w:rPr>
        <w:t>Criptografia</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As redes deverão, a critério do Gestora Técnica do Contrato, utilizar criptografia na transmissão de dados, em um dos protocolos listados abaixo:</w:t>
      </w:r>
    </w:p>
    <w:p w:rsidR="00CF7116" w:rsidRPr="009B7C4F" w:rsidRDefault="00CF7116" w:rsidP="002A1A41">
      <w:pPr>
        <w:numPr>
          <w:ilvl w:val="4"/>
          <w:numId w:val="46"/>
        </w:numPr>
        <w:suppressAutoHyphens/>
        <w:spacing w:line="360" w:lineRule="auto"/>
        <w:ind w:left="345" w:firstLine="0"/>
        <w:jc w:val="both"/>
        <w:rPr>
          <w:rFonts w:cs="Arial"/>
          <w:sz w:val="24"/>
          <w:szCs w:val="24"/>
        </w:rPr>
      </w:pPr>
      <w:r w:rsidRPr="009B7C4F">
        <w:rPr>
          <w:rFonts w:cs="Arial"/>
          <w:sz w:val="24"/>
          <w:szCs w:val="24"/>
        </w:rPr>
        <w:t>WEP (64 e 128 bits);</w:t>
      </w:r>
    </w:p>
    <w:p w:rsidR="00CF7116" w:rsidRPr="009B7C4F" w:rsidRDefault="00CF7116" w:rsidP="002A1A41">
      <w:pPr>
        <w:numPr>
          <w:ilvl w:val="4"/>
          <w:numId w:val="46"/>
        </w:numPr>
        <w:suppressAutoHyphens/>
        <w:spacing w:line="360" w:lineRule="auto"/>
        <w:ind w:left="345" w:firstLine="0"/>
        <w:jc w:val="both"/>
        <w:rPr>
          <w:rFonts w:cs="Arial"/>
          <w:sz w:val="24"/>
          <w:szCs w:val="24"/>
        </w:rPr>
      </w:pPr>
      <w:r w:rsidRPr="009B7C4F">
        <w:rPr>
          <w:rFonts w:cs="Arial"/>
          <w:sz w:val="24"/>
          <w:szCs w:val="24"/>
        </w:rPr>
        <w:t>WPA;</w:t>
      </w:r>
    </w:p>
    <w:p w:rsidR="00CF7116" w:rsidRPr="009B7C4F" w:rsidRDefault="00CF7116" w:rsidP="002A1A41">
      <w:pPr>
        <w:numPr>
          <w:ilvl w:val="4"/>
          <w:numId w:val="46"/>
        </w:numPr>
        <w:suppressAutoHyphens/>
        <w:spacing w:line="360" w:lineRule="auto"/>
        <w:ind w:left="345" w:firstLine="0"/>
        <w:jc w:val="both"/>
        <w:rPr>
          <w:rFonts w:cs="Arial"/>
          <w:sz w:val="24"/>
          <w:szCs w:val="24"/>
        </w:rPr>
      </w:pPr>
      <w:r w:rsidRPr="009B7C4F">
        <w:rPr>
          <w:rFonts w:cs="Arial"/>
          <w:sz w:val="24"/>
          <w:szCs w:val="24"/>
        </w:rPr>
        <w:t>WPA2;</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As redes IEEE 802.11a/ac e IEEE 802.11b/g/n poderão utilizar as criptografias, a critério do Gestora Técnica do Contrato;</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As redes IEEE 802.11a/ac e IEEE 802.11b/g/n poderão utilizar criptografias diferentes de acesso, a critério do Gestora Técnica do Contrato;</w:t>
      </w:r>
    </w:p>
    <w:p w:rsidR="00CF7116" w:rsidRPr="009B7C4F" w:rsidRDefault="00CF7116" w:rsidP="009A177D">
      <w:pPr>
        <w:spacing w:line="360" w:lineRule="auto"/>
        <w:ind w:left="345"/>
        <w:jc w:val="both"/>
        <w:rPr>
          <w:i/>
          <w:iCs/>
          <w:sz w:val="24"/>
          <w:szCs w:val="24"/>
        </w:rPr>
      </w:pP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b/>
          <w:bCs/>
          <w:sz w:val="24"/>
          <w:szCs w:val="24"/>
        </w:rPr>
      </w:pPr>
      <w:r w:rsidRPr="009B7C4F">
        <w:rPr>
          <w:rFonts w:cs="Arial"/>
          <w:b/>
          <w:bCs/>
          <w:sz w:val="24"/>
          <w:szCs w:val="24"/>
        </w:rPr>
        <w:t>Autenticação e Controle de Acesso</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A utilização da rede sem fio para acesso à Internet poderá ser precedida de autenticação do usuário, a critério do Gestora Técnica do Contrato, nas seguintes formas:</w:t>
      </w:r>
    </w:p>
    <w:p w:rsidR="00CF7116" w:rsidRPr="009B7C4F" w:rsidRDefault="00CF7116" w:rsidP="002A1A41">
      <w:pPr>
        <w:numPr>
          <w:ilvl w:val="4"/>
          <w:numId w:val="46"/>
        </w:numPr>
        <w:suppressAutoHyphens/>
        <w:spacing w:line="360" w:lineRule="auto"/>
        <w:ind w:left="345" w:firstLine="0"/>
        <w:jc w:val="both"/>
        <w:rPr>
          <w:rFonts w:cs="Arial"/>
          <w:sz w:val="24"/>
          <w:szCs w:val="24"/>
        </w:rPr>
      </w:pPr>
      <w:r w:rsidRPr="009B7C4F">
        <w:rPr>
          <w:rFonts w:cs="Arial"/>
          <w:i/>
          <w:iCs/>
          <w:sz w:val="24"/>
          <w:szCs w:val="24"/>
        </w:rPr>
        <w:t>Usernames</w:t>
      </w:r>
      <w:r w:rsidRPr="009B7C4F">
        <w:rPr>
          <w:rFonts w:cs="Arial"/>
          <w:sz w:val="24"/>
          <w:szCs w:val="24"/>
        </w:rPr>
        <w:t xml:space="preserve"> e senhas de acesso;</w:t>
      </w:r>
    </w:p>
    <w:p w:rsidR="00CF7116" w:rsidRPr="009B7C4F" w:rsidRDefault="00CF7116" w:rsidP="002A1A41">
      <w:pPr>
        <w:numPr>
          <w:ilvl w:val="4"/>
          <w:numId w:val="46"/>
        </w:numPr>
        <w:suppressAutoHyphens/>
        <w:spacing w:line="360" w:lineRule="auto"/>
        <w:ind w:left="345" w:firstLine="0"/>
        <w:jc w:val="both"/>
        <w:rPr>
          <w:rFonts w:cs="Arial"/>
          <w:sz w:val="24"/>
          <w:szCs w:val="24"/>
        </w:rPr>
      </w:pPr>
      <w:r w:rsidRPr="009B7C4F">
        <w:rPr>
          <w:rFonts w:cs="Arial"/>
          <w:sz w:val="24"/>
          <w:szCs w:val="24"/>
        </w:rPr>
        <w:t>Certificado digital padrão X.509, incluindo aqueles emitidos pelas entidades autorizadas pelo ICP Brasil;</w:t>
      </w:r>
    </w:p>
    <w:p w:rsidR="00CF7116" w:rsidRPr="009B7C4F" w:rsidRDefault="00CF7116" w:rsidP="002A1A41">
      <w:pPr>
        <w:numPr>
          <w:ilvl w:val="4"/>
          <w:numId w:val="46"/>
        </w:numPr>
        <w:suppressAutoHyphens/>
        <w:spacing w:line="360" w:lineRule="auto"/>
        <w:ind w:left="345" w:firstLine="0"/>
        <w:jc w:val="both"/>
        <w:rPr>
          <w:rFonts w:cs="Arial"/>
          <w:sz w:val="24"/>
          <w:szCs w:val="24"/>
        </w:rPr>
      </w:pPr>
      <w:r w:rsidRPr="009B7C4F">
        <w:rPr>
          <w:rFonts w:cs="Arial"/>
          <w:sz w:val="24"/>
          <w:szCs w:val="24"/>
        </w:rPr>
        <w:t xml:space="preserve">Tabelas de MAC </w:t>
      </w:r>
      <w:r w:rsidRPr="009B7C4F">
        <w:rPr>
          <w:rFonts w:cs="Arial"/>
          <w:i/>
          <w:iCs/>
          <w:sz w:val="24"/>
          <w:szCs w:val="24"/>
        </w:rPr>
        <w:t>Addresses</w:t>
      </w:r>
      <w:r w:rsidRPr="009B7C4F">
        <w:rPr>
          <w:rFonts w:cs="Arial"/>
          <w:sz w:val="24"/>
          <w:szCs w:val="24"/>
        </w:rPr>
        <w:t>;</w:t>
      </w:r>
    </w:p>
    <w:p w:rsidR="00CF7116" w:rsidRPr="009B7C4F" w:rsidRDefault="00CF7116" w:rsidP="002A1A41">
      <w:pPr>
        <w:numPr>
          <w:ilvl w:val="4"/>
          <w:numId w:val="46"/>
        </w:numPr>
        <w:suppressAutoHyphens/>
        <w:spacing w:line="360" w:lineRule="auto"/>
        <w:ind w:left="345" w:firstLine="0"/>
        <w:jc w:val="both"/>
        <w:rPr>
          <w:rFonts w:cs="Arial"/>
          <w:sz w:val="24"/>
          <w:szCs w:val="24"/>
        </w:rPr>
      </w:pPr>
      <w:r w:rsidRPr="009B7C4F">
        <w:rPr>
          <w:rFonts w:cs="Arial"/>
          <w:sz w:val="24"/>
          <w:szCs w:val="24"/>
        </w:rPr>
        <w:t xml:space="preserve">Senhas ou </w:t>
      </w:r>
      <w:r w:rsidRPr="009B7C4F">
        <w:rPr>
          <w:rFonts w:cs="Arial"/>
          <w:i/>
          <w:sz w:val="24"/>
          <w:szCs w:val="24"/>
        </w:rPr>
        <w:t xml:space="preserve">vouchers </w:t>
      </w:r>
      <w:r w:rsidRPr="009B7C4F">
        <w:rPr>
          <w:rFonts w:cs="Arial"/>
          <w:sz w:val="24"/>
          <w:szCs w:val="24"/>
        </w:rPr>
        <w:t>para acesso por tempo limitado, de funcionamento análogo aos cartões de telefonia celular;</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Na ausência de autenticação, deve ser possível configurar uma lista de servidores </w:t>
      </w:r>
      <w:r w:rsidRPr="009B7C4F">
        <w:rPr>
          <w:rFonts w:cs="Arial"/>
          <w:i/>
          <w:iCs/>
          <w:sz w:val="24"/>
          <w:szCs w:val="24"/>
        </w:rPr>
        <w:t xml:space="preserve">web </w:t>
      </w:r>
      <w:r w:rsidRPr="009B7C4F">
        <w:rPr>
          <w:rFonts w:cs="Arial"/>
          <w:sz w:val="24"/>
          <w:szCs w:val="24"/>
        </w:rPr>
        <w:t>e de URL que podem ser acessados pelos usuários;</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lastRenderedPageBreak/>
        <w:t xml:space="preserve">As configurações de segurança, tais como regras específicas de </w:t>
      </w:r>
      <w:r w:rsidRPr="009B7C4F">
        <w:rPr>
          <w:rFonts w:cs="Arial"/>
          <w:i/>
          <w:iCs/>
          <w:sz w:val="24"/>
          <w:szCs w:val="24"/>
        </w:rPr>
        <w:t xml:space="preserve">firewall, </w:t>
      </w:r>
      <w:r w:rsidRPr="009B7C4F">
        <w:rPr>
          <w:rFonts w:cs="Arial"/>
          <w:sz w:val="24"/>
          <w:szCs w:val="24"/>
        </w:rPr>
        <w:t>VLAN de acesso, controle de banda, devem estar vinculadas aos usuários através dos dados de autenticação;</w:t>
      </w:r>
    </w:p>
    <w:p w:rsidR="00CF7116" w:rsidRPr="009B7C4F" w:rsidRDefault="00CF7116" w:rsidP="002A1A41">
      <w:pPr>
        <w:numPr>
          <w:ilvl w:val="3"/>
          <w:numId w:val="46"/>
        </w:numPr>
        <w:suppressAutoHyphens/>
        <w:spacing w:line="360" w:lineRule="auto"/>
        <w:ind w:left="345" w:firstLine="0"/>
        <w:jc w:val="both"/>
        <w:rPr>
          <w:rFonts w:cs="Arial"/>
          <w:i/>
          <w:sz w:val="24"/>
          <w:szCs w:val="24"/>
        </w:rPr>
      </w:pPr>
      <w:r w:rsidRPr="009B7C4F">
        <w:rPr>
          <w:rFonts w:cs="Arial"/>
          <w:sz w:val="24"/>
          <w:szCs w:val="24"/>
        </w:rPr>
        <w:t xml:space="preserve">A contratada deve prever a adoção de cópias locais das bases de cadastro e autenticação, para evitar atrasos na conexão dos dispositivos à rede </w:t>
      </w:r>
      <w:r w:rsidRPr="009B7C4F">
        <w:rPr>
          <w:rFonts w:cs="Arial"/>
          <w:i/>
          <w:sz w:val="24"/>
          <w:szCs w:val="24"/>
        </w:rPr>
        <w:t>wireless;</w:t>
      </w:r>
    </w:p>
    <w:p w:rsidR="00CF7116" w:rsidRPr="009B7C4F" w:rsidRDefault="00CF7116" w:rsidP="009A177D">
      <w:pPr>
        <w:spacing w:line="360" w:lineRule="auto"/>
        <w:ind w:left="345" w:hanging="360"/>
        <w:jc w:val="both"/>
        <w:rPr>
          <w:sz w:val="24"/>
          <w:szCs w:val="24"/>
        </w:rPr>
      </w:pP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b/>
          <w:bCs/>
          <w:sz w:val="24"/>
          <w:szCs w:val="24"/>
        </w:rPr>
      </w:pPr>
      <w:r w:rsidRPr="009B7C4F">
        <w:rPr>
          <w:rFonts w:cs="Arial"/>
          <w:b/>
          <w:bCs/>
          <w:sz w:val="24"/>
          <w:szCs w:val="24"/>
        </w:rPr>
        <w:t>Cadastro de Usuários</w:t>
      </w:r>
    </w:p>
    <w:p w:rsidR="00CF7116" w:rsidRPr="009B7C4F" w:rsidRDefault="00CF7116" w:rsidP="002A1A41">
      <w:pPr>
        <w:numPr>
          <w:ilvl w:val="2"/>
          <w:numId w:val="46"/>
        </w:numPr>
        <w:tabs>
          <w:tab w:val="clear" w:pos="1440"/>
          <w:tab w:val="num" w:pos="928"/>
        </w:tabs>
        <w:suppressAutoHyphens/>
        <w:spacing w:line="360" w:lineRule="auto"/>
        <w:ind w:left="928" w:hanging="502"/>
        <w:jc w:val="both"/>
        <w:rPr>
          <w:rFonts w:cs="Arial"/>
          <w:sz w:val="24"/>
          <w:szCs w:val="24"/>
        </w:rPr>
      </w:pPr>
      <w:r w:rsidRPr="009B7C4F">
        <w:rPr>
          <w:rFonts w:cs="Arial"/>
          <w:sz w:val="24"/>
          <w:szCs w:val="24"/>
        </w:rPr>
        <w:t>Caso a CONTRATANTE solicite, a CONTRATADA se compromete a seguir os padrões de cadastro de usuários adotados pela PRODAM;</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Os usuários </w:t>
      </w:r>
      <w:r w:rsidR="008977C9">
        <w:rPr>
          <w:rFonts w:cs="Arial"/>
          <w:sz w:val="24"/>
          <w:szCs w:val="24"/>
        </w:rPr>
        <w:t>poderão a critério da gestora</w:t>
      </w:r>
      <w:r w:rsidRPr="009B7C4F">
        <w:rPr>
          <w:rFonts w:cs="Arial"/>
          <w:sz w:val="24"/>
          <w:szCs w:val="24"/>
        </w:rPr>
        <w:t xml:space="preserve"> passar por um processo de cadastro por uma das seguintes formas:</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Através de cadastro via sistema </w:t>
      </w:r>
      <w:r w:rsidRPr="009B7C4F">
        <w:rPr>
          <w:rFonts w:cs="Arial"/>
          <w:i/>
          <w:iCs/>
          <w:sz w:val="24"/>
          <w:szCs w:val="24"/>
        </w:rPr>
        <w:t>web</w:t>
      </w:r>
      <w:r w:rsidRPr="009B7C4F">
        <w:rPr>
          <w:rFonts w:cs="Arial"/>
          <w:sz w:val="24"/>
          <w:szCs w:val="24"/>
        </w:rPr>
        <w:t xml:space="preserve"> específico, com acesso pela Internet (portal da Prefeitura ou PRODAM) ou através da própria rede </w:t>
      </w:r>
      <w:r w:rsidRPr="009B7C4F">
        <w:rPr>
          <w:rFonts w:cs="Arial"/>
          <w:i/>
          <w:iCs/>
          <w:sz w:val="24"/>
          <w:szCs w:val="24"/>
        </w:rPr>
        <w:t>wireless</w:t>
      </w:r>
      <w:r w:rsidRPr="009B7C4F">
        <w:rPr>
          <w:rFonts w:cs="Arial"/>
          <w:sz w:val="24"/>
          <w:szCs w:val="24"/>
        </w:rPr>
        <w:t xml:space="preserve"> descrita neste documento;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Deve ser fornecida ferramenta de extração de relatórios gerenciais, estatísticos e de segurança;</w:t>
      </w:r>
    </w:p>
    <w:p w:rsidR="00CF7116" w:rsidRPr="009B7C4F" w:rsidRDefault="00CF7116" w:rsidP="002A1A41">
      <w:pPr>
        <w:numPr>
          <w:ilvl w:val="2"/>
          <w:numId w:val="46"/>
        </w:numPr>
        <w:tabs>
          <w:tab w:val="clear" w:pos="1440"/>
          <w:tab w:val="num" w:pos="284"/>
          <w:tab w:val="num" w:pos="928"/>
        </w:tabs>
        <w:suppressAutoHyphens/>
        <w:spacing w:line="360" w:lineRule="auto"/>
        <w:ind w:left="284" w:firstLine="0"/>
        <w:jc w:val="both"/>
        <w:rPr>
          <w:rFonts w:cs="Arial"/>
          <w:sz w:val="24"/>
          <w:szCs w:val="24"/>
        </w:rPr>
      </w:pPr>
      <w:r w:rsidRPr="009B7C4F">
        <w:rPr>
          <w:rFonts w:cs="Arial"/>
          <w:sz w:val="24"/>
          <w:szCs w:val="24"/>
        </w:rPr>
        <w:t xml:space="preserve">Todos os dados de cadastro e autenticação são instalados fisicamente em servidor dedicado da CONTRATADA e integrado com o de propriedade da PRODAM, ficando acessíveis à CONTRATADA apenas enquanto perdurar a prestação de serviços, devendo ser encaminhados ao Gestora Técnica do Contrato após o contrato em formato </w:t>
      </w:r>
      <w:r w:rsidRPr="009B7C4F">
        <w:rPr>
          <w:rFonts w:cs="Arial"/>
          <w:i/>
          <w:iCs/>
          <w:sz w:val="24"/>
          <w:szCs w:val="24"/>
        </w:rPr>
        <w:t xml:space="preserve">flat text file </w:t>
      </w:r>
      <w:r w:rsidRPr="009B7C4F">
        <w:rPr>
          <w:rFonts w:cs="Arial"/>
          <w:sz w:val="24"/>
          <w:szCs w:val="24"/>
        </w:rPr>
        <w:t>(arquivo texto, CSV ou ANSI SQL);</w:t>
      </w:r>
    </w:p>
    <w:p w:rsidR="00CF7116" w:rsidRPr="009B7C4F" w:rsidRDefault="00CF7116" w:rsidP="002A1A41">
      <w:pPr>
        <w:numPr>
          <w:ilvl w:val="3"/>
          <w:numId w:val="46"/>
        </w:numPr>
        <w:tabs>
          <w:tab w:val="clear" w:pos="1800"/>
          <w:tab w:val="num" w:pos="284"/>
          <w:tab w:val="left" w:pos="852"/>
        </w:tabs>
        <w:suppressAutoHyphens/>
        <w:spacing w:line="360" w:lineRule="auto"/>
        <w:ind w:left="284" w:firstLine="0"/>
        <w:jc w:val="both"/>
        <w:rPr>
          <w:rFonts w:cs="Arial"/>
          <w:i/>
          <w:sz w:val="24"/>
          <w:szCs w:val="24"/>
        </w:rPr>
      </w:pPr>
      <w:r w:rsidRPr="009B7C4F">
        <w:rPr>
          <w:rFonts w:cs="Arial"/>
          <w:sz w:val="24"/>
          <w:szCs w:val="24"/>
        </w:rPr>
        <w:t xml:space="preserve">O </w:t>
      </w:r>
      <w:r w:rsidRPr="009B7C4F">
        <w:rPr>
          <w:rFonts w:cs="Arial"/>
          <w:i/>
          <w:sz w:val="24"/>
          <w:szCs w:val="24"/>
        </w:rPr>
        <w:t xml:space="preserve">link </w:t>
      </w:r>
      <w:r w:rsidRPr="009B7C4F">
        <w:rPr>
          <w:rFonts w:cs="Arial"/>
          <w:sz w:val="24"/>
          <w:szCs w:val="24"/>
        </w:rPr>
        <w:t xml:space="preserve">de comunicação entre a Gestora Técnica do Contrato e as localidades com redes </w:t>
      </w:r>
      <w:r w:rsidRPr="009B7C4F">
        <w:rPr>
          <w:rFonts w:cs="Arial"/>
          <w:i/>
          <w:sz w:val="24"/>
          <w:szCs w:val="24"/>
        </w:rPr>
        <w:t xml:space="preserve">wireless </w:t>
      </w:r>
      <w:r w:rsidRPr="009B7C4F">
        <w:rPr>
          <w:rFonts w:cs="Arial"/>
          <w:sz w:val="24"/>
          <w:szCs w:val="24"/>
        </w:rPr>
        <w:t xml:space="preserve">instaladas, ou central de gerenciamento da CONTRATADA, deverá ser implementado por </w:t>
      </w:r>
      <w:r w:rsidRPr="009B7C4F">
        <w:rPr>
          <w:rFonts w:cs="Arial"/>
          <w:i/>
          <w:sz w:val="24"/>
          <w:szCs w:val="24"/>
        </w:rPr>
        <w:t xml:space="preserve">link </w:t>
      </w:r>
      <w:r w:rsidRPr="009B7C4F">
        <w:rPr>
          <w:rFonts w:cs="Arial"/>
          <w:sz w:val="24"/>
          <w:szCs w:val="24"/>
        </w:rPr>
        <w:t>dedicado e protegido po</w:t>
      </w:r>
      <w:r w:rsidRPr="009B7C4F">
        <w:rPr>
          <w:rFonts w:cs="Arial"/>
          <w:i/>
          <w:sz w:val="24"/>
          <w:szCs w:val="24"/>
        </w:rPr>
        <w:t>r equ</w:t>
      </w:r>
      <w:r w:rsidRPr="009B7C4F">
        <w:rPr>
          <w:rFonts w:cs="Arial"/>
          <w:sz w:val="24"/>
          <w:szCs w:val="24"/>
        </w:rPr>
        <w:t xml:space="preserve">ipamento tipo </w:t>
      </w:r>
      <w:r w:rsidRPr="009B7C4F">
        <w:rPr>
          <w:rFonts w:cs="Arial"/>
          <w:i/>
          <w:sz w:val="24"/>
          <w:szCs w:val="24"/>
        </w:rPr>
        <w:t>firewall</w:t>
      </w:r>
      <w:r w:rsidRPr="009B7C4F">
        <w:rPr>
          <w:rFonts w:cs="Arial"/>
          <w:sz w:val="24"/>
          <w:szCs w:val="24"/>
        </w:rPr>
        <w:t xml:space="preserve"> fornecido em conjunto à Prestação de Serviços e dimensionado pela CONTRATADA;</w:t>
      </w:r>
    </w:p>
    <w:p w:rsidR="00CF7116" w:rsidRPr="009B7C4F" w:rsidRDefault="00924DC2" w:rsidP="00924DC2">
      <w:pPr>
        <w:tabs>
          <w:tab w:val="left" w:pos="852"/>
        </w:tabs>
        <w:suppressAutoHyphens/>
        <w:spacing w:line="360" w:lineRule="auto"/>
        <w:ind w:left="1843" w:hanging="992"/>
        <w:jc w:val="both"/>
        <w:rPr>
          <w:rFonts w:cs="Arial"/>
          <w:i/>
          <w:sz w:val="24"/>
          <w:szCs w:val="24"/>
        </w:rPr>
      </w:pPr>
      <w:r w:rsidRPr="00924DC2">
        <w:rPr>
          <w:rFonts w:cs="Arial"/>
          <w:b/>
          <w:sz w:val="24"/>
          <w:szCs w:val="24"/>
        </w:rPr>
        <w:t>2.5.4.1.1</w:t>
      </w:r>
      <w:r>
        <w:rPr>
          <w:rFonts w:cs="Arial"/>
          <w:sz w:val="24"/>
          <w:szCs w:val="24"/>
        </w:rPr>
        <w:t>. </w:t>
      </w:r>
      <w:r w:rsidR="00CF7116" w:rsidRPr="009B7C4F">
        <w:rPr>
          <w:rFonts w:cs="Arial"/>
          <w:sz w:val="24"/>
          <w:szCs w:val="24"/>
        </w:rPr>
        <w:t>A CONTRATADA deve prover u</w:t>
      </w:r>
      <w:r w:rsidR="00CF7116" w:rsidRPr="009B7C4F">
        <w:rPr>
          <w:rFonts w:cs="Arial"/>
          <w:i/>
          <w:sz w:val="24"/>
          <w:szCs w:val="24"/>
        </w:rPr>
        <w:t xml:space="preserve">m mínimo </w:t>
      </w:r>
      <w:r w:rsidR="00CF7116" w:rsidRPr="009B7C4F">
        <w:rPr>
          <w:rFonts w:cs="Arial"/>
          <w:sz w:val="24"/>
          <w:szCs w:val="24"/>
        </w:rPr>
        <w:t>de 50 transações por segundo (leitura e escrita), divididas em um máximo d</w:t>
      </w:r>
      <w:r w:rsidR="00CF7116" w:rsidRPr="009B7C4F">
        <w:rPr>
          <w:rFonts w:cs="Arial"/>
          <w:i/>
          <w:sz w:val="24"/>
          <w:szCs w:val="24"/>
        </w:rPr>
        <w:t>e 5 c</w:t>
      </w:r>
      <w:r w:rsidR="00CF7116" w:rsidRPr="009B7C4F">
        <w:rPr>
          <w:rFonts w:cs="Arial"/>
          <w:sz w:val="24"/>
          <w:szCs w:val="24"/>
        </w:rPr>
        <w:t>onexões distintas, para atividades do Gestora Técnica do Contrato, tais como:</w:t>
      </w:r>
    </w:p>
    <w:p w:rsidR="00CF7116" w:rsidRPr="009B7C4F" w:rsidRDefault="00924DC2" w:rsidP="00924DC2">
      <w:pPr>
        <w:tabs>
          <w:tab w:val="num" w:pos="2160"/>
        </w:tabs>
        <w:suppressAutoHyphens/>
        <w:spacing w:line="360" w:lineRule="auto"/>
        <w:ind w:left="1800"/>
        <w:jc w:val="both"/>
        <w:rPr>
          <w:rFonts w:cs="Arial"/>
          <w:i/>
          <w:sz w:val="24"/>
          <w:szCs w:val="24"/>
        </w:rPr>
      </w:pPr>
      <w:r w:rsidRPr="00924DC2">
        <w:rPr>
          <w:rFonts w:cs="Arial"/>
          <w:b/>
          <w:sz w:val="24"/>
          <w:szCs w:val="24"/>
        </w:rPr>
        <w:t>2.5.4.1.1.1.</w:t>
      </w:r>
      <w:r>
        <w:rPr>
          <w:rFonts w:cs="Arial"/>
          <w:sz w:val="24"/>
          <w:szCs w:val="24"/>
        </w:rPr>
        <w:t> </w:t>
      </w:r>
      <w:r w:rsidR="00CF7116" w:rsidRPr="009B7C4F">
        <w:rPr>
          <w:rFonts w:cs="Arial"/>
          <w:sz w:val="24"/>
          <w:szCs w:val="24"/>
        </w:rPr>
        <w:t>I</w:t>
      </w:r>
      <w:r w:rsidR="00CF7116" w:rsidRPr="009B7C4F">
        <w:rPr>
          <w:rFonts w:cs="Arial"/>
          <w:i/>
          <w:sz w:val="24"/>
          <w:szCs w:val="24"/>
        </w:rPr>
        <w:t>n</w:t>
      </w:r>
      <w:r w:rsidR="00CF7116" w:rsidRPr="009B7C4F">
        <w:rPr>
          <w:rFonts w:cs="Arial"/>
          <w:sz w:val="24"/>
          <w:szCs w:val="24"/>
        </w:rPr>
        <w:t>tegração com outros sistemas;</w:t>
      </w:r>
    </w:p>
    <w:p w:rsidR="00CF7116" w:rsidRPr="009B7C4F" w:rsidRDefault="00924DC2" w:rsidP="00924DC2">
      <w:pPr>
        <w:tabs>
          <w:tab w:val="num" w:pos="2160"/>
        </w:tabs>
        <w:suppressAutoHyphens/>
        <w:spacing w:line="360" w:lineRule="auto"/>
        <w:ind w:left="284" w:firstLine="1559"/>
        <w:jc w:val="both"/>
        <w:rPr>
          <w:rFonts w:cs="Arial"/>
          <w:i/>
          <w:sz w:val="24"/>
          <w:szCs w:val="24"/>
        </w:rPr>
      </w:pPr>
      <w:r w:rsidRPr="00924DC2">
        <w:rPr>
          <w:rFonts w:cs="Arial"/>
          <w:b/>
          <w:sz w:val="24"/>
          <w:szCs w:val="24"/>
        </w:rPr>
        <w:lastRenderedPageBreak/>
        <w:t>2.5.4.1.1.2</w:t>
      </w:r>
      <w:r>
        <w:rPr>
          <w:rFonts w:cs="Arial"/>
          <w:sz w:val="24"/>
          <w:szCs w:val="24"/>
        </w:rPr>
        <w:t>. </w:t>
      </w:r>
      <w:r w:rsidR="00CF7116" w:rsidRPr="009B7C4F">
        <w:rPr>
          <w:rFonts w:cs="Arial"/>
          <w:sz w:val="24"/>
          <w:szCs w:val="24"/>
        </w:rPr>
        <w:t>Verificação de inconsistências;</w:t>
      </w:r>
    </w:p>
    <w:p w:rsidR="00CF7116" w:rsidRPr="009B7C4F" w:rsidRDefault="00924DC2" w:rsidP="00924DC2">
      <w:pPr>
        <w:tabs>
          <w:tab w:val="num" w:pos="2160"/>
        </w:tabs>
        <w:suppressAutoHyphens/>
        <w:spacing w:line="360" w:lineRule="auto"/>
        <w:ind w:left="284" w:firstLine="1559"/>
        <w:jc w:val="both"/>
        <w:rPr>
          <w:rFonts w:cs="Arial"/>
          <w:i/>
          <w:sz w:val="24"/>
          <w:szCs w:val="24"/>
        </w:rPr>
      </w:pPr>
      <w:r w:rsidRPr="00924DC2">
        <w:rPr>
          <w:rFonts w:cs="Arial"/>
          <w:b/>
          <w:sz w:val="24"/>
          <w:szCs w:val="24"/>
        </w:rPr>
        <w:t>2.5.4.1.1.3</w:t>
      </w:r>
      <w:r>
        <w:rPr>
          <w:rFonts w:cs="Arial"/>
          <w:sz w:val="24"/>
          <w:szCs w:val="24"/>
        </w:rPr>
        <w:t>. </w:t>
      </w:r>
      <w:r w:rsidR="00CF7116" w:rsidRPr="009B7C4F">
        <w:rPr>
          <w:rFonts w:cs="Arial"/>
          <w:sz w:val="24"/>
          <w:szCs w:val="24"/>
        </w:rPr>
        <w:t>Análise de dados;</w:t>
      </w:r>
    </w:p>
    <w:p w:rsidR="00CF7116" w:rsidRPr="009B7C4F" w:rsidRDefault="00924DC2" w:rsidP="00924DC2">
      <w:pPr>
        <w:tabs>
          <w:tab w:val="num" w:pos="2160"/>
        </w:tabs>
        <w:suppressAutoHyphens/>
        <w:spacing w:line="360" w:lineRule="auto"/>
        <w:ind w:left="284" w:firstLine="1559"/>
        <w:jc w:val="both"/>
        <w:rPr>
          <w:rFonts w:cs="Arial"/>
          <w:i/>
          <w:sz w:val="24"/>
          <w:szCs w:val="24"/>
        </w:rPr>
      </w:pPr>
      <w:r w:rsidRPr="00924DC2">
        <w:rPr>
          <w:rFonts w:cs="Arial"/>
          <w:b/>
          <w:sz w:val="24"/>
          <w:szCs w:val="24"/>
        </w:rPr>
        <w:t>2.5.4.1.1.4</w:t>
      </w:r>
      <w:r>
        <w:rPr>
          <w:rFonts w:cs="Arial"/>
          <w:sz w:val="24"/>
          <w:szCs w:val="24"/>
        </w:rPr>
        <w:t>. </w:t>
      </w:r>
      <w:r w:rsidR="00CF7116" w:rsidRPr="009B7C4F">
        <w:rPr>
          <w:rFonts w:cs="Arial"/>
          <w:sz w:val="24"/>
          <w:szCs w:val="24"/>
        </w:rPr>
        <w:t>Geração de estatísticas;</w:t>
      </w:r>
    </w:p>
    <w:p w:rsidR="00CF7116" w:rsidRPr="009B7C4F" w:rsidRDefault="00924DC2" w:rsidP="00924DC2">
      <w:pPr>
        <w:tabs>
          <w:tab w:val="num" w:pos="2160"/>
        </w:tabs>
        <w:suppressAutoHyphens/>
        <w:spacing w:line="360" w:lineRule="auto"/>
        <w:ind w:left="284" w:firstLine="1559"/>
        <w:jc w:val="both"/>
        <w:rPr>
          <w:rFonts w:cs="Arial"/>
          <w:i/>
          <w:sz w:val="24"/>
          <w:szCs w:val="24"/>
        </w:rPr>
      </w:pPr>
      <w:r w:rsidRPr="00924DC2">
        <w:rPr>
          <w:rFonts w:cs="Arial"/>
          <w:b/>
          <w:sz w:val="24"/>
          <w:szCs w:val="24"/>
        </w:rPr>
        <w:t>2.5.4.1.1.5. </w:t>
      </w:r>
      <w:r w:rsidR="00CF7116" w:rsidRPr="009B7C4F">
        <w:rPr>
          <w:rFonts w:cs="Arial"/>
          <w:sz w:val="24"/>
          <w:szCs w:val="24"/>
        </w:rPr>
        <w:t>Bloqueio ou desbloqueio de contas;</w:t>
      </w:r>
    </w:p>
    <w:p w:rsidR="00CF7116" w:rsidRPr="009B7C4F" w:rsidRDefault="00CF7116" w:rsidP="002A1A41">
      <w:pPr>
        <w:numPr>
          <w:ilvl w:val="3"/>
          <w:numId w:val="46"/>
        </w:numPr>
        <w:tabs>
          <w:tab w:val="left" w:pos="852"/>
        </w:tabs>
        <w:suppressAutoHyphens/>
        <w:spacing w:line="360" w:lineRule="auto"/>
        <w:ind w:left="284" w:firstLine="0"/>
        <w:jc w:val="both"/>
        <w:rPr>
          <w:rFonts w:cs="Arial"/>
          <w:sz w:val="24"/>
          <w:szCs w:val="24"/>
        </w:rPr>
      </w:pPr>
      <w:r w:rsidRPr="009B7C4F">
        <w:rPr>
          <w:rFonts w:cs="Arial"/>
          <w:sz w:val="24"/>
          <w:szCs w:val="24"/>
        </w:rPr>
        <w:t xml:space="preserve">A CONTRATADA deve disponibilizar ferramenta e componente de </w:t>
      </w:r>
      <w:r w:rsidRPr="009B7C4F">
        <w:rPr>
          <w:rFonts w:cs="Arial"/>
          <w:i/>
          <w:sz w:val="24"/>
          <w:szCs w:val="24"/>
        </w:rPr>
        <w:t>software</w:t>
      </w:r>
      <w:r w:rsidRPr="009B7C4F">
        <w:rPr>
          <w:rFonts w:cs="Arial"/>
          <w:sz w:val="24"/>
          <w:szCs w:val="24"/>
        </w:rPr>
        <w:t xml:space="preserve"> para listagem, criação e alteração dos </w:t>
      </w:r>
      <w:r w:rsidRPr="009B7C4F">
        <w:rPr>
          <w:rFonts w:cs="Arial"/>
          <w:i/>
          <w:sz w:val="24"/>
          <w:szCs w:val="24"/>
        </w:rPr>
        <w:t xml:space="preserve">vouchers </w:t>
      </w:r>
      <w:r w:rsidRPr="009B7C4F">
        <w:rPr>
          <w:rFonts w:cs="Arial"/>
          <w:sz w:val="24"/>
          <w:szCs w:val="24"/>
        </w:rPr>
        <w:t>e senhas de acesso;</w:t>
      </w:r>
    </w:p>
    <w:p w:rsidR="00CF7116" w:rsidRPr="009B7C4F" w:rsidRDefault="00CF7116" w:rsidP="002A1A41">
      <w:pPr>
        <w:numPr>
          <w:ilvl w:val="4"/>
          <w:numId w:val="46"/>
        </w:numPr>
        <w:tabs>
          <w:tab w:val="left" w:pos="284"/>
        </w:tabs>
        <w:suppressAutoHyphens/>
        <w:spacing w:line="360" w:lineRule="auto"/>
        <w:ind w:left="284" w:firstLine="0"/>
        <w:jc w:val="both"/>
        <w:rPr>
          <w:rFonts w:cs="Arial"/>
          <w:sz w:val="24"/>
          <w:szCs w:val="24"/>
        </w:rPr>
      </w:pPr>
      <w:r w:rsidRPr="009B7C4F">
        <w:rPr>
          <w:rFonts w:cs="Arial"/>
          <w:sz w:val="24"/>
          <w:szCs w:val="24"/>
        </w:rPr>
        <w:t xml:space="preserve">Também deve ser possível exportar listagens de </w:t>
      </w:r>
      <w:r w:rsidRPr="009B7C4F">
        <w:rPr>
          <w:rFonts w:cs="Arial"/>
          <w:i/>
          <w:sz w:val="24"/>
          <w:szCs w:val="24"/>
        </w:rPr>
        <w:t>vouchers</w:t>
      </w:r>
      <w:r w:rsidRPr="009B7C4F">
        <w:rPr>
          <w:rFonts w:cs="Arial"/>
          <w:sz w:val="24"/>
          <w:szCs w:val="24"/>
        </w:rPr>
        <w:t xml:space="preserve"> de acesso em formatos </w:t>
      </w:r>
      <w:r w:rsidRPr="009B7C4F">
        <w:rPr>
          <w:rFonts w:cs="Arial"/>
          <w:i/>
          <w:sz w:val="24"/>
          <w:szCs w:val="24"/>
        </w:rPr>
        <w:t>flat files</w:t>
      </w:r>
      <w:r w:rsidRPr="009B7C4F">
        <w:rPr>
          <w:rFonts w:cs="Arial"/>
          <w:sz w:val="24"/>
          <w:szCs w:val="24"/>
        </w:rPr>
        <w:t xml:space="preserve"> (TXT, CSV e </w:t>
      </w:r>
      <w:r w:rsidR="00924DC2">
        <w:rPr>
          <w:rFonts w:cs="Arial"/>
          <w:sz w:val="24"/>
          <w:szCs w:val="24"/>
        </w:rPr>
        <w:t>ODT (Open Document Text)</w:t>
      </w:r>
      <w:r w:rsidRPr="009B7C4F">
        <w:rPr>
          <w:rFonts w:cs="Arial"/>
          <w:sz w:val="24"/>
          <w:szCs w:val="24"/>
        </w:rPr>
        <w:t xml:space="preserve"> para importação em bancos de dados e integração com sistemas externos;</w:t>
      </w:r>
    </w:p>
    <w:p w:rsidR="00CF7116" w:rsidRPr="009B7C4F" w:rsidRDefault="00CF7116" w:rsidP="002A1A41">
      <w:pPr>
        <w:numPr>
          <w:ilvl w:val="4"/>
          <w:numId w:val="46"/>
        </w:numPr>
        <w:tabs>
          <w:tab w:val="left" w:pos="284"/>
        </w:tabs>
        <w:suppressAutoHyphens/>
        <w:spacing w:line="360" w:lineRule="auto"/>
        <w:ind w:left="284" w:firstLine="0"/>
        <w:jc w:val="both"/>
        <w:rPr>
          <w:rFonts w:cs="Arial"/>
          <w:sz w:val="24"/>
          <w:szCs w:val="24"/>
        </w:rPr>
      </w:pPr>
      <w:r w:rsidRPr="009B7C4F">
        <w:rPr>
          <w:rFonts w:cs="Arial"/>
          <w:sz w:val="24"/>
          <w:szCs w:val="24"/>
        </w:rPr>
        <w:t>As senhas devem ser armazenadas de forma criptografada, mas passível de serem reaproveitadas em outro sistema, quando da exportação de dados;</w:t>
      </w:r>
    </w:p>
    <w:p w:rsidR="00CF7116" w:rsidRDefault="00CF7116" w:rsidP="002A1A41">
      <w:pPr>
        <w:numPr>
          <w:ilvl w:val="4"/>
          <w:numId w:val="46"/>
        </w:numPr>
        <w:tabs>
          <w:tab w:val="left" w:pos="284"/>
        </w:tabs>
        <w:suppressAutoHyphens/>
        <w:spacing w:line="360" w:lineRule="auto"/>
        <w:ind w:left="284" w:firstLine="0"/>
        <w:jc w:val="both"/>
        <w:rPr>
          <w:rFonts w:cs="Arial"/>
          <w:sz w:val="24"/>
          <w:szCs w:val="24"/>
        </w:rPr>
      </w:pPr>
      <w:r w:rsidRPr="009B7C4F">
        <w:rPr>
          <w:rFonts w:cs="Arial"/>
          <w:sz w:val="24"/>
          <w:szCs w:val="24"/>
        </w:rPr>
        <w:t>Detalhes da criptografia utilizada e ferramentas automatizadas e integráveis para criação ou alteração de senhas devem ser fornecidas ao Gestora Técnica do Contrato;</w:t>
      </w:r>
    </w:p>
    <w:p w:rsidR="00CF7116" w:rsidRPr="009B7C4F" w:rsidRDefault="00CF7116" w:rsidP="00710026">
      <w:pPr>
        <w:tabs>
          <w:tab w:val="left" w:pos="284"/>
        </w:tabs>
        <w:suppressAutoHyphens/>
        <w:spacing w:line="360" w:lineRule="auto"/>
        <w:ind w:left="284"/>
        <w:jc w:val="both"/>
        <w:rPr>
          <w:rFonts w:cs="Arial"/>
          <w:sz w:val="24"/>
          <w:szCs w:val="24"/>
        </w:rPr>
      </w:pPr>
    </w:p>
    <w:p w:rsidR="00CF7116" w:rsidRPr="00C72925" w:rsidRDefault="00CF7116" w:rsidP="00610A5B">
      <w:pPr>
        <w:numPr>
          <w:ilvl w:val="3"/>
          <w:numId w:val="46"/>
        </w:numPr>
        <w:tabs>
          <w:tab w:val="left" w:pos="852"/>
        </w:tabs>
        <w:suppressAutoHyphens/>
        <w:spacing w:line="360" w:lineRule="auto"/>
        <w:ind w:left="284" w:firstLine="0"/>
        <w:jc w:val="both"/>
        <w:rPr>
          <w:rFonts w:cs="Arial"/>
          <w:sz w:val="24"/>
          <w:szCs w:val="24"/>
        </w:rPr>
      </w:pPr>
      <w:r w:rsidRPr="00C72925">
        <w:rPr>
          <w:rFonts w:cs="Arial"/>
          <w:sz w:val="24"/>
          <w:szCs w:val="24"/>
        </w:rPr>
        <w:t>A CONTRATADA deve preservar o caráter confidencial das informações, não as utilizando, para uso próprio, sob nenhuma hipótese. Somente poderão ser repassadas as informações, em seu poder, à Prefeitura da Cidade de São Paulo, mediante prévia solicitação da Gestora Técnica do Contrato e/ou à autoridade pública solicitante, sob fundado pedido judicial e/ou administrativo vinculante, sempre observando os preceitos constitucionais atinentes à intimidade e ao sigilo dos dados pessoais.</w:t>
      </w:r>
    </w:p>
    <w:p w:rsidR="00CF7116" w:rsidRPr="009B7C4F" w:rsidRDefault="00CF7116" w:rsidP="00710026">
      <w:pPr>
        <w:tabs>
          <w:tab w:val="left" w:pos="852"/>
        </w:tabs>
        <w:suppressAutoHyphens/>
        <w:spacing w:line="360" w:lineRule="auto"/>
        <w:ind w:left="284"/>
        <w:jc w:val="both"/>
        <w:rPr>
          <w:rFonts w:cs="Arial"/>
          <w:sz w:val="24"/>
          <w:szCs w:val="24"/>
        </w:rPr>
      </w:pP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b/>
          <w:bCs/>
          <w:sz w:val="24"/>
          <w:szCs w:val="24"/>
        </w:rPr>
      </w:pPr>
      <w:r w:rsidRPr="009B7C4F">
        <w:rPr>
          <w:rFonts w:cs="Arial"/>
          <w:b/>
          <w:bCs/>
          <w:sz w:val="24"/>
          <w:szCs w:val="24"/>
        </w:rPr>
        <w:t>Atualização Tecnológica</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A CONTRATADA é responsável pela atualização tecnológica de  todo </w:t>
      </w:r>
      <w:r w:rsidRPr="009B7C4F">
        <w:rPr>
          <w:rFonts w:cs="Arial"/>
          <w:i/>
          <w:sz w:val="24"/>
          <w:szCs w:val="24"/>
        </w:rPr>
        <w:t xml:space="preserve">software </w:t>
      </w:r>
      <w:r w:rsidRPr="009B7C4F">
        <w:rPr>
          <w:rFonts w:cs="Arial"/>
          <w:sz w:val="24"/>
          <w:szCs w:val="24"/>
        </w:rPr>
        <w:t xml:space="preserve">(incluindo-se </w:t>
      </w:r>
      <w:r w:rsidRPr="009B7C4F">
        <w:rPr>
          <w:rFonts w:cs="Arial"/>
          <w:i/>
          <w:sz w:val="24"/>
          <w:szCs w:val="24"/>
        </w:rPr>
        <w:t>firmware</w:t>
      </w:r>
      <w:r w:rsidRPr="009B7C4F">
        <w:rPr>
          <w:rFonts w:cs="Arial"/>
          <w:sz w:val="24"/>
          <w:szCs w:val="24"/>
        </w:rPr>
        <w:t>) da solução, devendo manter as versões sempre atualizadas;</w:t>
      </w:r>
    </w:p>
    <w:p w:rsidR="00CF7116" w:rsidRPr="009B7C4F" w:rsidRDefault="00CF7116" w:rsidP="002A1A41">
      <w:pPr>
        <w:numPr>
          <w:ilvl w:val="4"/>
          <w:numId w:val="46"/>
        </w:numPr>
        <w:tabs>
          <w:tab w:val="num" w:pos="426"/>
        </w:tabs>
        <w:suppressAutoHyphens/>
        <w:spacing w:line="360" w:lineRule="auto"/>
        <w:ind w:left="426" w:firstLine="0"/>
        <w:jc w:val="both"/>
        <w:rPr>
          <w:rFonts w:cs="Arial"/>
          <w:sz w:val="24"/>
          <w:szCs w:val="24"/>
        </w:rPr>
      </w:pPr>
      <w:r w:rsidRPr="009B7C4F">
        <w:rPr>
          <w:rFonts w:cs="Arial"/>
          <w:sz w:val="24"/>
          <w:szCs w:val="24"/>
        </w:rPr>
        <w:t>Casos específicos que impossibilitem a utilização das últimas versões deverão ser encaminhados à Gestora Técnica do Contrato, para análise e autorização;</w:t>
      </w:r>
    </w:p>
    <w:p w:rsidR="00CF7116" w:rsidRPr="009B7C4F" w:rsidRDefault="00CF7116" w:rsidP="009A177D">
      <w:pPr>
        <w:spacing w:line="360" w:lineRule="auto"/>
        <w:ind w:left="345" w:hanging="360"/>
        <w:jc w:val="both"/>
        <w:rPr>
          <w:i/>
          <w:iCs/>
          <w:sz w:val="24"/>
          <w:szCs w:val="24"/>
        </w:rPr>
      </w:pP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b/>
          <w:bCs/>
          <w:sz w:val="24"/>
          <w:szCs w:val="24"/>
        </w:rPr>
      </w:pPr>
      <w:r w:rsidRPr="009B7C4F">
        <w:rPr>
          <w:rFonts w:cs="Arial"/>
          <w:b/>
          <w:bCs/>
          <w:sz w:val="24"/>
          <w:szCs w:val="24"/>
        </w:rPr>
        <w:t>Acesso Internet</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lastRenderedPageBreak/>
        <w:t xml:space="preserve">Deve ser fornecido, como parte da Prestação de Serviços, </w:t>
      </w:r>
      <w:r w:rsidRPr="009B7C4F">
        <w:rPr>
          <w:rFonts w:cs="Arial"/>
          <w:i/>
          <w:iCs/>
          <w:sz w:val="24"/>
          <w:szCs w:val="24"/>
        </w:rPr>
        <w:t xml:space="preserve">link </w:t>
      </w:r>
      <w:r w:rsidRPr="009B7C4F">
        <w:rPr>
          <w:rFonts w:cs="Arial"/>
          <w:sz w:val="24"/>
          <w:szCs w:val="24"/>
        </w:rPr>
        <w:t>de acesso à Internet;</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Para cumprimento dos níveis de serviço, o </w:t>
      </w:r>
      <w:r w:rsidRPr="009B7C4F">
        <w:rPr>
          <w:rFonts w:cs="Arial"/>
          <w:i/>
          <w:iCs/>
          <w:sz w:val="24"/>
          <w:szCs w:val="24"/>
        </w:rPr>
        <w:t>link</w:t>
      </w:r>
      <w:r w:rsidRPr="009B7C4F">
        <w:rPr>
          <w:rFonts w:cs="Arial"/>
          <w:sz w:val="24"/>
          <w:szCs w:val="24"/>
        </w:rPr>
        <w:t xml:space="preserve"> de acesso poderá ser redundante ou se conectar a várias operadoras, desde que atenda aos SLAs acordados;</w:t>
      </w:r>
    </w:p>
    <w:p w:rsidR="00CF7116" w:rsidRPr="00C72925"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O endereço IP externo à rede </w:t>
      </w:r>
      <w:r w:rsidRPr="009B7C4F">
        <w:rPr>
          <w:rFonts w:cs="Arial"/>
          <w:i/>
          <w:iCs/>
          <w:sz w:val="24"/>
          <w:szCs w:val="24"/>
        </w:rPr>
        <w:t>wireless</w:t>
      </w:r>
      <w:r w:rsidRPr="009B7C4F">
        <w:rPr>
          <w:rFonts w:cs="Arial"/>
          <w:sz w:val="24"/>
          <w:szCs w:val="24"/>
        </w:rPr>
        <w:t xml:space="preserve"> não deve pertencer ao escopo de endereços </w:t>
      </w:r>
      <w:r w:rsidRPr="00C72925">
        <w:rPr>
          <w:rFonts w:cs="Arial"/>
          <w:sz w:val="24"/>
          <w:szCs w:val="24"/>
        </w:rPr>
        <w:t>definidos pela RFC 1918, que determina os blocos de endereçamento privado e</w:t>
      </w:r>
      <w:r w:rsidR="007A050A" w:rsidRPr="00C72925">
        <w:rPr>
          <w:rFonts w:cs="Arial"/>
          <w:sz w:val="24"/>
          <w:szCs w:val="24"/>
        </w:rPr>
        <w:t xml:space="preserve"> o endereçamento interno</w:t>
      </w:r>
      <w:r w:rsidRPr="00C72925">
        <w:rPr>
          <w:rFonts w:cs="Arial"/>
          <w:sz w:val="24"/>
          <w:szCs w:val="24"/>
        </w:rPr>
        <w:t xml:space="preserve"> será fornecido pela </w:t>
      </w:r>
      <w:r w:rsidR="001032D8" w:rsidRPr="00C72925">
        <w:rPr>
          <w:rFonts w:cs="Arial"/>
          <w:sz w:val="24"/>
          <w:szCs w:val="24"/>
        </w:rPr>
        <w:t>Gestora Técnica do Contrato</w:t>
      </w:r>
      <w:r w:rsidR="007A050A" w:rsidRPr="00C72925">
        <w:rPr>
          <w:rFonts w:cs="Arial"/>
          <w:sz w:val="24"/>
          <w:szCs w:val="24"/>
        </w:rPr>
        <w:t>, conforme a RFC 1918</w:t>
      </w:r>
      <w:r w:rsidRPr="00C72925">
        <w:rPr>
          <w:rFonts w:cs="Arial"/>
          <w:sz w:val="24"/>
          <w:szCs w:val="24"/>
        </w:rPr>
        <w:t>;</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O </w:t>
      </w:r>
      <w:r w:rsidRPr="009B7C4F">
        <w:rPr>
          <w:rFonts w:cs="Arial"/>
          <w:i/>
          <w:iCs/>
          <w:sz w:val="24"/>
          <w:szCs w:val="24"/>
        </w:rPr>
        <w:t>link</w:t>
      </w:r>
      <w:r w:rsidRPr="009B7C4F">
        <w:rPr>
          <w:rFonts w:cs="Arial"/>
          <w:sz w:val="24"/>
          <w:szCs w:val="24"/>
        </w:rPr>
        <w:t xml:space="preserve"> deve estar protegido contra ataques do tipo </w:t>
      </w:r>
      <w:proofErr w:type="gramStart"/>
      <w:r w:rsidRPr="009B7C4F">
        <w:rPr>
          <w:rFonts w:cs="Arial"/>
          <w:sz w:val="24"/>
          <w:szCs w:val="24"/>
        </w:rPr>
        <w:t>D.O.</w:t>
      </w:r>
      <w:proofErr w:type="gramEnd"/>
      <w:r w:rsidRPr="009B7C4F">
        <w:rPr>
          <w:rFonts w:cs="Arial"/>
          <w:sz w:val="24"/>
          <w:szCs w:val="24"/>
        </w:rPr>
        <w:t>S, D.D.O.S.;</w:t>
      </w:r>
    </w:p>
    <w:p w:rsidR="00CF7116" w:rsidRPr="00BA69CA"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BA69CA">
        <w:rPr>
          <w:rFonts w:cs="Arial"/>
          <w:sz w:val="24"/>
          <w:szCs w:val="24"/>
        </w:rPr>
        <w:t xml:space="preserve">O acesso à internet deve ser protegido por </w:t>
      </w:r>
      <w:r w:rsidRPr="00BA69CA">
        <w:rPr>
          <w:rFonts w:cs="Arial"/>
          <w:i/>
          <w:iCs/>
          <w:sz w:val="24"/>
          <w:szCs w:val="24"/>
        </w:rPr>
        <w:t>firewall</w:t>
      </w:r>
      <w:r w:rsidRPr="00BA69CA">
        <w:rPr>
          <w:rFonts w:cs="Arial"/>
          <w:sz w:val="24"/>
          <w:szCs w:val="24"/>
        </w:rPr>
        <w:t xml:space="preserve"> </w:t>
      </w:r>
      <w:r w:rsidRPr="00BA69CA">
        <w:rPr>
          <w:rFonts w:cs="Arial"/>
          <w:i/>
          <w:iCs/>
          <w:sz w:val="24"/>
          <w:szCs w:val="24"/>
        </w:rPr>
        <w:t>stateful</w:t>
      </w:r>
      <w:r w:rsidR="00D85C7B" w:rsidRPr="00BA69CA">
        <w:rPr>
          <w:rFonts w:cs="Arial"/>
          <w:i/>
          <w:iCs/>
          <w:sz w:val="24"/>
          <w:szCs w:val="24"/>
        </w:rPr>
        <w:t>/IPS</w:t>
      </w:r>
      <w:r w:rsidRPr="00BA69CA">
        <w:rPr>
          <w:rFonts w:cs="Arial"/>
          <w:sz w:val="24"/>
          <w:szCs w:val="24"/>
        </w:rPr>
        <w:t>, devendo ser compatível à demanda definida pelas densidades de equipamentos para cada tipo de área coberta;</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BA69CA">
        <w:rPr>
          <w:rFonts w:cs="Arial"/>
          <w:sz w:val="24"/>
          <w:szCs w:val="24"/>
        </w:rPr>
        <w:t xml:space="preserve">A configuração do </w:t>
      </w:r>
      <w:r w:rsidRPr="00BA69CA">
        <w:rPr>
          <w:rFonts w:cs="Arial"/>
          <w:i/>
          <w:iCs/>
          <w:sz w:val="24"/>
          <w:szCs w:val="24"/>
        </w:rPr>
        <w:t>firewall</w:t>
      </w:r>
      <w:r w:rsidR="00D85C7B" w:rsidRPr="00BA69CA">
        <w:rPr>
          <w:rFonts w:cs="Arial"/>
          <w:i/>
          <w:iCs/>
          <w:sz w:val="24"/>
          <w:szCs w:val="24"/>
        </w:rPr>
        <w:t>/IPS</w:t>
      </w:r>
      <w:r w:rsidRPr="00BA69CA">
        <w:rPr>
          <w:rFonts w:cs="Arial"/>
          <w:i/>
          <w:iCs/>
          <w:sz w:val="24"/>
          <w:szCs w:val="24"/>
        </w:rPr>
        <w:t xml:space="preserve"> </w:t>
      </w:r>
      <w:r w:rsidRPr="00BA69CA">
        <w:rPr>
          <w:rFonts w:cs="Arial"/>
          <w:sz w:val="24"/>
          <w:szCs w:val="24"/>
        </w:rPr>
        <w:t>deverá atender às diretrizes fornecidas pelo</w:t>
      </w:r>
      <w:r w:rsidRPr="009B7C4F">
        <w:rPr>
          <w:rFonts w:cs="Arial"/>
          <w:sz w:val="24"/>
          <w:szCs w:val="24"/>
        </w:rPr>
        <w:t xml:space="preserve"> Gestora Técnica do Contrato;</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A CONTRATADA deve tomar medidas proativas de configuração de regras de </w:t>
      </w:r>
      <w:r w:rsidRPr="009B7C4F">
        <w:rPr>
          <w:rFonts w:cs="Arial"/>
          <w:i/>
          <w:iCs/>
          <w:sz w:val="24"/>
          <w:szCs w:val="24"/>
        </w:rPr>
        <w:t>firewall</w:t>
      </w:r>
      <w:r w:rsidRPr="009B7C4F">
        <w:rPr>
          <w:rFonts w:cs="Arial"/>
          <w:sz w:val="24"/>
          <w:szCs w:val="24"/>
        </w:rPr>
        <w:t xml:space="preserve"> como resposta rápida a incidentes para fins de atendimento dos níveis de serviço;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O acesso Internet deve permitir uma acomodação de usuários com base na regra a seguir:</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A velocidade do </w:t>
      </w:r>
      <w:r w:rsidRPr="009B7C4F">
        <w:rPr>
          <w:rFonts w:cs="Arial"/>
          <w:i/>
          <w:iCs/>
          <w:sz w:val="24"/>
          <w:szCs w:val="24"/>
        </w:rPr>
        <w:t>link</w:t>
      </w:r>
      <w:r w:rsidRPr="009B7C4F">
        <w:rPr>
          <w:rFonts w:cs="Arial"/>
          <w:sz w:val="24"/>
          <w:szCs w:val="24"/>
        </w:rPr>
        <w:t xml:space="preserve"> de acesso à Internet deve ser calculada através da regra de multiplicação entre acessos simultâneos e a velocidade padrão de cada usuário, no caso 512 Kbps;</w:t>
      </w:r>
    </w:p>
    <w:p w:rsidR="00CF7116" w:rsidRDefault="00CF7116" w:rsidP="00051AF7">
      <w:pPr>
        <w:numPr>
          <w:ilvl w:val="2"/>
          <w:numId w:val="46"/>
        </w:numPr>
        <w:tabs>
          <w:tab w:val="clear" w:pos="1440"/>
          <w:tab w:val="num" w:pos="928"/>
        </w:tabs>
        <w:suppressAutoHyphens/>
        <w:ind w:left="346" w:firstLine="0"/>
        <w:jc w:val="both"/>
        <w:rPr>
          <w:rFonts w:cs="Arial"/>
          <w:sz w:val="24"/>
          <w:szCs w:val="24"/>
        </w:rPr>
      </w:pPr>
      <w:r w:rsidRPr="009B7C4F">
        <w:rPr>
          <w:rFonts w:cs="Arial"/>
          <w:sz w:val="24"/>
          <w:szCs w:val="24"/>
        </w:rPr>
        <w:t xml:space="preserve">O </w:t>
      </w:r>
      <w:r w:rsidRPr="009B7C4F">
        <w:rPr>
          <w:rFonts w:cs="Arial"/>
          <w:i/>
          <w:iCs/>
          <w:sz w:val="24"/>
          <w:szCs w:val="24"/>
        </w:rPr>
        <w:t xml:space="preserve">link </w:t>
      </w:r>
      <w:r w:rsidRPr="009B7C4F">
        <w:rPr>
          <w:rFonts w:cs="Arial"/>
          <w:sz w:val="24"/>
          <w:szCs w:val="24"/>
        </w:rPr>
        <w:t xml:space="preserve">de acesso deve </w:t>
      </w:r>
      <w:r w:rsidR="00924DC2">
        <w:rPr>
          <w:rFonts w:cs="Arial"/>
          <w:sz w:val="24"/>
          <w:szCs w:val="24"/>
        </w:rPr>
        <w:t>permitir</w:t>
      </w:r>
      <w:r w:rsidR="00D85C7B">
        <w:rPr>
          <w:rFonts w:cs="Arial"/>
          <w:sz w:val="24"/>
          <w:szCs w:val="24"/>
        </w:rPr>
        <w:t xml:space="preserve"> implementação de </w:t>
      </w:r>
      <w:r w:rsidRPr="009B7C4F">
        <w:rPr>
          <w:rFonts w:cs="Arial"/>
          <w:sz w:val="24"/>
          <w:szCs w:val="24"/>
        </w:rPr>
        <w:t xml:space="preserve">filtro de conteúdo, conforme descrito na Lei Municipal 14.098/2005 e antivírus de </w:t>
      </w:r>
      <w:r w:rsidRPr="009B7C4F">
        <w:rPr>
          <w:rFonts w:cs="Arial"/>
          <w:i/>
          <w:iCs/>
          <w:sz w:val="24"/>
          <w:szCs w:val="24"/>
        </w:rPr>
        <w:t>gateway e spyware de gateway</w:t>
      </w:r>
      <w:r w:rsidRPr="009B7C4F">
        <w:rPr>
          <w:rFonts w:cs="Arial"/>
          <w:sz w:val="24"/>
          <w:szCs w:val="24"/>
        </w:rPr>
        <w:t>;</w:t>
      </w:r>
    </w:p>
    <w:p w:rsidR="00714021" w:rsidRPr="009B7C4F" w:rsidRDefault="00714021" w:rsidP="00714021">
      <w:pPr>
        <w:suppressAutoHyphens/>
        <w:ind w:left="346"/>
        <w:jc w:val="both"/>
        <w:rPr>
          <w:rFonts w:cs="Arial"/>
          <w:sz w:val="24"/>
          <w:szCs w:val="24"/>
        </w:rPr>
      </w:pPr>
    </w:p>
    <w:p w:rsidR="00CF7116" w:rsidRDefault="00CF7116" w:rsidP="00051AF7">
      <w:pPr>
        <w:numPr>
          <w:ilvl w:val="3"/>
          <w:numId w:val="46"/>
        </w:numPr>
        <w:suppressAutoHyphens/>
        <w:ind w:left="346" w:firstLine="0"/>
        <w:jc w:val="both"/>
        <w:rPr>
          <w:rFonts w:cs="Arial"/>
          <w:sz w:val="24"/>
          <w:szCs w:val="24"/>
        </w:rPr>
      </w:pPr>
      <w:r w:rsidRPr="009B7C4F">
        <w:rPr>
          <w:rFonts w:cs="Arial"/>
          <w:sz w:val="24"/>
          <w:szCs w:val="24"/>
        </w:rPr>
        <w:t xml:space="preserve">Deve ser permitido, </w:t>
      </w:r>
      <w:proofErr w:type="gramStart"/>
      <w:r w:rsidRPr="009B7C4F">
        <w:rPr>
          <w:rFonts w:cs="Arial"/>
          <w:sz w:val="24"/>
          <w:szCs w:val="24"/>
        </w:rPr>
        <w:t>ao Gestora</w:t>
      </w:r>
      <w:proofErr w:type="gramEnd"/>
      <w:r w:rsidRPr="009B7C4F">
        <w:rPr>
          <w:rFonts w:cs="Arial"/>
          <w:sz w:val="24"/>
          <w:szCs w:val="24"/>
        </w:rPr>
        <w:t xml:space="preserve"> Técnica do Contrato, o bloqueio ou permissão explícitos de acesso a conteúdo de URLs, sites e endereços IP;</w:t>
      </w:r>
    </w:p>
    <w:p w:rsidR="00714021" w:rsidRDefault="00714021" w:rsidP="00714021">
      <w:pPr>
        <w:suppressAutoHyphens/>
        <w:ind w:left="346"/>
        <w:jc w:val="both"/>
        <w:rPr>
          <w:rFonts w:cs="Arial"/>
          <w:sz w:val="24"/>
          <w:szCs w:val="24"/>
        </w:rPr>
      </w:pPr>
    </w:p>
    <w:p w:rsidR="00D85C7B" w:rsidRDefault="00D85C7B" w:rsidP="00051AF7">
      <w:pPr>
        <w:numPr>
          <w:ilvl w:val="3"/>
          <w:numId w:val="46"/>
        </w:numPr>
        <w:suppressAutoHyphens/>
        <w:ind w:left="346" w:firstLine="0"/>
        <w:jc w:val="both"/>
        <w:rPr>
          <w:rFonts w:cs="Arial"/>
          <w:sz w:val="24"/>
          <w:szCs w:val="24"/>
        </w:rPr>
      </w:pPr>
      <w:r w:rsidRPr="00BA69CA">
        <w:rPr>
          <w:rFonts w:cs="Arial"/>
          <w:sz w:val="24"/>
          <w:szCs w:val="24"/>
        </w:rPr>
        <w:t xml:space="preserve">Logs de utilização: a contratada deverá </w:t>
      </w:r>
      <w:r w:rsidR="00051AF7">
        <w:rPr>
          <w:rFonts w:cs="Arial"/>
          <w:sz w:val="24"/>
          <w:szCs w:val="24"/>
        </w:rPr>
        <w:t xml:space="preserve">ser capaz de </w:t>
      </w:r>
      <w:r w:rsidRPr="00BA69CA">
        <w:rPr>
          <w:rFonts w:cs="Arial"/>
          <w:sz w:val="24"/>
          <w:szCs w:val="24"/>
        </w:rPr>
        <w:t>armazenar</w:t>
      </w:r>
      <w:r w:rsidR="00051AF7">
        <w:rPr>
          <w:rFonts w:cs="Arial"/>
          <w:sz w:val="24"/>
          <w:szCs w:val="24"/>
        </w:rPr>
        <w:t xml:space="preserve">, a critério da Gestora Técnica do Contrato, </w:t>
      </w:r>
      <w:r w:rsidRPr="00BA69CA">
        <w:rPr>
          <w:rFonts w:cs="Arial"/>
          <w:sz w:val="24"/>
          <w:szCs w:val="24"/>
        </w:rPr>
        <w:t xml:space="preserve">as </w:t>
      </w:r>
      <w:proofErr w:type="spellStart"/>
      <w:r w:rsidRPr="00BA69CA">
        <w:rPr>
          <w:rFonts w:cs="Arial"/>
          <w:sz w:val="24"/>
          <w:szCs w:val="24"/>
        </w:rPr>
        <w:t>logs</w:t>
      </w:r>
      <w:proofErr w:type="spellEnd"/>
      <w:r w:rsidRPr="00BA69CA">
        <w:rPr>
          <w:rFonts w:cs="Arial"/>
          <w:sz w:val="24"/>
          <w:szCs w:val="24"/>
        </w:rPr>
        <w:t xml:space="preserve"> de acesso, pelo período de duração do contrato, para verificação de possíveis irregularidades de acesso aos recursos de internet, contendo, no mínimo, as seguintes informações: usuário, ip de origem, data e hora, domínio e url acessada;</w:t>
      </w:r>
    </w:p>
    <w:p w:rsidR="00051AF7" w:rsidRPr="00BA69CA" w:rsidRDefault="00051AF7" w:rsidP="00051AF7">
      <w:pPr>
        <w:suppressAutoHyphens/>
        <w:ind w:left="346"/>
        <w:jc w:val="both"/>
        <w:rPr>
          <w:rFonts w:cs="Arial"/>
          <w:sz w:val="24"/>
          <w:szCs w:val="24"/>
        </w:rPr>
      </w:pPr>
    </w:p>
    <w:p w:rsidR="00D85C7B" w:rsidRPr="00BA69CA" w:rsidRDefault="00D85C7B" w:rsidP="00D85C7B">
      <w:pPr>
        <w:numPr>
          <w:ilvl w:val="4"/>
          <w:numId w:val="46"/>
        </w:numPr>
        <w:suppressAutoHyphens/>
        <w:spacing w:line="360" w:lineRule="auto"/>
        <w:jc w:val="both"/>
        <w:rPr>
          <w:rFonts w:cs="Arial"/>
          <w:sz w:val="24"/>
          <w:szCs w:val="24"/>
        </w:rPr>
      </w:pPr>
      <w:r w:rsidRPr="00BA69CA">
        <w:rPr>
          <w:rFonts w:cs="Arial"/>
          <w:sz w:val="24"/>
          <w:szCs w:val="24"/>
        </w:rPr>
        <w:lastRenderedPageBreak/>
        <w:t>Ao término do contrato, os registros de log deverão ser repassados à Gestora do Contrato no formato CSV;</w:t>
      </w:r>
    </w:p>
    <w:p w:rsidR="00CF7116" w:rsidRPr="009B7C4F" w:rsidRDefault="00CF7116" w:rsidP="009A177D">
      <w:pPr>
        <w:spacing w:line="360" w:lineRule="auto"/>
        <w:ind w:left="345"/>
        <w:jc w:val="both"/>
        <w:rPr>
          <w:rFonts w:cs="Arial"/>
          <w:sz w:val="24"/>
          <w:szCs w:val="24"/>
        </w:rPr>
      </w:pP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b/>
          <w:bCs/>
          <w:sz w:val="24"/>
          <w:szCs w:val="24"/>
        </w:rPr>
      </w:pPr>
      <w:r w:rsidRPr="009B7C4F">
        <w:rPr>
          <w:rFonts w:cs="Arial"/>
          <w:b/>
          <w:bCs/>
          <w:sz w:val="24"/>
          <w:szCs w:val="24"/>
        </w:rPr>
        <w:t>Segurança da Informação e Qualidade de Serviço (QoS)</w:t>
      </w:r>
    </w:p>
    <w:p w:rsidR="00CF7116" w:rsidRPr="009B7C4F" w:rsidRDefault="00CF7116" w:rsidP="009A177D">
      <w:pPr>
        <w:spacing w:line="360" w:lineRule="auto"/>
        <w:ind w:left="345"/>
        <w:jc w:val="both"/>
        <w:rPr>
          <w:rFonts w:cs="Arial"/>
          <w:sz w:val="24"/>
          <w:szCs w:val="24"/>
        </w:rPr>
      </w:pPr>
      <w:r w:rsidRPr="009B7C4F">
        <w:rPr>
          <w:rFonts w:cs="Arial"/>
          <w:sz w:val="24"/>
          <w:szCs w:val="24"/>
        </w:rPr>
        <w:t>A Prestação de serviços deverá possuir as seguintes funcionalidades, a critério da CONTRATANTE e Gestora Técnica do Contrato: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i/>
          <w:iCs/>
          <w:sz w:val="24"/>
          <w:szCs w:val="24"/>
        </w:rPr>
      </w:pPr>
      <w:r w:rsidRPr="009B7C4F">
        <w:rPr>
          <w:rFonts w:cs="Arial"/>
          <w:sz w:val="24"/>
          <w:szCs w:val="24"/>
        </w:rPr>
        <w:t xml:space="preserve">Meios de mapear e bloquear tráfego de rede por protocolos e usuários </w:t>
      </w:r>
      <w:r w:rsidRPr="009B7C4F">
        <w:rPr>
          <w:rFonts w:cs="Arial"/>
          <w:i/>
          <w:iCs/>
          <w:sz w:val="24"/>
          <w:szCs w:val="24"/>
        </w:rPr>
        <w:t>(traffic accounting);</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Limitar velocidade de acesso à Internet para cada usuário, dispositivo, serviço (via detecção em </w:t>
      </w:r>
      <w:r w:rsidRPr="009B7C4F">
        <w:rPr>
          <w:rFonts w:cs="Arial"/>
          <w:i/>
          <w:sz w:val="24"/>
          <w:szCs w:val="24"/>
        </w:rPr>
        <w:t>layer 7</w:t>
      </w:r>
      <w:r w:rsidRPr="009B7C4F">
        <w:rPr>
          <w:rFonts w:cs="Arial"/>
          <w:sz w:val="24"/>
          <w:szCs w:val="24"/>
        </w:rPr>
        <w:t>) , endereços IP e portas (TCP ou UDP) evitando abusos;</w:t>
      </w:r>
    </w:p>
    <w:p w:rsidR="00CF7116" w:rsidRPr="009B7C4F" w:rsidRDefault="00CF7116" w:rsidP="002A1A41">
      <w:pPr>
        <w:numPr>
          <w:ilvl w:val="3"/>
          <w:numId w:val="46"/>
        </w:numPr>
        <w:tabs>
          <w:tab w:val="clear" w:pos="1800"/>
          <w:tab w:val="num" w:pos="426"/>
        </w:tabs>
        <w:suppressAutoHyphens/>
        <w:spacing w:line="360" w:lineRule="auto"/>
        <w:ind w:left="426" w:firstLine="0"/>
        <w:jc w:val="both"/>
        <w:rPr>
          <w:rFonts w:cs="Arial"/>
          <w:sz w:val="24"/>
          <w:szCs w:val="24"/>
        </w:rPr>
      </w:pPr>
      <w:r w:rsidRPr="009B7C4F">
        <w:rPr>
          <w:rFonts w:cs="Arial"/>
          <w:sz w:val="24"/>
          <w:szCs w:val="24"/>
        </w:rPr>
        <w:t>Deverá ser possível limitar a “zero” a velocidade de conexão à Internet de qualquer dispositivo;</w:t>
      </w:r>
    </w:p>
    <w:p w:rsidR="00CF7116" w:rsidRPr="009B7C4F" w:rsidRDefault="00CF7116" w:rsidP="002A1A41">
      <w:pPr>
        <w:numPr>
          <w:ilvl w:val="3"/>
          <w:numId w:val="46"/>
        </w:numPr>
        <w:tabs>
          <w:tab w:val="clear" w:pos="1800"/>
          <w:tab w:val="num" w:pos="426"/>
        </w:tabs>
        <w:suppressAutoHyphens/>
        <w:spacing w:line="360" w:lineRule="auto"/>
        <w:ind w:left="426" w:firstLine="0"/>
        <w:jc w:val="both"/>
        <w:rPr>
          <w:rFonts w:cs="Arial"/>
          <w:sz w:val="24"/>
          <w:szCs w:val="24"/>
        </w:rPr>
      </w:pPr>
      <w:r w:rsidRPr="009B7C4F">
        <w:rPr>
          <w:rFonts w:cs="Arial"/>
          <w:sz w:val="24"/>
          <w:szCs w:val="24"/>
        </w:rPr>
        <w:t>Os limites máximo e mínimo poderão ser qualquer valor entre 32kbps e 16Mbps, ocorrendo em intervalos de 32kbps de resolução ou menos;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Deve ser possível a configuração de um tempo máximo de operação que, uma vez atingido, exija a re-autenticação do usuário;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Agendar períodos de funcionamento ou interrupção dos serviços para a rede sem fio;</w:t>
      </w:r>
    </w:p>
    <w:p w:rsidR="00CF7116" w:rsidRPr="009B7C4F" w:rsidRDefault="00CF7116" w:rsidP="002A1A41">
      <w:pPr>
        <w:numPr>
          <w:ilvl w:val="3"/>
          <w:numId w:val="46"/>
        </w:numPr>
        <w:tabs>
          <w:tab w:val="clear" w:pos="1800"/>
          <w:tab w:val="num" w:pos="426"/>
        </w:tabs>
        <w:suppressAutoHyphens/>
        <w:spacing w:line="360" w:lineRule="auto"/>
        <w:ind w:left="426" w:firstLine="0"/>
        <w:jc w:val="both"/>
        <w:rPr>
          <w:rFonts w:cs="Arial"/>
          <w:sz w:val="24"/>
          <w:szCs w:val="24"/>
        </w:rPr>
      </w:pPr>
      <w:r w:rsidRPr="009B7C4F">
        <w:rPr>
          <w:rFonts w:cs="Arial"/>
          <w:sz w:val="24"/>
          <w:szCs w:val="24"/>
        </w:rPr>
        <w:t xml:space="preserve">No caso de interrupção de serviços, poderá ser facultado ao Gestora Técnica do Contrato o redirecionamento de todas as conexões para uma página </w:t>
      </w:r>
      <w:r w:rsidRPr="009B7C4F">
        <w:rPr>
          <w:rFonts w:cs="Arial"/>
          <w:i/>
          <w:sz w:val="24"/>
          <w:szCs w:val="24"/>
        </w:rPr>
        <w:t xml:space="preserve">web </w:t>
      </w:r>
      <w:r w:rsidRPr="009B7C4F">
        <w:rPr>
          <w:rFonts w:cs="Arial"/>
          <w:sz w:val="24"/>
          <w:szCs w:val="24"/>
        </w:rPr>
        <w:t>pré-determinada, para informação ao usuário;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O endereçamento IP dos equipamentos conectados à rede sem fio deverá ser feito de acordo com instruções do Gestora Técnica do Contrato, podendo ser:</w:t>
      </w:r>
    </w:p>
    <w:p w:rsidR="00CF7116" w:rsidRPr="009B7C4F" w:rsidRDefault="00CF7116" w:rsidP="002A1A41">
      <w:pPr>
        <w:numPr>
          <w:ilvl w:val="3"/>
          <w:numId w:val="46"/>
        </w:numPr>
        <w:tabs>
          <w:tab w:val="clear" w:pos="1800"/>
          <w:tab w:val="num" w:pos="426"/>
        </w:tabs>
        <w:suppressAutoHyphens/>
        <w:spacing w:line="360" w:lineRule="auto"/>
        <w:ind w:left="426" w:firstLine="0"/>
        <w:jc w:val="both"/>
        <w:rPr>
          <w:rFonts w:cs="Arial"/>
          <w:sz w:val="24"/>
          <w:szCs w:val="24"/>
        </w:rPr>
      </w:pPr>
      <w:r w:rsidRPr="009B7C4F">
        <w:rPr>
          <w:rFonts w:cs="Arial"/>
          <w:sz w:val="24"/>
          <w:szCs w:val="24"/>
        </w:rPr>
        <w:t>Fixo;</w:t>
      </w:r>
    </w:p>
    <w:p w:rsidR="00CF7116" w:rsidRPr="009B7C4F" w:rsidRDefault="00CF7116" w:rsidP="002A1A41">
      <w:pPr>
        <w:numPr>
          <w:ilvl w:val="3"/>
          <w:numId w:val="46"/>
        </w:numPr>
        <w:tabs>
          <w:tab w:val="clear" w:pos="1800"/>
          <w:tab w:val="num" w:pos="426"/>
        </w:tabs>
        <w:suppressAutoHyphens/>
        <w:spacing w:line="360" w:lineRule="auto"/>
        <w:ind w:left="426" w:firstLine="0"/>
        <w:jc w:val="both"/>
        <w:rPr>
          <w:rFonts w:cs="Arial"/>
          <w:sz w:val="24"/>
          <w:szCs w:val="24"/>
        </w:rPr>
      </w:pPr>
      <w:r w:rsidRPr="009B7C4F">
        <w:rPr>
          <w:rFonts w:cs="Arial"/>
          <w:sz w:val="24"/>
          <w:szCs w:val="24"/>
        </w:rPr>
        <w:t>Dinâmico (DHCP);</w:t>
      </w:r>
    </w:p>
    <w:p w:rsidR="00CF7116" w:rsidRPr="009B7C4F" w:rsidRDefault="00CF7116" w:rsidP="002A1A41">
      <w:pPr>
        <w:numPr>
          <w:ilvl w:val="3"/>
          <w:numId w:val="46"/>
        </w:numPr>
        <w:tabs>
          <w:tab w:val="clear" w:pos="1800"/>
          <w:tab w:val="num" w:pos="426"/>
        </w:tabs>
        <w:suppressAutoHyphens/>
        <w:spacing w:line="360" w:lineRule="auto"/>
        <w:ind w:left="426" w:firstLine="0"/>
        <w:jc w:val="both"/>
        <w:rPr>
          <w:rFonts w:cs="Arial"/>
          <w:sz w:val="24"/>
          <w:szCs w:val="24"/>
        </w:rPr>
      </w:pPr>
      <w:r w:rsidRPr="009B7C4F">
        <w:rPr>
          <w:rFonts w:cs="Arial"/>
          <w:sz w:val="24"/>
          <w:szCs w:val="24"/>
        </w:rPr>
        <w:t xml:space="preserve">Tabela de endereços atribuídos via DHCP de acordo com </w:t>
      </w:r>
      <w:r w:rsidRPr="009B7C4F">
        <w:rPr>
          <w:rFonts w:cs="Arial"/>
          <w:i/>
          <w:sz w:val="24"/>
          <w:szCs w:val="24"/>
        </w:rPr>
        <w:t xml:space="preserve">MAC Addresses </w:t>
      </w:r>
      <w:r w:rsidRPr="009B7C4F">
        <w:rPr>
          <w:rFonts w:cs="Arial"/>
          <w:sz w:val="24"/>
          <w:szCs w:val="24"/>
        </w:rPr>
        <w:t>especificados;</w:t>
      </w:r>
    </w:p>
    <w:p w:rsidR="00CF7116" w:rsidRPr="009B7C4F" w:rsidRDefault="00CF7116" w:rsidP="009A177D">
      <w:pPr>
        <w:spacing w:line="360" w:lineRule="auto"/>
        <w:ind w:left="345"/>
        <w:jc w:val="both"/>
        <w:rPr>
          <w:rFonts w:cs="Arial"/>
          <w:sz w:val="24"/>
          <w:szCs w:val="24"/>
        </w:rPr>
      </w:pP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b/>
          <w:bCs/>
          <w:sz w:val="24"/>
          <w:szCs w:val="24"/>
        </w:rPr>
      </w:pPr>
      <w:r w:rsidRPr="009B7C4F">
        <w:rPr>
          <w:rFonts w:cs="Arial"/>
          <w:b/>
          <w:bCs/>
          <w:sz w:val="24"/>
          <w:szCs w:val="24"/>
        </w:rPr>
        <w:t>Resposta a Incidentes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lastRenderedPageBreak/>
        <w:t>A CONTRATADA deve manter postura proativa na identificação de problemas de segurança lógica, tomando todas as medidas cabíveis de reação rápida em primeira instância;</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 xml:space="preserve">O escalonamento das ações de segurança para </w:t>
      </w:r>
      <w:r>
        <w:rPr>
          <w:rFonts w:cs="Arial"/>
          <w:sz w:val="24"/>
          <w:szCs w:val="24"/>
        </w:rPr>
        <w:t xml:space="preserve">outras instâncias competentes </w:t>
      </w:r>
      <w:r w:rsidRPr="009B7C4F">
        <w:rPr>
          <w:rFonts w:cs="Arial"/>
          <w:sz w:val="24"/>
          <w:szCs w:val="24"/>
        </w:rPr>
        <w:t>só será permitido com aprovação da Gestora Técnica do Contrato;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Todos os eventos de segurança detectados deverão estar acompanhados de relatórios operacionais das ações tomadas, em formato eletrônico (arquivos padrão PDF ou</w:t>
      </w:r>
      <w:r w:rsidR="00D1090C">
        <w:rPr>
          <w:rFonts w:cs="Arial"/>
          <w:sz w:val="24"/>
          <w:szCs w:val="24"/>
        </w:rPr>
        <w:t xml:space="preserve"> ODT (Open Document Text</w:t>
      </w:r>
      <w:r w:rsidRPr="009B7C4F">
        <w:rPr>
          <w:rFonts w:cs="Arial"/>
          <w:sz w:val="24"/>
          <w:szCs w:val="24"/>
        </w:rPr>
        <w:t>);</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Estes relatórios devem ser classificados, armazenados, indexados e enviados em periodicidade semanal a Gestora Técnica do Contrato, ou sempre que solicitado por este, para análise e acompanhamento;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A rede </w:t>
      </w:r>
      <w:r w:rsidRPr="009B7C4F">
        <w:rPr>
          <w:rFonts w:cs="Arial"/>
          <w:i/>
          <w:iCs/>
          <w:sz w:val="24"/>
          <w:szCs w:val="24"/>
        </w:rPr>
        <w:t xml:space="preserve">wireless </w:t>
      </w:r>
      <w:r w:rsidRPr="009B7C4F">
        <w:rPr>
          <w:rFonts w:cs="Arial"/>
          <w:sz w:val="24"/>
          <w:szCs w:val="24"/>
        </w:rPr>
        <w:t xml:space="preserve">deve ter mecanismos de identificação de </w:t>
      </w:r>
      <w:r w:rsidRPr="009B7C4F">
        <w:rPr>
          <w:rFonts w:cs="Arial"/>
          <w:i/>
          <w:iCs/>
          <w:sz w:val="24"/>
          <w:szCs w:val="24"/>
        </w:rPr>
        <w:t>access points</w:t>
      </w:r>
      <w:r w:rsidRPr="009B7C4F">
        <w:rPr>
          <w:rFonts w:cs="Arial"/>
          <w:sz w:val="24"/>
          <w:szCs w:val="24"/>
        </w:rPr>
        <w:t xml:space="preserve"> não autorizados, dentro da área de cobertura;</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A CONTRATADA deve tomar medidas proativas para inibir a degradação de serviço provocada por estes equipamentos;</w:t>
      </w:r>
    </w:p>
    <w:p w:rsidR="00CF7116" w:rsidRPr="009B7C4F" w:rsidRDefault="00CF7116" w:rsidP="009A177D">
      <w:pPr>
        <w:spacing w:line="360" w:lineRule="auto"/>
        <w:ind w:left="345" w:hanging="360"/>
        <w:jc w:val="both"/>
        <w:rPr>
          <w:rFonts w:cs="Arial"/>
          <w:sz w:val="24"/>
          <w:szCs w:val="24"/>
        </w:rPr>
      </w:pP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b/>
          <w:bCs/>
          <w:sz w:val="24"/>
          <w:szCs w:val="24"/>
        </w:rPr>
      </w:pPr>
      <w:r w:rsidRPr="009B7C4F">
        <w:rPr>
          <w:rFonts w:cs="Arial"/>
          <w:b/>
          <w:bCs/>
          <w:sz w:val="24"/>
          <w:szCs w:val="24"/>
        </w:rPr>
        <w:t>Regulação do Espectro</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A CONTRATADA deve respeitar todas as regras de utilização do espectro que sejam relevantes para a correta Prestação de Serviços;</w:t>
      </w:r>
    </w:p>
    <w:p w:rsidR="005322A8" w:rsidRPr="009B7C4F" w:rsidRDefault="005322A8" w:rsidP="009A177D">
      <w:pPr>
        <w:spacing w:line="360" w:lineRule="auto"/>
        <w:ind w:left="345"/>
        <w:jc w:val="both"/>
        <w:rPr>
          <w:rFonts w:cs="Arial"/>
          <w:sz w:val="24"/>
          <w:szCs w:val="24"/>
        </w:rPr>
      </w:pP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b/>
          <w:bCs/>
          <w:sz w:val="24"/>
          <w:szCs w:val="24"/>
        </w:rPr>
      </w:pPr>
      <w:r w:rsidRPr="009B7C4F">
        <w:rPr>
          <w:rFonts w:cs="Arial"/>
          <w:b/>
          <w:bCs/>
          <w:sz w:val="24"/>
          <w:szCs w:val="24"/>
        </w:rPr>
        <w:t>Engenharia de RF</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A CONTRATATADA deve efetuar constante monitoramento do espectro, planejando alterações de canais, ajustes ou reajustes de antenas, e compensação de potência para fins de otimização do uso do espectro de RF, minimizando interferências;</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Este monitoramento deve ser feito de forma automática e centralizada em hardware especifico para este fim ou pelos próprios equipamentos utilizados;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A CONTRATATADA deve seguir todas as normas</w:t>
      </w:r>
      <w:r>
        <w:rPr>
          <w:rFonts w:cs="Arial"/>
          <w:sz w:val="24"/>
          <w:szCs w:val="24"/>
        </w:rPr>
        <w:t xml:space="preserve">, </w:t>
      </w:r>
      <w:r w:rsidRPr="009B7C4F">
        <w:rPr>
          <w:rFonts w:cs="Arial"/>
          <w:sz w:val="24"/>
          <w:szCs w:val="24"/>
        </w:rPr>
        <w:t>portarias</w:t>
      </w:r>
      <w:r>
        <w:rPr>
          <w:rFonts w:cs="Arial"/>
          <w:sz w:val="24"/>
          <w:szCs w:val="24"/>
        </w:rPr>
        <w:t xml:space="preserve"> e demais legislações atinentes da </w:t>
      </w:r>
      <w:r w:rsidRPr="009B7C4F">
        <w:rPr>
          <w:rFonts w:cs="Arial"/>
          <w:sz w:val="24"/>
          <w:szCs w:val="24"/>
        </w:rPr>
        <w:t xml:space="preserve">Anatel </w:t>
      </w:r>
      <w:r>
        <w:rPr>
          <w:rFonts w:cs="Arial"/>
          <w:sz w:val="24"/>
          <w:szCs w:val="24"/>
        </w:rPr>
        <w:t xml:space="preserve">e/ou quaisquer outros entes, organismos reguladores, entre outros, </w:t>
      </w:r>
      <w:r w:rsidRPr="009B7C4F">
        <w:rPr>
          <w:rFonts w:cs="Arial"/>
          <w:sz w:val="24"/>
          <w:szCs w:val="24"/>
        </w:rPr>
        <w:t>pertinentes à prestação de serviços;</w:t>
      </w:r>
    </w:p>
    <w:p w:rsidR="00CF7116" w:rsidRPr="009B7C4F" w:rsidRDefault="00CF7116" w:rsidP="009A177D">
      <w:pPr>
        <w:spacing w:line="360" w:lineRule="auto"/>
        <w:jc w:val="both"/>
        <w:rPr>
          <w:rFonts w:cs="Arial"/>
          <w:sz w:val="24"/>
          <w:szCs w:val="24"/>
        </w:rPr>
      </w:pPr>
    </w:p>
    <w:p w:rsidR="00CF7116" w:rsidRPr="009B7C4F" w:rsidRDefault="00CF7116" w:rsidP="002A1A41">
      <w:pPr>
        <w:numPr>
          <w:ilvl w:val="1"/>
          <w:numId w:val="46"/>
        </w:numPr>
        <w:tabs>
          <w:tab w:val="clear" w:pos="1080"/>
          <w:tab w:val="num" w:pos="644"/>
        </w:tabs>
        <w:suppressAutoHyphens/>
        <w:spacing w:line="360" w:lineRule="auto"/>
        <w:ind w:left="644"/>
        <w:jc w:val="both"/>
        <w:rPr>
          <w:rFonts w:cs="Arial"/>
          <w:b/>
          <w:sz w:val="24"/>
          <w:szCs w:val="24"/>
        </w:rPr>
      </w:pPr>
      <w:r w:rsidRPr="009B7C4F">
        <w:rPr>
          <w:rFonts w:cs="Arial"/>
          <w:b/>
          <w:sz w:val="24"/>
          <w:szCs w:val="24"/>
        </w:rPr>
        <w:t>Monitoramento</w:t>
      </w:r>
    </w:p>
    <w:p w:rsidR="00CF7116" w:rsidRPr="009B7C4F" w:rsidRDefault="00CF7116" w:rsidP="002A1A41">
      <w:pPr>
        <w:numPr>
          <w:ilvl w:val="2"/>
          <w:numId w:val="46"/>
        </w:numPr>
        <w:tabs>
          <w:tab w:val="clear" w:pos="1440"/>
          <w:tab w:val="num" w:pos="928"/>
        </w:tabs>
        <w:suppressAutoHyphens/>
        <w:spacing w:line="360" w:lineRule="auto"/>
        <w:ind w:left="928" w:hanging="77"/>
        <w:jc w:val="both"/>
        <w:rPr>
          <w:rFonts w:cs="Arial"/>
          <w:sz w:val="24"/>
          <w:szCs w:val="24"/>
        </w:rPr>
      </w:pPr>
      <w:r w:rsidRPr="009B7C4F">
        <w:rPr>
          <w:rFonts w:cs="Arial"/>
          <w:sz w:val="24"/>
          <w:szCs w:val="24"/>
        </w:rPr>
        <w:t xml:space="preserve">A contratada deverá disponibilizar um </w:t>
      </w:r>
      <w:r w:rsidRPr="009B7C4F">
        <w:rPr>
          <w:rFonts w:cs="Arial"/>
          <w:i/>
          <w:sz w:val="24"/>
          <w:szCs w:val="24"/>
        </w:rPr>
        <w:t>dashboard</w:t>
      </w:r>
      <w:r w:rsidRPr="009B7C4F">
        <w:rPr>
          <w:rFonts w:cs="Arial"/>
          <w:sz w:val="24"/>
          <w:szCs w:val="24"/>
        </w:rPr>
        <w:t xml:space="preserve"> da ferramentas de </w:t>
      </w:r>
      <w:r w:rsidRPr="009B7C4F">
        <w:rPr>
          <w:rFonts w:cs="Arial"/>
          <w:i/>
          <w:iCs/>
          <w:sz w:val="24"/>
          <w:szCs w:val="24"/>
        </w:rPr>
        <w:t xml:space="preserve">software </w:t>
      </w:r>
      <w:r w:rsidRPr="009B7C4F">
        <w:rPr>
          <w:rFonts w:cs="Arial"/>
          <w:sz w:val="24"/>
          <w:szCs w:val="24"/>
        </w:rPr>
        <w:t>para configuração e gerenciamento da rede contendo no mínimo as seguintes informações:</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APs (Acess Points) ativos</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APs inativos</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SSIDs propagados em cada localidade</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Quantidade de usuários em cada Acess Point</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Quantidade de usuários em cada unidade</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Tráfego de rede em cada unidade</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Disposição do RF da unidade</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Rogue APs</w:t>
      </w:r>
    </w:p>
    <w:p w:rsidR="00CF7116" w:rsidRPr="009B7C4F" w:rsidRDefault="00CF7116" w:rsidP="002A1A41">
      <w:pPr>
        <w:numPr>
          <w:ilvl w:val="3"/>
          <w:numId w:val="46"/>
        </w:numPr>
        <w:suppressAutoHyphens/>
        <w:spacing w:line="360" w:lineRule="auto"/>
        <w:jc w:val="both"/>
        <w:rPr>
          <w:rFonts w:cs="Arial"/>
          <w:sz w:val="24"/>
          <w:szCs w:val="24"/>
        </w:rPr>
      </w:pPr>
      <w:r w:rsidRPr="009B7C4F">
        <w:rPr>
          <w:rFonts w:cs="Arial"/>
          <w:sz w:val="24"/>
          <w:szCs w:val="24"/>
        </w:rPr>
        <w:t>Mapa da localidade (no padrão CAD e em escala) com:</w:t>
      </w:r>
    </w:p>
    <w:p w:rsidR="00CF7116" w:rsidRPr="009B7C4F" w:rsidRDefault="00CF7116" w:rsidP="002A1A41">
      <w:pPr>
        <w:numPr>
          <w:ilvl w:val="4"/>
          <w:numId w:val="46"/>
        </w:numPr>
        <w:suppressAutoHyphens/>
        <w:spacing w:line="360" w:lineRule="auto"/>
        <w:jc w:val="both"/>
        <w:rPr>
          <w:rFonts w:cs="Arial"/>
          <w:sz w:val="24"/>
          <w:szCs w:val="24"/>
        </w:rPr>
      </w:pPr>
      <w:r w:rsidRPr="009B7C4F">
        <w:rPr>
          <w:rFonts w:cs="Arial"/>
          <w:sz w:val="24"/>
          <w:szCs w:val="24"/>
        </w:rPr>
        <w:t>Localização dos APs</w:t>
      </w:r>
    </w:p>
    <w:p w:rsidR="00CF7116" w:rsidRPr="009B7C4F" w:rsidRDefault="00CF7116" w:rsidP="002A1A41">
      <w:pPr>
        <w:numPr>
          <w:ilvl w:val="4"/>
          <w:numId w:val="46"/>
        </w:numPr>
        <w:suppressAutoHyphens/>
        <w:spacing w:line="360" w:lineRule="auto"/>
        <w:jc w:val="both"/>
        <w:rPr>
          <w:rFonts w:cs="Arial"/>
          <w:sz w:val="24"/>
          <w:szCs w:val="24"/>
        </w:rPr>
      </w:pPr>
      <w:r w:rsidRPr="009B7C4F">
        <w:rPr>
          <w:rFonts w:cs="Arial"/>
          <w:sz w:val="24"/>
          <w:szCs w:val="24"/>
        </w:rPr>
        <w:t>Níveis de sinal por AP</w:t>
      </w:r>
    </w:p>
    <w:p w:rsidR="00CF7116" w:rsidRPr="009B7C4F" w:rsidRDefault="00CF7116" w:rsidP="002A1A41">
      <w:pPr>
        <w:numPr>
          <w:ilvl w:val="4"/>
          <w:numId w:val="46"/>
        </w:numPr>
        <w:suppressAutoHyphens/>
        <w:spacing w:line="360" w:lineRule="auto"/>
        <w:jc w:val="both"/>
        <w:rPr>
          <w:rFonts w:cs="Arial"/>
          <w:sz w:val="24"/>
          <w:szCs w:val="24"/>
        </w:rPr>
      </w:pPr>
      <w:r w:rsidRPr="009B7C4F">
        <w:rPr>
          <w:rFonts w:cs="Arial"/>
          <w:sz w:val="24"/>
          <w:szCs w:val="24"/>
        </w:rPr>
        <w:t>Cobertura do sinal de cada AP na planta</w:t>
      </w:r>
    </w:p>
    <w:p w:rsidR="00CF7116" w:rsidRPr="009B7C4F" w:rsidRDefault="00CF7116" w:rsidP="002A1A41">
      <w:pPr>
        <w:numPr>
          <w:ilvl w:val="2"/>
          <w:numId w:val="46"/>
        </w:numPr>
        <w:tabs>
          <w:tab w:val="clear" w:pos="1440"/>
          <w:tab w:val="num" w:pos="928"/>
        </w:tabs>
        <w:suppressAutoHyphens/>
        <w:spacing w:line="360" w:lineRule="auto"/>
        <w:ind w:left="928"/>
        <w:jc w:val="both"/>
        <w:rPr>
          <w:rFonts w:cs="Arial"/>
          <w:sz w:val="24"/>
          <w:szCs w:val="24"/>
        </w:rPr>
      </w:pPr>
      <w:r w:rsidRPr="009B7C4F">
        <w:rPr>
          <w:rFonts w:cs="Arial"/>
          <w:sz w:val="24"/>
          <w:szCs w:val="24"/>
        </w:rPr>
        <w:t xml:space="preserve">A ferramentas de </w:t>
      </w:r>
      <w:r w:rsidRPr="009B7C4F">
        <w:rPr>
          <w:rFonts w:cs="Arial"/>
          <w:i/>
          <w:iCs/>
          <w:sz w:val="24"/>
          <w:szCs w:val="24"/>
        </w:rPr>
        <w:t xml:space="preserve">software </w:t>
      </w:r>
      <w:r w:rsidRPr="009B7C4F">
        <w:rPr>
          <w:rFonts w:cs="Arial"/>
          <w:sz w:val="24"/>
          <w:szCs w:val="24"/>
        </w:rPr>
        <w:t>para configuração e gerenciamento da rede deve possuir relatórios de todos os subitens descritos acima</w:t>
      </w:r>
    </w:p>
    <w:p w:rsidR="00CF7116" w:rsidRDefault="00CF7116" w:rsidP="002A1A41">
      <w:pPr>
        <w:numPr>
          <w:ilvl w:val="3"/>
          <w:numId w:val="46"/>
        </w:numPr>
        <w:suppressAutoHyphens/>
        <w:spacing w:line="360" w:lineRule="auto"/>
        <w:jc w:val="both"/>
        <w:rPr>
          <w:rFonts w:cs="Arial"/>
          <w:sz w:val="24"/>
          <w:szCs w:val="24"/>
        </w:rPr>
      </w:pPr>
      <w:r w:rsidRPr="009B7C4F">
        <w:rPr>
          <w:rFonts w:cs="Arial"/>
          <w:sz w:val="24"/>
          <w:szCs w:val="24"/>
        </w:rPr>
        <w:t>O tempo de histórico dos dados disponíveis em relatório deverá ser armazenado pelo período do contrato;</w:t>
      </w:r>
    </w:p>
    <w:p w:rsidR="00CF7116" w:rsidRPr="009B7C4F" w:rsidRDefault="00CF7116" w:rsidP="00B1541D">
      <w:pPr>
        <w:suppressAutoHyphens/>
        <w:spacing w:line="360" w:lineRule="auto"/>
        <w:jc w:val="both"/>
        <w:rPr>
          <w:rFonts w:cs="Arial"/>
          <w:sz w:val="24"/>
          <w:szCs w:val="24"/>
        </w:rPr>
      </w:pPr>
    </w:p>
    <w:p w:rsidR="00CF7116" w:rsidRPr="001903E3" w:rsidRDefault="00CF7116" w:rsidP="002A1A41">
      <w:pPr>
        <w:numPr>
          <w:ilvl w:val="1"/>
          <w:numId w:val="46"/>
        </w:numPr>
        <w:tabs>
          <w:tab w:val="clear" w:pos="1080"/>
          <w:tab w:val="num" w:pos="644"/>
        </w:tabs>
        <w:suppressAutoHyphens/>
        <w:spacing w:line="360" w:lineRule="auto"/>
        <w:ind w:left="345" w:firstLine="0"/>
        <w:jc w:val="both"/>
        <w:rPr>
          <w:rFonts w:cs="Arial"/>
          <w:b/>
          <w:bCs/>
          <w:sz w:val="24"/>
          <w:szCs w:val="24"/>
        </w:rPr>
      </w:pPr>
      <w:r w:rsidRPr="001903E3">
        <w:rPr>
          <w:rFonts w:cs="Arial"/>
          <w:b/>
          <w:bCs/>
          <w:sz w:val="24"/>
          <w:szCs w:val="24"/>
        </w:rPr>
        <w:t>Cobertura</w:t>
      </w:r>
    </w:p>
    <w:p w:rsidR="00CF7116" w:rsidRPr="001903E3"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1903E3">
        <w:rPr>
          <w:rFonts w:cs="Arial"/>
          <w:sz w:val="24"/>
          <w:szCs w:val="24"/>
        </w:rPr>
        <w:t xml:space="preserve">A cobertura da rede sem fio, definida pela mensuração de nível do sinal RF pertencente ao SSID definido </w:t>
      </w:r>
      <w:proofErr w:type="gramStart"/>
      <w:r w:rsidRPr="001903E3">
        <w:rPr>
          <w:rFonts w:cs="Arial"/>
          <w:sz w:val="24"/>
          <w:szCs w:val="24"/>
        </w:rPr>
        <w:t>pelo Gestora</w:t>
      </w:r>
      <w:proofErr w:type="gramEnd"/>
      <w:r w:rsidRPr="001903E3">
        <w:rPr>
          <w:rFonts w:cs="Arial"/>
          <w:sz w:val="24"/>
          <w:szCs w:val="24"/>
        </w:rPr>
        <w:t xml:space="preserve"> Técnica do Contrato, deve ser acima de</w:t>
      </w:r>
      <w:r w:rsidR="001903E3" w:rsidRPr="001903E3">
        <w:rPr>
          <w:rFonts w:cs="Arial"/>
          <w:sz w:val="24"/>
          <w:szCs w:val="24"/>
        </w:rPr>
        <w:t>;</w:t>
      </w:r>
      <w:r w:rsidRPr="001903E3">
        <w:rPr>
          <w:rFonts w:cs="Arial"/>
          <w:sz w:val="24"/>
          <w:szCs w:val="24"/>
        </w:rPr>
        <w:t xml:space="preserve"> </w:t>
      </w:r>
    </w:p>
    <w:p w:rsidR="00CF7116" w:rsidRPr="009B7C4F" w:rsidRDefault="00CF7116" w:rsidP="002A1A41">
      <w:pPr>
        <w:numPr>
          <w:ilvl w:val="3"/>
          <w:numId w:val="46"/>
        </w:numPr>
        <w:tabs>
          <w:tab w:val="clear" w:pos="1800"/>
          <w:tab w:val="num" w:pos="284"/>
        </w:tabs>
        <w:suppressAutoHyphens/>
        <w:spacing w:line="360" w:lineRule="auto"/>
        <w:ind w:left="284" w:firstLine="142"/>
        <w:jc w:val="both"/>
        <w:rPr>
          <w:rFonts w:cs="Arial"/>
          <w:sz w:val="24"/>
          <w:szCs w:val="24"/>
        </w:rPr>
      </w:pPr>
      <w:r w:rsidRPr="009B7C4F">
        <w:rPr>
          <w:rFonts w:cs="Arial"/>
          <w:sz w:val="24"/>
          <w:szCs w:val="24"/>
        </w:rPr>
        <w:t>-</w:t>
      </w:r>
      <w:proofErr w:type="gramStart"/>
      <w:r w:rsidRPr="009B7C4F">
        <w:rPr>
          <w:rFonts w:cs="Arial"/>
          <w:sz w:val="24"/>
          <w:szCs w:val="24"/>
        </w:rPr>
        <w:t>85dBm</w:t>
      </w:r>
      <w:proofErr w:type="gramEnd"/>
      <w:r w:rsidRPr="009B7C4F">
        <w:rPr>
          <w:rFonts w:cs="Arial"/>
          <w:sz w:val="24"/>
          <w:szCs w:val="24"/>
        </w:rPr>
        <w:t xml:space="preserve"> para o padrão 802.11a e 802.11ac;</w:t>
      </w:r>
    </w:p>
    <w:p w:rsidR="00CF7116" w:rsidRPr="009B7C4F" w:rsidRDefault="00CF7116" w:rsidP="002A1A41">
      <w:pPr>
        <w:numPr>
          <w:ilvl w:val="3"/>
          <w:numId w:val="46"/>
        </w:numPr>
        <w:tabs>
          <w:tab w:val="clear" w:pos="1800"/>
          <w:tab w:val="num" w:pos="284"/>
        </w:tabs>
        <w:suppressAutoHyphens/>
        <w:spacing w:line="360" w:lineRule="auto"/>
        <w:ind w:left="284" w:firstLine="142"/>
        <w:jc w:val="both"/>
        <w:rPr>
          <w:rFonts w:cs="Arial"/>
          <w:sz w:val="24"/>
          <w:szCs w:val="24"/>
        </w:rPr>
      </w:pPr>
      <w:r w:rsidRPr="009B7C4F">
        <w:rPr>
          <w:rFonts w:cs="Arial"/>
          <w:sz w:val="24"/>
          <w:szCs w:val="24"/>
        </w:rPr>
        <w:t>-90dBm para os padrões 802.11b e 802.11g;</w:t>
      </w:r>
    </w:p>
    <w:p w:rsidR="00CF7116" w:rsidRPr="009B7C4F" w:rsidRDefault="00CF7116" w:rsidP="002A1A41">
      <w:pPr>
        <w:numPr>
          <w:ilvl w:val="3"/>
          <w:numId w:val="46"/>
        </w:numPr>
        <w:tabs>
          <w:tab w:val="clear" w:pos="1800"/>
          <w:tab w:val="num" w:pos="284"/>
        </w:tabs>
        <w:suppressAutoHyphens/>
        <w:spacing w:line="360" w:lineRule="auto"/>
        <w:ind w:left="284" w:firstLine="142"/>
        <w:jc w:val="both"/>
        <w:rPr>
          <w:rFonts w:cs="Arial"/>
          <w:sz w:val="24"/>
          <w:szCs w:val="24"/>
        </w:rPr>
      </w:pPr>
      <w:r w:rsidRPr="009B7C4F">
        <w:rPr>
          <w:rFonts w:cs="Arial"/>
          <w:sz w:val="24"/>
          <w:szCs w:val="24"/>
        </w:rPr>
        <w:lastRenderedPageBreak/>
        <w:t>-87 dBm para - 802.11n BW 20MHz: MCS8 10-5; -67 dBm para 802.11n BW 20MHz: MCS15; -67 para 10-5 BER, -82 dBm para 802.11n BW 40MHz: MCS8 10-5 BER; -62 dBm para 802.11n BW 40MHz: MCS15 10-5 BER;</w:t>
      </w:r>
    </w:p>
    <w:p w:rsidR="00CF7116" w:rsidRPr="009B7C4F" w:rsidRDefault="00CF7116" w:rsidP="002A1A41">
      <w:pPr>
        <w:numPr>
          <w:ilvl w:val="3"/>
          <w:numId w:val="46"/>
        </w:numPr>
        <w:suppressAutoHyphens/>
        <w:spacing w:line="360" w:lineRule="auto"/>
        <w:ind w:left="345" w:firstLine="0"/>
        <w:jc w:val="both"/>
        <w:rPr>
          <w:rFonts w:cs="Arial"/>
          <w:sz w:val="24"/>
          <w:szCs w:val="24"/>
        </w:rPr>
      </w:pPr>
      <w:r w:rsidRPr="009B7C4F">
        <w:rPr>
          <w:rFonts w:cs="Arial"/>
          <w:sz w:val="24"/>
          <w:szCs w:val="24"/>
        </w:rPr>
        <w:t>Os níveis de sinal serão aferidos no ponto central de uma área de no mínimo 600 metros</w:t>
      </w:r>
      <w:r w:rsidRPr="009B7C4F">
        <w:rPr>
          <w:rFonts w:cs="Arial"/>
          <w:i/>
          <w:iCs/>
          <w:sz w:val="24"/>
          <w:szCs w:val="24"/>
        </w:rPr>
        <w:t xml:space="preserve"> </w:t>
      </w:r>
      <w:r w:rsidRPr="009B7C4F">
        <w:rPr>
          <w:rFonts w:cs="Arial"/>
          <w:iCs/>
          <w:sz w:val="24"/>
          <w:szCs w:val="24"/>
        </w:rPr>
        <w:t>quadr</w:t>
      </w:r>
      <w:r w:rsidRPr="009B7C4F">
        <w:rPr>
          <w:rFonts w:cs="Arial"/>
          <w:sz w:val="24"/>
          <w:szCs w:val="24"/>
        </w:rPr>
        <w:t>ados;</w:t>
      </w: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b/>
          <w:bCs/>
          <w:i/>
          <w:iCs/>
          <w:sz w:val="24"/>
          <w:szCs w:val="24"/>
        </w:rPr>
      </w:pPr>
      <w:r w:rsidRPr="009B7C4F">
        <w:rPr>
          <w:rFonts w:cs="Arial"/>
          <w:b/>
          <w:bCs/>
          <w:sz w:val="24"/>
          <w:szCs w:val="24"/>
        </w:rPr>
        <w:t xml:space="preserve">Funcionamento da rede </w:t>
      </w:r>
      <w:r w:rsidRPr="009B7C4F">
        <w:rPr>
          <w:rFonts w:cs="Arial"/>
          <w:b/>
          <w:bCs/>
          <w:i/>
          <w:iCs/>
          <w:sz w:val="24"/>
          <w:szCs w:val="24"/>
        </w:rPr>
        <w:t>wireless</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Através de envio de pacote ICMP </w:t>
      </w:r>
      <w:r w:rsidRPr="009B7C4F">
        <w:rPr>
          <w:rFonts w:cs="Arial"/>
          <w:i/>
          <w:iCs/>
          <w:sz w:val="24"/>
          <w:szCs w:val="24"/>
        </w:rPr>
        <w:t xml:space="preserve">(ping) </w:t>
      </w:r>
      <w:r w:rsidRPr="009B7C4F">
        <w:rPr>
          <w:rFonts w:cs="Arial"/>
          <w:sz w:val="24"/>
          <w:szCs w:val="24"/>
        </w:rPr>
        <w:t>ao roteador de acesso à Internet;</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O tempo médio de retorno deve ser inferior a 5ms em grupos de 100 </w:t>
      </w:r>
      <w:r w:rsidRPr="009B7C4F">
        <w:rPr>
          <w:rFonts w:cs="Arial"/>
          <w:i/>
          <w:iCs/>
          <w:sz w:val="24"/>
          <w:szCs w:val="24"/>
        </w:rPr>
        <w:t>pings</w:t>
      </w:r>
      <w:r w:rsidRPr="009B7C4F">
        <w:rPr>
          <w:rFonts w:cs="Arial"/>
          <w:sz w:val="24"/>
          <w:szCs w:val="24"/>
        </w:rPr>
        <w:t>;</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9B7C4F">
        <w:rPr>
          <w:rFonts w:cs="Arial"/>
          <w:sz w:val="24"/>
          <w:szCs w:val="24"/>
        </w:rPr>
        <w:t xml:space="preserve">O envio de 3 grupos seguidos de </w:t>
      </w:r>
      <w:r w:rsidRPr="009B7C4F">
        <w:rPr>
          <w:rFonts w:cs="Arial"/>
          <w:i/>
          <w:iCs/>
          <w:sz w:val="24"/>
          <w:szCs w:val="24"/>
        </w:rPr>
        <w:t xml:space="preserve">pings </w:t>
      </w:r>
      <w:r w:rsidRPr="009B7C4F">
        <w:rPr>
          <w:rFonts w:cs="Arial"/>
          <w:sz w:val="24"/>
          <w:szCs w:val="24"/>
        </w:rPr>
        <w:t>com tempos médios de retorno inferiores ao máximo permitido configura em não atendimento do nível de serviço;</w:t>
      </w:r>
    </w:p>
    <w:p w:rsidR="00CF7116" w:rsidRPr="001903E3" w:rsidRDefault="00CF7116" w:rsidP="002A1A41">
      <w:pPr>
        <w:numPr>
          <w:ilvl w:val="1"/>
          <w:numId w:val="46"/>
        </w:numPr>
        <w:tabs>
          <w:tab w:val="clear" w:pos="1080"/>
          <w:tab w:val="num" w:pos="644"/>
        </w:tabs>
        <w:suppressAutoHyphens/>
        <w:spacing w:line="360" w:lineRule="auto"/>
        <w:ind w:left="345" w:firstLine="0"/>
        <w:jc w:val="both"/>
        <w:rPr>
          <w:rFonts w:cs="Arial"/>
          <w:b/>
          <w:bCs/>
          <w:sz w:val="24"/>
          <w:szCs w:val="24"/>
        </w:rPr>
      </w:pPr>
      <w:r w:rsidRPr="001903E3">
        <w:rPr>
          <w:rFonts w:cs="Arial"/>
          <w:b/>
          <w:bCs/>
          <w:sz w:val="24"/>
          <w:szCs w:val="24"/>
        </w:rPr>
        <w:t>Acesso Internet</w:t>
      </w:r>
    </w:p>
    <w:p w:rsidR="00CF7116" w:rsidRPr="001903E3" w:rsidRDefault="00CF7116" w:rsidP="002A1A41">
      <w:pPr>
        <w:numPr>
          <w:ilvl w:val="2"/>
          <w:numId w:val="46"/>
        </w:numPr>
        <w:tabs>
          <w:tab w:val="clear" w:pos="1440"/>
          <w:tab w:val="num" w:pos="928"/>
        </w:tabs>
        <w:suppressAutoHyphens/>
        <w:spacing w:line="360" w:lineRule="auto"/>
        <w:ind w:left="345" w:firstLine="0"/>
        <w:jc w:val="both"/>
        <w:rPr>
          <w:rFonts w:cs="Arial"/>
          <w:sz w:val="24"/>
          <w:szCs w:val="24"/>
        </w:rPr>
      </w:pPr>
      <w:r w:rsidRPr="001903E3">
        <w:rPr>
          <w:rFonts w:cs="Arial"/>
          <w:sz w:val="24"/>
          <w:szCs w:val="24"/>
        </w:rPr>
        <w:t xml:space="preserve">O acesso Internet deverá possuir índice de disponibilidade descritas no item </w:t>
      </w:r>
      <w:r w:rsidR="001903E3" w:rsidRPr="001903E3">
        <w:rPr>
          <w:rFonts w:cs="Arial"/>
          <w:sz w:val="24"/>
          <w:szCs w:val="24"/>
        </w:rPr>
        <w:t>14.13</w:t>
      </w:r>
      <w:r w:rsidR="007C6F30">
        <w:rPr>
          <w:rFonts w:cs="Arial"/>
          <w:sz w:val="24"/>
          <w:szCs w:val="24"/>
        </w:rPr>
        <w:t xml:space="preserve"> do Edital</w:t>
      </w:r>
      <w:r w:rsidRPr="001903E3">
        <w:rPr>
          <w:rFonts w:cs="Arial"/>
          <w:sz w:val="24"/>
          <w:szCs w:val="24"/>
        </w:rPr>
        <w:t xml:space="preserve">, incluindo-se sistemas auxiliares de </w:t>
      </w:r>
      <w:proofErr w:type="gramStart"/>
      <w:r w:rsidRPr="001903E3">
        <w:rPr>
          <w:rFonts w:cs="Arial"/>
          <w:i/>
          <w:iCs/>
          <w:sz w:val="24"/>
          <w:szCs w:val="24"/>
        </w:rPr>
        <w:t>proxy</w:t>
      </w:r>
      <w:proofErr w:type="gramEnd"/>
      <w:r w:rsidRPr="001903E3">
        <w:rPr>
          <w:rFonts w:cs="Arial"/>
          <w:i/>
          <w:iCs/>
          <w:sz w:val="24"/>
          <w:szCs w:val="24"/>
        </w:rPr>
        <w:t xml:space="preserve">, firewall </w:t>
      </w:r>
      <w:r w:rsidRPr="001903E3">
        <w:rPr>
          <w:rFonts w:cs="Arial"/>
          <w:sz w:val="24"/>
          <w:szCs w:val="24"/>
        </w:rPr>
        <w:t>e filtros de conteúdo, ou outros que vierem a ser necessários;</w:t>
      </w:r>
    </w:p>
    <w:p w:rsidR="00CF7116" w:rsidRPr="009B7C4F" w:rsidRDefault="00CF7116" w:rsidP="002A1A41">
      <w:pPr>
        <w:numPr>
          <w:ilvl w:val="0"/>
          <w:numId w:val="46"/>
        </w:numPr>
        <w:suppressAutoHyphens/>
        <w:spacing w:line="360" w:lineRule="auto"/>
        <w:ind w:left="345" w:firstLine="0"/>
        <w:jc w:val="both"/>
        <w:rPr>
          <w:rFonts w:cs="Arial"/>
          <w:b/>
          <w:bCs/>
          <w:sz w:val="24"/>
          <w:szCs w:val="24"/>
        </w:rPr>
      </w:pPr>
      <w:r w:rsidRPr="009B7C4F">
        <w:rPr>
          <w:rFonts w:cs="Arial"/>
          <w:b/>
          <w:bCs/>
          <w:sz w:val="24"/>
          <w:szCs w:val="24"/>
        </w:rPr>
        <w:t>Gestão</w:t>
      </w: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sz w:val="24"/>
          <w:szCs w:val="24"/>
        </w:rPr>
      </w:pPr>
      <w:r w:rsidRPr="009B7C4F">
        <w:rPr>
          <w:rFonts w:cs="Arial"/>
          <w:sz w:val="24"/>
          <w:szCs w:val="24"/>
        </w:rPr>
        <w:t xml:space="preserve">A Gestora Técnica do Contrato será a Empresa de Tecnologia da Informação e Comunicação do Município de São Paulo, </w:t>
      </w:r>
      <w:r w:rsidRPr="009B7C4F">
        <w:rPr>
          <w:rFonts w:cs="Arial"/>
          <w:b/>
          <w:sz w:val="24"/>
          <w:szCs w:val="24"/>
        </w:rPr>
        <w:t>PRODAM</w:t>
      </w:r>
      <w:r>
        <w:rPr>
          <w:rFonts w:cs="Arial"/>
          <w:b/>
          <w:sz w:val="24"/>
          <w:szCs w:val="24"/>
        </w:rPr>
        <w:t xml:space="preserve">-SP, </w:t>
      </w:r>
      <w:r w:rsidRPr="00696117">
        <w:rPr>
          <w:rFonts w:cs="Arial"/>
          <w:sz w:val="24"/>
          <w:szCs w:val="24"/>
        </w:rPr>
        <w:t>exercendo suas atribuições</w:t>
      </w:r>
      <w:r>
        <w:rPr>
          <w:rFonts w:cs="Arial"/>
          <w:b/>
          <w:sz w:val="24"/>
          <w:szCs w:val="24"/>
        </w:rPr>
        <w:t xml:space="preserve"> </w:t>
      </w:r>
      <w:r>
        <w:rPr>
          <w:rFonts w:cs="Arial"/>
          <w:sz w:val="24"/>
          <w:szCs w:val="24"/>
        </w:rPr>
        <w:t>nos termos do presente documento e, ainda, conforme Decreto Municipal n.º 45.992/2005 e atualizações.</w:t>
      </w:r>
      <w:r>
        <w:rPr>
          <w:rFonts w:cs="Arial"/>
          <w:b/>
          <w:sz w:val="24"/>
          <w:szCs w:val="24"/>
        </w:rPr>
        <w:t xml:space="preserve"> </w:t>
      </w:r>
    </w:p>
    <w:p w:rsidR="00CF7116" w:rsidRPr="009B7C4F" w:rsidRDefault="00CF7116" w:rsidP="002A1A41">
      <w:pPr>
        <w:numPr>
          <w:ilvl w:val="1"/>
          <w:numId w:val="46"/>
        </w:numPr>
        <w:tabs>
          <w:tab w:val="clear" w:pos="1080"/>
          <w:tab w:val="num" w:pos="644"/>
        </w:tabs>
        <w:suppressAutoHyphens/>
        <w:spacing w:line="360" w:lineRule="auto"/>
        <w:ind w:left="345" w:firstLine="0"/>
        <w:jc w:val="both"/>
        <w:rPr>
          <w:rFonts w:cs="Arial"/>
          <w:sz w:val="24"/>
          <w:szCs w:val="24"/>
        </w:rPr>
      </w:pPr>
      <w:r w:rsidRPr="009B7C4F">
        <w:rPr>
          <w:rFonts w:cs="Arial"/>
          <w:sz w:val="24"/>
          <w:szCs w:val="24"/>
        </w:rPr>
        <w:t>A CONTRATADA deverá nomear gerente(es) da prestação de serviços, para fins de comunicação com a Gestora Técnica do Contrato;</w:t>
      </w:r>
    </w:p>
    <w:p w:rsidR="00CF7116" w:rsidRPr="009B7C4F" w:rsidRDefault="00CF7116" w:rsidP="009A177D">
      <w:pPr>
        <w:spacing w:line="360" w:lineRule="auto"/>
        <w:ind w:left="345"/>
        <w:jc w:val="both"/>
        <w:rPr>
          <w:rFonts w:cs="Arial"/>
          <w:sz w:val="24"/>
          <w:szCs w:val="24"/>
        </w:rPr>
      </w:pPr>
    </w:p>
    <w:p w:rsidR="00CF7116" w:rsidRPr="009B7C4F" w:rsidRDefault="00CF7116" w:rsidP="002A1A41">
      <w:pPr>
        <w:numPr>
          <w:ilvl w:val="0"/>
          <w:numId w:val="46"/>
        </w:numPr>
        <w:suppressAutoHyphens/>
        <w:spacing w:line="360" w:lineRule="auto"/>
        <w:ind w:left="345" w:firstLine="0"/>
        <w:jc w:val="both"/>
        <w:rPr>
          <w:rFonts w:cs="Arial"/>
          <w:b/>
          <w:bCs/>
          <w:sz w:val="24"/>
          <w:szCs w:val="24"/>
        </w:rPr>
      </w:pPr>
      <w:r w:rsidRPr="009B7C4F">
        <w:rPr>
          <w:rFonts w:cs="Arial"/>
          <w:b/>
          <w:bCs/>
          <w:sz w:val="24"/>
          <w:szCs w:val="24"/>
        </w:rPr>
        <w:t>Tabelas de Áreas de Cobertura</w:t>
      </w:r>
    </w:p>
    <w:p w:rsidR="00CF7116" w:rsidRPr="00192F39" w:rsidRDefault="00CF7116" w:rsidP="00192F39">
      <w:pPr>
        <w:numPr>
          <w:ilvl w:val="1"/>
          <w:numId w:val="46"/>
        </w:numPr>
        <w:tabs>
          <w:tab w:val="clear" w:pos="1080"/>
          <w:tab w:val="num" w:pos="644"/>
        </w:tabs>
        <w:suppressAutoHyphens/>
        <w:spacing w:line="360" w:lineRule="auto"/>
        <w:ind w:left="345" w:firstLine="0"/>
        <w:jc w:val="both"/>
        <w:rPr>
          <w:b/>
          <w:bCs/>
          <w:sz w:val="24"/>
          <w:szCs w:val="24"/>
        </w:rPr>
      </w:pPr>
      <w:r w:rsidRPr="00192F39">
        <w:rPr>
          <w:b/>
          <w:bCs/>
          <w:sz w:val="24"/>
          <w:szCs w:val="24"/>
        </w:rPr>
        <w:t xml:space="preserve">Tabela de composição de área de cobertura </w:t>
      </w:r>
    </w:p>
    <w:p w:rsidR="00CF7116" w:rsidRPr="009B7C4F" w:rsidRDefault="00CF7116" w:rsidP="009A177D">
      <w:pPr>
        <w:ind w:left="708"/>
        <w:rPr>
          <w:sz w:val="24"/>
          <w:szCs w:val="24"/>
        </w:rPr>
      </w:pPr>
    </w:p>
    <w:tbl>
      <w:tblPr>
        <w:tblpPr w:leftFromText="141" w:rightFromText="141" w:vertAnchor="text" w:horzAnchor="page" w:tblpX="2330" w:tblpY="248"/>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38"/>
        <w:gridCol w:w="2908"/>
      </w:tblGrid>
      <w:tr w:rsidR="00CF7116" w:rsidTr="00561AC9">
        <w:tc>
          <w:tcPr>
            <w:tcW w:w="5138" w:type="dxa"/>
          </w:tcPr>
          <w:p w:rsidR="00CF7116" w:rsidRPr="009A177D" w:rsidRDefault="00CF7116" w:rsidP="00561AC9">
            <w:pPr>
              <w:widowControl w:val="0"/>
              <w:suppressAutoHyphens/>
              <w:ind w:left="708"/>
              <w:jc w:val="center"/>
              <w:rPr>
                <w:sz w:val="24"/>
                <w:szCs w:val="24"/>
              </w:rPr>
            </w:pPr>
            <w:r w:rsidRPr="009A177D">
              <w:rPr>
                <w:sz w:val="24"/>
                <w:szCs w:val="24"/>
              </w:rPr>
              <w:t>Tipo Densidade</w:t>
            </w:r>
          </w:p>
        </w:tc>
        <w:tc>
          <w:tcPr>
            <w:tcW w:w="2908" w:type="dxa"/>
          </w:tcPr>
          <w:p w:rsidR="00CF7116" w:rsidRPr="009A177D" w:rsidRDefault="00CF7116" w:rsidP="00561AC9">
            <w:pPr>
              <w:widowControl w:val="0"/>
              <w:suppressAutoHyphens/>
              <w:ind w:left="708"/>
              <w:jc w:val="center"/>
              <w:rPr>
                <w:sz w:val="24"/>
                <w:szCs w:val="24"/>
              </w:rPr>
            </w:pPr>
            <w:r w:rsidRPr="009A177D">
              <w:rPr>
                <w:sz w:val="24"/>
                <w:szCs w:val="24"/>
              </w:rPr>
              <w:t>Criticidade</w:t>
            </w:r>
          </w:p>
        </w:tc>
      </w:tr>
      <w:tr w:rsidR="00CF7116" w:rsidTr="00561AC9">
        <w:tc>
          <w:tcPr>
            <w:tcW w:w="5138" w:type="dxa"/>
          </w:tcPr>
          <w:p w:rsidR="00CF7116" w:rsidRPr="009A177D" w:rsidRDefault="00CF7116" w:rsidP="00561AC9">
            <w:pPr>
              <w:widowControl w:val="0"/>
              <w:suppressAutoHyphens/>
              <w:ind w:left="708"/>
              <w:rPr>
                <w:sz w:val="24"/>
                <w:szCs w:val="24"/>
              </w:rPr>
            </w:pPr>
            <w:r w:rsidRPr="009A177D">
              <w:rPr>
                <w:sz w:val="24"/>
                <w:szCs w:val="24"/>
              </w:rPr>
              <w:t xml:space="preserve">Baixa Densidade (1 </w:t>
            </w:r>
            <w:r>
              <w:rPr>
                <w:sz w:val="24"/>
                <w:szCs w:val="24"/>
              </w:rPr>
              <w:t>u</w:t>
            </w:r>
            <w:r w:rsidRPr="009A177D">
              <w:rPr>
                <w:sz w:val="24"/>
                <w:szCs w:val="24"/>
              </w:rPr>
              <w:t>suário/50m2)</w:t>
            </w:r>
          </w:p>
        </w:tc>
        <w:tc>
          <w:tcPr>
            <w:tcW w:w="2908" w:type="dxa"/>
          </w:tcPr>
          <w:p w:rsidR="00CF7116" w:rsidRPr="009A177D" w:rsidRDefault="00CF7116" w:rsidP="00561AC9">
            <w:pPr>
              <w:widowControl w:val="0"/>
              <w:suppressAutoHyphens/>
              <w:ind w:left="708"/>
              <w:rPr>
                <w:sz w:val="24"/>
                <w:szCs w:val="24"/>
              </w:rPr>
            </w:pPr>
            <w:r w:rsidRPr="009A177D">
              <w:rPr>
                <w:sz w:val="24"/>
                <w:szCs w:val="24"/>
              </w:rPr>
              <w:t>Critico (99%)</w:t>
            </w:r>
          </w:p>
        </w:tc>
      </w:tr>
      <w:tr w:rsidR="00CF7116" w:rsidTr="00561AC9">
        <w:tc>
          <w:tcPr>
            <w:tcW w:w="5138" w:type="dxa"/>
          </w:tcPr>
          <w:p w:rsidR="00CF7116" w:rsidRPr="009A177D" w:rsidRDefault="00CF7116" w:rsidP="00561AC9">
            <w:pPr>
              <w:widowControl w:val="0"/>
              <w:suppressAutoHyphens/>
              <w:ind w:left="708"/>
              <w:rPr>
                <w:sz w:val="24"/>
                <w:szCs w:val="24"/>
              </w:rPr>
            </w:pPr>
            <w:r w:rsidRPr="009A177D">
              <w:rPr>
                <w:sz w:val="24"/>
                <w:szCs w:val="24"/>
              </w:rPr>
              <w:t>Alta Densidade (1 usuário/5m2)</w:t>
            </w:r>
          </w:p>
        </w:tc>
        <w:tc>
          <w:tcPr>
            <w:tcW w:w="2908" w:type="dxa"/>
          </w:tcPr>
          <w:p w:rsidR="00CF7116" w:rsidRPr="009A177D" w:rsidRDefault="00CF7116" w:rsidP="00561AC9">
            <w:pPr>
              <w:widowControl w:val="0"/>
              <w:suppressAutoHyphens/>
              <w:ind w:left="708"/>
              <w:rPr>
                <w:sz w:val="24"/>
                <w:szCs w:val="24"/>
              </w:rPr>
            </w:pPr>
            <w:r w:rsidRPr="009A177D">
              <w:rPr>
                <w:sz w:val="24"/>
                <w:szCs w:val="24"/>
              </w:rPr>
              <w:t>Critico (99%)</w:t>
            </w:r>
          </w:p>
        </w:tc>
      </w:tr>
      <w:tr w:rsidR="00CF7116" w:rsidTr="00561AC9">
        <w:tc>
          <w:tcPr>
            <w:tcW w:w="5138" w:type="dxa"/>
          </w:tcPr>
          <w:p w:rsidR="00CF7116" w:rsidRPr="009A177D" w:rsidRDefault="00CF7116" w:rsidP="00561AC9">
            <w:pPr>
              <w:widowControl w:val="0"/>
              <w:suppressAutoHyphens/>
              <w:ind w:left="708"/>
              <w:rPr>
                <w:sz w:val="24"/>
                <w:szCs w:val="24"/>
              </w:rPr>
            </w:pPr>
            <w:r w:rsidRPr="009A177D">
              <w:rPr>
                <w:sz w:val="24"/>
                <w:szCs w:val="24"/>
              </w:rPr>
              <w:t>Baixa Densidade (1 usuário/50m2)</w:t>
            </w:r>
          </w:p>
        </w:tc>
        <w:tc>
          <w:tcPr>
            <w:tcW w:w="2908" w:type="dxa"/>
          </w:tcPr>
          <w:p w:rsidR="00CF7116" w:rsidRPr="009A177D" w:rsidRDefault="00CF7116" w:rsidP="00561AC9">
            <w:pPr>
              <w:widowControl w:val="0"/>
              <w:suppressAutoHyphens/>
              <w:ind w:left="708"/>
              <w:rPr>
                <w:sz w:val="24"/>
                <w:szCs w:val="24"/>
              </w:rPr>
            </w:pPr>
            <w:r w:rsidRPr="009A177D">
              <w:rPr>
                <w:sz w:val="24"/>
                <w:szCs w:val="24"/>
              </w:rPr>
              <w:t>Não Critico (96%)</w:t>
            </w:r>
          </w:p>
        </w:tc>
      </w:tr>
      <w:tr w:rsidR="00CF7116" w:rsidTr="00561AC9">
        <w:tc>
          <w:tcPr>
            <w:tcW w:w="5138" w:type="dxa"/>
          </w:tcPr>
          <w:p w:rsidR="00CF7116" w:rsidRPr="009A177D" w:rsidRDefault="00CF7116" w:rsidP="00561AC9">
            <w:pPr>
              <w:widowControl w:val="0"/>
              <w:suppressAutoHyphens/>
              <w:ind w:left="708"/>
              <w:rPr>
                <w:sz w:val="24"/>
                <w:szCs w:val="24"/>
              </w:rPr>
            </w:pPr>
            <w:r w:rsidRPr="009A177D">
              <w:rPr>
                <w:sz w:val="24"/>
                <w:szCs w:val="24"/>
              </w:rPr>
              <w:t>Alta Densidade (1 usuário/5m2)</w:t>
            </w:r>
          </w:p>
        </w:tc>
        <w:tc>
          <w:tcPr>
            <w:tcW w:w="2908" w:type="dxa"/>
          </w:tcPr>
          <w:p w:rsidR="00CF7116" w:rsidRPr="009A177D" w:rsidRDefault="00CF7116" w:rsidP="00561AC9">
            <w:pPr>
              <w:widowControl w:val="0"/>
              <w:suppressAutoHyphens/>
              <w:ind w:left="708"/>
              <w:rPr>
                <w:sz w:val="24"/>
                <w:szCs w:val="24"/>
              </w:rPr>
            </w:pPr>
            <w:r w:rsidRPr="009A177D">
              <w:rPr>
                <w:sz w:val="24"/>
                <w:szCs w:val="24"/>
              </w:rPr>
              <w:t>Não Critico (96%)</w:t>
            </w:r>
          </w:p>
        </w:tc>
      </w:tr>
    </w:tbl>
    <w:p w:rsidR="00CF7116" w:rsidRDefault="00CF7116" w:rsidP="009A177D">
      <w:pPr>
        <w:spacing w:line="360" w:lineRule="auto"/>
        <w:ind w:left="345"/>
        <w:jc w:val="both"/>
      </w:pPr>
    </w:p>
    <w:p w:rsidR="00CF7116" w:rsidRDefault="00CF7116" w:rsidP="009A177D">
      <w:pPr>
        <w:spacing w:line="360" w:lineRule="auto"/>
        <w:ind w:left="345"/>
        <w:jc w:val="both"/>
      </w:pPr>
    </w:p>
    <w:p w:rsidR="00CF7116" w:rsidRPr="009B7C4F" w:rsidRDefault="00CF7116" w:rsidP="002A1A41">
      <w:pPr>
        <w:numPr>
          <w:ilvl w:val="1"/>
          <w:numId w:val="46"/>
        </w:numPr>
        <w:tabs>
          <w:tab w:val="clear" w:pos="1080"/>
          <w:tab w:val="num" w:pos="644"/>
        </w:tabs>
        <w:suppressAutoHyphens/>
        <w:spacing w:line="360" w:lineRule="auto"/>
        <w:ind w:left="345" w:firstLine="0"/>
        <w:jc w:val="both"/>
        <w:rPr>
          <w:b/>
          <w:bCs/>
          <w:sz w:val="24"/>
          <w:szCs w:val="24"/>
        </w:rPr>
      </w:pPr>
      <w:r w:rsidRPr="009B7C4F">
        <w:rPr>
          <w:b/>
          <w:bCs/>
          <w:sz w:val="24"/>
          <w:szCs w:val="24"/>
        </w:rPr>
        <w:lastRenderedPageBreak/>
        <w:t>Acesso Internet</w:t>
      </w:r>
    </w:p>
    <w:p w:rsidR="00CF7116" w:rsidRPr="009B7C4F" w:rsidRDefault="00CF7116" w:rsidP="002A1A41">
      <w:pPr>
        <w:numPr>
          <w:ilvl w:val="2"/>
          <w:numId w:val="46"/>
        </w:numPr>
        <w:tabs>
          <w:tab w:val="clear" w:pos="1440"/>
          <w:tab w:val="num" w:pos="928"/>
        </w:tabs>
        <w:suppressAutoHyphens/>
        <w:spacing w:line="360" w:lineRule="auto"/>
        <w:ind w:left="345" w:firstLine="0"/>
        <w:jc w:val="both"/>
        <w:rPr>
          <w:sz w:val="24"/>
          <w:szCs w:val="24"/>
        </w:rPr>
      </w:pPr>
      <w:r w:rsidRPr="009B7C4F">
        <w:rPr>
          <w:sz w:val="24"/>
          <w:szCs w:val="24"/>
        </w:rPr>
        <w:t xml:space="preserve">O </w:t>
      </w:r>
      <w:r w:rsidRPr="009B7C4F">
        <w:rPr>
          <w:i/>
          <w:iCs/>
          <w:sz w:val="24"/>
          <w:szCs w:val="24"/>
        </w:rPr>
        <w:t xml:space="preserve">link </w:t>
      </w:r>
      <w:r w:rsidRPr="009B7C4F">
        <w:rPr>
          <w:sz w:val="24"/>
          <w:szCs w:val="24"/>
        </w:rPr>
        <w:t xml:space="preserve">de acesso à Internet terá precificação exclusiva no contrato, sendo, particularmente, sujeito a adequações através de </w:t>
      </w:r>
      <w:r w:rsidRPr="009B7C4F">
        <w:rPr>
          <w:b/>
          <w:bCs/>
          <w:sz w:val="24"/>
          <w:szCs w:val="24"/>
        </w:rPr>
        <w:t>aditamento</w:t>
      </w:r>
      <w:r w:rsidRPr="009B7C4F">
        <w:rPr>
          <w:sz w:val="24"/>
          <w:szCs w:val="24"/>
        </w:rPr>
        <w:t xml:space="preserve"> particular de contrato, conforme termos da lei 8666/93.</w:t>
      </w:r>
    </w:p>
    <w:p w:rsidR="00CF7116" w:rsidRPr="009B7C4F" w:rsidRDefault="00CF7116" w:rsidP="009A177D">
      <w:pPr>
        <w:spacing w:line="360" w:lineRule="auto"/>
        <w:ind w:left="345"/>
        <w:jc w:val="both"/>
        <w:rPr>
          <w:sz w:val="24"/>
          <w:szCs w:val="24"/>
        </w:rPr>
      </w:pPr>
      <w:r>
        <w:rPr>
          <w:b/>
          <w:sz w:val="24"/>
          <w:szCs w:val="24"/>
        </w:rPr>
        <w:t>5</w:t>
      </w:r>
      <w:r w:rsidRPr="009B7C4F">
        <w:rPr>
          <w:b/>
          <w:sz w:val="24"/>
          <w:szCs w:val="24"/>
        </w:rPr>
        <w:t>.</w:t>
      </w:r>
      <w:r>
        <w:rPr>
          <w:b/>
          <w:sz w:val="24"/>
          <w:szCs w:val="24"/>
        </w:rPr>
        <w:t>2</w:t>
      </w:r>
      <w:r w:rsidRPr="009B7C4F">
        <w:rPr>
          <w:b/>
          <w:sz w:val="24"/>
          <w:szCs w:val="24"/>
        </w:rPr>
        <w:t>.2</w:t>
      </w:r>
      <w:r w:rsidRPr="009B7C4F">
        <w:rPr>
          <w:sz w:val="24"/>
          <w:szCs w:val="24"/>
        </w:rPr>
        <w:tab/>
        <w:t>A velocidade mínima de download/upload</w:t>
      </w:r>
      <w:r w:rsidR="00BD6F7A">
        <w:rPr>
          <w:sz w:val="24"/>
          <w:szCs w:val="24"/>
        </w:rPr>
        <w:t xml:space="preserve"> deve ser calculada mensalmente;</w:t>
      </w:r>
    </w:p>
    <w:p w:rsidR="00CF7116" w:rsidRPr="00BA69CA" w:rsidRDefault="00CF7116" w:rsidP="009A177D">
      <w:pPr>
        <w:spacing w:line="360" w:lineRule="auto"/>
        <w:ind w:left="345"/>
        <w:jc w:val="both"/>
        <w:rPr>
          <w:sz w:val="24"/>
          <w:szCs w:val="24"/>
        </w:rPr>
      </w:pPr>
      <w:r w:rsidRPr="00BA69CA">
        <w:rPr>
          <w:b/>
          <w:sz w:val="24"/>
          <w:szCs w:val="24"/>
        </w:rPr>
        <w:t>5.2.3</w:t>
      </w:r>
      <w:r w:rsidRPr="00BA69CA">
        <w:rPr>
          <w:b/>
          <w:sz w:val="24"/>
          <w:szCs w:val="24"/>
        </w:rPr>
        <w:tab/>
      </w:r>
      <w:r w:rsidRPr="00BA69CA">
        <w:rPr>
          <w:sz w:val="24"/>
          <w:szCs w:val="24"/>
        </w:rPr>
        <w:t>Cada sessão simultânea deverá ter no mínimo 512kbps de banda internet</w:t>
      </w:r>
      <w:r w:rsidR="00BD6F7A" w:rsidRPr="00BA69CA">
        <w:rPr>
          <w:sz w:val="24"/>
          <w:szCs w:val="24"/>
        </w:rPr>
        <w:t xml:space="preserve"> para upload e download</w:t>
      </w:r>
      <w:r w:rsidRPr="00BA69CA">
        <w:rPr>
          <w:sz w:val="24"/>
          <w:szCs w:val="24"/>
        </w:rPr>
        <w:t>;</w:t>
      </w:r>
    </w:p>
    <w:p w:rsidR="00CF7116" w:rsidRPr="00BA69CA" w:rsidRDefault="00CF7116" w:rsidP="009A177D">
      <w:pPr>
        <w:spacing w:line="360" w:lineRule="auto"/>
        <w:ind w:left="345"/>
        <w:jc w:val="both"/>
        <w:rPr>
          <w:sz w:val="24"/>
          <w:szCs w:val="24"/>
        </w:rPr>
      </w:pPr>
      <w:r w:rsidRPr="00BA69CA">
        <w:rPr>
          <w:b/>
          <w:sz w:val="24"/>
          <w:szCs w:val="24"/>
        </w:rPr>
        <w:t>5.2.4</w:t>
      </w:r>
      <w:r w:rsidRPr="00BA69CA">
        <w:rPr>
          <w:b/>
          <w:sz w:val="24"/>
          <w:szCs w:val="24"/>
        </w:rPr>
        <w:tab/>
      </w:r>
      <w:r w:rsidRPr="00BA69CA">
        <w:rPr>
          <w:sz w:val="24"/>
          <w:szCs w:val="24"/>
        </w:rPr>
        <w:t xml:space="preserve">A velocidade nominal do link é a multiplicação de sessões simultâneas pela velocidade mínima, </w:t>
      </w:r>
      <w:r w:rsidRPr="00BA69CA">
        <w:rPr>
          <w:b/>
          <w:sz w:val="24"/>
          <w:szCs w:val="24"/>
        </w:rPr>
        <w:t xml:space="preserve">indicada no item </w:t>
      </w:r>
      <w:r w:rsidR="00EA073F" w:rsidRPr="00BA69CA">
        <w:rPr>
          <w:b/>
          <w:sz w:val="24"/>
          <w:szCs w:val="24"/>
        </w:rPr>
        <w:t>5.2.3;</w:t>
      </w:r>
    </w:p>
    <w:p w:rsidR="00CF7116" w:rsidRDefault="00CF7116" w:rsidP="009A177D">
      <w:pPr>
        <w:spacing w:line="360" w:lineRule="auto"/>
        <w:ind w:left="345"/>
        <w:jc w:val="both"/>
      </w:pPr>
      <w:r>
        <w:t xml:space="preserve"> </w:t>
      </w:r>
      <w:r w:rsidRPr="00FA5024" w:rsidDel="00923285">
        <w:t xml:space="preserve"> </w:t>
      </w:r>
    </w:p>
    <w:p w:rsidR="00654C77" w:rsidRDefault="00654C77" w:rsidP="008A70AD">
      <w:pPr>
        <w:spacing w:line="360" w:lineRule="auto"/>
        <w:ind w:left="345"/>
        <w:jc w:val="both"/>
      </w:pPr>
    </w:p>
    <w:p w:rsidR="00654C77" w:rsidRDefault="00654C77" w:rsidP="008A70AD">
      <w:pPr>
        <w:spacing w:line="360" w:lineRule="auto"/>
        <w:ind w:left="345"/>
        <w:jc w:val="both"/>
      </w:pPr>
    </w:p>
    <w:p w:rsidR="00654C77" w:rsidRDefault="00654C77" w:rsidP="008A70AD">
      <w:pPr>
        <w:spacing w:line="360" w:lineRule="auto"/>
        <w:ind w:left="345"/>
        <w:jc w:val="both"/>
      </w:pPr>
    </w:p>
    <w:p w:rsidR="00654C77" w:rsidRDefault="00654C77" w:rsidP="008A70AD">
      <w:pPr>
        <w:spacing w:line="360" w:lineRule="auto"/>
        <w:ind w:left="345"/>
        <w:jc w:val="both"/>
      </w:pPr>
    </w:p>
    <w:p w:rsidR="00CF7116" w:rsidRPr="00017550" w:rsidRDefault="00CF7116" w:rsidP="0089772A">
      <w:pPr>
        <w:pStyle w:val="Corpodetexto"/>
        <w:ind w:right="24"/>
        <w:jc w:val="center"/>
        <w:rPr>
          <w:rFonts w:ascii="Times New Roman" w:hAnsi="Times New Roman"/>
          <w:sz w:val="24"/>
          <w:szCs w:val="24"/>
        </w:rPr>
      </w:pPr>
      <w:r w:rsidRPr="00017550">
        <w:rPr>
          <w:rFonts w:ascii="Times New Roman" w:hAnsi="Times New Roman"/>
          <w:sz w:val="24"/>
          <w:szCs w:val="24"/>
        </w:rPr>
        <w:t>___________________________________________</w:t>
      </w:r>
    </w:p>
    <w:p w:rsidR="00CF7116" w:rsidRPr="00017550" w:rsidRDefault="00CF7116" w:rsidP="0089772A">
      <w:pPr>
        <w:pStyle w:val="Corpodetexto"/>
        <w:ind w:right="24"/>
        <w:jc w:val="center"/>
        <w:rPr>
          <w:rFonts w:ascii="Times New Roman" w:hAnsi="Times New Roman"/>
          <w:b/>
          <w:bCs/>
          <w:sz w:val="24"/>
          <w:szCs w:val="24"/>
        </w:rPr>
      </w:pPr>
      <w:r>
        <w:rPr>
          <w:rFonts w:ascii="Times New Roman" w:hAnsi="Times New Roman"/>
          <w:b/>
          <w:bCs/>
          <w:sz w:val="24"/>
          <w:szCs w:val="24"/>
        </w:rPr>
        <w:t>LUIZ ANTONIO VALE MOURA</w:t>
      </w:r>
    </w:p>
    <w:p w:rsidR="00CF7116" w:rsidRPr="00017550" w:rsidRDefault="00CF7116" w:rsidP="0089772A">
      <w:pPr>
        <w:pStyle w:val="Corpodetexto"/>
        <w:ind w:right="24"/>
        <w:jc w:val="center"/>
        <w:rPr>
          <w:rFonts w:ascii="Times New Roman" w:hAnsi="Times New Roman"/>
          <w:b/>
          <w:bCs/>
          <w:sz w:val="24"/>
          <w:szCs w:val="24"/>
        </w:rPr>
      </w:pPr>
      <w:r w:rsidRPr="00017550">
        <w:rPr>
          <w:rFonts w:ascii="Times New Roman" w:hAnsi="Times New Roman"/>
          <w:b/>
          <w:bCs/>
          <w:sz w:val="24"/>
          <w:szCs w:val="24"/>
        </w:rPr>
        <w:t xml:space="preserve">Gerência de </w:t>
      </w:r>
      <w:r>
        <w:rPr>
          <w:rFonts w:ascii="Times New Roman" w:hAnsi="Times New Roman"/>
          <w:b/>
          <w:bCs/>
          <w:sz w:val="24"/>
          <w:szCs w:val="24"/>
        </w:rPr>
        <w:t>Telecomunicações - GIC</w:t>
      </w:r>
    </w:p>
    <w:p w:rsidR="00CF7116" w:rsidRPr="00F35F29" w:rsidRDefault="00CF7116" w:rsidP="0089772A">
      <w:pPr>
        <w:pStyle w:val="Corpodetexto"/>
        <w:ind w:right="24"/>
        <w:jc w:val="center"/>
        <w:rPr>
          <w:b/>
          <w:bCs/>
        </w:rPr>
      </w:pPr>
    </w:p>
    <w:p w:rsidR="00CF7116" w:rsidRPr="00F35F29" w:rsidRDefault="00CF7116" w:rsidP="0089772A">
      <w:pPr>
        <w:pStyle w:val="Corpodetexto"/>
        <w:ind w:right="24"/>
        <w:jc w:val="center"/>
        <w:rPr>
          <w:b/>
          <w:bCs/>
        </w:rPr>
      </w:pPr>
    </w:p>
    <w:p w:rsidR="00CF7116" w:rsidRDefault="00CF7116" w:rsidP="0089772A">
      <w:pPr>
        <w:spacing w:after="200" w:line="276" w:lineRule="auto"/>
        <w:jc w:val="center"/>
        <w:sectPr w:rsidR="00CF7116" w:rsidSect="004C5091">
          <w:headerReference w:type="default" r:id="rId17"/>
          <w:footerReference w:type="default" r:id="rId18"/>
          <w:pgSz w:w="12240" w:h="15840"/>
          <w:pgMar w:top="1417" w:right="1440" w:bottom="1417" w:left="1440" w:header="708" w:footer="708" w:gutter="0"/>
          <w:cols w:space="708"/>
          <w:docGrid w:linePitch="360"/>
        </w:sect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Pr="00AD30C2" w:rsidRDefault="00CF7116" w:rsidP="00F60A2D">
      <w:pPr>
        <w:ind w:left="284" w:right="-766" w:hanging="710"/>
        <w:jc w:val="center"/>
        <w:rPr>
          <w:b/>
          <w:snapToGrid w:val="0"/>
          <w:sz w:val="28"/>
          <w:szCs w:val="28"/>
        </w:rPr>
      </w:pPr>
      <w:r w:rsidRPr="00AD30C2">
        <w:rPr>
          <w:b/>
          <w:snapToGrid w:val="0"/>
          <w:sz w:val="28"/>
          <w:szCs w:val="28"/>
        </w:rPr>
        <w:t>ANEXO I</w:t>
      </w:r>
      <w:r>
        <w:rPr>
          <w:b/>
          <w:snapToGrid w:val="0"/>
          <w:sz w:val="28"/>
          <w:szCs w:val="28"/>
        </w:rPr>
        <w:t>I</w:t>
      </w:r>
    </w:p>
    <w:p w:rsidR="00CF7116" w:rsidRPr="00AD30C2" w:rsidRDefault="00CF7116" w:rsidP="00F60A2D">
      <w:pPr>
        <w:ind w:left="284" w:right="-766" w:hanging="710"/>
        <w:jc w:val="center"/>
        <w:rPr>
          <w:b/>
          <w:snapToGrid w:val="0"/>
          <w:sz w:val="28"/>
          <w:szCs w:val="28"/>
        </w:rPr>
      </w:pPr>
    </w:p>
    <w:p w:rsidR="00CF7116" w:rsidRPr="00AD30C2" w:rsidRDefault="00CF7116" w:rsidP="00F60A2D">
      <w:pPr>
        <w:ind w:left="284" w:right="-766" w:hanging="710"/>
        <w:jc w:val="center"/>
        <w:rPr>
          <w:b/>
          <w:snapToGrid w:val="0"/>
          <w:sz w:val="28"/>
          <w:szCs w:val="28"/>
        </w:rPr>
      </w:pPr>
      <w:r w:rsidRPr="00AD30C2">
        <w:rPr>
          <w:b/>
          <w:snapToGrid w:val="0"/>
          <w:sz w:val="28"/>
          <w:szCs w:val="28"/>
        </w:rPr>
        <w:t>DECLARAÇÃO DE COMPROMISSO</w:t>
      </w:r>
    </w:p>
    <w:p w:rsidR="00CF7116" w:rsidRPr="00AD30C2" w:rsidRDefault="00CF7116" w:rsidP="00F60A2D">
      <w:pPr>
        <w:pStyle w:val="Corpodetexto3"/>
        <w:ind w:right="163"/>
        <w:jc w:val="center"/>
        <w:rPr>
          <w:szCs w:val="28"/>
        </w:rPr>
      </w:pPr>
    </w:p>
    <w:p w:rsidR="00CF7116" w:rsidRPr="00B84B44" w:rsidRDefault="00CF7116" w:rsidP="00F60A2D">
      <w:pPr>
        <w:spacing w:line="280" w:lineRule="atLeast"/>
        <w:jc w:val="center"/>
        <w:rPr>
          <w:b/>
          <w:sz w:val="24"/>
          <w:szCs w:val="24"/>
        </w:rPr>
      </w:pPr>
    </w:p>
    <w:p w:rsidR="00CF7116" w:rsidRPr="00B84B44" w:rsidRDefault="00CF7116" w:rsidP="00F60A2D">
      <w:pPr>
        <w:spacing w:line="280" w:lineRule="atLeast"/>
        <w:jc w:val="center"/>
        <w:rPr>
          <w:b/>
          <w:sz w:val="24"/>
          <w:szCs w:val="24"/>
        </w:rPr>
      </w:pPr>
    </w:p>
    <w:p w:rsidR="00CF7116" w:rsidRPr="00B84B44" w:rsidRDefault="00CF7116" w:rsidP="00F60A2D">
      <w:pPr>
        <w:spacing w:line="280" w:lineRule="atLeast"/>
        <w:jc w:val="center"/>
        <w:rPr>
          <w:b/>
          <w:sz w:val="24"/>
          <w:szCs w:val="24"/>
        </w:rPr>
      </w:pPr>
    </w:p>
    <w:p w:rsidR="00CF7116" w:rsidRPr="00B84B44" w:rsidRDefault="00CF7116" w:rsidP="00F60A2D">
      <w:pPr>
        <w:spacing w:line="280" w:lineRule="atLeast"/>
        <w:jc w:val="center"/>
        <w:rPr>
          <w:b/>
          <w:sz w:val="24"/>
          <w:szCs w:val="24"/>
        </w:rPr>
      </w:pPr>
    </w:p>
    <w:p w:rsidR="00CF7116" w:rsidRPr="00B84B44" w:rsidRDefault="00CF7116" w:rsidP="00F60A2D">
      <w:pPr>
        <w:spacing w:line="280" w:lineRule="atLeast"/>
        <w:jc w:val="center"/>
        <w:rPr>
          <w:b/>
          <w:sz w:val="24"/>
          <w:szCs w:val="24"/>
        </w:rPr>
      </w:pPr>
    </w:p>
    <w:p w:rsidR="00CF7116" w:rsidRPr="00B84B44" w:rsidRDefault="00CF7116" w:rsidP="00F60A2D">
      <w:pPr>
        <w:spacing w:line="280" w:lineRule="atLeast"/>
        <w:jc w:val="center"/>
        <w:rPr>
          <w:b/>
          <w:sz w:val="24"/>
          <w:szCs w:val="24"/>
        </w:rPr>
      </w:pPr>
    </w:p>
    <w:p w:rsidR="00CF7116" w:rsidRPr="00B84B44" w:rsidRDefault="00CF7116" w:rsidP="00F60A2D">
      <w:pPr>
        <w:spacing w:line="280" w:lineRule="atLeast"/>
        <w:jc w:val="center"/>
        <w:rPr>
          <w:b/>
          <w:sz w:val="24"/>
          <w:szCs w:val="24"/>
        </w:rPr>
      </w:pPr>
    </w:p>
    <w:p w:rsidR="00CF7116" w:rsidRPr="00B84B44" w:rsidRDefault="00CF7116" w:rsidP="00F60A2D">
      <w:pPr>
        <w:spacing w:line="280" w:lineRule="atLeast"/>
        <w:jc w:val="center"/>
        <w:rPr>
          <w:b/>
          <w:sz w:val="24"/>
          <w:szCs w:val="24"/>
        </w:rPr>
      </w:pPr>
    </w:p>
    <w:p w:rsidR="00CF7116" w:rsidRPr="00B84B44" w:rsidRDefault="00CF7116" w:rsidP="00F60A2D">
      <w:pPr>
        <w:spacing w:line="280" w:lineRule="atLeast"/>
        <w:jc w:val="center"/>
        <w:rPr>
          <w:b/>
          <w:sz w:val="24"/>
          <w:szCs w:val="24"/>
        </w:rPr>
      </w:pPr>
    </w:p>
    <w:p w:rsidR="00CF7116" w:rsidRPr="00B84B44" w:rsidRDefault="00CF7116" w:rsidP="00F60A2D">
      <w:pPr>
        <w:spacing w:line="280" w:lineRule="atLeast"/>
        <w:jc w:val="center"/>
        <w:rPr>
          <w:b/>
          <w:sz w:val="24"/>
          <w:szCs w:val="24"/>
        </w:rPr>
      </w:pPr>
      <w:r>
        <w:rPr>
          <w:b/>
          <w:sz w:val="24"/>
          <w:szCs w:val="24"/>
        </w:rPr>
        <w:br w:type="column"/>
      </w:r>
    </w:p>
    <w:p w:rsidR="00CF7116" w:rsidRPr="00B84B44" w:rsidRDefault="00CF7116" w:rsidP="00AC1161">
      <w:pPr>
        <w:spacing w:line="280" w:lineRule="atLeast"/>
        <w:rPr>
          <w:b/>
          <w:sz w:val="24"/>
          <w:szCs w:val="24"/>
        </w:rPr>
      </w:pPr>
    </w:p>
    <w:p w:rsidR="00CF7116" w:rsidRPr="002B5D2C" w:rsidRDefault="00CF7116" w:rsidP="002B5D2C">
      <w:pPr>
        <w:spacing w:line="360" w:lineRule="auto"/>
        <w:jc w:val="center"/>
        <w:rPr>
          <w:b/>
          <w:sz w:val="24"/>
          <w:szCs w:val="24"/>
        </w:rPr>
      </w:pPr>
      <w:r>
        <w:rPr>
          <w:b/>
          <w:sz w:val="24"/>
          <w:szCs w:val="24"/>
        </w:rPr>
        <w:t>ANEXO II</w:t>
      </w:r>
    </w:p>
    <w:p w:rsidR="00CF7116" w:rsidRPr="00B84B44" w:rsidRDefault="00CF7116" w:rsidP="00F60A2D">
      <w:pPr>
        <w:pStyle w:val="Ttulo"/>
        <w:numPr>
          <w:ilvl w:val="1"/>
          <w:numId w:val="0"/>
        </w:numPr>
        <w:tabs>
          <w:tab w:val="left" w:pos="284"/>
        </w:tabs>
        <w:ind w:right="-612"/>
        <w:rPr>
          <w:rFonts w:cs="Arial"/>
          <w:bCs/>
          <w:sz w:val="24"/>
          <w:szCs w:val="24"/>
        </w:rPr>
      </w:pPr>
      <w:r w:rsidRPr="00B84B44">
        <w:rPr>
          <w:rFonts w:cs="Arial"/>
          <w:bCs/>
          <w:sz w:val="24"/>
          <w:szCs w:val="24"/>
        </w:rPr>
        <w:t>DECLARAÇÃO DE COMPROMISSO</w:t>
      </w:r>
    </w:p>
    <w:p w:rsidR="00CF7116" w:rsidRPr="00B84B44" w:rsidRDefault="00CF7116" w:rsidP="00F60A2D">
      <w:pPr>
        <w:pStyle w:val="Ttulo"/>
        <w:numPr>
          <w:ilvl w:val="1"/>
          <w:numId w:val="0"/>
        </w:numPr>
        <w:tabs>
          <w:tab w:val="left" w:pos="284"/>
        </w:tabs>
        <w:ind w:right="-612"/>
        <w:jc w:val="both"/>
        <w:rPr>
          <w:rFonts w:cs="Arial"/>
          <w:b w:val="0"/>
          <w:sz w:val="24"/>
          <w:szCs w:val="24"/>
        </w:rPr>
      </w:pPr>
    </w:p>
    <w:p w:rsidR="00CF7116" w:rsidRPr="00B84B44" w:rsidRDefault="00CF7116" w:rsidP="00F60A2D">
      <w:pPr>
        <w:pStyle w:val="NormalWeb"/>
        <w:jc w:val="right"/>
        <w:rPr>
          <w:rFonts w:cs="Arial"/>
          <w:b/>
          <w:bCs/>
          <w:szCs w:val="24"/>
          <w:u w:val="single"/>
        </w:rPr>
      </w:pPr>
    </w:p>
    <w:p w:rsidR="00CF7116" w:rsidRPr="00B84B44" w:rsidRDefault="00CF7116" w:rsidP="00F60A2D">
      <w:pPr>
        <w:pStyle w:val="NormalWeb"/>
        <w:jc w:val="right"/>
        <w:rPr>
          <w:rFonts w:cs="Arial"/>
          <w:b/>
          <w:bCs/>
          <w:szCs w:val="24"/>
        </w:rPr>
      </w:pPr>
      <w:r w:rsidRPr="00B84B44">
        <w:rPr>
          <w:rFonts w:cs="Arial"/>
          <w:b/>
          <w:bCs/>
          <w:szCs w:val="24"/>
        </w:rPr>
        <w:t xml:space="preserve">PREGÃO ELETRÔNICO n.° </w:t>
      </w:r>
      <w:r>
        <w:rPr>
          <w:rFonts w:cs="Arial"/>
          <w:b/>
          <w:bCs/>
          <w:szCs w:val="24"/>
        </w:rPr>
        <w:t>__</w:t>
      </w:r>
      <w:r>
        <w:rPr>
          <w:b/>
          <w:szCs w:val="24"/>
        </w:rPr>
        <w:t>.____/13</w:t>
      </w:r>
    </w:p>
    <w:p w:rsidR="00CF7116" w:rsidRDefault="00CF7116" w:rsidP="00F60A2D">
      <w:pPr>
        <w:pStyle w:val="NormalWeb"/>
        <w:jc w:val="right"/>
        <w:rPr>
          <w:rFonts w:cs="Arial"/>
          <w:b/>
          <w:bCs/>
          <w:szCs w:val="24"/>
          <w:u w:val="single"/>
        </w:rPr>
      </w:pPr>
    </w:p>
    <w:p w:rsidR="00CF7116" w:rsidRPr="00B84B44" w:rsidRDefault="00CF7116" w:rsidP="00F60A2D">
      <w:pPr>
        <w:pStyle w:val="NormalWeb"/>
        <w:jc w:val="right"/>
        <w:rPr>
          <w:rFonts w:cs="Arial"/>
          <w:b/>
          <w:bCs/>
          <w:szCs w:val="24"/>
          <w:u w:val="single"/>
        </w:rPr>
      </w:pPr>
    </w:p>
    <w:p w:rsidR="00CF7116" w:rsidRPr="00C43E68" w:rsidRDefault="00CF7116" w:rsidP="00F60A2D">
      <w:pPr>
        <w:pStyle w:val="Pr-formataoHTML"/>
        <w:spacing w:line="360" w:lineRule="auto"/>
        <w:ind w:right="91"/>
        <w:jc w:val="both"/>
        <w:rPr>
          <w:rFonts w:ascii="Times New Roman" w:hAnsi="Times New Roman"/>
          <w:sz w:val="24"/>
          <w:szCs w:val="24"/>
        </w:rPr>
      </w:pPr>
      <w:r w:rsidRPr="00B84B44">
        <w:rPr>
          <w:rFonts w:ascii="Times New Roman" w:hAnsi="Times New Roman"/>
          <w:sz w:val="24"/>
          <w:szCs w:val="24"/>
        </w:rPr>
        <w:t>____________________________(nome da empresa), com sede em _____________________________(endereço da empresa), neste ato representada por ________________________________(nome por extenso)__________, identidade nº ________(órgão expedidor), vem</w:t>
      </w:r>
      <w:r>
        <w:rPr>
          <w:rFonts w:ascii="Times New Roman" w:hAnsi="Times New Roman"/>
          <w:sz w:val="24"/>
          <w:szCs w:val="24"/>
        </w:rPr>
        <w:t>,</w:t>
      </w:r>
      <w:r w:rsidRPr="00B84B44">
        <w:rPr>
          <w:rFonts w:ascii="Times New Roman" w:hAnsi="Times New Roman"/>
          <w:sz w:val="24"/>
          <w:szCs w:val="24"/>
        </w:rPr>
        <w:t xml:space="preserve"> pelo presente, DECLARAR que o</w:t>
      </w:r>
      <w:r>
        <w:rPr>
          <w:rFonts w:ascii="Times New Roman" w:hAnsi="Times New Roman"/>
          <w:sz w:val="24"/>
          <w:szCs w:val="24"/>
        </w:rPr>
        <w:t>(s) serviço(s)</w:t>
      </w:r>
      <w:r w:rsidRPr="00B84B44">
        <w:rPr>
          <w:rFonts w:ascii="Times New Roman" w:hAnsi="Times New Roman"/>
          <w:sz w:val="24"/>
          <w:szCs w:val="24"/>
        </w:rPr>
        <w:t xml:space="preserve"> ofertado</w:t>
      </w:r>
      <w:r>
        <w:rPr>
          <w:rFonts w:ascii="Times New Roman" w:hAnsi="Times New Roman"/>
          <w:sz w:val="24"/>
          <w:szCs w:val="24"/>
        </w:rPr>
        <w:t>(s)</w:t>
      </w:r>
      <w:r w:rsidRPr="00B84B44">
        <w:rPr>
          <w:rFonts w:ascii="Times New Roman" w:hAnsi="Times New Roman"/>
          <w:sz w:val="24"/>
          <w:szCs w:val="24"/>
        </w:rPr>
        <w:t>, atende</w:t>
      </w:r>
      <w:r>
        <w:rPr>
          <w:rFonts w:ascii="Times New Roman" w:hAnsi="Times New Roman"/>
          <w:sz w:val="24"/>
          <w:szCs w:val="24"/>
        </w:rPr>
        <w:t>(m)</w:t>
      </w:r>
      <w:r w:rsidRPr="00B84B44">
        <w:rPr>
          <w:rFonts w:ascii="Times New Roman" w:hAnsi="Times New Roman"/>
          <w:sz w:val="24"/>
          <w:szCs w:val="24"/>
        </w:rPr>
        <w:t xml:space="preserve"> todos os requisitos gerais e específicos descritos no Anexo I – Termo de </w:t>
      </w:r>
      <w:r w:rsidRPr="00EC1F04">
        <w:rPr>
          <w:rFonts w:ascii="Times New Roman" w:hAnsi="Times New Roman"/>
          <w:sz w:val="24"/>
          <w:szCs w:val="24"/>
        </w:rPr>
        <w:t>Referência, estando ciente</w:t>
      </w:r>
      <w:r>
        <w:rPr>
          <w:rFonts w:ascii="Times New Roman" w:hAnsi="Times New Roman"/>
          <w:sz w:val="24"/>
          <w:szCs w:val="24"/>
        </w:rPr>
        <w:t>s</w:t>
      </w:r>
      <w:r w:rsidRPr="00EC1F04">
        <w:rPr>
          <w:rFonts w:ascii="Times New Roman" w:hAnsi="Times New Roman"/>
          <w:sz w:val="24"/>
          <w:szCs w:val="24"/>
        </w:rPr>
        <w:t xml:space="preserve"> das sanções previstas n</w:t>
      </w:r>
      <w:r>
        <w:rPr>
          <w:rFonts w:ascii="Times New Roman" w:hAnsi="Times New Roman"/>
          <w:sz w:val="24"/>
          <w:szCs w:val="24"/>
        </w:rPr>
        <w:t>a Cláusula XVI</w:t>
      </w:r>
      <w:r w:rsidRPr="00EC1F04">
        <w:rPr>
          <w:rFonts w:ascii="Times New Roman" w:hAnsi="Times New Roman"/>
          <w:sz w:val="24"/>
          <w:szCs w:val="24"/>
        </w:rPr>
        <w:t xml:space="preserve"> do Edital.</w:t>
      </w:r>
    </w:p>
    <w:p w:rsidR="00CF7116" w:rsidRPr="00B84B44" w:rsidRDefault="00CF7116" w:rsidP="00F60A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both"/>
        <w:rPr>
          <w:rFonts w:cs="Arial"/>
          <w:szCs w:val="24"/>
        </w:rPr>
      </w:pPr>
    </w:p>
    <w:p w:rsidR="00CF7116" w:rsidRPr="00B84B44" w:rsidRDefault="00CF7116" w:rsidP="00F60A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both"/>
        <w:rPr>
          <w:rFonts w:cs="Arial"/>
          <w:szCs w:val="24"/>
        </w:rPr>
      </w:pPr>
      <w:r w:rsidRPr="00B84B44">
        <w:rPr>
          <w:rFonts w:cs="Arial"/>
          <w:szCs w:val="24"/>
        </w:rPr>
        <w:t>Declaramos, ainda, estar ciente de que caso não sejam verificadas as condições acima m</w:t>
      </w:r>
      <w:r>
        <w:rPr>
          <w:rFonts w:cs="Arial"/>
          <w:szCs w:val="24"/>
        </w:rPr>
        <w:t>encionadas, estaremos sujeitos à</w:t>
      </w:r>
      <w:r w:rsidRPr="00B84B44">
        <w:rPr>
          <w:rFonts w:cs="Arial"/>
          <w:szCs w:val="24"/>
        </w:rPr>
        <w:t xml:space="preserve">s sanções administrativas previstas nas leis que regem o presente Edital de Licitação. </w:t>
      </w:r>
    </w:p>
    <w:p w:rsidR="00CF7116" w:rsidRDefault="00CF7116" w:rsidP="00F60A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rPr>
      </w:pPr>
    </w:p>
    <w:p w:rsidR="00CF7116" w:rsidRPr="00B84B44" w:rsidRDefault="00CF7116" w:rsidP="00F60A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rPr>
      </w:pPr>
    </w:p>
    <w:p w:rsidR="00CF7116" w:rsidRPr="00B84B44" w:rsidRDefault="00CF7116" w:rsidP="00F60A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rPr>
      </w:pPr>
      <w:r w:rsidRPr="00B84B44">
        <w:rPr>
          <w:rFonts w:cs="Arial"/>
          <w:szCs w:val="24"/>
        </w:rPr>
        <w:t>______local e data______</w:t>
      </w:r>
    </w:p>
    <w:p w:rsidR="00CF7116" w:rsidRPr="00B84B44" w:rsidRDefault="00CF7116" w:rsidP="00F60A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rPr>
      </w:pPr>
    </w:p>
    <w:p w:rsidR="00CF7116" w:rsidRPr="00B84B44" w:rsidRDefault="00CF7116" w:rsidP="00F60A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rPr>
      </w:pPr>
      <w:r w:rsidRPr="00B84B44">
        <w:rPr>
          <w:rFonts w:cs="Arial"/>
          <w:szCs w:val="24"/>
        </w:rPr>
        <w:t>________(Assinatura)___</w:t>
      </w:r>
      <w:r>
        <w:rPr>
          <w:rFonts w:cs="Arial"/>
          <w:szCs w:val="24"/>
        </w:rPr>
        <w:t>__</w:t>
      </w:r>
      <w:r w:rsidRPr="00B84B44">
        <w:rPr>
          <w:rFonts w:cs="Arial"/>
          <w:szCs w:val="24"/>
        </w:rPr>
        <w:t>___</w:t>
      </w:r>
    </w:p>
    <w:p w:rsidR="00CF7116" w:rsidRDefault="00CF7116" w:rsidP="00F60A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rPr>
      </w:pPr>
      <w:r>
        <w:rPr>
          <w:rFonts w:cs="Arial"/>
          <w:szCs w:val="24"/>
        </w:rPr>
        <w:t xml:space="preserve">          </w:t>
      </w:r>
      <w:r w:rsidRPr="00B84B44">
        <w:rPr>
          <w:rFonts w:cs="Arial"/>
          <w:szCs w:val="24"/>
        </w:rPr>
        <w:t>(nome completo)</w:t>
      </w:r>
    </w:p>
    <w:p w:rsidR="00CF7116" w:rsidRDefault="00CF7116" w:rsidP="00F60A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rPr>
      </w:pPr>
    </w:p>
    <w:p w:rsidR="00CF7116" w:rsidRDefault="00CF7116" w:rsidP="00F60A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rPr>
      </w:pPr>
    </w:p>
    <w:p w:rsidR="00CF7116" w:rsidRPr="00404AE6" w:rsidRDefault="00CF7116" w:rsidP="00F60A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jc w:val="both"/>
        <w:rPr>
          <w:rFonts w:cs="Arial"/>
          <w:b/>
          <w:szCs w:val="24"/>
        </w:rPr>
      </w:pPr>
      <w:r>
        <w:rPr>
          <w:rFonts w:cs="Arial"/>
          <w:b/>
          <w:szCs w:val="24"/>
        </w:rPr>
        <w:t>OBS:</w:t>
      </w:r>
      <w:r>
        <w:rPr>
          <w:rFonts w:cs="Arial"/>
          <w:b/>
          <w:szCs w:val="24"/>
        </w:rPr>
        <w:tab/>
        <w:t>a Declaração deverá ser feita em papel timbrado da empresa proponente e assinada pelo(s) representante(s) legal(ais).</w:t>
      </w:r>
    </w:p>
    <w:p w:rsidR="00CF7116" w:rsidRPr="00B84B44" w:rsidRDefault="00CF7116" w:rsidP="00F60A2D">
      <w:pPr>
        <w:ind w:left="284" w:right="-766" w:hanging="710"/>
        <w:jc w:val="center"/>
        <w:rPr>
          <w:sz w:val="24"/>
          <w:szCs w:val="24"/>
        </w:rPr>
      </w:pPr>
    </w:p>
    <w:p w:rsidR="00CF7116" w:rsidRDefault="00CF7116" w:rsidP="00F60A2D">
      <w:pPr>
        <w:ind w:left="284" w:right="-766" w:hanging="710"/>
        <w:jc w:val="center"/>
        <w:rPr>
          <w:sz w:val="24"/>
          <w:szCs w:val="24"/>
        </w:rPr>
      </w:pPr>
    </w:p>
    <w:p w:rsidR="00CF7116" w:rsidRDefault="00CF7116" w:rsidP="00F60A2D">
      <w:pPr>
        <w:ind w:left="284" w:right="-766" w:hanging="710"/>
        <w:jc w:val="center"/>
        <w:rPr>
          <w:sz w:val="24"/>
          <w:szCs w:val="24"/>
        </w:rPr>
      </w:pPr>
    </w:p>
    <w:p w:rsidR="00CF7116" w:rsidRDefault="00CF7116" w:rsidP="00F60A2D">
      <w:pPr>
        <w:ind w:left="284" w:right="-766" w:hanging="710"/>
        <w:jc w:val="center"/>
        <w:rPr>
          <w:sz w:val="24"/>
          <w:szCs w:val="24"/>
        </w:rPr>
      </w:pPr>
    </w:p>
    <w:p w:rsidR="00CF7116" w:rsidRDefault="00CF7116" w:rsidP="00F60A2D">
      <w:pPr>
        <w:ind w:left="284" w:right="-766" w:hanging="710"/>
        <w:jc w:val="center"/>
        <w:rPr>
          <w:sz w:val="24"/>
          <w:szCs w:val="24"/>
        </w:rPr>
      </w:pPr>
    </w:p>
    <w:p w:rsidR="00CF7116" w:rsidRDefault="00CF7116" w:rsidP="00F60A2D">
      <w:pPr>
        <w:ind w:left="284" w:right="-766" w:hanging="710"/>
        <w:jc w:val="center"/>
        <w:rPr>
          <w:sz w:val="24"/>
          <w:szCs w:val="24"/>
        </w:rPr>
      </w:pPr>
    </w:p>
    <w:p w:rsidR="00CF7116" w:rsidRDefault="00CF7116" w:rsidP="00F60A2D">
      <w:pPr>
        <w:ind w:left="284" w:right="-766" w:hanging="710"/>
        <w:jc w:val="center"/>
        <w:rPr>
          <w:sz w:val="24"/>
          <w:szCs w:val="24"/>
        </w:rPr>
      </w:pPr>
    </w:p>
    <w:p w:rsidR="00CF7116" w:rsidRDefault="00CF7116" w:rsidP="00F60A2D">
      <w:pPr>
        <w:ind w:left="284" w:right="-766" w:hanging="710"/>
        <w:jc w:val="center"/>
        <w:rPr>
          <w:sz w:val="24"/>
          <w:szCs w:val="24"/>
        </w:rPr>
      </w:pPr>
    </w:p>
    <w:p w:rsidR="00CF7116" w:rsidRDefault="00CF7116" w:rsidP="00F60A2D">
      <w:pPr>
        <w:ind w:left="284" w:right="-766" w:hanging="710"/>
        <w:jc w:val="center"/>
        <w:rPr>
          <w:sz w:val="24"/>
          <w:szCs w:val="24"/>
        </w:rPr>
      </w:pPr>
    </w:p>
    <w:p w:rsidR="00CF7116" w:rsidRDefault="00CF7116" w:rsidP="00F60A2D">
      <w:pPr>
        <w:ind w:left="284" w:right="-766" w:hanging="710"/>
        <w:jc w:val="center"/>
        <w:rPr>
          <w:sz w:val="24"/>
          <w:szCs w:val="24"/>
        </w:rPr>
      </w:pPr>
    </w:p>
    <w:p w:rsidR="00CF7116" w:rsidRDefault="00CF7116" w:rsidP="00F60A2D">
      <w:pPr>
        <w:ind w:left="284" w:right="-766" w:hanging="710"/>
        <w:jc w:val="center"/>
        <w:rPr>
          <w:sz w:val="24"/>
          <w:szCs w:val="24"/>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Pr="006565B6" w:rsidRDefault="00CF7116" w:rsidP="00F60A2D">
      <w:pPr>
        <w:ind w:left="284" w:right="-766" w:hanging="710"/>
        <w:jc w:val="center"/>
        <w:rPr>
          <w:b/>
          <w:snapToGrid w:val="0"/>
          <w:sz w:val="28"/>
          <w:szCs w:val="28"/>
        </w:rPr>
      </w:pPr>
      <w:r w:rsidRPr="006565B6">
        <w:rPr>
          <w:b/>
          <w:snapToGrid w:val="0"/>
          <w:sz w:val="28"/>
          <w:szCs w:val="28"/>
        </w:rPr>
        <w:t xml:space="preserve">ANEXO </w:t>
      </w:r>
      <w:r>
        <w:rPr>
          <w:b/>
          <w:snapToGrid w:val="0"/>
          <w:sz w:val="28"/>
          <w:szCs w:val="28"/>
        </w:rPr>
        <w:t>III</w:t>
      </w:r>
    </w:p>
    <w:p w:rsidR="00CF7116" w:rsidRPr="006565B6" w:rsidRDefault="00CF7116" w:rsidP="00F60A2D">
      <w:pPr>
        <w:ind w:left="284" w:right="-766" w:hanging="710"/>
        <w:jc w:val="center"/>
        <w:rPr>
          <w:b/>
          <w:snapToGrid w:val="0"/>
          <w:sz w:val="28"/>
          <w:szCs w:val="28"/>
        </w:rPr>
      </w:pPr>
    </w:p>
    <w:p w:rsidR="00CF7116" w:rsidRPr="006565B6" w:rsidRDefault="00CF7116" w:rsidP="00F60A2D">
      <w:pPr>
        <w:ind w:left="284" w:right="-766" w:hanging="710"/>
        <w:jc w:val="center"/>
        <w:rPr>
          <w:b/>
          <w:snapToGrid w:val="0"/>
          <w:sz w:val="28"/>
          <w:szCs w:val="28"/>
        </w:rPr>
      </w:pPr>
      <w:r w:rsidRPr="006565B6">
        <w:rPr>
          <w:b/>
          <w:snapToGrid w:val="0"/>
          <w:sz w:val="28"/>
          <w:szCs w:val="28"/>
        </w:rPr>
        <w:t>DECLARAÇÃO DE IDONEIDADE</w:t>
      </w:r>
      <w:r>
        <w:rPr>
          <w:b/>
          <w:snapToGrid w:val="0"/>
          <w:sz w:val="28"/>
          <w:szCs w:val="28"/>
        </w:rPr>
        <w:t xml:space="preserve"> E DE INEXISTÊNCIA DE SUSPENSÃO</w:t>
      </w:r>
    </w:p>
    <w:p w:rsidR="00CF7116" w:rsidRPr="00B84B44" w:rsidRDefault="00CF7116" w:rsidP="00F60A2D">
      <w:pPr>
        <w:spacing w:line="360" w:lineRule="auto"/>
        <w:ind w:left="288" w:hanging="288"/>
        <w:jc w:val="center"/>
        <w:rPr>
          <w:b/>
          <w:sz w:val="24"/>
          <w:szCs w:val="24"/>
        </w:rPr>
      </w:pPr>
      <w:r w:rsidRPr="006565B6">
        <w:rPr>
          <w:b/>
          <w:sz w:val="28"/>
          <w:szCs w:val="28"/>
        </w:rPr>
        <w:br w:type="page"/>
      </w:r>
      <w:r w:rsidRPr="00B84B44">
        <w:rPr>
          <w:b/>
          <w:sz w:val="24"/>
          <w:szCs w:val="24"/>
        </w:rPr>
        <w:lastRenderedPageBreak/>
        <w:t xml:space="preserve">ANEXO </w:t>
      </w:r>
      <w:r>
        <w:rPr>
          <w:b/>
          <w:sz w:val="24"/>
          <w:szCs w:val="24"/>
        </w:rPr>
        <w:t>III</w:t>
      </w:r>
    </w:p>
    <w:p w:rsidR="00CF7116" w:rsidRPr="00B84B44" w:rsidRDefault="00CF7116" w:rsidP="00F60A2D">
      <w:pPr>
        <w:spacing w:line="360" w:lineRule="auto"/>
        <w:jc w:val="center"/>
        <w:rPr>
          <w:b/>
          <w:sz w:val="24"/>
          <w:szCs w:val="24"/>
        </w:rPr>
      </w:pPr>
      <w:r w:rsidRPr="00B84B44">
        <w:rPr>
          <w:b/>
          <w:sz w:val="24"/>
          <w:szCs w:val="24"/>
        </w:rPr>
        <w:t>DECLARAÇÃO DE IDONEIDADE</w:t>
      </w:r>
      <w:r>
        <w:rPr>
          <w:b/>
          <w:sz w:val="24"/>
          <w:szCs w:val="24"/>
        </w:rPr>
        <w:t xml:space="preserve"> E DE INEXISTÊNCIA DE SUSPENSÃO</w:t>
      </w:r>
    </w:p>
    <w:p w:rsidR="00CF7116" w:rsidRPr="00B84B44" w:rsidRDefault="00CF7116" w:rsidP="00F60A2D">
      <w:pPr>
        <w:spacing w:line="360" w:lineRule="auto"/>
        <w:jc w:val="center"/>
        <w:rPr>
          <w:b/>
          <w:sz w:val="24"/>
          <w:szCs w:val="24"/>
        </w:rPr>
      </w:pPr>
    </w:p>
    <w:p w:rsidR="00CF7116" w:rsidRPr="00B84B44" w:rsidRDefault="00CF7116" w:rsidP="00F60A2D">
      <w:pPr>
        <w:spacing w:line="360" w:lineRule="auto"/>
        <w:jc w:val="center"/>
        <w:rPr>
          <w:b/>
          <w:sz w:val="24"/>
          <w:szCs w:val="24"/>
        </w:rPr>
      </w:pPr>
    </w:p>
    <w:p w:rsidR="00CF7116" w:rsidRPr="00B84B44" w:rsidRDefault="00CF7116" w:rsidP="00F60A2D">
      <w:pPr>
        <w:spacing w:line="360" w:lineRule="auto"/>
        <w:jc w:val="center"/>
        <w:rPr>
          <w:b/>
          <w:sz w:val="24"/>
          <w:szCs w:val="24"/>
        </w:rPr>
      </w:pPr>
    </w:p>
    <w:p w:rsidR="00CF7116" w:rsidRPr="00B84B44" w:rsidRDefault="00CF7116" w:rsidP="00F60A2D">
      <w:pPr>
        <w:pStyle w:val="Corpodetexto"/>
        <w:rPr>
          <w:rFonts w:ascii="Times New Roman" w:hAnsi="Times New Roman"/>
          <w:sz w:val="24"/>
          <w:szCs w:val="24"/>
        </w:rPr>
      </w:pPr>
      <w:r w:rsidRPr="00B84B44">
        <w:rPr>
          <w:rFonts w:ascii="Times New Roman" w:hAnsi="Times New Roman"/>
          <w:sz w:val="24"/>
          <w:szCs w:val="24"/>
        </w:rPr>
        <w:t xml:space="preserve">À </w:t>
      </w:r>
    </w:p>
    <w:p w:rsidR="00CF7116" w:rsidRPr="00B84B44" w:rsidRDefault="00CF7116" w:rsidP="00F60A2D">
      <w:pPr>
        <w:jc w:val="both"/>
        <w:rPr>
          <w:sz w:val="24"/>
          <w:szCs w:val="24"/>
        </w:rPr>
      </w:pPr>
      <w:r w:rsidRPr="00B84B44">
        <w:rPr>
          <w:sz w:val="24"/>
          <w:szCs w:val="24"/>
        </w:rPr>
        <w:t>PRODAM-SP</w:t>
      </w:r>
    </w:p>
    <w:p w:rsidR="00CF7116" w:rsidRPr="00B84B44" w:rsidRDefault="00CF7116" w:rsidP="00F60A2D">
      <w:pPr>
        <w:spacing w:line="360" w:lineRule="auto"/>
        <w:rPr>
          <w:b/>
          <w:sz w:val="24"/>
          <w:szCs w:val="24"/>
        </w:rPr>
      </w:pPr>
    </w:p>
    <w:p w:rsidR="00CF7116" w:rsidRPr="00B84B44" w:rsidRDefault="00CF7116" w:rsidP="00F60A2D">
      <w:pPr>
        <w:spacing w:line="360" w:lineRule="auto"/>
        <w:jc w:val="right"/>
        <w:rPr>
          <w:b/>
          <w:sz w:val="24"/>
          <w:szCs w:val="24"/>
        </w:rPr>
      </w:pPr>
      <w:r w:rsidRPr="00B84B44">
        <w:rPr>
          <w:b/>
          <w:sz w:val="24"/>
          <w:szCs w:val="24"/>
        </w:rPr>
        <w:t>REF.: PREGÃO ELETRÔNICO n</w:t>
      </w:r>
      <w:r>
        <w:rPr>
          <w:b/>
          <w:sz w:val="24"/>
          <w:szCs w:val="24"/>
        </w:rPr>
        <w:t>.º ___.____/13</w:t>
      </w:r>
    </w:p>
    <w:p w:rsidR="00CF7116" w:rsidRPr="00B84B44" w:rsidRDefault="00CF7116" w:rsidP="00F60A2D">
      <w:pPr>
        <w:spacing w:line="360" w:lineRule="auto"/>
        <w:rPr>
          <w:b/>
          <w:sz w:val="24"/>
          <w:szCs w:val="24"/>
        </w:rPr>
      </w:pPr>
    </w:p>
    <w:p w:rsidR="00CF7116" w:rsidRPr="00B84B44" w:rsidRDefault="00CF7116" w:rsidP="00F60A2D">
      <w:pPr>
        <w:spacing w:line="360" w:lineRule="auto"/>
        <w:rPr>
          <w:b/>
          <w:sz w:val="24"/>
          <w:szCs w:val="24"/>
        </w:rPr>
      </w:pPr>
    </w:p>
    <w:p w:rsidR="00CF7116" w:rsidRPr="00B84B44" w:rsidRDefault="00CF7116" w:rsidP="00F60A2D">
      <w:pPr>
        <w:spacing w:line="360" w:lineRule="auto"/>
        <w:jc w:val="both"/>
        <w:rPr>
          <w:sz w:val="24"/>
          <w:szCs w:val="24"/>
        </w:rPr>
      </w:pPr>
      <w:r w:rsidRPr="00B84B44">
        <w:rPr>
          <w:sz w:val="24"/>
          <w:szCs w:val="24"/>
        </w:rPr>
        <w:t>A empresa ____________________________________ declara, sob as penas da lei, o que se segue:</w:t>
      </w:r>
    </w:p>
    <w:p w:rsidR="00CF7116" w:rsidRPr="00B84B44" w:rsidRDefault="00CF7116" w:rsidP="00F60A2D">
      <w:pPr>
        <w:spacing w:line="360" w:lineRule="auto"/>
        <w:ind w:left="432" w:hanging="432"/>
        <w:jc w:val="both"/>
        <w:rPr>
          <w:sz w:val="24"/>
          <w:szCs w:val="24"/>
        </w:rPr>
      </w:pPr>
    </w:p>
    <w:p w:rsidR="00CF7116" w:rsidRPr="00B84B44" w:rsidRDefault="00CF7116" w:rsidP="00F60A2D">
      <w:pPr>
        <w:ind w:left="709" w:hanging="709"/>
        <w:jc w:val="both"/>
        <w:rPr>
          <w:sz w:val="24"/>
          <w:szCs w:val="24"/>
        </w:rPr>
      </w:pPr>
      <w:r w:rsidRPr="00B84B44">
        <w:rPr>
          <w:sz w:val="24"/>
          <w:szCs w:val="24"/>
        </w:rPr>
        <w:t>1-</w:t>
      </w:r>
      <w:r w:rsidRPr="00B84B44">
        <w:rPr>
          <w:sz w:val="24"/>
          <w:szCs w:val="24"/>
        </w:rPr>
        <w:tab/>
      </w:r>
      <w:r>
        <w:rPr>
          <w:sz w:val="24"/>
          <w:szCs w:val="24"/>
        </w:rPr>
        <w:t>q</w:t>
      </w:r>
      <w:r w:rsidRPr="00B84B44">
        <w:rPr>
          <w:sz w:val="24"/>
          <w:szCs w:val="24"/>
        </w:rPr>
        <w:t>ue até a presente data não há qualquer fato impeditivo à sua habilitação;</w:t>
      </w:r>
    </w:p>
    <w:p w:rsidR="00CF7116" w:rsidRPr="00B84B44" w:rsidRDefault="00CF7116" w:rsidP="00F60A2D">
      <w:pPr>
        <w:ind w:left="709" w:hanging="709"/>
        <w:jc w:val="both"/>
        <w:rPr>
          <w:sz w:val="24"/>
          <w:szCs w:val="24"/>
        </w:rPr>
      </w:pPr>
    </w:p>
    <w:p w:rsidR="00CF7116" w:rsidRPr="00B84B44" w:rsidRDefault="00CF7116" w:rsidP="00F60A2D">
      <w:pPr>
        <w:ind w:left="709" w:hanging="709"/>
        <w:jc w:val="both"/>
        <w:rPr>
          <w:sz w:val="24"/>
          <w:szCs w:val="24"/>
        </w:rPr>
      </w:pPr>
      <w:r w:rsidRPr="00B84B44">
        <w:rPr>
          <w:sz w:val="24"/>
          <w:szCs w:val="24"/>
        </w:rPr>
        <w:t>2-</w:t>
      </w:r>
      <w:r w:rsidRPr="00B84B44">
        <w:rPr>
          <w:sz w:val="24"/>
          <w:szCs w:val="24"/>
        </w:rPr>
        <w:tab/>
      </w:r>
      <w:r>
        <w:rPr>
          <w:sz w:val="24"/>
          <w:szCs w:val="24"/>
        </w:rPr>
        <w:t>q</w:t>
      </w:r>
      <w:r w:rsidRPr="00B84B44">
        <w:rPr>
          <w:sz w:val="24"/>
          <w:szCs w:val="24"/>
        </w:rPr>
        <w:t xml:space="preserve">ue não foi declarada </w:t>
      </w:r>
      <w:r>
        <w:rPr>
          <w:sz w:val="24"/>
          <w:szCs w:val="24"/>
        </w:rPr>
        <w:t xml:space="preserve">suspensa ou </w:t>
      </w:r>
      <w:r w:rsidRPr="00B84B44">
        <w:rPr>
          <w:sz w:val="24"/>
          <w:szCs w:val="24"/>
        </w:rPr>
        <w:t xml:space="preserve">inidônea </w:t>
      </w:r>
      <w:r>
        <w:rPr>
          <w:sz w:val="24"/>
          <w:szCs w:val="24"/>
        </w:rPr>
        <w:t>por qualquer Ente/Órgão da Administração Direta e Indireta da PMSP, demais Prefeituras, Governos Estaduais e Federal</w:t>
      </w:r>
      <w:r w:rsidRPr="00B84B44">
        <w:rPr>
          <w:sz w:val="24"/>
          <w:szCs w:val="24"/>
        </w:rPr>
        <w:t>;</w:t>
      </w:r>
    </w:p>
    <w:p w:rsidR="00CF7116" w:rsidRPr="00B84B44" w:rsidRDefault="00CF7116" w:rsidP="00F60A2D">
      <w:pPr>
        <w:ind w:left="709" w:hanging="709"/>
        <w:jc w:val="both"/>
        <w:rPr>
          <w:sz w:val="24"/>
          <w:szCs w:val="24"/>
        </w:rPr>
      </w:pPr>
    </w:p>
    <w:p w:rsidR="00CF7116" w:rsidRPr="00B84B44" w:rsidRDefault="00CF7116" w:rsidP="00F60A2D">
      <w:pPr>
        <w:tabs>
          <w:tab w:val="num" w:pos="709"/>
        </w:tabs>
        <w:ind w:left="709" w:hanging="709"/>
        <w:jc w:val="both"/>
        <w:rPr>
          <w:sz w:val="24"/>
          <w:szCs w:val="24"/>
        </w:rPr>
      </w:pPr>
      <w:r w:rsidRPr="00B84B44">
        <w:rPr>
          <w:sz w:val="24"/>
          <w:szCs w:val="24"/>
        </w:rPr>
        <w:t>3-</w:t>
      </w:r>
      <w:r w:rsidRPr="00B84B44">
        <w:rPr>
          <w:sz w:val="24"/>
          <w:szCs w:val="24"/>
        </w:rPr>
        <w:tab/>
      </w:r>
      <w:r>
        <w:rPr>
          <w:sz w:val="24"/>
          <w:szCs w:val="24"/>
        </w:rPr>
        <w:t>q</w:t>
      </w:r>
      <w:r w:rsidRPr="00B84B44">
        <w:rPr>
          <w:sz w:val="24"/>
          <w:szCs w:val="24"/>
        </w:rPr>
        <w:t>ue se compromete a informar a superveniência de decisório que a julgue inidônea, durante a tramitação do procedimento licitatório ou da execução do contrato.</w:t>
      </w:r>
    </w:p>
    <w:p w:rsidR="00CF7116" w:rsidRPr="00B84B44" w:rsidRDefault="00CF7116" w:rsidP="00F60A2D">
      <w:pPr>
        <w:ind w:left="709" w:hanging="709"/>
        <w:jc w:val="both"/>
        <w:rPr>
          <w:sz w:val="24"/>
          <w:szCs w:val="24"/>
        </w:rPr>
      </w:pPr>
    </w:p>
    <w:p w:rsidR="00CF7116" w:rsidRPr="00B84B44" w:rsidRDefault="00CF7116" w:rsidP="00F60A2D">
      <w:pPr>
        <w:ind w:left="709" w:hanging="709"/>
        <w:jc w:val="both"/>
        <w:rPr>
          <w:sz w:val="24"/>
          <w:szCs w:val="24"/>
        </w:rPr>
      </w:pPr>
      <w:r w:rsidRPr="00B84B44">
        <w:rPr>
          <w:sz w:val="24"/>
          <w:szCs w:val="24"/>
        </w:rPr>
        <w:t>4-</w:t>
      </w:r>
      <w:r w:rsidRPr="00B84B44">
        <w:rPr>
          <w:sz w:val="24"/>
          <w:szCs w:val="24"/>
        </w:rPr>
        <w:tab/>
      </w:r>
      <w:r>
        <w:rPr>
          <w:sz w:val="24"/>
          <w:szCs w:val="24"/>
        </w:rPr>
        <w:t>q</w:t>
      </w:r>
      <w:r w:rsidRPr="00B84B44">
        <w:rPr>
          <w:sz w:val="24"/>
          <w:szCs w:val="24"/>
        </w:rPr>
        <w:t>ue observa rigorosamente o disposto no artigo 7º, Inciso XXXIII da Constituição Federal.</w:t>
      </w:r>
    </w:p>
    <w:p w:rsidR="00CF7116" w:rsidRPr="00B84B44" w:rsidRDefault="00CF7116" w:rsidP="00F60A2D">
      <w:pPr>
        <w:spacing w:line="360" w:lineRule="auto"/>
        <w:jc w:val="both"/>
        <w:rPr>
          <w:sz w:val="24"/>
          <w:szCs w:val="24"/>
        </w:rPr>
      </w:pPr>
    </w:p>
    <w:p w:rsidR="00CF7116" w:rsidRPr="00B84B44" w:rsidRDefault="00CF7116" w:rsidP="00F60A2D">
      <w:pPr>
        <w:spacing w:line="360" w:lineRule="auto"/>
        <w:jc w:val="right"/>
        <w:rPr>
          <w:sz w:val="24"/>
          <w:szCs w:val="24"/>
        </w:rPr>
      </w:pPr>
      <w:r w:rsidRPr="00B84B44">
        <w:rPr>
          <w:sz w:val="24"/>
          <w:szCs w:val="24"/>
        </w:rPr>
        <w:t>São Paulo, __</w:t>
      </w:r>
      <w:r>
        <w:rPr>
          <w:sz w:val="24"/>
          <w:szCs w:val="24"/>
        </w:rPr>
        <w:t>___,   de ______________ de 2013</w:t>
      </w:r>
      <w:r w:rsidRPr="00B84B44">
        <w:rPr>
          <w:sz w:val="24"/>
          <w:szCs w:val="24"/>
        </w:rPr>
        <w:t>.</w:t>
      </w:r>
    </w:p>
    <w:p w:rsidR="00CF7116" w:rsidRPr="00B84B44" w:rsidRDefault="00CF7116" w:rsidP="00F60A2D">
      <w:pPr>
        <w:spacing w:line="360" w:lineRule="auto"/>
        <w:jc w:val="right"/>
        <w:rPr>
          <w:sz w:val="24"/>
          <w:szCs w:val="24"/>
        </w:rPr>
      </w:pPr>
    </w:p>
    <w:p w:rsidR="00CF7116" w:rsidRPr="00B84B44" w:rsidRDefault="00CF7116" w:rsidP="00F60A2D">
      <w:pPr>
        <w:spacing w:line="360" w:lineRule="auto"/>
        <w:jc w:val="right"/>
        <w:rPr>
          <w:sz w:val="24"/>
          <w:szCs w:val="24"/>
        </w:rPr>
      </w:pPr>
    </w:p>
    <w:p w:rsidR="00CF7116" w:rsidRPr="00B84B44" w:rsidRDefault="00CF7116" w:rsidP="00F60A2D">
      <w:pPr>
        <w:spacing w:line="360" w:lineRule="auto"/>
        <w:jc w:val="right"/>
        <w:rPr>
          <w:sz w:val="24"/>
          <w:szCs w:val="24"/>
        </w:rPr>
      </w:pPr>
      <w:r w:rsidRPr="00B84B44">
        <w:rPr>
          <w:sz w:val="24"/>
          <w:szCs w:val="24"/>
        </w:rPr>
        <w:t>____________________________________________</w:t>
      </w:r>
    </w:p>
    <w:p w:rsidR="00CF7116" w:rsidRPr="00B84B44" w:rsidRDefault="00CF7116" w:rsidP="00F60A2D">
      <w:pPr>
        <w:spacing w:line="360" w:lineRule="auto"/>
        <w:ind w:firstLine="3261"/>
        <w:jc w:val="center"/>
        <w:rPr>
          <w:sz w:val="24"/>
          <w:szCs w:val="24"/>
        </w:rPr>
      </w:pPr>
      <w:r w:rsidRPr="00B84B44">
        <w:rPr>
          <w:sz w:val="24"/>
          <w:szCs w:val="24"/>
        </w:rPr>
        <w:t>(nome/representante legal)</w:t>
      </w:r>
    </w:p>
    <w:p w:rsidR="00CF7116" w:rsidRDefault="00CF7116" w:rsidP="00F60A2D">
      <w:pPr>
        <w:tabs>
          <w:tab w:val="left" w:pos="851"/>
        </w:tabs>
        <w:spacing w:line="360" w:lineRule="auto"/>
        <w:ind w:left="851" w:hanging="851"/>
        <w:jc w:val="both"/>
        <w:rPr>
          <w:b/>
          <w:sz w:val="24"/>
          <w:szCs w:val="24"/>
        </w:rPr>
      </w:pPr>
    </w:p>
    <w:p w:rsidR="00CF7116" w:rsidRPr="00B84B44" w:rsidRDefault="00CF7116" w:rsidP="00F60A2D">
      <w:pPr>
        <w:tabs>
          <w:tab w:val="left" w:pos="851"/>
        </w:tabs>
        <w:spacing w:line="360" w:lineRule="auto"/>
        <w:ind w:left="851" w:hanging="851"/>
        <w:jc w:val="both"/>
        <w:rPr>
          <w:b/>
          <w:sz w:val="24"/>
          <w:szCs w:val="24"/>
        </w:rPr>
      </w:pPr>
    </w:p>
    <w:p w:rsidR="00CF7116" w:rsidRPr="00B84B44" w:rsidRDefault="00CF7116" w:rsidP="00F60A2D">
      <w:pPr>
        <w:tabs>
          <w:tab w:val="left" w:pos="851"/>
        </w:tabs>
        <w:spacing w:line="360" w:lineRule="auto"/>
        <w:ind w:left="851" w:hanging="851"/>
        <w:jc w:val="both"/>
        <w:rPr>
          <w:b/>
          <w:sz w:val="24"/>
          <w:szCs w:val="24"/>
        </w:rPr>
      </w:pPr>
      <w:r w:rsidRPr="00B84B44">
        <w:rPr>
          <w:b/>
          <w:sz w:val="24"/>
          <w:szCs w:val="24"/>
        </w:rPr>
        <w:t>OBS.:</w:t>
      </w:r>
      <w:r w:rsidRPr="00B84B44">
        <w:rPr>
          <w:b/>
          <w:sz w:val="24"/>
          <w:szCs w:val="24"/>
        </w:rPr>
        <w:tab/>
      </w:r>
      <w:r>
        <w:rPr>
          <w:b/>
          <w:sz w:val="24"/>
          <w:szCs w:val="24"/>
        </w:rPr>
        <w:t>a</w:t>
      </w:r>
      <w:r w:rsidRPr="00B84B44">
        <w:rPr>
          <w:b/>
          <w:sz w:val="24"/>
          <w:szCs w:val="24"/>
        </w:rPr>
        <w:t xml:space="preserve"> Declaração deverá ser feita em papel timbrado da empresa proponente e assinada pelo(s) representante(s) legal(ais).</w:t>
      </w:r>
    </w:p>
    <w:p w:rsidR="00CF7116" w:rsidRPr="00B84B44" w:rsidRDefault="00CF7116" w:rsidP="00F60A2D">
      <w:pPr>
        <w:spacing w:line="280" w:lineRule="atLeast"/>
        <w:jc w:val="center"/>
        <w:rPr>
          <w:b/>
          <w:snapToGrid w:val="0"/>
          <w:sz w:val="24"/>
          <w:szCs w:val="24"/>
        </w:rPr>
      </w:pPr>
      <w:r w:rsidRPr="00B84B44">
        <w:rPr>
          <w:b/>
          <w:sz w:val="24"/>
          <w:szCs w:val="24"/>
        </w:rPr>
        <w:br w:type="page"/>
      </w: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8"/>
          <w:szCs w:val="28"/>
        </w:rPr>
      </w:pPr>
    </w:p>
    <w:p w:rsidR="00CF7116" w:rsidRDefault="00CF7116" w:rsidP="00F60A2D">
      <w:pPr>
        <w:ind w:left="284" w:right="-766" w:hanging="710"/>
        <w:jc w:val="center"/>
        <w:rPr>
          <w:b/>
          <w:snapToGrid w:val="0"/>
          <w:sz w:val="28"/>
          <w:szCs w:val="28"/>
        </w:rPr>
      </w:pPr>
    </w:p>
    <w:p w:rsidR="00CF7116" w:rsidRPr="006565B6" w:rsidRDefault="00CF7116" w:rsidP="00F60A2D">
      <w:pPr>
        <w:ind w:left="284" w:right="-766" w:hanging="710"/>
        <w:jc w:val="center"/>
        <w:rPr>
          <w:b/>
          <w:snapToGrid w:val="0"/>
          <w:sz w:val="28"/>
          <w:szCs w:val="28"/>
        </w:rPr>
      </w:pPr>
      <w:r w:rsidRPr="006565B6">
        <w:rPr>
          <w:b/>
          <w:snapToGrid w:val="0"/>
          <w:sz w:val="28"/>
          <w:szCs w:val="28"/>
        </w:rPr>
        <w:t xml:space="preserve">ANEXO </w:t>
      </w:r>
      <w:r>
        <w:rPr>
          <w:b/>
          <w:snapToGrid w:val="0"/>
          <w:sz w:val="28"/>
          <w:szCs w:val="28"/>
        </w:rPr>
        <w:t>I</w:t>
      </w:r>
      <w:r w:rsidRPr="006565B6">
        <w:rPr>
          <w:b/>
          <w:snapToGrid w:val="0"/>
          <w:sz w:val="28"/>
          <w:szCs w:val="28"/>
        </w:rPr>
        <w:t>V</w:t>
      </w:r>
    </w:p>
    <w:p w:rsidR="00CF7116" w:rsidRPr="006565B6" w:rsidRDefault="00CF7116" w:rsidP="00F60A2D">
      <w:pPr>
        <w:ind w:left="284" w:right="-766" w:hanging="710"/>
        <w:jc w:val="center"/>
        <w:rPr>
          <w:b/>
          <w:snapToGrid w:val="0"/>
          <w:sz w:val="28"/>
          <w:szCs w:val="28"/>
        </w:rPr>
      </w:pPr>
    </w:p>
    <w:p w:rsidR="00CF7116" w:rsidRPr="006565B6" w:rsidRDefault="00CF7116" w:rsidP="00F60A2D">
      <w:pPr>
        <w:ind w:left="284" w:right="-766" w:hanging="710"/>
        <w:jc w:val="center"/>
        <w:rPr>
          <w:b/>
          <w:snapToGrid w:val="0"/>
          <w:sz w:val="28"/>
          <w:szCs w:val="28"/>
        </w:rPr>
      </w:pPr>
      <w:r>
        <w:rPr>
          <w:b/>
          <w:snapToGrid w:val="0"/>
          <w:sz w:val="28"/>
          <w:szCs w:val="28"/>
        </w:rPr>
        <w:t xml:space="preserve">DECLARAÇÃO DE MICROEMPRESA E </w:t>
      </w:r>
      <w:r w:rsidRPr="006565B6">
        <w:rPr>
          <w:b/>
          <w:snapToGrid w:val="0"/>
          <w:sz w:val="28"/>
          <w:szCs w:val="28"/>
        </w:rPr>
        <w:t>EMPRESA DE PEQUENO PORTE</w:t>
      </w:r>
    </w:p>
    <w:p w:rsidR="00CF7116" w:rsidRPr="00B84B44" w:rsidRDefault="00CF7116" w:rsidP="002B5D2C">
      <w:pPr>
        <w:spacing w:line="360" w:lineRule="auto"/>
        <w:ind w:left="289" w:hanging="289"/>
        <w:jc w:val="center"/>
        <w:rPr>
          <w:b/>
          <w:sz w:val="24"/>
          <w:szCs w:val="24"/>
        </w:rPr>
      </w:pPr>
      <w:r w:rsidRPr="00B84B44">
        <w:rPr>
          <w:b/>
          <w:sz w:val="24"/>
          <w:szCs w:val="24"/>
        </w:rPr>
        <w:br w:type="page"/>
      </w:r>
      <w:r>
        <w:rPr>
          <w:b/>
          <w:sz w:val="24"/>
          <w:szCs w:val="24"/>
        </w:rPr>
        <w:lastRenderedPageBreak/>
        <w:t>ANEXO IV</w:t>
      </w:r>
    </w:p>
    <w:p w:rsidR="00CF7116" w:rsidRPr="00B84B44" w:rsidRDefault="00CF7116" w:rsidP="00F60A2D">
      <w:pPr>
        <w:spacing w:line="360" w:lineRule="auto"/>
        <w:jc w:val="center"/>
        <w:rPr>
          <w:b/>
          <w:sz w:val="24"/>
          <w:szCs w:val="24"/>
        </w:rPr>
      </w:pPr>
      <w:r>
        <w:rPr>
          <w:b/>
          <w:sz w:val="24"/>
          <w:szCs w:val="24"/>
        </w:rPr>
        <w:t>DECLARAÇÃO DE MICROEMPRESA, EMPRESA DE PEQUENO PORTE</w:t>
      </w:r>
    </w:p>
    <w:p w:rsidR="00CF7116" w:rsidRPr="00B84B44" w:rsidRDefault="00CF7116" w:rsidP="00F60A2D">
      <w:pPr>
        <w:spacing w:line="360" w:lineRule="auto"/>
        <w:jc w:val="center"/>
        <w:rPr>
          <w:b/>
          <w:sz w:val="24"/>
          <w:szCs w:val="24"/>
        </w:rPr>
      </w:pPr>
    </w:p>
    <w:p w:rsidR="00CF7116" w:rsidRPr="00B84B44" w:rsidRDefault="00CF7116" w:rsidP="00F60A2D">
      <w:pPr>
        <w:pStyle w:val="Corpodetexto"/>
        <w:rPr>
          <w:rFonts w:ascii="Times New Roman" w:hAnsi="Times New Roman"/>
          <w:sz w:val="24"/>
          <w:szCs w:val="24"/>
        </w:rPr>
      </w:pPr>
      <w:r w:rsidRPr="00B84B44">
        <w:rPr>
          <w:rFonts w:ascii="Times New Roman" w:hAnsi="Times New Roman"/>
          <w:sz w:val="24"/>
          <w:szCs w:val="24"/>
        </w:rPr>
        <w:t xml:space="preserve">À </w:t>
      </w:r>
    </w:p>
    <w:p w:rsidR="00CF7116" w:rsidRPr="00B84B44" w:rsidRDefault="00CF7116" w:rsidP="00F60A2D">
      <w:pPr>
        <w:jc w:val="both"/>
        <w:rPr>
          <w:sz w:val="24"/>
          <w:szCs w:val="24"/>
        </w:rPr>
      </w:pPr>
      <w:r w:rsidRPr="00B84B44">
        <w:rPr>
          <w:sz w:val="24"/>
          <w:szCs w:val="24"/>
        </w:rPr>
        <w:t>PRODAM-SP</w:t>
      </w:r>
    </w:p>
    <w:p w:rsidR="00CF7116" w:rsidRDefault="00CF7116" w:rsidP="00F60A2D">
      <w:pPr>
        <w:spacing w:line="360" w:lineRule="auto"/>
        <w:rPr>
          <w:b/>
          <w:sz w:val="24"/>
          <w:szCs w:val="24"/>
        </w:rPr>
      </w:pPr>
    </w:p>
    <w:p w:rsidR="00CF7116" w:rsidRPr="00B84B44" w:rsidRDefault="00CF7116" w:rsidP="00F60A2D">
      <w:pPr>
        <w:spacing w:line="360" w:lineRule="auto"/>
        <w:rPr>
          <w:b/>
          <w:sz w:val="24"/>
          <w:szCs w:val="24"/>
        </w:rPr>
      </w:pPr>
    </w:p>
    <w:p w:rsidR="00CF7116" w:rsidRPr="00B84B44" w:rsidRDefault="00CF7116" w:rsidP="00F60A2D">
      <w:pPr>
        <w:spacing w:line="360" w:lineRule="auto"/>
        <w:jc w:val="right"/>
        <w:rPr>
          <w:b/>
          <w:sz w:val="24"/>
          <w:szCs w:val="24"/>
        </w:rPr>
      </w:pPr>
      <w:r w:rsidRPr="00B84B44">
        <w:rPr>
          <w:b/>
          <w:sz w:val="24"/>
          <w:szCs w:val="24"/>
        </w:rPr>
        <w:t>REF.: PREGÃO ELETRÔNICO n</w:t>
      </w:r>
      <w:r>
        <w:rPr>
          <w:b/>
          <w:sz w:val="24"/>
          <w:szCs w:val="24"/>
        </w:rPr>
        <w:t>.º ____.______/13</w:t>
      </w:r>
    </w:p>
    <w:p w:rsidR="00CF7116" w:rsidRPr="00B84B44" w:rsidRDefault="00CF7116" w:rsidP="00F60A2D">
      <w:pPr>
        <w:spacing w:line="360" w:lineRule="auto"/>
        <w:rPr>
          <w:b/>
          <w:sz w:val="24"/>
          <w:szCs w:val="24"/>
        </w:rPr>
      </w:pPr>
    </w:p>
    <w:p w:rsidR="00CF7116" w:rsidRPr="00B84B44" w:rsidRDefault="00CF7116" w:rsidP="00F60A2D">
      <w:pPr>
        <w:spacing w:line="360" w:lineRule="auto"/>
        <w:rPr>
          <w:b/>
          <w:sz w:val="24"/>
          <w:szCs w:val="24"/>
        </w:rPr>
      </w:pPr>
    </w:p>
    <w:p w:rsidR="00CF7116" w:rsidRPr="00B84B44" w:rsidRDefault="00CF7116" w:rsidP="00F60A2D">
      <w:pPr>
        <w:spacing w:line="360" w:lineRule="auto"/>
        <w:jc w:val="both"/>
        <w:rPr>
          <w:sz w:val="24"/>
          <w:szCs w:val="24"/>
        </w:rPr>
      </w:pPr>
      <w:r w:rsidRPr="00B84B44">
        <w:rPr>
          <w:sz w:val="24"/>
          <w:szCs w:val="24"/>
        </w:rPr>
        <w:t xml:space="preserve">A empresa ____________________________________ </w:t>
      </w:r>
      <w:r>
        <w:rPr>
          <w:sz w:val="24"/>
          <w:szCs w:val="24"/>
        </w:rPr>
        <w:t>com sede na ______________________________ nº ______, CNPJ nº _____________________, DECLARA, para a sua habilitação no presente processo licitatório, sob as penas da lei, que se enquadra na situação de Microempresa ou Empresa de Pequeno Porte, nos termos da Lei Complementar nº 123/2006 e Decreto Municipal 49.511/08.</w:t>
      </w:r>
    </w:p>
    <w:p w:rsidR="00CF7116" w:rsidRPr="00B84B44" w:rsidRDefault="00CF7116" w:rsidP="00F60A2D">
      <w:pPr>
        <w:spacing w:line="360" w:lineRule="auto"/>
        <w:ind w:left="432" w:hanging="432"/>
        <w:jc w:val="both"/>
        <w:rPr>
          <w:sz w:val="24"/>
          <w:szCs w:val="24"/>
        </w:rPr>
      </w:pPr>
    </w:p>
    <w:p w:rsidR="00CF7116" w:rsidRPr="00B84B44" w:rsidRDefault="00CF7116" w:rsidP="00F60A2D">
      <w:pPr>
        <w:spacing w:line="360" w:lineRule="auto"/>
        <w:jc w:val="right"/>
        <w:rPr>
          <w:sz w:val="24"/>
          <w:szCs w:val="24"/>
        </w:rPr>
      </w:pPr>
      <w:r w:rsidRPr="00B84B44">
        <w:rPr>
          <w:sz w:val="24"/>
          <w:szCs w:val="24"/>
        </w:rPr>
        <w:t>São Paulo, __</w:t>
      </w:r>
      <w:r>
        <w:rPr>
          <w:sz w:val="24"/>
          <w:szCs w:val="24"/>
        </w:rPr>
        <w:t>___,   de ______________ de 2013</w:t>
      </w:r>
      <w:r w:rsidRPr="00B84B44">
        <w:rPr>
          <w:sz w:val="24"/>
          <w:szCs w:val="24"/>
        </w:rPr>
        <w:t>.</w:t>
      </w:r>
    </w:p>
    <w:p w:rsidR="00CF7116" w:rsidRDefault="00CF7116" w:rsidP="00F60A2D">
      <w:pPr>
        <w:spacing w:line="360" w:lineRule="auto"/>
        <w:jc w:val="right"/>
        <w:rPr>
          <w:sz w:val="24"/>
          <w:szCs w:val="24"/>
        </w:rPr>
      </w:pPr>
    </w:p>
    <w:p w:rsidR="00CF7116" w:rsidRPr="00FB0C1F" w:rsidRDefault="00CF7116" w:rsidP="00FB0C1F">
      <w:pPr>
        <w:rPr>
          <w:sz w:val="24"/>
          <w:szCs w:val="24"/>
        </w:rPr>
      </w:pPr>
      <w:r w:rsidRPr="00FB0C1F">
        <w:rPr>
          <w:sz w:val="24"/>
          <w:szCs w:val="24"/>
        </w:rPr>
        <w:t>______________________________</w:t>
      </w:r>
      <w:r w:rsidRPr="00FB0C1F">
        <w:rPr>
          <w:sz w:val="24"/>
          <w:szCs w:val="24"/>
        </w:rPr>
        <w:tab/>
        <w:t>____________________________________</w:t>
      </w:r>
    </w:p>
    <w:p w:rsidR="00CF7116" w:rsidRPr="00FB0C1F" w:rsidRDefault="00CF7116" w:rsidP="00FB0C1F">
      <w:pPr>
        <w:rPr>
          <w:sz w:val="24"/>
          <w:szCs w:val="24"/>
        </w:rPr>
      </w:pPr>
      <w:r w:rsidRPr="00FB0C1F">
        <w:rPr>
          <w:sz w:val="24"/>
          <w:szCs w:val="24"/>
        </w:rPr>
        <w:t>Contador e/ou Técnico em Contabilidade    Assinatura do Responsável legal pela Empresa</w:t>
      </w:r>
    </w:p>
    <w:p w:rsidR="00CF7116" w:rsidRPr="00FB0C1F" w:rsidRDefault="00C14398" w:rsidP="00FB0C1F">
      <w:pPr>
        <w:rPr>
          <w:sz w:val="24"/>
          <w:szCs w:val="24"/>
        </w:rPr>
      </w:pPr>
      <w:r w:rsidRPr="00C14398">
        <w:rPr>
          <w:sz w:val="24"/>
          <w:szCs w:val="24"/>
        </w:rPr>
        <w:t>Conforme Edital</w:t>
      </w:r>
      <w:r w:rsidR="00CF7116" w:rsidRPr="00C14398">
        <w:rPr>
          <w:sz w:val="24"/>
          <w:szCs w:val="24"/>
        </w:rPr>
        <w:t xml:space="preserve"> </w:t>
      </w:r>
      <w:r w:rsidR="00CF7116" w:rsidRPr="00C14398">
        <w:rPr>
          <w:sz w:val="24"/>
          <w:szCs w:val="24"/>
        </w:rPr>
        <w:tab/>
      </w:r>
      <w:r w:rsidR="00CF7116" w:rsidRPr="00FB0C1F">
        <w:rPr>
          <w:sz w:val="24"/>
          <w:szCs w:val="24"/>
        </w:rPr>
        <w:tab/>
      </w:r>
      <w:r w:rsidR="00CF7116" w:rsidRPr="00FB0C1F">
        <w:rPr>
          <w:sz w:val="24"/>
          <w:szCs w:val="24"/>
        </w:rPr>
        <w:tab/>
      </w:r>
      <w:r w:rsidR="00CF7116" w:rsidRPr="00FB0C1F">
        <w:rPr>
          <w:sz w:val="24"/>
          <w:szCs w:val="24"/>
        </w:rPr>
        <w:tab/>
        <w:t>RG nº ________________________</w:t>
      </w:r>
    </w:p>
    <w:p w:rsidR="00CF7116" w:rsidRPr="00FB0C1F" w:rsidRDefault="00CF7116" w:rsidP="00FB0C1F">
      <w:pPr>
        <w:rPr>
          <w:sz w:val="24"/>
          <w:szCs w:val="24"/>
        </w:rPr>
      </w:pPr>
      <w:r w:rsidRPr="00FB0C1F">
        <w:rPr>
          <w:sz w:val="24"/>
          <w:szCs w:val="24"/>
        </w:rPr>
        <w:t>C . R. C.</w:t>
      </w:r>
      <w:r w:rsidRPr="00FB0C1F">
        <w:rPr>
          <w:sz w:val="24"/>
          <w:szCs w:val="24"/>
        </w:rPr>
        <w:tab/>
      </w:r>
      <w:r w:rsidRPr="00FB0C1F">
        <w:rPr>
          <w:sz w:val="24"/>
          <w:szCs w:val="24"/>
        </w:rPr>
        <w:tab/>
      </w:r>
      <w:r w:rsidRPr="00FB0C1F">
        <w:rPr>
          <w:sz w:val="24"/>
          <w:szCs w:val="24"/>
        </w:rPr>
        <w:tab/>
      </w:r>
      <w:r w:rsidRPr="00FB0C1F">
        <w:rPr>
          <w:sz w:val="24"/>
          <w:szCs w:val="24"/>
        </w:rPr>
        <w:tab/>
      </w:r>
      <w:r w:rsidRPr="00FB0C1F">
        <w:rPr>
          <w:sz w:val="24"/>
          <w:szCs w:val="24"/>
        </w:rPr>
        <w:tab/>
        <w:t>(Nome legível, cargo, Carimbo do CNPJ)</w:t>
      </w:r>
    </w:p>
    <w:p w:rsidR="00CF7116" w:rsidRPr="00FB0C1F" w:rsidRDefault="00CF7116" w:rsidP="00FB0C1F">
      <w:pPr>
        <w:rPr>
          <w:sz w:val="24"/>
          <w:szCs w:val="24"/>
        </w:rPr>
      </w:pPr>
      <w:r w:rsidRPr="00FB0C1F">
        <w:rPr>
          <w:sz w:val="24"/>
          <w:szCs w:val="24"/>
        </w:rPr>
        <w:t>Nome legível</w:t>
      </w:r>
      <w:r w:rsidRPr="00FB0C1F">
        <w:rPr>
          <w:sz w:val="24"/>
          <w:szCs w:val="24"/>
        </w:rPr>
        <w:tab/>
      </w:r>
      <w:r w:rsidRPr="00FB0C1F">
        <w:rPr>
          <w:sz w:val="24"/>
          <w:szCs w:val="24"/>
        </w:rPr>
        <w:tab/>
      </w:r>
      <w:r w:rsidRPr="00FB0C1F">
        <w:rPr>
          <w:sz w:val="24"/>
          <w:szCs w:val="24"/>
        </w:rPr>
        <w:tab/>
      </w:r>
      <w:r w:rsidRPr="00FB0C1F">
        <w:rPr>
          <w:sz w:val="24"/>
          <w:szCs w:val="24"/>
        </w:rPr>
        <w:tab/>
      </w:r>
      <w:r w:rsidRPr="00FB0C1F">
        <w:rPr>
          <w:sz w:val="24"/>
          <w:szCs w:val="24"/>
        </w:rPr>
        <w:tab/>
      </w:r>
    </w:p>
    <w:p w:rsidR="00CF7116" w:rsidRPr="00FB0C1F" w:rsidRDefault="00CF7116" w:rsidP="00F60A2D">
      <w:pPr>
        <w:jc w:val="right"/>
        <w:rPr>
          <w:sz w:val="24"/>
        </w:rPr>
      </w:pPr>
    </w:p>
    <w:p w:rsidR="00CF7116" w:rsidRPr="00B84B44" w:rsidRDefault="00CF7116" w:rsidP="00F60A2D">
      <w:pPr>
        <w:tabs>
          <w:tab w:val="left" w:pos="851"/>
        </w:tabs>
        <w:spacing w:line="360" w:lineRule="auto"/>
        <w:ind w:left="851" w:hanging="851"/>
        <w:jc w:val="both"/>
        <w:rPr>
          <w:b/>
          <w:sz w:val="24"/>
          <w:szCs w:val="24"/>
        </w:rPr>
      </w:pPr>
      <w:r w:rsidRPr="00B84B44">
        <w:rPr>
          <w:b/>
          <w:sz w:val="24"/>
          <w:szCs w:val="24"/>
        </w:rPr>
        <w:t>O</w:t>
      </w:r>
      <w:r>
        <w:rPr>
          <w:b/>
          <w:sz w:val="24"/>
          <w:szCs w:val="24"/>
        </w:rPr>
        <w:t>BS.:</w:t>
      </w:r>
      <w:r>
        <w:rPr>
          <w:b/>
          <w:sz w:val="24"/>
          <w:szCs w:val="24"/>
        </w:rPr>
        <w:tab/>
        <w:t>a Declaração deverá ser apresentada no original</w:t>
      </w:r>
      <w:r w:rsidRPr="00B84B44">
        <w:rPr>
          <w:b/>
          <w:sz w:val="24"/>
          <w:szCs w:val="24"/>
        </w:rPr>
        <w:t xml:space="preserve"> em papel timbrado da empresa proponente e assinada pelo(s) representante(s) legal(ais).</w:t>
      </w:r>
    </w:p>
    <w:p w:rsidR="00CF7116" w:rsidRDefault="00CF7116" w:rsidP="00F60A2D">
      <w:pPr>
        <w:ind w:left="284" w:right="-766" w:hanging="710"/>
        <w:jc w:val="center"/>
        <w:rPr>
          <w:b/>
          <w:snapToGrid w:val="0"/>
          <w:sz w:val="24"/>
          <w:szCs w:val="24"/>
        </w:rPr>
        <w:sectPr w:rsidR="00CF7116" w:rsidSect="004C5091">
          <w:pgSz w:w="12240" w:h="15840"/>
          <w:pgMar w:top="1418" w:right="720" w:bottom="1418" w:left="1440" w:header="709" w:footer="709" w:gutter="0"/>
          <w:cols w:space="708"/>
          <w:docGrid w:linePitch="360"/>
        </w:sect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Pr="006565B6" w:rsidRDefault="00CF7116" w:rsidP="00254690">
      <w:pPr>
        <w:ind w:left="284" w:right="-766" w:hanging="710"/>
        <w:jc w:val="center"/>
        <w:rPr>
          <w:b/>
          <w:snapToGrid w:val="0"/>
          <w:sz w:val="28"/>
          <w:szCs w:val="28"/>
        </w:rPr>
      </w:pPr>
      <w:r w:rsidRPr="006565B6">
        <w:rPr>
          <w:b/>
          <w:snapToGrid w:val="0"/>
          <w:sz w:val="28"/>
          <w:szCs w:val="28"/>
        </w:rPr>
        <w:t xml:space="preserve">ANEXO </w:t>
      </w:r>
      <w:r>
        <w:rPr>
          <w:b/>
          <w:snapToGrid w:val="0"/>
          <w:sz w:val="28"/>
          <w:szCs w:val="28"/>
        </w:rPr>
        <w:t>V</w:t>
      </w:r>
    </w:p>
    <w:p w:rsidR="00CF7116" w:rsidRPr="006565B6" w:rsidRDefault="00CF7116" w:rsidP="00254690">
      <w:pPr>
        <w:ind w:left="284" w:right="-766" w:hanging="710"/>
        <w:jc w:val="center"/>
        <w:rPr>
          <w:b/>
          <w:snapToGrid w:val="0"/>
          <w:sz w:val="28"/>
          <w:szCs w:val="28"/>
        </w:rPr>
      </w:pPr>
    </w:p>
    <w:p w:rsidR="00CF7116" w:rsidRPr="006565B6" w:rsidRDefault="00CF7116" w:rsidP="00254690">
      <w:pPr>
        <w:ind w:left="284" w:right="-766" w:hanging="710"/>
        <w:jc w:val="center"/>
        <w:rPr>
          <w:b/>
          <w:snapToGrid w:val="0"/>
          <w:sz w:val="28"/>
          <w:szCs w:val="28"/>
        </w:rPr>
      </w:pPr>
      <w:r>
        <w:rPr>
          <w:b/>
          <w:snapToGrid w:val="0"/>
          <w:sz w:val="28"/>
          <w:szCs w:val="28"/>
        </w:rPr>
        <w:t>MINUTA DA ATA DE REGISTRO DE PREÇOS</w:t>
      </w:r>
    </w:p>
    <w:p w:rsidR="00CF7116" w:rsidRDefault="00CF7116" w:rsidP="00254690">
      <w:pPr>
        <w:pStyle w:val="Corpodetexto3"/>
        <w:ind w:right="163"/>
        <w:jc w:val="center"/>
        <w:rPr>
          <w:sz w:val="24"/>
          <w:szCs w:val="24"/>
        </w:rPr>
      </w:pPr>
    </w:p>
    <w:p w:rsidR="00CF7116" w:rsidRDefault="00CF7116" w:rsidP="00254690">
      <w:pPr>
        <w:pStyle w:val="Corpodetexto3"/>
        <w:ind w:right="163"/>
        <w:jc w:val="center"/>
        <w:rPr>
          <w:sz w:val="24"/>
          <w:szCs w:val="24"/>
        </w:rPr>
      </w:pPr>
    </w:p>
    <w:p w:rsidR="00CF7116" w:rsidRDefault="00CF7116" w:rsidP="00254690">
      <w:pPr>
        <w:pStyle w:val="Corpodetexto3"/>
        <w:ind w:right="163"/>
        <w:jc w:val="center"/>
        <w:rPr>
          <w:sz w:val="24"/>
          <w:szCs w:val="24"/>
        </w:rPr>
      </w:pPr>
    </w:p>
    <w:p w:rsidR="00CF7116" w:rsidRPr="00B84B44" w:rsidRDefault="00CF7116" w:rsidP="00254690">
      <w:pPr>
        <w:pStyle w:val="Corpodetexto3"/>
        <w:ind w:right="163"/>
        <w:jc w:val="center"/>
        <w:rPr>
          <w:sz w:val="24"/>
          <w:szCs w:val="24"/>
        </w:rPr>
      </w:pPr>
    </w:p>
    <w:p w:rsidR="00CF7116" w:rsidRPr="00B84B44" w:rsidRDefault="00CF7116" w:rsidP="00254690">
      <w:pPr>
        <w:pStyle w:val="Corpodetexto3"/>
        <w:ind w:right="163"/>
        <w:jc w:val="center"/>
        <w:rPr>
          <w:sz w:val="24"/>
          <w:szCs w:val="24"/>
        </w:rPr>
      </w:pPr>
    </w:p>
    <w:p w:rsidR="00CF7116" w:rsidRPr="00B84B44" w:rsidRDefault="00CF7116" w:rsidP="00254690">
      <w:pPr>
        <w:pStyle w:val="Corpodetexto3"/>
        <w:ind w:right="163"/>
        <w:jc w:val="center"/>
        <w:rPr>
          <w:sz w:val="24"/>
          <w:szCs w:val="24"/>
        </w:rPr>
      </w:pPr>
    </w:p>
    <w:p w:rsidR="00CF7116" w:rsidRDefault="00CF7116" w:rsidP="00254690">
      <w:pPr>
        <w:jc w:val="both"/>
        <w:rPr>
          <w:b/>
          <w:sz w:val="24"/>
          <w:szCs w:val="24"/>
          <w:lang w:val="pt-PT"/>
        </w:rPr>
      </w:pPr>
    </w:p>
    <w:p w:rsidR="00CF7116" w:rsidRDefault="00CF7116" w:rsidP="00254690">
      <w:pPr>
        <w:jc w:val="both"/>
        <w:rPr>
          <w:b/>
          <w:sz w:val="24"/>
          <w:szCs w:val="24"/>
          <w:lang w:val="pt-PT"/>
        </w:rPr>
      </w:pPr>
    </w:p>
    <w:p w:rsidR="00CF7116" w:rsidRDefault="00CF7116" w:rsidP="00AE3879">
      <w:pPr>
        <w:ind w:left="284" w:right="-766" w:hanging="710"/>
        <w:jc w:val="center"/>
        <w:rPr>
          <w:b/>
          <w:snapToGrid w:val="0"/>
          <w:sz w:val="24"/>
          <w:szCs w:val="24"/>
        </w:rPr>
      </w:pPr>
      <w:r>
        <w:rPr>
          <w:b/>
          <w:snapToGrid w:val="0"/>
          <w:sz w:val="24"/>
          <w:szCs w:val="24"/>
        </w:rPr>
        <w:br w:type="page"/>
      </w:r>
    </w:p>
    <w:p w:rsidR="00CF7116" w:rsidRDefault="00CF7116" w:rsidP="00AE3879">
      <w:pPr>
        <w:ind w:left="284" w:right="-766" w:hanging="710"/>
        <w:jc w:val="center"/>
        <w:rPr>
          <w:b/>
          <w:snapToGrid w:val="0"/>
          <w:sz w:val="24"/>
          <w:szCs w:val="24"/>
        </w:rPr>
      </w:pPr>
    </w:p>
    <w:p w:rsidR="00342BC6" w:rsidRPr="00315E9C" w:rsidRDefault="00342BC6" w:rsidP="00342BC6">
      <w:pPr>
        <w:spacing w:line="276" w:lineRule="auto"/>
        <w:jc w:val="center"/>
        <w:rPr>
          <w:b/>
          <w:sz w:val="24"/>
          <w:szCs w:val="24"/>
        </w:rPr>
      </w:pPr>
      <w:r w:rsidRPr="00315E9C">
        <w:rPr>
          <w:b/>
          <w:snapToGrid w:val="0"/>
          <w:sz w:val="24"/>
          <w:szCs w:val="24"/>
        </w:rPr>
        <w:t>ATA DE REGISTRO DE PREÇOS</w:t>
      </w:r>
    </w:p>
    <w:p w:rsidR="00342BC6" w:rsidRPr="00315E9C" w:rsidRDefault="00342BC6" w:rsidP="00342BC6">
      <w:pPr>
        <w:tabs>
          <w:tab w:val="left" w:pos="720"/>
        </w:tabs>
        <w:spacing w:line="276" w:lineRule="auto"/>
        <w:ind w:left="864" w:hanging="864"/>
        <w:jc w:val="both"/>
        <w:rPr>
          <w:b/>
          <w:sz w:val="24"/>
          <w:szCs w:val="24"/>
        </w:rPr>
      </w:pPr>
    </w:p>
    <w:p w:rsidR="00342BC6" w:rsidRPr="00315E9C" w:rsidRDefault="00342BC6" w:rsidP="00342BC6">
      <w:pPr>
        <w:tabs>
          <w:tab w:val="left" w:pos="720"/>
        </w:tabs>
        <w:spacing w:line="276" w:lineRule="auto"/>
        <w:ind w:left="864" w:hanging="864"/>
        <w:jc w:val="both"/>
        <w:rPr>
          <w:b/>
          <w:sz w:val="24"/>
          <w:szCs w:val="24"/>
        </w:rPr>
      </w:pPr>
    </w:p>
    <w:p w:rsidR="00342BC6" w:rsidRPr="00315E9C" w:rsidRDefault="00342BC6" w:rsidP="00342BC6">
      <w:pPr>
        <w:tabs>
          <w:tab w:val="left" w:pos="720"/>
        </w:tabs>
        <w:spacing w:line="276" w:lineRule="auto"/>
        <w:ind w:left="864" w:hanging="864"/>
        <w:jc w:val="both"/>
        <w:rPr>
          <w:b/>
          <w:sz w:val="24"/>
          <w:szCs w:val="24"/>
        </w:rPr>
      </w:pPr>
      <w:r w:rsidRPr="00315E9C">
        <w:rPr>
          <w:b/>
          <w:sz w:val="24"/>
          <w:szCs w:val="24"/>
        </w:rPr>
        <w:t>PREGÃO ELETRÔNICO Nº</w:t>
      </w:r>
      <w:r w:rsidRPr="00315E9C">
        <w:rPr>
          <w:sz w:val="24"/>
          <w:szCs w:val="24"/>
        </w:rPr>
        <w:t xml:space="preserve"> .............</w:t>
      </w:r>
    </w:p>
    <w:p w:rsidR="00342BC6" w:rsidRPr="00315E9C" w:rsidRDefault="00342BC6" w:rsidP="00342BC6">
      <w:pPr>
        <w:tabs>
          <w:tab w:val="left" w:pos="720"/>
        </w:tabs>
        <w:spacing w:line="276" w:lineRule="auto"/>
        <w:ind w:left="864" w:hanging="864"/>
        <w:jc w:val="both"/>
        <w:rPr>
          <w:b/>
          <w:sz w:val="24"/>
          <w:szCs w:val="24"/>
        </w:rPr>
      </w:pPr>
    </w:p>
    <w:p w:rsidR="00342BC6" w:rsidRPr="00315E9C" w:rsidRDefault="00342BC6" w:rsidP="00342BC6">
      <w:pPr>
        <w:tabs>
          <w:tab w:val="left" w:pos="0"/>
        </w:tabs>
        <w:spacing w:line="276" w:lineRule="auto"/>
        <w:jc w:val="both"/>
        <w:rPr>
          <w:sz w:val="24"/>
          <w:szCs w:val="24"/>
        </w:rPr>
      </w:pPr>
      <w:r w:rsidRPr="00315E9C">
        <w:rPr>
          <w:sz w:val="24"/>
          <w:szCs w:val="24"/>
        </w:rPr>
        <w:t>Aos .</w:t>
      </w:r>
      <w:r>
        <w:rPr>
          <w:sz w:val="24"/>
          <w:szCs w:val="24"/>
        </w:rPr>
        <w:t>..</w:t>
      </w:r>
      <w:r w:rsidRPr="00315E9C">
        <w:rPr>
          <w:sz w:val="24"/>
          <w:szCs w:val="24"/>
        </w:rPr>
        <w:t xml:space="preserve">. dias do mês de ............ de 20......, a </w:t>
      </w:r>
      <w:r w:rsidRPr="00315E9C">
        <w:rPr>
          <w:b/>
          <w:sz w:val="24"/>
          <w:szCs w:val="24"/>
        </w:rPr>
        <w:t>EMPRESA DE TECNOLOGIA DA INFORMAÇÃO E COMUNICAÇÃO DO MUNICÍPIO DE SÃO PAULO – PRODAM-SP – S/A.</w:t>
      </w:r>
      <w:r w:rsidRPr="00315E9C">
        <w:rPr>
          <w:sz w:val="24"/>
          <w:szCs w:val="24"/>
        </w:rPr>
        <w:t xml:space="preserve"> sita nesta Capital na Av. Francisco Matarazzo, n.º 1.500, Água Branca, inscrita no CNPJ sob o nº 43.076.702/0001-61, neste ato representada pelo Diretor Presidente, Diretor de Administração e Finanças e Diretor de Infraestrutura, nos termos do art. 15 da Lei Federal nº 8.666/93, com as alterações posteriores, da Lei Federal nº 10.520/02, das Leis Municipais nº 13.278/02 e 14.145/06 e Decretos Municipais nºs 43.406/03, 44.279/03, 46.662/05, 47.014/06 e 49.511/08 e das demais normas legais aplicáveis, em face da classificação da proposta segundo critério estabelecido no PREGÃO</w:t>
      </w:r>
      <w:r w:rsidRPr="00315E9C">
        <w:rPr>
          <w:b/>
          <w:sz w:val="24"/>
          <w:szCs w:val="24"/>
        </w:rPr>
        <w:t xml:space="preserve"> </w:t>
      </w:r>
      <w:r w:rsidRPr="00315E9C">
        <w:rPr>
          <w:sz w:val="24"/>
          <w:szCs w:val="24"/>
        </w:rPr>
        <w:t>ELETRÔNICO Nº ..............,</w:t>
      </w:r>
      <w:r w:rsidRPr="00315E9C">
        <w:rPr>
          <w:b/>
          <w:sz w:val="24"/>
          <w:szCs w:val="24"/>
        </w:rPr>
        <w:t xml:space="preserve"> </w:t>
      </w:r>
      <w:r w:rsidRPr="00315E9C">
        <w:rPr>
          <w:sz w:val="24"/>
          <w:szCs w:val="24"/>
        </w:rPr>
        <w:t>e</w:t>
      </w:r>
      <w:r w:rsidRPr="00315E9C">
        <w:rPr>
          <w:b/>
          <w:sz w:val="24"/>
          <w:szCs w:val="24"/>
        </w:rPr>
        <w:t xml:space="preserve"> </w:t>
      </w:r>
      <w:r w:rsidRPr="00315E9C">
        <w:rPr>
          <w:sz w:val="24"/>
          <w:szCs w:val="24"/>
        </w:rPr>
        <w:t xml:space="preserve">em virtude da deliberação do Pregoeiro, publicada no Diário Oficial do Município de São Paulo de .............., e homologada pelos Srs. Diretor Presidente, Diretor de Administração e Finanças e Diretor de Infraestrutura da PRODAM-SP às fls. ...... do processo PE-............., </w:t>
      </w:r>
      <w:r w:rsidRPr="00315E9C">
        <w:rPr>
          <w:b/>
          <w:sz w:val="24"/>
          <w:szCs w:val="24"/>
        </w:rPr>
        <w:t xml:space="preserve">RESOLVE registrar os preços </w:t>
      </w:r>
      <w:r w:rsidRPr="00315E9C">
        <w:rPr>
          <w:b/>
          <w:spacing w:val="-6"/>
          <w:sz w:val="24"/>
          <w:szCs w:val="24"/>
        </w:rPr>
        <w:t>PRESTAÇÃO DE SERVIÇOS DE INSTALAÇÃO DE INFRAESTRUTURA DE REDES SEM FIO</w:t>
      </w:r>
      <w:r w:rsidRPr="00315E9C">
        <w:rPr>
          <w:b/>
          <w:sz w:val="24"/>
          <w:szCs w:val="24"/>
        </w:rPr>
        <w:t>, COM MANUTENÇÃO, SUPORTE, MÃO-DE-OBRA, CABEAMENTO, LINK INTERNET E DEMAIS EQUIPAMENTOS NECESSÁRIOS, DORAVANTE DENOMINADA “PRESTAÇÃO DE SERVIÇOS”, EM ÁREAS EXTERNAS, DENTRO DOS LIMITES GEOGRÁFICOS DO MUNICÍPIO DE SÃO PAULO</w:t>
      </w:r>
      <w:r w:rsidRPr="00315E9C">
        <w:rPr>
          <w:sz w:val="24"/>
          <w:szCs w:val="24"/>
        </w:rPr>
        <w:t>, cujas descrições detalhadas encontram-se no Anexo I – Termo de Referência – do Pregão Eletrônico n° .............., sendo também Anexo I desta Ata, tendo sido os referidos preços oferecidos pela empresa cuja proposta foi classificada em 1º lugar no certame acima numerado. A classificação da empresa foi a constante da Ata de Classificação e Julgamento do certame, estando a referida empresa representada conforme indicado abaixo, observadas as condições enunciadas nas Cláusulas que se seguem:</w:t>
      </w:r>
    </w:p>
    <w:p w:rsidR="00342BC6" w:rsidRPr="00315E9C" w:rsidRDefault="00342BC6" w:rsidP="00342BC6">
      <w:pPr>
        <w:tabs>
          <w:tab w:val="left" w:pos="0"/>
        </w:tabs>
        <w:spacing w:line="276" w:lineRule="auto"/>
        <w:jc w:val="both"/>
        <w:rPr>
          <w:b/>
          <w:sz w:val="24"/>
          <w:szCs w:val="24"/>
        </w:rPr>
      </w:pPr>
    </w:p>
    <w:p w:rsidR="00342BC6" w:rsidRPr="00315E9C" w:rsidRDefault="00342BC6" w:rsidP="00342BC6">
      <w:pPr>
        <w:tabs>
          <w:tab w:val="left" w:pos="0"/>
        </w:tabs>
        <w:spacing w:line="276" w:lineRule="auto"/>
        <w:jc w:val="both"/>
        <w:rPr>
          <w:b/>
          <w:sz w:val="24"/>
          <w:szCs w:val="24"/>
        </w:rPr>
      </w:pPr>
      <w:r w:rsidRPr="00315E9C">
        <w:rPr>
          <w:b/>
          <w:sz w:val="24"/>
          <w:szCs w:val="24"/>
        </w:rPr>
        <w:t xml:space="preserve">EMPRESA CLASSIFICADA EM 1º LUGAR - DETENTORA DA ATA: </w:t>
      </w:r>
    </w:p>
    <w:p w:rsidR="00342BC6" w:rsidRPr="00315E9C" w:rsidRDefault="00342BC6" w:rsidP="00342BC6">
      <w:pPr>
        <w:tabs>
          <w:tab w:val="left" w:pos="0"/>
        </w:tabs>
        <w:spacing w:line="276" w:lineRule="auto"/>
        <w:jc w:val="both"/>
        <w:rPr>
          <w:b/>
          <w:sz w:val="24"/>
          <w:szCs w:val="24"/>
        </w:rPr>
      </w:pPr>
      <w:r w:rsidRPr="00315E9C">
        <w:rPr>
          <w:b/>
          <w:sz w:val="24"/>
          <w:szCs w:val="24"/>
        </w:rPr>
        <w:t>............................................................................................................................................................................................................................................................................................................................................................................................................................................................................................................................................................................</w:t>
      </w:r>
    </w:p>
    <w:p w:rsidR="00342BC6" w:rsidRPr="00315E9C" w:rsidRDefault="00342BC6" w:rsidP="00342BC6">
      <w:pPr>
        <w:spacing w:line="276" w:lineRule="auto"/>
        <w:rPr>
          <w:sz w:val="24"/>
          <w:szCs w:val="24"/>
        </w:rPr>
      </w:pPr>
    </w:p>
    <w:p w:rsidR="00342BC6" w:rsidRPr="00315E9C" w:rsidRDefault="00342BC6" w:rsidP="00342BC6">
      <w:pPr>
        <w:spacing w:line="276" w:lineRule="auto"/>
        <w:rPr>
          <w:b/>
          <w:sz w:val="24"/>
          <w:szCs w:val="24"/>
        </w:rPr>
      </w:pPr>
      <w:r w:rsidRPr="00315E9C">
        <w:rPr>
          <w:b/>
          <w:sz w:val="24"/>
          <w:szCs w:val="24"/>
        </w:rPr>
        <w:t>CLÁUSULA I - OBJETO</w:t>
      </w:r>
    </w:p>
    <w:p w:rsidR="00342BC6" w:rsidRPr="00315E9C" w:rsidRDefault="00342BC6" w:rsidP="00342BC6">
      <w:pPr>
        <w:spacing w:line="276" w:lineRule="auto"/>
        <w:rPr>
          <w:sz w:val="24"/>
          <w:szCs w:val="24"/>
        </w:rPr>
      </w:pPr>
    </w:p>
    <w:p w:rsidR="00342BC6" w:rsidRPr="00315E9C" w:rsidRDefault="00342BC6" w:rsidP="00342BC6">
      <w:pPr>
        <w:tabs>
          <w:tab w:val="left" w:pos="0"/>
        </w:tabs>
        <w:spacing w:line="276" w:lineRule="auto"/>
        <w:jc w:val="both"/>
        <w:rPr>
          <w:sz w:val="24"/>
          <w:szCs w:val="24"/>
        </w:rPr>
      </w:pPr>
      <w:r w:rsidRPr="00315E9C">
        <w:rPr>
          <w:sz w:val="24"/>
          <w:szCs w:val="24"/>
        </w:rPr>
        <w:t xml:space="preserve">1.1 – O presente Pregão Eletrônico tem por objeto </w:t>
      </w:r>
      <w:r w:rsidRPr="00315E9C">
        <w:rPr>
          <w:b/>
          <w:sz w:val="24"/>
          <w:szCs w:val="24"/>
        </w:rPr>
        <w:t xml:space="preserve">registrar preços </w:t>
      </w:r>
      <w:r w:rsidRPr="00315E9C">
        <w:rPr>
          <w:sz w:val="24"/>
          <w:szCs w:val="24"/>
        </w:rPr>
        <w:t xml:space="preserve">para futura contratação de empresa especializada em </w:t>
      </w:r>
      <w:r w:rsidRPr="00315E9C">
        <w:rPr>
          <w:b/>
          <w:sz w:val="24"/>
          <w:szCs w:val="24"/>
        </w:rPr>
        <w:t>“</w:t>
      </w:r>
      <w:r w:rsidRPr="00315E9C">
        <w:rPr>
          <w:b/>
          <w:spacing w:val="-6"/>
          <w:sz w:val="24"/>
          <w:szCs w:val="24"/>
        </w:rPr>
        <w:t>PRESTAÇÃO DE SERVIÇOS DE INSTALAÇÃO DE INFRAESTRUTURA DE REDES SEM FIO</w:t>
      </w:r>
      <w:r w:rsidRPr="00315E9C">
        <w:rPr>
          <w:b/>
          <w:sz w:val="24"/>
          <w:szCs w:val="24"/>
        </w:rPr>
        <w:t xml:space="preserve">, COM MANUTENÇÃO, SUPORTE, MÃO-DE-OBRA, CABEAMENTO, LINK INTERNET E DEMAIS EQUIPAMENTOS </w:t>
      </w:r>
      <w:r w:rsidRPr="00315E9C">
        <w:rPr>
          <w:b/>
          <w:sz w:val="24"/>
          <w:szCs w:val="24"/>
        </w:rPr>
        <w:lastRenderedPageBreak/>
        <w:t xml:space="preserve">NECESSÁRIOS, DORAVANTE DENOMINADA “PRESTAÇÃO DE SERVIÇOS”, EM ÁREAS EXTERNAS, DENTRO DOS LIMITES GEOGRÁFICOS DO MUNICÍPIO DE SÃO PAULO”, </w:t>
      </w:r>
      <w:r w:rsidRPr="00315E9C">
        <w:rPr>
          <w:sz w:val="24"/>
          <w:szCs w:val="24"/>
        </w:rPr>
        <w:t>conforme descrições detalhadas, constantes no Anexo I – Termo de Referência, o qual é parte integrante deste instrumento.</w:t>
      </w:r>
    </w:p>
    <w:p w:rsidR="00342BC6" w:rsidRPr="00315E9C" w:rsidRDefault="00342BC6" w:rsidP="00342BC6">
      <w:pPr>
        <w:tabs>
          <w:tab w:val="left" w:pos="0"/>
        </w:tabs>
        <w:spacing w:line="276" w:lineRule="auto"/>
        <w:jc w:val="both"/>
        <w:rPr>
          <w:sz w:val="24"/>
          <w:szCs w:val="24"/>
        </w:rPr>
      </w:pPr>
    </w:p>
    <w:p w:rsidR="00342BC6" w:rsidRPr="00315E9C" w:rsidRDefault="00342BC6" w:rsidP="00342BC6">
      <w:pPr>
        <w:pStyle w:val="Recuodecorpodetexto"/>
        <w:tabs>
          <w:tab w:val="left" w:pos="540"/>
        </w:tabs>
        <w:spacing w:line="276" w:lineRule="auto"/>
        <w:jc w:val="both"/>
        <w:rPr>
          <w:rFonts w:ascii="Times New Roman" w:hAnsi="Times New Roman"/>
          <w:sz w:val="24"/>
          <w:szCs w:val="24"/>
        </w:rPr>
      </w:pPr>
      <w:r w:rsidRPr="00315E9C">
        <w:rPr>
          <w:rFonts w:ascii="Times New Roman" w:hAnsi="Times New Roman"/>
          <w:sz w:val="24"/>
          <w:szCs w:val="24"/>
        </w:rPr>
        <w:t>CLÁUSULA II – IMPLANTAÇÃO</w:t>
      </w:r>
    </w:p>
    <w:p w:rsidR="00342BC6" w:rsidRPr="00315E9C" w:rsidRDefault="00342BC6" w:rsidP="00342BC6">
      <w:pPr>
        <w:pStyle w:val="Recuodecorpodetexto"/>
        <w:tabs>
          <w:tab w:val="left" w:pos="540"/>
        </w:tabs>
        <w:spacing w:line="276" w:lineRule="auto"/>
        <w:jc w:val="both"/>
        <w:rPr>
          <w:rFonts w:ascii="Times New Roman" w:hAnsi="Times New Roman"/>
          <w:sz w:val="24"/>
          <w:szCs w:val="24"/>
        </w:rPr>
      </w:pPr>
    </w:p>
    <w:p w:rsidR="00342BC6" w:rsidRPr="00315E9C" w:rsidRDefault="00342BC6" w:rsidP="00342BC6">
      <w:pPr>
        <w:tabs>
          <w:tab w:val="left" w:pos="1843"/>
          <w:tab w:val="left" w:pos="1985"/>
        </w:tabs>
        <w:spacing w:line="276" w:lineRule="auto"/>
        <w:ind w:left="-27"/>
        <w:jc w:val="both"/>
        <w:rPr>
          <w:sz w:val="24"/>
          <w:szCs w:val="24"/>
        </w:rPr>
      </w:pPr>
      <w:r w:rsidRPr="00315E9C">
        <w:rPr>
          <w:sz w:val="24"/>
          <w:szCs w:val="24"/>
        </w:rPr>
        <w:t>2.1 – A implantação e execução dos serviços objeto desta Ata de Registro de Preços serão realizados de acordo com as especificações constantes no Termo de Referência – Anexo I deste instrumento.</w:t>
      </w:r>
    </w:p>
    <w:p w:rsidR="00342BC6" w:rsidRPr="00315E9C" w:rsidRDefault="00342BC6" w:rsidP="00342BC6">
      <w:pPr>
        <w:tabs>
          <w:tab w:val="left" w:pos="1843"/>
          <w:tab w:val="left" w:pos="1985"/>
        </w:tabs>
        <w:spacing w:line="276" w:lineRule="auto"/>
        <w:ind w:left="-27"/>
        <w:jc w:val="both"/>
        <w:rPr>
          <w:sz w:val="24"/>
          <w:szCs w:val="24"/>
        </w:rPr>
      </w:pPr>
    </w:p>
    <w:p w:rsidR="00342BC6" w:rsidRPr="00315E9C" w:rsidRDefault="00342BC6" w:rsidP="00342BC6">
      <w:pPr>
        <w:pStyle w:val="Ttulo1"/>
        <w:spacing w:line="276" w:lineRule="auto"/>
        <w:jc w:val="left"/>
        <w:rPr>
          <w:rFonts w:ascii="Times New Roman" w:hAnsi="Times New Roman"/>
          <w:szCs w:val="24"/>
        </w:rPr>
      </w:pPr>
      <w:r w:rsidRPr="00315E9C">
        <w:rPr>
          <w:rFonts w:ascii="Times New Roman" w:hAnsi="Times New Roman"/>
          <w:szCs w:val="24"/>
        </w:rPr>
        <w:t>CLÁUSULA III – VALIDADE DO REGISTRO DE PREÇOS</w:t>
      </w:r>
    </w:p>
    <w:p w:rsidR="00342BC6" w:rsidRPr="00315E9C" w:rsidRDefault="00342BC6" w:rsidP="00342BC6">
      <w:pPr>
        <w:tabs>
          <w:tab w:val="left" w:pos="709"/>
        </w:tabs>
        <w:spacing w:line="276" w:lineRule="auto"/>
        <w:ind w:left="709" w:hanging="709"/>
        <w:jc w:val="both"/>
        <w:rPr>
          <w:sz w:val="24"/>
          <w:szCs w:val="24"/>
        </w:rPr>
      </w:pPr>
    </w:p>
    <w:p w:rsidR="00342BC6" w:rsidRPr="00315E9C" w:rsidRDefault="00342BC6" w:rsidP="00342BC6">
      <w:pPr>
        <w:tabs>
          <w:tab w:val="left" w:pos="709"/>
        </w:tabs>
        <w:spacing w:line="276" w:lineRule="auto"/>
        <w:jc w:val="both"/>
        <w:rPr>
          <w:sz w:val="24"/>
          <w:szCs w:val="24"/>
        </w:rPr>
      </w:pPr>
      <w:r w:rsidRPr="00315E9C">
        <w:rPr>
          <w:sz w:val="24"/>
          <w:szCs w:val="24"/>
        </w:rPr>
        <w:t>3.1 – A presente Ata de Registro de Preços terá a validade de 12 (doze) meses, contados a partir da data de sua publicação no Diário Oficial da Cidade de São Paulo, podendo ser prorrogada por até 12 (doze) meses, desde que haja anuência das partes, conforme previsto  no artigo 36, do Decreto Municipal nº 44.279/03.</w:t>
      </w:r>
    </w:p>
    <w:p w:rsidR="00342BC6" w:rsidRPr="00315E9C" w:rsidRDefault="00342BC6" w:rsidP="00342BC6">
      <w:pPr>
        <w:tabs>
          <w:tab w:val="left" w:pos="0"/>
        </w:tabs>
        <w:spacing w:line="276" w:lineRule="auto"/>
        <w:ind w:left="709" w:hanging="709"/>
        <w:jc w:val="both"/>
        <w:rPr>
          <w:sz w:val="24"/>
          <w:szCs w:val="24"/>
        </w:rPr>
      </w:pPr>
    </w:p>
    <w:p w:rsidR="00342BC6" w:rsidRPr="00315E9C" w:rsidRDefault="00342BC6" w:rsidP="00342BC6">
      <w:pPr>
        <w:tabs>
          <w:tab w:val="left" w:pos="709"/>
        </w:tabs>
        <w:spacing w:line="276" w:lineRule="auto"/>
        <w:jc w:val="both"/>
        <w:rPr>
          <w:sz w:val="24"/>
          <w:szCs w:val="24"/>
        </w:rPr>
      </w:pPr>
      <w:r w:rsidRPr="00315E9C">
        <w:rPr>
          <w:sz w:val="24"/>
          <w:szCs w:val="24"/>
        </w:rPr>
        <w:t>3.2 – Durante o prazo de validade desta Ata de Registro de Preços deverão ser observadas as seguintes condições:</w:t>
      </w:r>
    </w:p>
    <w:p w:rsidR="00342BC6" w:rsidRPr="00315E9C" w:rsidRDefault="00342BC6" w:rsidP="00342BC6">
      <w:pPr>
        <w:tabs>
          <w:tab w:val="left" w:pos="709"/>
        </w:tabs>
        <w:spacing w:line="276" w:lineRule="auto"/>
        <w:ind w:left="709" w:hanging="709"/>
        <w:jc w:val="both"/>
        <w:rPr>
          <w:sz w:val="24"/>
          <w:szCs w:val="24"/>
        </w:rPr>
      </w:pPr>
    </w:p>
    <w:p w:rsidR="00342BC6" w:rsidRPr="00315E9C" w:rsidRDefault="00342BC6" w:rsidP="00342BC6">
      <w:pPr>
        <w:pStyle w:val="Recuodecorpodetexto"/>
        <w:tabs>
          <w:tab w:val="left" w:pos="-567"/>
        </w:tabs>
        <w:spacing w:line="276" w:lineRule="auto"/>
        <w:ind w:left="1134" w:hanging="283"/>
        <w:jc w:val="both"/>
        <w:rPr>
          <w:rFonts w:ascii="Times New Roman" w:hAnsi="Times New Roman"/>
          <w:b w:val="0"/>
          <w:sz w:val="24"/>
          <w:szCs w:val="24"/>
        </w:rPr>
      </w:pPr>
      <w:r w:rsidRPr="00315E9C">
        <w:rPr>
          <w:rFonts w:ascii="Times New Roman" w:hAnsi="Times New Roman"/>
          <w:b w:val="0"/>
          <w:sz w:val="24"/>
          <w:szCs w:val="24"/>
        </w:rPr>
        <w:t xml:space="preserve">a) </w:t>
      </w:r>
      <w:r w:rsidRPr="00315E9C">
        <w:rPr>
          <w:rFonts w:ascii="Times New Roman" w:hAnsi="Times New Roman"/>
          <w:b w:val="0"/>
          <w:sz w:val="24"/>
          <w:szCs w:val="24"/>
        </w:rPr>
        <w:tab/>
        <w:t>Os órgãos participantes da presente Ata de Registro de Preço não serão obrigados a adquirir os serviços desta Ata, exclusivamente pelo Sistema de Registro de Preços, podendo licitar quando julgar conveniente, sem que caiba recurso ou indenização de qualquer espécie à empresa Detentora, ou cancelar a Ata na ocorrência de alguma das hipóteses legalmente previstas para tanto, garantidos à Detentora, neste caso, o contraditório e a ampla defesa;</w:t>
      </w:r>
    </w:p>
    <w:p w:rsidR="00342BC6" w:rsidRPr="00315E9C" w:rsidRDefault="00342BC6" w:rsidP="00342BC6">
      <w:pPr>
        <w:pStyle w:val="Recuodecorpodetexto"/>
        <w:tabs>
          <w:tab w:val="left" w:pos="709"/>
        </w:tabs>
        <w:spacing w:line="276" w:lineRule="auto"/>
        <w:ind w:left="1134" w:hanging="283"/>
        <w:jc w:val="both"/>
        <w:rPr>
          <w:rFonts w:ascii="Times New Roman" w:hAnsi="Times New Roman"/>
          <w:b w:val="0"/>
          <w:sz w:val="24"/>
          <w:szCs w:val="24"/>
        </w:rPr>
      </w:pPr>
    </w:p>
    <w:p w:rsidR="00342BC6" w:rsidRPr="00315E9C" w:rsidRDefault="00342BC6" w:rsidP="00342BC6">
      <w:pPr>
        <w:pStyle w:val="Recuodecorpodetexto"/>
        <w:tabs>
          <w:tab w:val="left" w:pos="-567"/>
        </w:tabs>
        <w:spacing w:line="276" w:lineRule="auto"/>
        <w:ind w:left="1134" w:hanging="283"/>
        <w:jc w:val="both"/>
        <w:rPr>
          <w:rFonts w:ascii="Times New Roman" w:hAnsi="Times New Roman"/>
          <w:b w:val="0"/>
          <w:sz w:val="24"/>
          <w:szCs w:val="24"/>
        </w:rPr>
      </w:pPr>
      <w:r w:rsidRPr="00315E9C">
        <w:rPr>
          <w:rFonts w:ascii="Times New Roman" w:hAnsi="Times New Roman"/>
          <w:b w:val="0"/>
          <w:sz w:val="24"/>
          <w:szCs w:val="24"/>
        </w:rPr>
        <w:t xml:space="preserve">b) </w:t>
      </w:r>
      <w:r w:rsidRPr="00315E9C">
        <w:rPr>
          <w:rFonts w:ascii="Times New Roman" w:hAnsi="Times New Roman"/>
          <w:b w:val="0"/>
          <w:sz w:val="24"/>
          <w:szCs w:val="24"/>
        </w:rPr>
        <w:tab/>
        <w:t>A partir da assinatura da Ata de Registro de Preços a Detentora se obriga a cumprir, na sua íntegra, todas as condições estabelecidas, ficando sujeita, inclusive, às penalidades legalmente cabíveis pelo descumprimento de quaisquer de suas cláusulas;</w:t>
      </w:r>
    </w:p>
    <w:p w:rsidR="00342BC6" w:rsidRPr="00315E9C" w:rsidRDefault="00342BC6" w:rsidP="00342BC6">
      <w:pPr>
        <w:pStyle w:val="Recuodecorpodetexto"/>
        <w:tabs>
          <w:tab w:val="left" w:pos="-567"/>
        </w:tabs>
        <w:spacing w:line="276" w:lineRule="auto"/>
        <w:ind w:left="1134" w:hanging="283"/>
        <w:jc w:val="both"/>
        <w:rPr>
          <w:rFonts w:ascii="Times New Roman" w:hAnsi="Times New Roman"/>
          <w:b w:val="0"/>
          <w:sz w:val="24"/>
          <w:szCs w:val="24"/>
        </w:rPr>
      </w:pPr>
    </w:p>
    <w:p w:rsidR="00342BC6" w:rsidRPr="00315E9C" w:rsidRDefault="00342BC6" w:rsidP="00342BC6">
      <w:pPr>
        <w:pStyle w:val="Recuodecorpodetexto"/>
        <w:tabs>
          <w:tab w:val="left" w:pos="-567"/>
        </w:tabs>
        <w:spacing w:line="276" w:lineRule="auto"/>
        <w:ind w:left="1134" w:hanging="283"/>
        <w:jc w:val="both"/>
        <w:rPr>
          <w:rFonts w:ascii="Times New Roman" w:hAnsi="Times New Roman"/>
          <w:b w:val="0"/>
          <w:sz w:val="24"/>
          <w:szCs w:val="24"/>
        </w:rPr>
      </w:pPr>
      <w:r w:rsidRPr="00315E9C">
        <w:rPr>
          <w:rFonts w:ascii="Times New Roman" w:hAnsi="Times New Roman"/>
          <w:b w:val="0"/>
          <w:sz w:val="24"/>
          <w:szCs w:val="24"/>
        </w:rPr>
        <w:t>c)</w:t>
      </w:r>
      <w:r w:rsidRPr="00315E9C">
        <w:rPr>
          <w:rFonts w:ascii="Times New Roman" w:hAnsi="Times New Roman"/>
          <w:b w:val="0"/>
          <w:sz w:val="24"/>
          <w:szCs w:val="24"/>
        </w:rPr>
        <w:tab/>
        <w:t>O prazo para assinatura dos contratos decorrente desta Ata de Registro de Preços será de 3 (três) dias úteis após a convocação nesse sentido, podendo ser prorrogado, por igual período, apenas uma vez, em caso de situação justificável aceita pela CONTRATANTE. Caso haja alguma taxa ou emolumento cobrado pelo órgão contratante para elaboração do Instrumento Contratual, o valor será pago pela empresa detentora da Ata de Registro de Preços.</w:t>
      </w:r>
    </w:p>
    <w:p w:rsidR="00342BC6" w:rsidRPr="00315E9C" w:rsidRDefault="00342BC6" w:rsidP="00342BC6">
      <w:pPr>
        <w:pStyle w:val="SemEspaamento1"/>
        <w:spacing w:line="276" w:lineRule="auto"/>
        <w:ind w:left="1276" w:hanging="709"/>
        <w:jc w:val="both"/>
        <w:rPr>
          <w:rFonts w:ascii="Times New Roman" w:hAnsi="Times New Roman"/>
          <w:sz w:val="24"/>
          <w:szCs w:val="24"/>
          <w:u w:val="single"/>
        </w:rPr>
      </w:pPr>
    </w:p>
    <w:p w:rsidR="00342BC6" w:rsidRPr="00315E9C" w:rsidRDefault="00342BC6" w:rsidP="00342BC6">
      <w:pPr>
        <w:tabs>
          <w:tab w:val="left" w:pos="720"/>
        </w:tabs>
        <w:spacing w:line="276" w:lineRule="auto"/>
        <w:ind w:left="1701" w:hanging="425"/>
        <w:jc w:val="both"/>
        <w:rPr>
          <w:sz w:val="24"/>
          <w:szCs w:val="24"/>
        </w:rPr>
      </w:pPr>
      <w:r w:rsidRPr="00315E9C">
        <w:rPr>
          <w:sz w:val="24"/>
          <w:szCs w:val="24"/>
        </w:rPr>
        <w:lastRenderedPageBreak/>
        <w:t>c.1) A convocação tratada neste item poderá se dar por publicação no Diário Oficial da Cidade, por fax, por e-mail (constante na Proposta de Preços) e/ou outra forma válida e eficaz de comunicação, a critério da Contratante.</w:t>
      </w:r>
    </w:p>
    <w:p w:rsidR="00342BC6" w:rsidRPr="00315E9C" w:rsidRDefault="00342BC6" w:rsidP="00342BC6">
      <w:pPr>
        <w:spacing w:line="276" w:lineRule="auto"/>
        <w:ind w:left="993" w:hanging="284"/>
        <w:jc w:val="both"/>
        <w:rPr>
          <w:sz w:val="24"/>
          <w:szCs w:val="24"/>
        </w:rPr>
      </w:pPr>
    </w:p>
    <w:p w:rsidR="00342BC6" w:rsidRPr="00315E9C" w:rsidRDefault="00342BC6" w:rsidP="00342BC6">
      <w:pPr>
        <w:pStyle w:val="Recuodecorpodetexto"/>
        <w:tabs>
          <w:tab w:val="left" w:pos="-567"/>
        </w:tabs>
        <w:spacing w:line="276" w:lineRule="auto"/>
        <w:ind w:left="1134" w:hanging="283"/>
        <w:jc w:val="both"/>
        <w:rPr>
          <w:rFonts w:ascii="Times New Roman" w:hAnsi="Times New Roman"/>
          <w:b w:val="0"/>
          <w:sz w:val="24"/>
          <w:szCs w:val="24"/>
        </w:rPr>
      </w:pPr>
      <w:r w:rsidRPr="00315E9C">
        <w:rPr>
          <w:rFonts w:ascii="Times New Roman" w:hAnsi="Times New Roman"/>
          <w:b w:val="0"/>
          <w:sz w:val="24"/>
          <w:szCs w:val="24"/>
        </w:rPr>
        <w:t xml:space="preserve">d) </w:t>
      </w:r>
      <w:r w:rsidRPr="00315E9C">
        <w:rPr>
          <w:rFonts w:ascii="Times New Roman" w:hAnsi="Times New Roman"/>
          <w:b w:val="0"/>
          <w:sz w:val="24"/>
          <w:szCs w:val="24"/>
        </w:rPr>
        <w:tab/>
        <w:t xml:space="preserve">Os contratos firmados pela PRODAM ou por qualquer órgão participante, frutos de adesão a esta Ata, serão formalizados com base no Anexo </w:t>
      </w:r>
      <w:r w:rsidR="00A71BF2">
        <w:rPr>
          <w:rFonts w:ascii="Times New Roman" w:hAnsi="Times New Roman"/>
          <w:b w:val="0"/>
          <w:sz w:val="24"/>
          <w:szCs w:val="24"/>
        </w:rPr>
        <w:t>VI</w:t>
      </w:r>
      <w:r w:rsidRPr="00315E9C">
        <w:rPr>
          <w:rFonts w:ascii="Times New Roman" w:hAnsi="Times New Roman"/>
          <w:b w:val="0"/>
          <w:sz w:val="24"/>
          <w:szCs w:val="24"/>
        </w:rPr>
        <w:t xml:space="preserve"> do Edital – Minuta do Instrumento Contratual;</w:t>
      </w:r>
    </w:p>
    <w:p w:rsidR="00342BC6" w:rsidRPr="00315E9C" w:rsidRDefault="00342BC6" w:rsidP="00342BC6">
      <w:pPr>
        <w:pStyle w:val="Recuodecorpodetexto"/>
        <w:tabs>
          <w:tab w:val="left" w:pos="-567"/>
        </w:tabs>
        <w:spacing w:line="276" w:lineRule="auto"/>
        <w:ind w:left="1134" w:hanging="283"/>
        <w:jc w:val="both"/>
        <w:rPr>
          <w:rFonts w:ascii="Times New Roman" w:hAnsi="Times New Roman"/>
          <w:b w:val="0"/>
          <w:sz w:val="24"/>
          <w:szCs w:val="24"/>
        </w:rPr>
      </w:pPr>
    </w:p>
    <w:p w:rsidR="00342BC6" w:rsidRPr="00315E9C" w:rsidRDefault="00342BC6" w:rsidP="00342BC6">
      <w:pPr>
        <w:pStyle w:val="Recuodecorpodetexto"/>
        <w:tabs>
          <w:tab w:val="left" w:pos="-567"/>
        </w:tabs>
        <w:spacing w:line="276" w:lineRule="auto"/>
        <w:ind w:left="1134" w:hanging="283"/>
        <w:jc w:val="both"/>
        <w:rPr>
          <w:rFonts w:ascii="Times New Roman" w:hAnsi="Times New Roman"/>
          <w:b w:val="0"/>
          <w:sz w:val="24"/>
          <w:szCs w:val="24"/>
        </w:rPr>
      </w:pPr>
      <w:r w:rsidRPr="00315E9C">
        <w:rPr>
          <w:rFonts w:ascii="Times New Roman" w:hAnsi="Times New Roman"/>
          <w:b w:val="0"/>
          <w:sz w:val="24"/>
          <w:szCs w:val="24"/>
        </w:rPr>
        <w:t xml:space="preserve">e) Para a assinatura do contrato a Detentora deverá apresentar todos os documentos relativos à regularidade fiscal caso aqueles apresentados na fase de assinatura desta Ata de Registro de Preços estejam com seus prazos de validade expirados, e ainda estar em situação regular junto ao CADIN (Cadastro Informativo Municipal) do Município de São Paulo (Lei Municipal n.º 14.094/05 e Decreto Municipal n.º 47.096/06), mediante consulta ao site </w:t>
      </w:r>
      <w:hyperlink r:id="rId19" w:history="1">
        <w:r w:rsidRPr="00315E9C">
          <w:rPr>
            <w:rFonts w:ascii="Times New Roman" w:hAnsi="Times New Roman"/>
            <w:b w:val="0"/>
            <w:sz w:val="24"/>
            <w:szCs w:val="24"/>
          </w:rPr>
          <w:t>http://www3.prefeitura.sp.gov.br/cadin/</w:t>
        </w:r>
      </w:hyperlink>
      <w:r w:rsidRPr="00315E9C">
        <w:rPr>
          <w:rFonts w:ascii="Times New Roman" w:hAnsi="Times New Roman"/>
          <w:b w:val="0"/>
          <w:sz w:val="24"/>
          <w:szCs w:val="24"/>
        </w:rPr>
        <w:t>.</w:t>
      </w:r>
    </w:p>
    <w:p w:rsidR="00342BC6" w:rsidRPr="00315E9C" w:rsidRDefault="00342BC6" w:rsidP="00342BC6">
      <w:pPr>
        <w:spacing w:line="276" w:lineRule="auto"/>
        <w:ind w:left="993" w:hanging="284"/>
        <w:jc w:val="both"/>
        <w:rPr>
          <w:sz w:val="24"/>
          <w:szCs w:val="24"/>
        </w:rPr>
      </w:pPr>
    </w:p>
    <w:p w:rsidR="00342BC6" w:rsidRPr="00315E9C" w:rsidRDefault="00342BC6" w:rsidP="00342BC6">
      <w:pPr>
        <w:spacing w:line="276" w:lineRule="auto"/>
        <w:jc w:val="both"/>
        <w:rPr>
          <w:sz w:val="24"/>
          <w:szCs w:val="24"/>
        </w:rPr>
      </w:pPr>
      <w:r w:rsidRPr="00315E9C">
        <w:rPr>
          <w:sz w:val="24"/>
          <w:szCs w:val="24"/>
        </w:rPr>
        <w:t>3.3 – A Detentora apresentará, no prazo máximo de 15 (quinze) dias a contar da assinatura de cada contrato oriundo desta Ata, garantia contratual na forma do artigo 56, § 1º, da Lei Federal nº 8.666/93, correspondente a 5% (cinco por cento) do valor contratado.</w:t>
      </w:r>
    </w:p>
    <w:p w:rsidR="00342BC6" w:rsidRPr="00315E9C" w:rsidRDefault="00342BC6" w:rsidP="00342BC6">
      <w:pPr>
        <w:spacing w:line="276" w:lineRule="auto"/>
        <w:ind w:left="567" w:hanging="567"/>
        <w:jc w:val="both"/>
        <w:rPr>
          <w:sz w:val="24"/>
          <w:szCs w:val="24"/>
        </w:rPr>
      </w:pPr>
    </w:p>
    <w:p w:rsidR="00342BC6" w:rsidRPr="00315E9C" w:rsidRDefault="00342BC6" w:rsidP="00342BC6">
      <w:pPr>
        <w:spacing w:line="276" w:lineRule="auto"/>
        <w:jc w:val="both"/>
        <w:rPr>
          <w:sz w:val="24"/>
          <w:szCs w:val="24"/>
        </w:rPr>
      </w:pPr>
      <w:r w:rsidRPr="00315E9C">
        <w:rPr>
          <w:sz w:val="24"/>
          <w:szCs w:val="24"/>
        </w:rPr>
        <w:t xml:space="preserve">3.4 – A garantia oferecida deverá ter vigência, expressamente mencionada, desde a data de assinatura do contrato até 3 (três) meses posterior ao seu término da garantia, devendo ser renovada e seu valor reajustado pelo mesmo índice percentual, se ocorrer, a cada prorrogação efetivada no contrato. </w:t>
      </w:r>
    </w:p>
    <w:p w:rsidR="00342BC6" w:rsidRPr="00315E9C" w:rsidRDefault="00342BC6" w:rsidP="00342BC6">
      <w:pPr>
        <w:spacing w:line="276" w:lineRule="auto"/>
        <w:ind w:left="567" w:hanging="567"/>
        <w:jc w:val="both"/>
        <w:rPr>
          <w:sz w:val="24"/>
          <w:szCs w:val="24"/>
        </w:rPr>
      </w:pPr>
    </w:p>
    <w:p w:rsidR="00342BC6" w:rsidRPr="00315E9C" w:rsidRDefault="00342BC6" w:rsidP="00342BC6">
      <w:pPr>
        <w:spacing w:line="276" w:lineRule="auto"/>
        <w:jc w:val="both"/>
        <w:rPr>
          <w:spacing w:val="6"/>
          <w:sz w:val="24"/>
          <w:szCs w:val="24"/>
        </w:rPr>
      </w:pPr>
      <w:r w:rsidRPr="00315E9C">
        <w:rPr>
          <w:sz w:val="24"/>
          <w:szCs w:val="24"/>
        </w:rPr>
        <w:t xml:space="preserve">3.5 – </w:t>
      </w:r>
      <w:r w:rsidRPr="00315E9C">
        <w:rPr>
          <w:spacing w:val="6"/>
          <w:sz w:val="24"/>
          <w:szCs w:val="24"/>
        </w:rPr>
        <w:t>Para cobrança pela Contratante de quaisquer valores da Contratada, a qualquer título, a garantia poderá ser executada.</w:t>
      </w:r>
    </w:p>
    <w:p w:rsidR="00342BC6" w:rsidRPr="00315E9C" w:rsidRDefault="00342BC6" w:rsidP="00342BC6">
      <w:pPr>
        <w:spacing w:line="276" w:lineRule="auto"/>
        <w:ind w:left="567" w:hanging="567"/>
        <w:jc w:val="both"/>
        <w:rPr>
          <w:spacing w:val="6"/>
          <w:sz w:val="24"/>
          <w:szCs w:val="24"/>
        </w:rPr>
      </w:pPr>
    </w:p>
    <w:p w:rsidR="00342BC6" w:rsidRPr="00BA69CA" w:rsidRDefault="00342BC6" w:rsidP="00BA69CA">
      <w:pPr>
        <w:pStyle w:val="Recuodecorpodetexto2"/>
        <w:spacing w:line="276" w:lineRule="auto"/>
        <w:ind w:left="0" w:firstLine="0"/>
        <w:rPr>
          <w:rFonts w:ascii="Times New Roman" w:hAnsi="Times New Roman"/>
          <w:sz w:val="24"/>
          <w:szCs w:val="24"/>
        </w:rPr>
      </w:pPr>
      <w:r w:rsidRPr="00BA69CA">
        <w:rPr>
          <w:rFonts w:ascii="Times New Roman" w:hAnsi="Times New Roman"/>
          <w:sz w:val="24"/>
          <w:szCs w:val="24"/>
        </w:rPr>
        <w:t>3.6 – A garantia poderá ser executada pela Contratante a partir do 3º (terceiro) dia, contado da resposta NÃO CONHECIDA E/OU IMPROCEDENTE acerca da notificação judicial ou extrajudicial à Contratada, na hipótese do não cumprimento de suas obrigações contratuais.</w:t>
      </w:r>
    </w:p>
    <w:p w:rsidR="00342BC6" w:rsidRPr="00BA69CA" w:rsidRDefault="00342BC6" w:rsidP="00BA69CA">
      <w:pPr>
        <w:pStyle w:val="Recuodecorpodetexto2"/>
        <w:spacing w:line="276" w:lineRule="auto"/>
        <w:ind w:left="0" w:firstLine="0"/>
        <w:rPr>
          <w:rFonts w:ascii="Times New Roman" w:hAnsi="Times New Roman"/>
          <w:sz w:val="24"/>
          <w:szCs w:val="24"/>
        </w:rPr>
      </w:pPr>
    </w:p>
    <w:p w:rsidR="00342BC6" w:rsidRPr="00BA69CA" w:rsidRDefault="00342BC6" w:rsidP="00BA69CA">
      <w:pPr>
        <w:pStyle w:val="Recuodecorpodetexto2"/>
        <w:spacing w:line="276" w:lineRule="auto"/>
        <w:ind w:left="0" w:firstLine="0"/>
        <w:rPr>
          <w:rFonts w:ascii="Times New Roman" w:hAnsi="Times New Roman"/>
          <w:sz w:val="24"/>
          <w:szCs w:val="24"/>
        </w:rPr>
      </w:pPr>
      <w:r w:rsidRPr="00BA69CA">
        <w:rPr>
          <w:rFonts w:ascii="Times New Roman" w:hAnsi="Times New Roman"/>
          <w:sz w:val="24"/>
          <w:szCs w:val="24"/>
        </w:rPr>
        <w:t>3.7 – No caso de seguro-garantia, a instituição prestadora da garantia contratual deve ser devidamente autorizada pela Superintendência de Seguros Privados – SUSEP e, no caso de fiança bancária, pelo Banco Central do Brasil.</w:t>
      </w:r>
    </w:p>
    <w:p w:rsidR="00342BC6" w:rsidRPr="00BA69CA" w:rsidRDefault="00342BC6" w:rsidP="00342BC6">
      <w:pPr>
        <w:pStyle w:val="Recuodecorpodetexto2"/>
        <w:spacing w:line="276" w:lineRule="auto"/>
        <w:ind w:left="0"/>
        <w:rPr>
          <w:rFonts w:ascii="Times New Roman" w:hAnsi="Times New Roman"/>
          <w:sz w:val="24"/>
          <w:szCs w:val="24"/>
        </w:rPr>
      </w:pPr>
    </w:p>
    <w:p w:rsidR="00342BC6" w:rsidRPr="00315E9C" w:rsidRDefault="00342BC6" w:rsidP="00342BC6">
      <w:pPr>
        <w:spacing w:line="276" w:lineRule="auto"/>
        <w:jc w:val="both"/>
        <w:rPr>
          <w:sz w:val="24"/>
          <w:szCs w:val="24"/>
        </w:rPr>
      </w:pPr>
      <w:r w:rsidRPr="00315E9C">
        <w:rPr>
          <w:sz w:val="24"/>
          <w:szCs w:val="24"/>
        </w:rPr>
        <w:t>3.8 – Não sendo a garantia executada por força de penalidade administrativa e não restando configurado o constante nos itens anteriores ou qualquer débito a saldar com a Contratante, que vedam a restituição da garantia contratual, esta será restituída ao término do contrato.</w:t>
      </w:r>
    </w:p>
    <w:p w:rsidR="00BA69CA" w:rsidRDefault="00BA69CA" w:rsidP="00342BC6">
      <w:pPr>
        <w:tabs>
          <w:tab w:val="left" w:pos="0"/>
        </w:tabs>
        <w:spacing w:line="276" w:lineRule="auto"/>
        <w:jc w:val="both"/>
        <w:rPr>
          <w:b/>
          <w:sz w:val="24"/>
          <w:szCs w:val="24"/>
        </w:rPr>
      </w:pPr>
    </w:p>
    <w:p w:rsidR="00342BC6" w:rsidRPr="00315E9C" w:rsidRDefault="00342BC6" w:rsidP="00342BC6">
      <w:pPr>
        <w:tabs>
          <w:tab w:val="left" w:pos="0"/>
        </w:tabs>
        <w:spacing w:line="276" w:lineRule="auto"/>
        <w:jc w:val="both"/>
        <w:rPr>
          <w:b/>
          <w:sz w:val="24"/>
          <w:szCs w:val="24"/>
        </w:rPr>
      </w:pPr>
      <w:r w:rsidRPr="00315E9C">
        <w:rPr>
          <w:b/>
          <w:sz w:val="24"/>
          <w:szCs w:val="24"/>
        </w:rPr>
        <w:t>CLÁUSULA IV – PREÇOS E QUANTIDADES PREVISTAS DE DEMANDA</w:t>
      </w:r>
    </w:p>
    <w:p w:rsidR="00342BC6" w:rsidRPr="00315E9C" w:rsidRDefault="00342BC6" w:rsidP="00342BC6">
      <w:pPr>
        <w:tabs>
          <w:tab w:val="left" w:pos="567"/>
        </w:tabs>
        <w:spacing w:line="276" w:lineRule="auto"/>
        <w:ind w:left="567" w:hanging="567"/>
        <w:jc w:val="both"/>
        <w:rPr>
          <w:sz w:val="24"/>
          <w:szCs w:val="24"/>
        </w:rPr>
      </w:pPr>
    </w:p>
    <w:p w:rsidR="00342BC6" w:rsidRPr="00315E9C" w:rsidRDefault="00342BC6" w:rsidP="00342BC6">
      <w:pPr>
        <w:autoSpaceDE w:val="0"/>
        <w:spacing w:line="276" w:lineRule="auto"/>
        <w:rPr>
          <w:b/>
          <w:sz w:val="24"/>
          <w:szCs w:val="24"/>
        </w:rPr>
      </w:pPr>
      <w:r w:rsidRPr="00315E9C">
        <w:rPr>
          <w:bCs/>
          <w:sz w:val="24"/>
          <w:szCs w:val="24"/>
        </w:rPr>
        <w:t>4.1 –</w:t>
      </w:r>
      <w:r w:rsidRPr="00315E9C">
        <w:rPr>
          <w:b/>
          <w:sz w:val="24"/>
          <w:szCs w:val="24"/>
        </w:rPr>
        <w:t xml:space="preserve"> </w:t>
      </w:r>
      <w:r w:rsidRPr="00315E9C">
        <w:rPr>
          <w:sz w:val="24"/>
          <w:szCs w:val="24"/>
        </w:rPr>
        <w:t>Os preços dos serviços registrados são os constantes das Planilhas de Preços abaixo:</w:t>
      </w:r>
    </w:p>
    <w:p w:rsidR="00342BC6" w:rsidRPr="00315E9C" w:rsidRDefault="00342BC6" w:rsidP="00342BC6">
      <w:pPr>
        <w:autoSpaceDE w:val="0"/>
        <w:spacing w:line="276" w:lineRule="auto"/>
        <w:ind w:right="49"/>
        <w:rPr>
          <w:b/>
          <w:sz w:val="24"/>
          <w:szCs w:val="24"/>
        </w:rPr>
      </w:pPr>
    </w:p>
    <w:p w:rsidR="00342BC6" w:rsidRPr="00315E9C" w:rsidRDefault="00342BC6" w:rsidP="00342BC6">
      <w:pPr>
        <w:spacing w:line="276" w:lineRule="auto"/>
        <w:jc w:val="center"/>
        <w:rPr>
          <w:sz w:val="24"/>
          <w:szCs w:val="24"/>
        </w:rPr>
      </w:pPr>
    </w:p>
    <w:tbl>
      <w:tblPr>
        <w:tblW w:w="9356" w:type="dxa"/>
        <w:jc w:val="center"/>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342BC6" w:rsidRPr="00315E9C" w:rsidTr="00A4440D">
        <w:trPr>
          <w:trHeight w:val="795"/>
          <w:jc w:val="center"/>
        </w:trPr>
        <w:tc>
          <w:tcPr>
            <w:tcW w:w="992" w:type="dxa"/>
            <w:vMerge w:val="restart"/>
            <w:tcBorders>
              <w:top w:val="single" w:sz="4" w:space="0" w:color="auto"/>
              <w:left w:val="single" w:sz="4" w:space="0" w:color="auto"/>
              <w:right w:val="single" w:sz="4" w:space="0" w:color="auto"/>
            </w:tcBorders>
            <w:shd w:val="clear" w:color="000000" w:fill="C0C0C0"/>
            <w:vAlign w:val="center"/>
          </w:tcPr>
          <w:p w:rsidR="00342BC6" w:rsidRPr="00315E9C" w:rsidRDefault="00342BC6" w:rsidP="00A4440D">
            <w:pPr>
              <w:spacing w:line="276" w:lineRule="auto"/>
              <w:jc w:val="center"/>
              <w:rPr>
                <w:b/>
                <w:bCs/>
              </w:rPr>
            </w:pPr>
            <w:r w:rsidRPr="00315E9C">
              <w:rPr>
                <w:b/>
                <w:bCs/>
              </w:rPr>
              <w:t xml:space="preserve">LOTE I </w:t>
            </w:r>
          </w:p>
          <w:p w:rsidR="00342BC6" w:rsidRPr="00315E9C" w:rsidRDefault="00342BC6" w:rsidP="00A4440D">
            <w:pPr>
              <w:spacing w:line="276" w:lineRule="auto"/>
              <w:jc w:val="center"/>
              <w:rPr>
                <w:b/>
                <w:bCs/>
              </w:rPr>
            </w:pPr>
          </w:p>
          <w:p w:rsidR="00342BC6" w:rsidRPr="00315E9C" w:rsidRDefault="00342BC6" w:rsidP="00A4440D">
            <w:pPr>
              <w:spacing w:line="276" w:lineRule="auto"/>
              <w:jc w:val="center"/>
              <w:rPr>
                <w:b/>
                <w:bCs/>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da Instalação R$</w:t>
            </w:r>
          </w:p>
          <w:p w:rsidR="00342BC6" w:rsidRPr="00315E9C" w:rsidRDefault="00342BC6" w:rsidP="00A4440D">
            <w:pPr>
              <w:spacing w:line="276" w:lineRule="auto"/>
              <w:jc w:val="center"/>
              <w:rPr>
                <w:b/>
                <w:bCs/>
              </w:rPr>
            </w:pPr>
            <w:r w:rsidRPr="00315E9C">
              <w:rPr>
                <w:b/>
                <w:bCs/>
              </w:rPr>
              <w:t>(A) 29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Total R$</w:t>
            </w:r>
          </w:p>
          <w:p w:rsidR="00342BC6" w:rsidRPr="00315E9C" w:rsidRDefault="00342BC6" w:rsidP="00A4440D">
            <w:pPr>
              <w:spacing w:line="276" w:lineRule="auto"/>
              <w:jc w:val="center"/>
              <w:rPr>
                <w:b/>
                <w:bCs/>
              </w:rPr>
            </w:pPr>
            <w:r w:rsidRPr="00315E9C">
              <w:rPr>
                <w:b/>
                <w:bCs/>
              </w:rPr>
              <w:t>(A+C)</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vMerge/>
            <w:tcBorders>
              <w:left w:val="single" w:sz="4" w:space="0" w:color="auto"/>
              <w:bottom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tcBorders>
              <w:top w:val="single" w:sz="4" w:space="0" w:color="auto"/>
              <w:left w:val="nil"/>
              <w:bottom w:val="nil"/>
              <w:right w:val="nil"/>
            </w:tcBorders>
          </w:tcPr>
          <w:p w:rsidR="00342BC6" w:rsidRPr="00315E9C" w:rsidRDefault="00342BC6" w:rsidP="00A4440D">
            <w:pPr>
              <w:spacing w:line="276" w:lineRule="auto"/>
              <w:jc w:val="center"/>
            </w:pPr>
          </w:p>
        </w:tc>
        <w:tc>
          <w:tcPr>
            <w:tcW w:w="1560" w:type="dxa"/>
            <w:tcBorders>
              <w:top w:val="single" w:sz="4" w:space="0" w:color="auto"/>
              <w:left w:val="nil"/>
              <w:bottom w:val="nil"/>
              <w:right w:val="nil"/>
            </w:tcBorders>
            <w:vAlign w:val="bottom"/>
          </w:tcPr>
          <w:p w:rsidR="00342BC6" w:rsidRPr="00315E9C" w:rsidRDefault="00342BC6" w:rsidP="00A4440D">
            <w:pPr>
              <w:spacing w:line="276" w:lineRule="auto"/>
              <w:jc w:val="center"/>
            </w:pPr>
          </w:p>
        </w:tc>
        <w:tc>
          <w:tcPr>
            <w:tcW w:w="1701" w:type="dxa"/>
            <w:tcBorders>
              <w:top w:val="single" w:sz="4" w:space="0" w:color="auto"/>
              <w:left w:val="nil"/>
              <w:bottom w:val="nil"/>
              <w:right w:val="nil"/>
            </w:tcBorders>
            <w:vAlign w:val="bottom"/>
          </w:tcPr>
          <w:p w:rsidR="00342BC6" w:rsidRPr="00315E9C" w:rsidRDefault="00342BC6" w:rsidP="00A4440D">
            <w:pPr>
              <w:spacing w:line="276" w:lineRule="auto"/>
              <w:jc w:val="both"/>
            </w:pPr>
          </w:p>
        </w:tc>
        <w:tc>
          <w:tcPr>
            <w:tcW w:w="850" w:type="dxa"/>
            <w:tcBorders>
              <w:top w:val="single" w:sz="4" w:space="0" w:color="auto"/>
              <w:left w:val="nil"/>
              <w:bottom w:val="nil"/>
              <w:right w:val="single" w:sz="4" w:space="0" w:color="auto"/>
            </w:tcBorders>
            <w:vAlign w:val="bottom"/>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342BC6" w:rsidRPr="00315E9C" w:rsidRDefault="00342BC6" w:rsidP="00A4440D">
            <w:pPr>
              <w:spacing w:line="276" w:lineRule="auto"/>
              <w:jc w:val="center"/>
              <w:rPr>
                <w:b/>
                <w:bCs/>
              </w:rPr>
            </w:pPr>
            <w:r w:rsidRPr="00315E9C">
              <w:rPr>
                <w:b/>
                <w:bCs/>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342BC6" w:rsidRPr="00315E9C" w:rsidRDefault="00342BC6" w:rsidP="00A4440D">
            <w:pPr>
              <w:spacing w:line="276" w:lineRule="auto"/>
              <w:jc w:val="center"/>
              <w:rPr>
                <w:b/>
                <w:bCs/>
              </w:rPr>
            </w:pPr>
            <w:r w:rsidRPr="00315E9C">
              <w:rPr>
                <w:b/>
                <w:bCs/>
              </w:rPr>
              <w:t>R$ _____________</w:t>
            </w:r>
          </w:p>
        </w:tc>
      </w:tr>
    </w:tbl>
    <w:p w:rsidR="00342BC6" w:rsidRPr="00315E9C" w:rsidRDefault="00342BC6" w:rsidP="00342BC6">
      <w:pPr>
        <w:pStyle w:val="PargrafodaLista"/>
        <w:spacing w:line="276" w:lineRule="auto"/>
        <w:rPr>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342BC6" w:rsidRPr="00315E9C" w:rsidTr="00A4440D">
        <w:trPr>
          <w:jc w:val="center"/>
        </w:trPr>
        <w:tc>
          <w:tcPr>
            <w:tcW w:w="1559" w:type="dxa"/>
            <w:vMerge w:val="restart"/>
            <w:vAlign w:val="center"/>
          </w:tcPr>
          <w:p w:rsidR="00342BC6" w:rsidRPr="00315E9C" w:rsidRDefault="00342BC6" w:rsidP="00A4440D">
            <w:pPr>
              <w:widowControl w:val="0"/>
              <w:suppressAutoHyphens/>
              <w:spacing w:line="276" w:lineRule="auto"/>
              <w:ind w:left="708" w:hanging="391"/>
              <w:rPr>
                <w:b/>
              </w:rPr>
            </w:pPr>
            <w:r w:rsidRPr="00315E9C">
              <w:rPr>
                <w:b/>
                <w:highlight w:val="darkGray"/>
              </w:rPr>
              <w:t>LOTE I</w:t>
            </w:r>
          </w:p>
        </w:tc>
        <w:tc>
          <w:tcPr>
            <w:tcW w:w="2757" w:type="dxa"/>
          </w:tcPr>
          <w:p w:rsidR="00342BC6" w:rsidRPr="00315E9C" w:rsidRDefault="00342BC6" w:rsidP="00A4440D">
            <w:pPr>
              <w:widowControl w:val="0"/>
              <w:suppressAutoHyphens/>
              <w:spacing w:line="276" w:lineRule="auto"/>
              <w:ind w:left="708"/>
              <w:jc w:val="center"/>
              <w:rPr>
                <w:b/>
              </w:rPr>
            </w:pPr>
            <w:r w:rsidRPr="00315E9C">
              <w:rPr>
                <w:b/>
              </w:rPr>
              <w:t>Valor Internet por usuário mensal</w:t>
            </w:r>
          </w:p>
        </w:tc>
        <w:tc>
          <w:tcPr>
            <w:tcW w:w="2500" w:type="dxa"/>
          </w:tcPr>
          <w:p w:rsidR="00342BC6" w:rsidRPr="00315E9C" w:rsidRDefault="00342BC6" w:rsidP="00A4440D">
            <w:pPr>
              <w:widowControl w:val="0"/>
              <w:suppressAutoHyphens/>
              <w:spacing w:line="276" w:lineRule="auto"/>
              <w:ind w:left="708"/>
              <w:jc w:val="center"/>
              <w:rPr>
                <w:b/>
              </w:rPr>
            </w:pPr>
            <w:r w:rsidRPr="00315E9C">
              <w:rPr>
                <w:b/>
              </w:rPr>
              <w:t>Quantidade de Usuários estimado (total de unidades)</w:t>
            </w:r>
          </w:p>
        </w:tc>
        <w:tc>
          <w:tcPr>
            <w:tcW w:w="2335" w:type="dxa"/>
          </w:tcPr>
          <w:p w:rsidR="00342BC6" w:rsidRPr="00315E9C" w:rsidRDefault="00342BC6" w:rsidP="00A4440D">
            <w:pPr>
              <w:widowControl w:val="0"/>
              <w:suppressAutoHyphens/>
              <w:spacing w:line="276" w:lineRule="auto"/>
              <w:ind w:left="708"/>
              <w:jc w:val="center"/>
              <w:rPr>
                <w:b/>
              </w:rPr>
            </w:pPr>
            <w:r w:rsidRPr="00315E9C">
              <w:rPr>
                <w:b/>
              </w:rPr>
              <w:t>Total</w:t>
            </w: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pPr>
          </w:p>
        </w:tc>
        <w:tc>
          <w:tcPr>
            <w:tcW w:w="2757" w:type="dxa"/>
          </w:tcPr>
          <w:p w:rsidR="00342BC6" w:rsidRPr="00315E9C" w:rsidRDefault="00342BC6" w:rsidP="00A4440D">
            <w:pPr>
              <w:widowControl w:val="0"/>
              <w:suppressAutoHyphens/>
              <w:spacing w:line="276" w:lineRule="auto"/>
              <w:ind w:left="708"/>
            </w:pPr>
          </w:p>
        </w:tc>
        <w:tc>
          <w:tcPr>
            <w:tcW w:w="2500" w:type="dxa"/>
          </w:tcPr>
          <w:p w:rsidR="00342BC6" w:rsidRPr="00315E9C" w:rsidRDefault="00342BC6" w:rsidP="00A4440D">
            <w:pPr>
              <w:widowControl w:val="0"/>
              <w:suppressAutoHyphens/>
              <w:spacing w:line="276" w:lineRule="auto"/>
              <w:ind w:left="708"/>
            </w:pPr>
          </w:p>
        </w:tc>
        <w:tc>
          <w:tcPr>
            <w:tcW w:w="2335" w:type="dxa"/>
          </w:tcPr>
          <w:p w:rsidR="00342BC6" w:rsidRPr="00315E9C" w:rsidRDefault="00342BC6" w:rsidP="00A4440D">
            <w:pPr>
              <w:widowControl w:val="0"/>
              <w:suppressAutoHyphens/>
              <w:spacing w:line="276" w:lineRule="auto"/>
              <w:ind w:left="708"/>
            </w:pP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rPr>
                <w:b/>
              </w:rPr>
            </w:pPr>
          </w:p>
        </w:tc>
        <w:tc>
          <w:tcPr>
            <w:tcW w:w="5257" w:type="dxa"/>
            <w:gridSpan w:val="2"/>
            <w:vAlign w:val="center"/>
          </w:tcPr>
          <w:p w:rsidR="00342BC6" w:rsidRPr="00315E9C" w:rsidRDefault="00342BC6" w:rsidP="00A4440D">
            <w:pPr>
              <w:widowControl w:val="0"/>
              <w:suppressAutoHyphens/>
              <w:spacing w:line="276" w:lineRule="auto"/>
              <w:ind w:left="708"/>
              <w:jc w:val="center"/>
              <w:rPr>
                <w:b/>
              </w:rPr>
            </w:pPr>
            <w:r w:rsidRPr="00315E9C">
              <w:rPr>
                <w:b/>
              </w:rPr>
              <w:t>Sub-total (2)</w:t>
            </w:r>
          </w:p>
        </w:tc>
        <w:tc>
          <w:tcPr>
            <w:tcW w:w="2335" w:type="dxa"/>
          </w:tcPr>
          <w:p w:rsidR="00342BC6" w:rsidRPr="00315E9C" w:rsidRDefault="00342BC6" w:rsidP="00A4440D">
            <w:pPr>
              <w:widowControl w:val="0"/>
              <w:suppressAutoHyphens/>
              <w:spacing w:line="276" w:lineRule="auto"/>
              <w:ind w:left="708"/>
              <w:rPr>
                <w:b/>
              </w:rPr>
            </w:pPr>
          </w:p>
        </w:tc>
      </w:tr>
    </w:tbl>
    <w:p w:rsidR="00342BC6" w:rsidRPr="00315E9C" w:rsidRDefault="00342BC6" w:rsidP="00342BC6">
      <w:pPr>
        <w:spacing w:line="276" w:lineRule="auto"/>
        <w:rPr>
          <w:sz w:val="24"/>
          <w:szCs w:val="24"/>
        </w:rPr>
      </w:pPr>
    </w:p>
    <w:p w:rsidR="00342BC6" w:rsidRPr="00315E9C" w:rsidRDefault="00342BC6" w:rsidP="00342BC6">
      <w:pPr>
        <w:spacing w:line="276" w:lineRule="auto"/>
        <w:rPr>
          <w:b/>
          <w:sz w:val="24"/>
          <w:szCs w:val="24"/>
        </w:rPr>
      </w:pPr>
      <w:r w:rsidRPr="00315E9C">
        <w:rPr>
          <w:b/>
          <w:sz w:val="24"/>
          <w:szCs w:val="24"/>
        </w:rPr>
        <w:t xml:space="preserve">PREÇO TOTAL = R$ ______  (sub-total 1 + sub-total 2) </w:t>
      </w:r>
    </w:p>
    <w:p w:rsidR="00342BC6" w:rsidRPr="00315E9C" w:rsidRDefault="00342BC6" w:rsidP="00342BC6">
      <w:pPr>
        <w:spacing w:line="276" w:lineRule="auto"/>
        <w:rPr>
          <w:sz w:val="24"/>
          <w:szCs w:val="24"/>
        </w:rPr>
      </w:pPr>
    </w:p>
    <w:p w:rsidR="00342BC6" w:rsidRPr="00315E9C" w:rsidRDefault="00342BC6" w:rsidP="00342BC6">
      <w:pPr>
        <w:spacing w:line="276" w:lineRule="auto"/>
        <w:jc w:val="both"/>
        <w:rPr>
          <w:sz w:val="24"/>
          <w:szCs w:val="24"/>
        </w:rPr>
      </w:pPr>
    </w:p>
    <w:tbl>
      <w:tblPr>
        <w:tblW w:w="9356" w:type="dxa"/>
        <w:jc w:val="center"/>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342BC6" w:rsidRPr="00315E9C" w:rsidTr="00A4440D">
        <w:trPr>
          <w:trHeight w:val="795"/>
          <w:jc w:val="center"/>
        </w:trPr>
        <w:tc>
          <w:tcPr>
            <w:tcW w:w="992" w:type="dxa"/>
            <w:vMerge w:val="restart"/>
            <w:tcBorders>
              <w:top w:val="single" w:sz="4" w:space="0" w:color="auto"/>
              <w:left w:val="single" w:sz="4" w:space="0" w:color="auto"/>
              <w:right w:val="single" w:sz="4" w:space="0" w:color="auto"/>
            </w:tcBorders>
            <w:shd w:val="clear" w:color="000000" w:fill="C0C0C0"/>
            <w:vAlign w:val="center"/>
          </w:tcPr>
          <w:p w:rsidR="00342BC6" w:rsidRPr="00315E9C" w:rsidRDefault="00342BC6" w:rsidP="00A4440D">
            <w:pPr>
              <w:spacing w:line="276" w:lineRule="auto"/>
              <w:jc w:val="center"/>
              <w:rPr>
                <w:b/>
                <w:bCs/>
              </w:rPr>
            </w:pPr>
            <w:r w:rsidRPr="00315E9C">
              <w:rPr>
                <w:b/>
                <w:bCs/>
              </w:rPr>
              <w:t xml:space="preserve">LOTE II </w:t>
            </w:r>
          </w:p>
          <w:p w:rsidR="00342BC6" w:rsidRPr="00315E9C" w:rsidRDefault="00342BC6" w:rsidP="00A4440D">
            <w:pPr>
              <w:spacing w:line="276" w:lineRule="auto"/>
              <w:jc w:val="center"/>
              <w:rPr>
                <w:b/>
                <w:bCs/>
              </w:rPr>
            </w:pPr>
          </w:p>
          <w:p w:rsidR="00342BC6" w:rsidRPr="00315E9C" w:rsidRDefault="00342BC6" w:rsidP="00A4440D">
            <w:pPr>
              <w:spacing w:line="276" w:lineRule="auto"/>
              <w:jc w:val="center"/>
              <w:rPr>
                <w:b/>
                <w:bCs/>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da Instalação R$</w:t>
            </w:r>
          </w:p>
          <w:p w:rsidR="00342BC6" w:rsidRPr="00315E9C" w:rsidRDefault="00342BC6" w:rsidP="00A4440D">
            <w:pPr>
              <w:spacing w:line="276" w:lineRule="auto"/>
              <w:jc w:val="center"/>
              <w:rPr>
                <w:b/>
                <w:bCs/>
              </w:rPr>
            </w:pPr>
            <w:r w:rsidRPr="00315E9C">
              <w:rPr>
                <w:b/>
                <w:bCs/>
              </w:rPr>
              <w:t>(A) 30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Total R$</w:t>
            </w:r>
          </w:p>
          <w:p w:rsidR="00342BC6" w:rsidRPr="00315E9C" w:rsidRDefault="00342BC6" w:rsidP="00A4440D">
            <w:pPr>
              <w:spacing w:line="276" w:lineRule="auto"/>
              <w:jc w:val="center"/>
              <w:rPr>
                <w:b/>
                <w:bCs/>
              </w:rPr>
            </w:pPr>
            <w:r w:rsidRPr="00315E9C">
              <w:rPr>
                <w:b/>
                <w:bCs/>
              </w:rPr>
              <w:t>(A+C)</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vMerge/>
            <w:tcBorders>
              <w:left w:val="single" w:sz="4" w:space="0" w:color="auto"/>
              <w:bottom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tcBorders>
              <w:top w:val="single" w:sz="4" w:space="0" w:color="auto"/>
              <w:left w:val="nil"/>
              <w:bottom w:val="nil"/>
              <w:right w:val="nil"/>
            </w:tcBorders>
          </w:tcPr>
          <w:p w:rsidR="00342BC6" w:rsidRPr="00315E9C" w:rsidRDefault="00342BC6" w:rsidP="00A4440D">
            <w:pPr>
              <w:spacing w:line="276" w:lineRule="auto"/>
              <w:jc w:val="center"/>
            </w:pPr>
          </w:p>
        </w:tc>
        <w:tc>
          <w:tcPr>
            <w:tcW w:w="1560" w:type="dxa"/>
            <w:tcBorders>
              <w:top w:val="single" w:sz="4" w:space="0" w:color="auto"/>
              <w:left w:val="nil"/>
              <w:bottom w:val="nil"/>
              <w:right w:val="nil"/>
            </w:tcBorders>
            <w:vAlign w:val="bottom"/>
          </w:tcPr>
          <w:p w:rsidR="00342BC6" w:rsidRPr="00315E9C" w:rsidRDefault="00342BC6" w:rsidP="00A4440D">
            <w:pPr>
              <w:spacing w:line="276" w:lineRule="auto"/>
              <w:jc w:val="center"/>
            </w:pPr>
          </w:p>
        </w:tc>
        <w:tc>
          <w:tcPr>
            <w:tcW w:w="1701" w:type="dxa"/>
            <w:tcBorders>
              <w:top w:val="single" w:sz="4" w:space="0" w:color="auto"/>
              <w:left w:val="nil"/>
              <w:bottom w:val="nil"/>
              <w:right w:val="nil"/>
            </w:tcBorders>
            <w:vAlign w:val="bottom"/>
          </w:tcPr>
          <w:p w:rsidR="00342BC6" w:rsidRPr="00315E9C" w:rsidRDefault="00342BC6" w:rsidP="00A4440D">
            <w:pPr>
              <w:spacing w:line="276" w:lineRule="auto"/>
              <w:jc w:val="both"/>
            </w:pPr>
          </w:p>
        </w:tc>
        <w:tc>
          <w:tcPr>
            <w:tcW w:w="850" w:type="dxa"/>
            <w:tcBorders>
              <w:top w:val="single" w:sz="4" w:space="0" w:color="auto"/>
              <w:left w:val="nil"/>
              <w:bottom w:val="nil"/>
              <w:right w:val="single" w:sz="4" w:space="0" w:color="auto"/>
            </w:tcBorders>
            <w:vAlign w:val="bottom"/>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342BC6" w:rsidRPr="00315E9C" w:rsidRDefault="00342BC6" w:rsidP="00A4440D">
            <w:pPr>
              <w:spacing w:line="276" w:lineRule="auto"/>
              <w:jc w:val="center"/>
              <w:rPr>
                <w:b/>
                <w:bCs/>
              </w:rPr>
            </w:pPr>
            <w:r w:rsidRPr="00315E9C">
              <w:rPr>
                <w:b/>
                <w:bCs/>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342BC6" w:rsidRPr="00315E9C" w:rsidRDefault="00342BC6" w:rsidP="00A4440D">
            <w:pPr>
              <w:spacing w:line="276" w:lineRule="auto"/>
              <w:jc w:val="center"/>
              <w:rPr>
                <w:b/>
                <w:bCs/>
              </w:rPr>
            </w:pPr>
            <w:r w:rsidRPr="00315E9C">
              <w:rPr>
                <w:b/>
                <w:bCs/>
              </w:rPr>
              <w:t>R$ _____________</w:t>
            </w:r>
          </w:p>
        </w:tc>
      </w:tr>
    </w:tbl>
    <w:p w:rsidR="00342BC6" w:rsidRPr="00315E9C" w:rsidRDefault="00342BC6" w:rsidP="00342BC6">
      <w:pPr>
        <w:pStyle w:val="PargrafodaLista"/>
        <w:spacing w:line="276" w:lineRule="auto"/>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342BC6" w:rsidRPr="00315E9C" w:rsidTr="00A4440D">
        <w:tc>
          <w:tcPr>
            <w:tcW w:w="1559" w:type="dxa"/>
            <w:vMerge w:val="restart"/>
            <w:vAlign w:val="center"/>
          </w:tcPr>
          <w:p w:rsidR="00342BC6" w:rsidRPr="00315E9C" w:rsidRDefault="00342BC6" w:rsidP="00A4440D">
            <w:pPr>
              <w:widowControl w:val="0"/>
              <w:suppressAutoHyphens/>
              <w:spacing w:line="276" w:lineRule="auto"/>
              <w:ind w:left="708" w:hanging="391"/>
              <w:rPr>
                <w:b/>
              </w:rPr>
            </w:pPr>
            <w:r w:rsidRPr="00315E9C">
              <w:rPr>
                <w:b/>
                <w:highlight w:val="darkGray"/>
              </w:rPr>
              <w:t>LOTE II</w:t>
            </w:r>
          </w:p>
        </w:tc>
        <w:tc>
          <w:tcPr>
            <w:tcW w:w="2757" w:type="dxa"/>
          </w:tcPr>
          <w:p w:rsidR="00342BC6" w:rsidRPr="00315E9C" w:rsidRDefault="00342BC6" w:rsidP="00A4440D">
            <w:pPr>
              <w:widowControl w:val="0"/>
              <w:suppressAutoHyphens/>
              <w:spacing w:line="276" w:lineRule="auto"/>
              <w:ind w:left="708"/>
              <w:jc w:val="center"/>
              <w:rPr>
                <w:b/>
              </w:rPr>
            </w:pPr>
            <w:r w:rsidRPr="00315E9C">
              <w:rPr>
                <w:b/>
              </w:rPr>
              <w:t>Valor Internet por usuário mensal</w:t>
            </w:r>
          </w:p>
        </w:tc>
        <w:tc>
          <w:tcPr>
            <w:tcW w:w="2500" w:type="dxa"/>
          </w:tcPr>
          <w:p w:rsidR="00342BC6" w:rsidRPr="00315E9C" w:rsidRDefault="00342BC6" w:rsidP="00A4440D">
            <w:pPr>
              <w:widowControl w:val="0"/>
              <w:suppressAutoHyphens/>
              <w:spacing w:line="276" w:lineRule="auto"/>
              <w:ind w:left="708"/>
              <w:jc w:val="center"/>
              <w:rPr>
                <w:b/>
              </w:rPr>
            </w:pPr>
            <w:r w:rsidRPr="00315E9C">
              <w:rPr>
                <w:b/>
              </w:rPr>
              <w:t>Quantidade de Usuários estimado (total de unidades)</w:t>
            </w:r>
          </w:p>
        </w:tc>
        <w:tc>
          <w:tcPr>
            <w:tcW w:w="2335" w:type="dxa"/>
          </w:tcPr>
          <w:p w:rsidR="00342BC6" w:rsidRPr="00315E9C" w:rsidRDefault="00342BC6" w:rsidP="00A4440D">
            <w:pPr>
              <w:widowControl w:val="0"/>
              <w:suppressAutoHyphens/>
              <w:spacing w:line="276" w:lineRule="auto"/>
              <w:ind w:left="708"/>
              <w:jc w:val="center"/>
              <w:rPr>
                <w:b/>
              </w:rPr>
            </w:pPr>
            <w:r w:rsidRPr="00315E9C">
              <w:rPr>
                <w:b/>
              </w:rPr>
              <w:t>Total</w:t>
            </w:r>
          </w:p>
        </w:tc>
      </w:tr>
      <w:tr w:rsidR="00342BC6" w:rsidRPr="00315E9C" w:rsidTr="00A4440D">
        <w:tc>
          <w:tcPr>
            <w:tcW w:w="1559" w:type="dxa"/>
            <w:vMerge/>
          </w:tcPr>
          <w:p w:rsidR="00342BC6" w:rsidRPr="00315E9C" w:rsidRDefault="00342BC6" w:rsidP="00A4440D">
            <w:pPr>
              <w:widowControl w:val="0"/>
              <w:suppressAutoHyphens/>
              <w:spacing w:line="276" w:lineRule="auto"/>
              <w:ind w:left="708"/>
            </w:pPr>
          </w:p>
        </w:tc>
        <w:tc>
          <w:tcPr>
            <w:tcW w:w="2757" w:type="dxa"/>
          </w:tcPr>
          <w:p w:rsidR="00342BC6" w:rsidRPr="00315E9C" w:rsidRDefault="00342BC6" w:rsidP="00A4440D">
            <w:pPr>
              <w:widowControl w:val="0"/>
              <w:suppressAutoHyphens/>
              <w:spacing w:line="276" w:lineRule="auto"/>
              <w:ind w:left="708"/>
            </w:pPr>
          </w:p>
        </w:tc>
        <w:tc>
          <w:tcPr>
            <w:tcW w:w="2500" w:type="dxa"/>
          </w:tcPr>
          <w:p w:rsidR="00342BC6" w:rsidRPr="00315E9C" w:rsidRDefault="00342BC6" w:rsidP="00A4440D">
            <w:pPr>
              <w:widowControl w:val="0"/>
              <w:suppressAutoHyphens/>
              <w:spacing w:line="276" w:lineRule="auto"/>
              <w:ind w:left="708"/>
            </w:pPr>
          </w:p>
        </w:tc>
        <w:tc>
          <w:tcPr>
            <w:tcW w:w="2335" w:type="dxa"/>
          </w:tcPr>
          <w:p w:rsidR="00342BC6" w:rsidRPr="00315E9C" w:rsidRDefault="00342BC6" w:rsidP="00A4440D">
            <w:pPr>
              <w:widowControl w:val="0"/>
              <w:suppressAutoHyphens/>
              <w:spacing w:line="276" w:lineRule="auto"/>
              <w:ind w:left="708"/>
            </w:pPr>
          </w:p>
        </w:tc>
      </w:tr>
      <w:tr w:rsidR="00342BC6" w:rsidRPr="00315E9C" w:rsidTr="00A4440D">
        <w:tc>
          <w:tcPr>
            <w:tcW w:w="1559" w:type="dxa"/>
            <w:vMerge/>
          </w:tcPr>
          <w:p w:rsidR="00342BC6" w:rsidRPr="00315E9C" w:rsidRDefault="00342BC6" w:rsidP="00A4440D">
            <w:pPr>
              <w:widowControl w:val="0"/>
              <w:suppressAutoHyphens/>
              <w:spacing w:line="276" w:lineRule="auto"/>
              <w:ind w:left="708"/>
              <w:rPr>
                <w:b/>
              </w:rPr>
            </w:pPr>
          </w:p>
        </w:tc>
        <w:tc>
          <w:tcPr>
            <w:tcW w:w="5257" w:type="dxa"/>
            <w:gridSpan w:val="2"/>
            <w:vAlign w:val="center"/>
          </w:tcPr>
          <w:p w:rsidR="00342BC6" w:rsidRPr="00315E9C" w:rsidRDefault="00342BC6" w:rsidP="00A4440D">
            <w:pPr>
              <w:widowControl w:val="0"/>
              <w:suppressAutoHyphens/>
              <w:spacing w:line="276" w:lineRule="auto"/>
              <w:ind w:left="708"/>
              <w:jc w:val="center"/>
              <w:rPr>
                <w:b/>
              </w:rPr>
            </w:pPr>
            <w:r w:rsidRPr="00315E9C">
              <w:rPr>
                <w:b/>
              </w:rPr>
              <w:t>Sub-total (2)</w:t>
            </w:r>
          </w:p>
        </w:tc>
        <w:tc>
          <w:tcPr>
            <w:tcW w:w="2335" w:type="dxa"/>
          </w:tcPr>
          <w:p w:rsidR="00342BC6" w:rsidRPr="00315E9C" w:rsidRDefault="00342BC6" w:rsidP="00A4440D">
            <w:pPr>
              <w:widowControl w:val="0"/>
              <w:suppressAutoHyphens/>
              <w:spacing w:line="276" w:lineRule="auto"/>
              <w:ind w:left="708"/>
              <w:rPr>
                <w:b/>
              </w:rPr>
            </w:pPr>
          </w:p>
        </w:tc>
      </w:tr>
    </w:tbl>
    <w:p w:rsidR="00342BC6" w:rsidRPr="00315E9C" w:rsidRDefault="00342BC6" w:rsidP="00342BC6">
      <w:pPr>
        <w:spacing w:line="276" w:lineRule="auto"/>
        <w:rPr>
          <w:sz w:val="24"/>
          <w:szCs w:val="24"/>
        </w:rPr>
      </w:pPr>
    </w:p>
    <w:p w:rsidR="00342BC6" w:rsidRPr="00315E9C" w:rsidRDefault="00342BC6" w:rsidP="00342BC6">
      <w:pPr>
        <w:spacing w:line="276" w:lineRule="auto"/>
        <w:rPr>
          <w:b/>
          <w:sz w:val="24"/>
          <w:szCs w:val="24"/>
        </w:rPr>
      </w:pPr>
      <w:r w:rsidRPr="00315E9C">
        <w:rPr>
          <w:b/>
          <w:sz w:val="24"/>
          <w:szCs w:val="24"/>
        </w:rPr>
        <w:t xml:space="preserve">PREÇO TOTAL = R$ ______  (sub-total 1 + sub-total 2) </w:t>
      </w:r>
    </w:p>
    <w:p w:rsidR="00342BC6" w:rsidRPr="00315E9C" w:rsidRDefault="00342BC6" w:rsidP="00342BC6">
      <w:pPr>
        <w:spacing w:line="276" w:lineRule="auto"/>
        <w:rPr>
          <w:sz w:val="24"/>
          <w:szCs w:val="24"/>
        </w:rPr>
      </w:pPr>
    </w:p>
    <w:p w:rsidR="00342BC6" w:rsidRPr="00315E9C" w:rsidRDefault="00342BC6" w:rsidP="00342BC6">
      <w:pPr>
        <w:spacing w:line="276" w:lineRule="auto"/>
        <w:rPr>
          <w:sz w:val="24"/>
          <w:szCs w:val="24"/>
        </w:rPr>
      </w:pPr>
    </w:p>
    <w:tbl>
      <w:tblPr>
        <w:tblW w:w="9356" w:type="dxa"/>
        <w:jc w:val="center"/>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342BC6" w:rsidRPr="00315E9C" w:rsidTr="00A4440D">
        <w:trPr>
          <w:trHeight w:val="795"/>
          <w:jc w:val="center"/>
        </w:trPr>
        <w:tc>
          <w:tcPr>
            <w:tcW w:w="992" w:type="dxa"/>
            <w:vMerge w:val="restart"/>
            <w:tcBorders>
              <w:top w:val="single" w:sz="4" w:space="0" w:color="auto"/>
              <w:left w:val="single" w:sz="4" w:space="0" w:color="auto"/>
              <w:right w:val="single" w:sz="4" w:space="0" w:color="auto"/>
            </w:tcBorders>
            <w:shd w:val="clear" w:color="000000" w:fill="C0C0C0"/>
            <w:vAlign w:val="center"/>
          </w:tcPr>
          <w:p w:rsidR="00342BC6" w:rsidRPr="00315E9C" w:rsidRDefault="00342BC6" w:rsidP="00A4440D">
            <w:pPr>
              <w:spacing w:line="276" w:lineRule="auto"/>
              <w:jc w:val="center"/>
              <w:rPr>
                <w:b/>
                <w:bCs/>
              </w:rPr>
            </w:pPr>
            <w:r w:rsidRPr="00315E9C">
              <w:rPr>
                <w:b/>
                <w:bCs/>
              </w:rPr>
              <w:t xml:space="preserve">LOTE III </w:t>
            </w:r>
          </w:p>
          <w:p w:rsidR="00342BC6" w:rsidRPr="00315E9C" w:rsidRDefault="00342BC6" w:rsidP="00A4440D">
            <w:pPr>
              <w:spacing w:line="276" w:lineRule="auto"/>
              <w:jc w:val="center"/>
              <w:rPr>
                <w:b/>
                <w:bCs/>
              </w:rPr>
            </w:pPr>
          </w:p>
          <w:p w:rsidR="00342BC6" w:rsidRPr="00315E9C" w:rsidRDefault="00342BC6" w:rsidP="00A4440D">
            <w:pPr>
              <w:spacing w:line="276" w:lineRule="auto"/>
              <w:jc w:val="center"/>
              <w:rPr>
                <w:b/>
                <w:bCs/>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da Instalação R$</w:t>
            </w:r>
          </w:p>
          <w:p w:rsidR="00342BC6" w:rsidRPr="00315E9C" w:rsidRDefault="00342BC6" w:rsidP="00A4440D">
            <w:pPr>
              <w:spacing w:line="276" w:lineRule="auto"/>
              <w:jc w:val="center"/>
              <w:rPr>
                <w:b/>
                <w:bCs/>
              </w:rPr>
            </w:pPr>
            <w:r w:rsidRPr="00315E9C">
              <w:rPr>
                <w:b/>
                <w:bCs/>
              </w:rPr>
              <w:t>(A) 18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Total R$</w:t>
            </w:r>
          </w:p>
          <w:p w:rsidR="00342BC6" w:rsidRPr="00315E9C" w:rsidRDefault="00342BC6" w:rsidP="00A4440D">
            <w:pPr>
              <w:spacing w:line="276" w:lineRule="auto"/>
              <w:jc w:val="center"/>
              <w:rPr>
                <w:b/>
                <w:bCs/>
              </w:rPr>
            </w:pPr>
            <w:r w:rsidRPr="00315E9C">
              <w:rPr>
                <w:b/>
                <w:bCs/>
              </w:rPr>
              <w:t>(A+C)</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vMerge/>
            <w:tcBorders>
              <w:left w:val="single" w:sz="4" w:space="0" w:color="auto"/>
              <w:bottom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tcBorders>
              <w:top w:val="single" w:sz="4" w:space="0" w:color="auto"/>
              <w:left w:val="nil"/>
              <w:bottom w:val="nil"/>
              <w:right w:val="nil"/>
            </w:tcBorders>
          </w:tcPr>
          <w:p w:rsidR="00342BC6" w:rsidRPr="00315E9C" w:rsidRDefault="00342BC6" w:rsidP="00A4440D">
            <w:pPr>
              <w:spacing w:line="276" w:lineRule="auto"/>
              <w:jc w:val="center"/>
            </w:pPr>
          </w:p>
        </w:tc>
        <w:tc>
          <w:tcPr>
            <w:tcW w:w="1560" w:type="dxa"/>
            <w:tcBorders>
              <w:top w:val="single" w:sz="4" w:space="0" w:color="auto"/>
              <w:left w:val="nil"/>
              <w:bottom w:val="nil"/>
              <w:right w:val="nil"/>
            </w:tcBorders>
            <w:vAlign w:val="bottom"/>
          </w:tcPr>
          <w:p w:rsidR="00342BC6" w:rsidRPr="00315E9C" w:rsidRDefault="00342BC6" w:rsidP="00A4440D">
            <w:pPr>
              <w:spacing w:line="276" w:lineRule="auto"/>
              <w:jc w:val="center"/>
            </w:pPr>
          </w:p>
        </w:tc>
        <w:tc>
          <w:tcPr>
            <w:tcW w:w="1701" w:type="dxa"/>
            <w:tcBorders>
              <w:top w:val="single" w:sz="4" w:space="0" w:color="auto"/>
              <w:left w:val="nil"/>
              <w:bottom w:val="nil"/>
              <w:right w:val="nil"/>
            </w:tcBorders>
            <w:vAlign w:val="bottom"/>
          </w:tcPr>
          <w:p w:rsidR="00342BC6" w:rsidRPr="00315E9C" w:rsidRDefault="00342BC6" w:rsidP="00A4440D">
            <w:pPr>
              <w:spacing w:line="276" w:lineRule="auto"/>
              <w:jc w:val="both"/>
            </w:pPr>
          </w:p>
        </w:tc>
        <w:tc>
          <w:tcPr>
            <w:tcW w:w="850" w:type="dxa"/>
            <w:tcBorders>
              <w:top w:val="single" w:sz="4" w:space="0" w:color="auto"/>
              <w:left w:val="nil"/>
              <w:bottom w:val="nil"/>
              <w:right w:val="single" w:sz="4" w:space="0" w:color="auto"/>
            </w:tcBorders>
            <w:vAlign w:val="bottom"/>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342BC6" w:rsidRPr="00315E9C" w:rsidRDefault="00342BC6" w:rsidP="00A4440D">
            <w:pPr>
              <w:spacing w:line="276" w:lineRule="auto"/>
              <w:jc w:val="center"/>
              <w:rPr>
                <w:b/>
                <w:bCs/>
              </w:rPr>
            </w:pPr>
            <w:r w:rsidRPr="00315E9C">
              <w:rPr>
                <w:b/>
                <w:bCs/>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342BC6" w:rsidRPr="00315E9C" w:rsidRDefault="00342BC6" w:rsidP="00A4440D">
            <w:pPr>
              <w:spacing w:line="276" w:lineRule="auto"/>
              <w:jc w:val="center"/>
              <w:rPr>
                <w:b/>
                <w:bCs/>
              </w:rPr>
            </w:pPr>
            <w:r w:rsidRPr="00315E9C">
              <w:rPr>
                <w:b/>
                <w:bCs/>
              </w:rPr>
              <w:t>R$ _____________</w:t>
            </w:r>
          </w:p>
        </w:tc>
      </w:tr>
    </w:tbl>
    <w:p w:rsidR="00342BC6" w:rsidRPr="00315E9C" w:rsidRDefault="00342BC6" w:rsidP="00342BC6">
      <w:pPr>
        <w:pStyle w:val="PargrafodaLista"/>
        <w:spacing w:line="276" w:lineRule="auto"/>
        <w:rPr>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342BC6" w:rsidRPr="00315E9C" w:rsidTr="00A4440D">
        <w:trPr>
          <w:jc w:val="center"/>
        </w:trPr>
        <w:tc>
          <w:tcPr>
            <w:tcW w:w="1559" w:type="dxa"/>
            <w:vMerge w:val="restart"/>
            <w:vAlign w:val="center"/>
          </w:tcPr>
          <w:p w:rsidR="00342BC6" w:rsidRPr="00315E9C" w:rsidRDefault="00342BC6" w:rsidP="00A4440D">
            <w:pPr>
              <w:widowControl w:val="0"/>
              <w:suppressAutoHyphens/>
              <w:spacing w:line="276" w:lineRule="auto"/>
              <w:ind w:left="708" w:hanging="391"/>
              <w:rPr>
                <w:b/>
              </w:rPr>
            </w:pPr>
            <w:r w:rsidRPr="00315E9C">
              <w:rPr>
                <w:b/>
                <w:highlight w:val="darkGray"/>
              </w:rPr>
              <w:t>LOTE III</w:t>
            </w:r>
          </w:p>
        </w:tc>
        <w:tc>
          <w:tcPr>
            <w:tcW w:w="2757" w:type="dxa"/>
          </w:tcPr>
          <w:p w:rsidR="00342BC6" w:rsidRPr="00315E9C" w:rsidRDefault="00342BC6" w:rsidP="00A4440D">
            <w:pPr>
              <w:widowControl w:val="0"/>
              <w:suppressAutoHyphens/>
              <w:spacing w:line="276" w:lineRule="auto"/>
              <w:ind w:left="708"/>
              <w:jc w:val="center"/>
              <w:rPr>
                <w:b/>
              </w:rPr>
            </w:pPr>
            <w:r w:rsidRPr="00315E9C">
              <w:rPr>
                <w:b/>
              </w:rPr>
              <w:t>Valor Internet por usuário mensal</w:t>
            </w:r>
          </w:p>
        </w:tc>
        <w:tc>
          <w:tcPr>
            <w:tcW w:w="2500" w:type="dxa"/>
          </w:tcPr>
          <w:p w:rsidR="00342BC6" w:rsidRPr="00315E9C" w:rsidRDefault="00342BC6" w:rsidP="00A4440D">
            <w:pPr>
              <w:widowControl w:val="0"/>
              <w:suppressAutoHyphens/>
              <w:spacing w:line="276" w:lineRule="auto"/>
              <w:ind w:left="708"/>
              <w:jc w:val="center"/>
              <w:rPr>
                <w:b/>
              </w:rPr>
            </w:pPr>
            <w:r w:rsidRPr="00315E9C">
              <w:rPr>
                <w:b/>
              </w:rPr>
              <w:t>Quantidade de Usuários estimado (total de unidades)</w:t>
            </w:r>
          </w:p>
        </w:tc>
        <w:tc>
          <w:tcPr>
            <w:tcW w:w="2335" w:type="dxa"/>
          </w:tcPr>
          <w:p w:rsidR="00342BC6" w:rsidRPr="00315E9C" w:rsidRDefault="00342BC6" w:rsidP="00A4440D">
            <w:pPr>
              <w:widowControl w:val="0"/>
              <w:suppressAutoHyphens/>
              <w:spacing w:line="276" w:lineRule="auto"/>
              <w:ind w:left="708"/>
              <w:jc w:val="center"/>
              <w:rPr>
                <w:b/>
              </w:rPr>
            </w:pPr>
            <w:r w:rsidRPr="00315E9C">
              <w:rPr>
                <w:b/>
              </w:rPr>
              <w:t>Total</w:t>
            </w: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pPr>
          </w:p>
        </w:tc>
        <w:tc>
          <w:tcPr>
            <w:tcW w:w="2757" w:type="dxa"/>
          </w:tcPr>
          <w:p w:rsidR="00342BC6" w:rsidRPr="00315E9C" w:rsidRDefault="00342BC6" w:rsidP="00A4440D">
            <w:pPr>
              <w:widowControl w:val="0"/>
              <w:suppressAutoHyphens/>
              <w:spacing w:line="276" w:lineRule="auto"/>
              <w:ind w:left="708"/>
            </w:pPr>
          </w:p>
        </w:tc>
        <w:tc>
          <w:tcPr>
            <w:tcW w:w="2500" w:type="dxa"/>
          </w:tcPr>
          <w:p w:rsidR="00342BC6" w:rsidRPr="00315E9C" w:rsidRDefault="00342BC6" w:rsidP="00A4440D">
            <w:pPr>
              <w:widowControl w:val="0"/>
              <w:suppressAutoHyphens/>
              <w:spacing w:line="276" w:lineRule="auto"/>
              <w:ind w:left="708"/>
            </w:pPr>
          </w:p>
        </w:tc>
        <w:tc>
          <w:tcPr>
            <w:tcW w:w="2335" w:type="dxa"/>
          </w:tcPr>
          <w:p w:rsidR="00342BC6" w:rsidRPr="00315E9C" w:rsidRDefault="00342BC6" w:rsidP="00A4440D">
            <w:pPr>
              <w:widowControl w:val="0"/>
              <w:suppressAutoHyphens/>
              <w:spacing w:line="276" w:lineRule="auto"/>
              <w:ind w:left="708"/>
            </w:pP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rPr>
                <w:b/>
              </w:rPr>
            </w:pPr>
          </w:p>
        </w:tc>
        <w:tc>
          <w:tcPr>
            <w:tcW w:w="5257" w:type="dxa"/>
            <w:gridSpan w:val="2"/>
            <w:vAlign w:val="center"/>
          </w:tcPr>
          <w:p w:rsidR="00342BC6" w:rsidRPr="00315E9C" w:rsidRDefault="00342BC6" w:rsidP="00A4440D">
            <w:pPr>
              <w:widowControl w:val="0"/>
              <w:suppressAutoHyphens/>
              <w:spacing w:line="276" w:lineRule="auto"/>
              <w:ind w:left="708"/>
              <w:jc w:val="center"/>
              <w:rPr>
                <w:b/>
              </w:rPr>
            </w:pPr>
            <w:r w:rsidRPr="00315E9C">
              <w:rPr>
                <w:b/>
              </w:rPr>
              <w:t>Sub-total (2)</w:t>
            </w:r>
          </w:p>
        </w:tc>
        <w:tc>
          <w:tcPr>
            <w:tcW w:w="2335" w:type="dxa"/>
          </w:tcPr>
          <w:p w:rsidR="00342BC6" w:rsidRPr="00315E9C" w:rsidRDefault="00342BC6" w:rsidP="00A4440D">
            <w:pPr>
              <w:widowControl w:val="0"/>
              <w:suppressAutoHyphens/>
              <w:spacing w:line="276" w:lineRule="auto"/>
              <w:ind w:left="708"/>
              <w:rPr>
                <w:b/>
              </w:rPr>
            </w:pPr>
          </w:p>
        </w:tc>
      </w:tr>
    </w:tbl>
    <w:p w:rsidR="00342BC6" w:rsidRPr="00315E9C" w:rsidRDefault="00342BC6" w:rsidP="00342BC6">
      <w:pPr>
        <w:pStyle w:val="PargrafodaLista"/>
        <w:spacing w:line="276" w:lineRule="auto"/>
        <w:rPr>
          <w:sz w:val="24"/>
          <w:szCs w:val="24"/>
        </w:rPr>
      </w:pPr>
    </w:p>
    <w:p w:rsidR="00342BC6" w:rsidRPr="00315E9C" w:rsidRDefault="00342BC6" w:rsidP="00342BC6">
      <w:pPr>
        <w:spacing w:line="276" w:lineRule="auto"/>
        <w:rPr>
          <w:b/>
          <w:sz w:val="24"/>
          <w:szCs w:val="24"/>
        </w:rPr>
      </w:pPr>
      <w:r w:rsidRPr="00315E9C">
        <w:rPr>
          <w:b/>
          <w:sz w:val="24"/>
          <w:szCs w:val="24"/>
        </w:rPr>
        <w:t xml:space="preserve">PREÇO TOTAL = R$ ______  (sub-total 1 + sub-total 2) </w:t>
      </w:r>
    </w:p>
    <w:p w:rsidR="00342BC6" w:rsidRPr="00315E9C" w:rsidRDefault="00342BC6" w:rsidP="00342BC6">
      <w:pPr>
        <w:spacing w:line="276" w:lineRule="auto"/>
        <w:rPr>
          <w:sz w:val="24"/>
          <w:szCs w:val="24"/>
        </w:rPr>
      </w:pPr>
    </w:p>
    <w:tbl>
      <w:tblPr>
        <w:tblW w:w="9356" w:type="dxa"/>
        <w:jc w:val="center"/>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342BC6" w:rsidRPr="00315E9C" w:rsidTr="00A4440D">
        <w:trPr>
          <w:trHeight w:val="795"/>
          <w:jc w:val="center"/>
        </w:trPr>
        <w:tc>
          <w:tcPr>
            <w:tcW w:w="992" w:type="dxa"/>
            <w:vMerge w:val="restart"/>
            <w:tcBorders>
              <w:top w:val="single" w:sz="4" w:space="0" w:color="auto"/>
              <w:left w:val="single" w:sz="4" w:space="0" w:color="auto"/>
              <w:right w:val="single" w:sz="4" w:space="0" w:color="auto"/>
            </w:tcBorders>
            <w:shd w:val="clear" w:color="000000" w:fill="C0C0C0"/>
            <w:vAlign w:val="center"/>
          </w:tcPr>
          <w:p w:rsidR="00342BC6" w:rsidRPr="00315E9C" w:rsidRDefault="00342BC6" w:rsidP="00A4440D">
            <w:pPr>
              <w:spacing w:line="276" w:lineRule="auto"/>
              <w:jc w:val="center"/>
              <w:rPr>
                <w:b/>
                <w:bCs/>
              </w:rPr>
            </w:pPr>
            <w:r w:rsidRPr="00315E9C">
              <w:rPr>
                <w:b/>
                <w:bCs/>
              </w:rPr>
              <w:t xml:space="preserve">LOTE IV </w:t>
            </w:r>
          </w:p>
          <w:p w:rsidR="00342BC6" w:rsidRPr="00315E9C" w:rsidRDefault="00342BC6" w:rsidP="00A4440D">
            <w:pPr>
              <w:spacing w:line="276" w:lineRule="auto"/>
              <w:jc w:val="center"/>
              <w:rPr>
                <w:b/>
                <w:bCs/>
              </w:rPr>
            </w:pPr>
          </w:p>
          <w:p w:rsidR="00342BC6" w:rsidRPr="00315E9C" w:rsidRDefault="00342BC6" w:rsidP="00A4440D">
            <w:pPr>
              <w:spacing w:line="276" w:lineRule="auto"/>
              <w:jc w:val="center"/>
              <w:rPr>
                <w:b/>
                <w:bCs/>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da Instalação R$</w:t>
            </w:r>
          </w:p>
          <w:p w:rsidR="00342BC6" w:rsidRPr="00315E9C" w:rsidRDefault="00342BC6" w:rsidP="00A4440D">
            <w:pPr>
              <w:spacing w:line="276" w:lineRule="auto"/>
              <w:jc w:val="center"/>
              <w:rPr>
                <w:b/>
                <w:bCs/>
              </w:rPr>
            </w:pPr>
            <w:r w:rsidRPr="00315E9C">
              <w:rPr>
                <w:b/>
                <w:bCs/>
              </w:rPr>
              <w:t>(A) 17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Total R$</w:t>
            </w:r>
          </w:p>
          <w:p w:rsidR="00342BC6" w:rsidRPr="00315E9C" w:rsidRDefault="00342BC6" w:rsidP="00A4440D">
            <w:pPr>
              <w:spacing w:line="276" w:lineRule="auto"/>
              <w:jc w:val="center"/>
              <w:rPr>
                <w:b/>
                <w:bCs/>
              </w:rPr>
            </w:pPr>
            <w:r w:rsidRPr="00315E9C">
              <w:rPr>
                <w:b/>
                <w:bCs/>
              </w:rPr>
              <w:t>(A+C)</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vMerge/>
            <w:tcBorders>
              <w:left w:val="single" w:sz="4" w:space="0" w:color="auto"/>
              <w:bottom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tcBorders>
              <w:top w:val="single" w:sz="4" w:space="0" w:color="auto"/>
              <w:left w:val="nil"/>
              <w:bottom w:val="nil"/>
              <w:right w:val="nil"/>
            </w:tcBorders>
          </w:tcPr>
          <w:p w:rsidR="00342BC6" w:rsidRPr="00315E9C" w:rsidRDefault="00342BC6" w:rsidP="00A4440D">
            <w:pPr>
              <w:spacing w:line="276" w:lineRule="auto"/>
              <w:jc w:val="center"/>
            </w:pPr>
          </w:p>
        </w:tc>
        <w:tc>
          <w:tcPr>
            <w:tcW w:w="1560" w:type="dxa"/>
            <w:tcBorders>
              <w:top w:val="single" w:sz="4" w:space="0" w:color="auto"/>
              <w:left w:val="nil"/>
              <w:bottom w:val="nil"/>
              <w:right w:val="nil"/>
            </w:tcBorders>
            <w:vAlign w:val="bottom"/>
          </w:tcPr>
          <w:p w:rsidR="00342BC6" w:rsidRPr="00315E9C" w:rsidRDefault="00342BC6" w:rsidP="00A4440D">
            <w:pPr>
              <w:spacing w:line="276" w:lineRule="auto"/>
              <w:jc w:val="center"/>
            </w:pPr>
          </w:p>
        </w:tc>
        <w:tc>
          <w:tcPr>
            <w:tcW w:w="1701" w:type="dxa"/>
            <w:tcBorders>
              <w:top w:val="single" w:sz="4" w:space="0" w:color="auto"/>
              <w:left w:val="nil"/>
              <w:bottom w:val="nil"/>
              <w:right w:val="nil"/>
            </w:tcBorders>
            <w:vAlign w:val="bottom"/>
          </w:tcPr>
          <w:p w:rsidR="00342BC6" w:rsidRPr="00315E9C" w:rsidRDefault="00342BC6" w:rsidP="00A4440D">
            <w:pPr>
              <w:spacing w:line="276" w:lineRule="auto"/>
              <w:jc w:val="both"/>
            </w:pPr>
          </w:p>
        </w:tc>
        <w:tc>
          <w:tcPr>
            <w:tcW w:w="850" w:type="dxa"/>
            <w:tcBorders>
              <w:top w:val="single" w:sz="4" w:space="0" w:color="auto"/>
              <w:left w:val="nil"/>
              <w:bottom w:val="nil"/>
              <w:right w:val="single" w:sz="4" w:space="0" w:color="auto"/>
            </w:tcBorders>
            <w:vAlign w:val="bottom"/>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342BC6" w:rsidRPr="00315E9C" w:rsidRDefault="00342BC6" w:rsidP="00A4440D">
            <w:pPr>
              <w:spacing w:line="276" w:lineRule="auto"/>
              <w:jc w:val="center"/>
              <w:rPr>
                <w:b/>
                <w:bCs/>
              </w:rPr>
            </w:pPr>
            <w:r w:rsidRPr="00315E9C">
              <w:rPr>
                <w:b/>
                <w:bCs/>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342BC6" w:rsidRPr="00315E9C" w:rsidRDefault="00342BC6" w:rsidP="00A4440D">
            <w:pPr>
              <w:spacing w:line="276" w:lineRule="auto"/>
              <w:jc w:val="center"/>
              <w:rPr>
                <w:b/>
                <w:bCs/>
              </w:rPr>
            </w:pPr>
            <w:r w:rsidRPr="00315E9C">
              <w:rPr>
                <w:b/>
                <w:bCs/>
              </w:rPr>
              <w:t>R$ _____________</w:t>
            </w:r>
          </w:p>
        </w:tc>
      </w:tr>
    </w:tbl>
    <w:p w:rsidR="00342BC6" w:rsidRPr="00315E9C" w:rsidRDefault="00342BC6" w:rsidP="00342BC6">
      <w:pPr>
        <w:pStyle w:val="PargrafodaLista"/>
        <w:spacing w:line="276" w:lineRule="auto"/>
        <w:rPr>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342BC6" w:rsidRPr="00315E9C" w:rsidTr="00A4440D">
        <w:trPr>
          <w:jc w:val="center"/>
        </w:trPr>
        <w:tc>
          <w:tcPr>
            <w:tcW w:w="1559" w:type="dxa"/>
            <w:vMerge w:val="restart"/>
            <w:vAlign w:val="center"/>
          </w:tcPr>
          <w:p w:rsidR="00342BC6" w:rsidRPr="00315E9C" w:rsidRDefault="00342BC6" w:rsidP="00A4440D">
            <w:pPr>
              <w:widowControl w:val="0"/>
              <w:suppressAutoHyphens/>
              <w:spacing w:line="276" w:lineRule="auto"/>
              <w:ind w:left="708" w:hanging="391"/>
              <w:rPr>
                <w:b/>
              </w:rPr>
            </w:pPr>
            <w:r w:rsidRPr="00315E9C">
              <w:rPr>
                <w:b/>
                <w:highlight w:val="darkGray"/>
              </w:rPr>
              <w:t>LOTE I</w:t>
            </w:r>
            <w:r w:rsidRPr="00315E9C">
              <w:rPr>
                <w:b/>
              </w:rPr>
              <w:t>V</w:t>
            </w:r>
          </w:p>
        </w:tc>
        <w:tc>
          <w:tcPr>
            <w:tcW w:w="2757" w:type="dxa"/>
          </w:tcPr>
          <w:p w:rsidR="00342BC6" w:rsidRPr="00315E9C" w:rsidRDefault="00342BC6" w:rsidP="00A4440D">
            <w:pPr>
              <w:widowControl w:val="0"/>
              <w:suppressAutoHyphens/>
              <w:spacing w:line="276" w:lineRule="auto"/>
              <w:ind w:left="708"/>
              <w:jc w:val="center"/>
              <w:rPr>
                <w:b/>
              </w:rPr>
            </w:pPr>
            <w:r w:rsidRPr="00315E9C">
              <w:rPr>
                <w:b/>
              </w:rPr>
              <w:t xml:space="preserve">Valor Internet por </w:t>
            </w:r>
            <w:r w:rsidRPr="00315E9C">
              <w:rPr>
                <w:b/>
              </w:rPr>
              <w:lastRenderedPageBreak/>
              <w:t>usuário mensal</w:t>
            </w:r>
          </w:p>
        </w:tc>
        <w:tc>
          <w:tcPr>
            <w:tcW w:w="2500" w:type="dxa"/>
          </w:tcPr>
          <w:p w:rsidR="00342BC6" w:rsidRPr="00315E9C" w:rsidRDefault="00342BC6" w:rsidP="00A4440D">
            <w:pPr>
              <w:widowControl w:val="0"/>
              <w:suppressAutoHyphens/>
              <w:spacing w:line="276" w:lineRule="auto"/>
              <w:ind w:left="708"/>
              <w:jc w:val="center"/>
              <w:rPr>
                <w:b/>
              </w:rPr>
            </w:pPr>
            <w:r w:rsidRPr="00315E9C">
              <w:rPr>
                <w:b/>
              </w:rPr>
              <w:lastRenderedPageBreak/>
              <w:t xml:space="preserve">Quantidade de </w:t>
            </w:r>
            <w:r w:rsidRPr="00315E9C">
              <w:rPr>
                <w:b/>
              </w:rPr>
              <w:lastRenderedPageBreak/>
              <w:t>Usuários estimado (total de unidades)</w:t>
            </w:r>
          </w:p>
        </w:tc>
        <w:tc>
          <w:tcPr>
            <w:tcW w:w="2335" w:type="dxa"/>
          </w:tcPr>
          <w:p w:rsidR="00342BC6" w:rsidRPr="00315E9C" w:rsidRDefault="00342BC6" w:rsidP="00A4440D">
            <w:pPr>
              <w:widowControl w:val="0"/>
              <w:suppressAutoHyphens/>
              <w:spacing w:line="276" w:lineRule="auto"/>
              <w:ind w:left="708"/>
              <w:jc w:val="center"/>
              <w:rPr>
                <w:b/>
              </w:rPr>
            </w:pPr>
            <w:r w:rsidRPr="00315E9C">
              <w:rPr>
                <w:b/>
              </w:rPr>
              <w:lastRenderedPageBreak/>
              <w:t>Total</w:t>
            </w: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pPr>
          </w:p>
        </w:tc>
        <w:tc>
          <w:tcPr>
            <w:tcW w:w="2757" w:type="dxa"/>
          </w:tcPr>
          <w:p w:rsidR="00342BC6" w:rsidRPr="00315E9C" w:rsidRDefault="00342BC6" w:rsidP="00A4440D">
            <w:pPr>
              <w:widowControl w:val="0"/>
              <w:suppressAutoHyphens/>
              <w:spacing w:line="276" w:lineRule="auto"/>
              <w:ind w:left="708"/>
            </w:pPr>
          </w:p>
        </w:tc>
        <w:tc>
          <w:tcPr>
            <w:tcW w:w="2500" w:type="dxa"/>
          </w:tcPr>
          <w:p w:rsidR="00342BC6" w:rsidRPr="00315E9C" w:rsidRDefault="00342BC6" w:rsidP="00A4440D">
            <w:pPr>
              <w:widowControl w:val="0"/>
              <w:suppressAutoHyphens/>
              <w:spacing w:line="276" w:lineRule="auto"/>
              <w:ind w:left="708"/>
            </w:pPr>
          </w:p>
        </w:tc>
        <w:tc>
          <w:tcPr>
            <w:tcW w:w="2335" w:type="dxa"/>
          </w:tcPr>
          <w:p w:rsidR="00342BC6" w:rsidRPr="00315E9C" w:rsidRDefault="00342BC6" w:rsidP="00A4440D">
            <w:pPr>
              <w:widowControl w:val="0"/>
              <w:suppressAutoHyphens/>
              <w:spacing w:line="276" w:lineRule="auto"/>
              <w:ind w:left="708"/>
            </w:pP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rPr>
                <w:b/>
              </w:rPr>
            </w:pPr>
          </w:p>
        </w:tc>
        <w:tc>
          <w:tcPr>
            <w:tcW w:w="5257" w:type="dxa"/>
            <w:gridSpan w:val="2"/>
            <w:vAlign w:val="center"/>
          </w:tcPr>
          <w:p w:rsidR="00342BC6" w:rsidRPr="00315E9C" w:rsidRDefault="00342BC6" w:rsidP="00A4440D">
            <w:pPr>
              <w:widowControl w:val="0"/>
              <w:suppressAutoHyphens/>
              <w:spacing w:line="276" w:lineRule="auto"/>
              <w:ind w:left="708"/>
              <w:jc w:val="center"/>
              <w:rPr>
                <w:b/>
              </w:rPr>
            </w:pPr>
            <w:r w:rsidRPr="00315E9C">
              <w:rPr>
                <w:b/>
              </w:rPr>
              <w:t>Sub-total (2)</w:t>
            </w:r>
          </w:p>
        </w:tc>
        <w:tc>
          <w:tcPr>
            <w:tcW w:w="2335" w:type="dxa"/>
          </w:tcPr>
          <w:p w:rsidR="00342BC6" w:rsidRPr="00315E9C" w:rsidRDefault="00342BC6" w:rsidP="00A4440D">
            <w:pPr>
              <w:widowControl w:val="0"/>
              <w:suppressAutoHyphens/>
              <w:spacing w:line="276" w:lineRule="auto"/>
              <w:ind w:left="708"/>
              <w:rPr>
                <w:b/>
              </w:rPr>
            </w:pPr>
          </w:p>
        </w:tc>
      </w:tr>
    </w:tbl>
    <w:p w:rsidR="00342BC6" w:rsidRPr="00315E9C" w:rsidRDefault="00342BC6" w:rsidP="00342BC6">
      <w:pPr>
        <w:pStyle w:val="PargrafodaLista"/>
        <w:spacing w:line="276" w:lineRule="auto"/>
        <w:rPr>
          <w:sz w:val="24"/>
          <w:szCs w:val="24"/>
        </w:rPr>
      </w:pPr>
    </w:p>
    <w:p w:rsidR="00342BC6" w:rsidRPr="00315E9C" w:rsidRDefault="00342BC6" w:rsidP="00342BC6">
      <w:pPr>
        <w:spacing w:line="276" w:lineRule="auto"/>
        <w:rPr>
          <w:b/>
          <w:sz w:val="24"/>
          <w:szCs w:val="24"/>
        </w:rPr>
      </w:pPr>
      <w:r w:rsidRPr="00315E9C">
        <w:rPr>
          <w:b/>
          <w:sz w:val="24"/>
          <w:szCs w:val="24"/>
        </w:rPr>
        <w:t xml:space="preserve">PREÇO TOTAL = R$ ______  (sub-total 1 + sub-total 2) </w:t>
      </w:r>
    </w:p>
    <w:p w:rsidR="00342BC6" w:rsidRPr="00315E9C" w:rsidRDefault="00342BC6" w:rsidP="00342BC6">
      <w:pPr>
        <w:spacing w:line="276" w:lineRule="auto"/>
        <w:rPr>
          <w:sz w:val="24"/>
          <w:szCs w:val="24"/>
        </w:rPr>
      </w:pPr>
    </w:p>
    <w:tbl>
      <w:tblPr>
        <w:tblW w:w="9356" w:type="dxa"/>
        <w:jc w:val="center"/>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342BC6" w:rsidRPr="00315E9C" w:rsidTr="00A4440D">
        <w:trPr>
          <w:trHeight w:val="795"/>
          <w:jc w:val="center"/>
        </w:trPr>
        <w:tc>
          <w:tcPr>
            <w:tcW w:w="992" w:type="dxa"/>
            <w:vMerge w:val="restart"/>
            <w:tcBorders>
              <w:top w:val="single" w:sz="4" w:space="0" w:color="auto"/>
              <w:left w:val="single" w:sz="4" w:space="0" w:color="auto"/>
              <w:right w:val="single" w:sz="4" w:space="0" w:color="auto"/>
            </w:tcBorders>
            <w:shd w:val="clear" w:color="000000" w:fill="C0C0C0"/>
            <w:vAlign w:val="center"/>
          </w:tcPr>
          <w:p w:rsidR="00342BC6" w:rsidRPr="00315E9C" w:rsidRDefault="00342BC6" w:rsidP="00A4440D">
            <w:pPr>
              <w:spacing w:line="276" w:lineRule="auto"/>
              <w:jc w:val="center"/>
              <w:rPr>
                <w:b/>
                <w:bCs/>
              </w:rPr>
            </w:pPr>
            <w:r w:rsidRPr="00315E9C">
              <w:rPr>
                <w:b/>
                <w:bCs/>
              </w:rPr>
              <w:t xml:space="preserve">LOTE V </w:t>
            </w:r>
          </w:p>
          <w:p w:rsidR="00342BC6" w:rsidRPr="00315E9C" w:rsidRDefault="00342BC6" w:rsidP="00A4440D">
            <w:pPr>
              <w:spacing w:line="276" w:lineRule="auto"/>
              <w:jc w:val="center"/>
              <w:rPr>
                <w:b/>
                <w:bCs/>
              </w:rPr>
            </w:pPr>
          </w:p>
          <w:p w:rsidR="00342BC6" w:rsidRPr="00315E9C" w:rsidRDefault="00342BC6" w:rsidP="00A4440D">
            <w:pPr>
              <w:spacing w:line="276" w:lineRule="auto"/>
              <w:jc w:val="center"/>
              <w:rPr>
                <w:b/>
                <w:bCs/>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da Instalação R$</w:t>
            </w:r>
          </w:p>
          <w:p w:rsidR="00342BC6" w:rsidRPr="00315E9C" w:rsidRDefault="00342BC6" w:rsidP="00A4440D">
            <w:pPr>
              <w:spacing w:line="276" w:lineRule="auto"/>
              <w:jc w:val="center"/>
              <w:rPr>
                <w:b/>
                <w:bCs/>
              </w:rPr>
            </w:pPr>
            <w:r w:rsidRPr="00315E9C">
              <w:rPr>
                <w:b/>
                <w:bCs/>
              </w:rPr>
              <w:t>(A) 26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Total R$</w:t>
            </w:r>
          </w:p>
          <w:p w:rsidR="00342BC6" w:rsidRPr="00315E9C" w:rsidRDefault="00342BC6" w:rsidP="00A4440D">
            <w:pPr>
              <w:spacing w:line="276" w:lineRule="auto"/>
              <w:jc w:val="center"/>
              <w:rPr>
                <w:b/>
                <w:bCs/>
              </w:rPr>
            </w:pPr>
            <w:r w:rsidRPr="00315E9C">
              <w:rPr>
                <w:b/>
                <w:bCs/>
              </w:rPr>
              <w:t>(A+C)</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vMerge/>
            <w:tcBorders>
              <w:left w:val="single" w:sz="4" w:space="0" w:color="auto"/>
              <w:bottom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tcBorders>
              <w:top w:val="single" w:sz="4" w:space="0" w:color="auto"/>
              <w:left w:val="nil"/>
              <w:bottom w:val="nil"/>
              <w:right w:val="nil"/>
            </w:tcBorders>
          </w:tcPr>
          <w:p w:rsidR="00342BC6" w:rsidRPr="00315E9C" w:rsidRDefault="00342BC6" w:rsidP="00A4440D">
            <w:pPr>
              <w:spacing w:line="276" w:lineRule="auto"/>
              <w:jc w:val="center"/>
            </w:pPr>
          </w:p>
        </w:tc>
        <w:tc>
          <w:tcPr>
            <w:tcW w:w="1560" w:type="dxa"/>
            <w:tcBorders>
              <w:top w:val="single" w:sz="4" w:space="0" w:color="auto"/>
              <w:left w:val="nil"/>
              <w:bottom w:val="nil"/>
              <w:right w:val="nil"/>
            </w:tcBorders>
            <w:vAlign w:val="bottom"/>
          </w:tcPr>
          <w:p w:rsidR="00342BC6" w:rsidRPr="00315E9C" w:rsidRDefault="00342BC6" w:rsidP="00A4440D">
            <w:pPr>
              <w:spacing w:line="276" w:lineRule="auto"/>
              <w:jc w:val="center"/>
            </w:pPr>
          </w:p>
        </w:tc>
        <w:tc>
          <w:tcPr>
            <w:tcW w:w="1701" w:type="dxa"/>
            <w:tcBorders>
              <w:top w:val="single" w:sz="4" w:space="0" w:color="auto"/>
              <w:left w:val="nil"/>
              <w:bottom w:val="nil"/>
              <w:right w:val="nil"/>
            </w:tcBorders>
            <w:vAlign w:val="bottom"/>
          </w:tcPr>
          <w:p w:rsidR="00342BC6" w:rsidRPr="00315E9C" w:rsidRDefault="00342BC6" w:rsidP="00A4440D">
            <w:pPr>
              <w:spacing w:line="276" w:lineRule="auto"/>
              <w:jc w:val="both"/>
            </w:pPr>
          </w:p>
        </w:tc>
        <w:tc>
          <w:tcPr>
            <w:tcW w:w="850" w:type="dxa"/>
            <w:tcBorders>
              <w:top w:val="single" w:sz="4" w:space="0" w:color="auto"/>
              <w:left w:val="nil"/>
              <w:bottom w:val="nil"/>
              <w:right w:val="single" w:sz="4" w:space="0" w:color="auto"/>
            </w:tcBorders>
            <w:vAlign w:val="bottom"/>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342BC6" w:rsidRPr="00315E9C" w:rsidRDefault="00342BC6" w:rsidP="00A4440D">
            <w:pPr>
              <w:spacing w:line="276" w:lineRule="auto"/>
              <w:jc w:val="center"/>
              <w:rPr>
                <w:b/>
                <w:bCs/>
              </w:rPr>
            </w:pPr>
            <w:r w:rsidRPr="00315E9C">
              <w:rPr>
                <w:b/>
                <w:bCs/>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342BC6" w:rsidRPr="00315E9C" w:rsidRDefault="00342BC6" w:rsidP="00A4440D">
            <w:pPr>
              <w:spacing w:line="276" w:lineRule="auto"/>
              <w:jc w:val="center"/>
              <w:rPr>
                <w:b/>
                <w:bCs/>
              </w:rPr>
            </w:pPr>
            <w:r w:rsidRPr="00315E9C">
              <w:rPr>
                <w:b/>
                <w:bCs/>
              </w:rPr>
              <w:t>R$ _____________</w:t>
            </w:r>
          </w:p>
        </w:tc>
      </w:tr>
    </w:tbl>
    <w:p w:rsidR="00342BC6" w:rsidRPr="00315E9C" w:rsidRDefault="00342BC6" w:rsidP="00342BC6">
      <w:pPr>
        <w:pStyle w:val="PargrafodaLista"/>
        <w:spacing w:line="276" w:lineRule="auto"/>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342BC6" w:rsidRPr="00315E9C" w:rsidTr="00A4440D">
        <w:tc>
          <w:tcPr>
            <w:tcW w:w="1559" w:type="dxa"/>
            <w:vMerge w:val="restart"/>
            <w:vAlign w:val="center"/>
          </w:tcPr>
          <w:p w:rsidR="00342BC6" w:rsidRPr="00315E9C" w:rsidRDefault="00342BC6" w:rsidP="00A4440D">
            <w:pPr>
              <w:widowControl w:val="0"/>
              <w:suppressAutoHyphens/>
              <w:spacing w:line="276" w:lineRule="auto"/>
              <w:ind w:left="708" w:hanging="391"/>
              <w:rPr>
                <w:b/>
              </w:rPr>
            </w:pPr>
            <w:r w:rsidRPr="00315E9C">
              <w:rPr>
                <w:b/>
                <w:highlight w:val="darkGray"/>
              </w:rPr>
              <w:t>LOTE V</w:t>
            </w:r>
          </w:p>
        </w:tc>
        <w:tc>
          <w:tcPr>
            <w:tcW w:w="2757" w:type="dxa"/>
          </w:tcPr>
          <w:p w:rsidR="00342BC6" w:rsidRPr="00315E9C" w:rsidRDefault="00342BC6" w:rsidP="00A4440D">
            <w:pPr>
              <w:widowControl w:val="0"/>
              <w:suppressAutoHyphens/>
              <w:spacing w:line="276" w:lineRule="auto"/>
              <w:ind w:left="708"/>
              <w:jc w:val="center"/>
              <w:rPr>
                <w:b/>
              </w:rPr>
            </w:pPr>
            <w:r w:rsidRPr="00315E9C">
              <w:rPr>
                <w:b/>
              </w:rPr>
              <w:t>Valor Internet por usuário mensal</w:t>
            </w:r>
          </w:p>
        </w:tc>
        <w:tc>
          <w:tcPr>
            <w:tcW w:w="2500" w:type="dxa"/>
          </w:tcPr>
          <w:p w:rsidR="00342BC6" w:rsidRPr="00315E9C" w:rsidRDefault="00342BC6" w:rsidP="00A4440D">
            <w:pPr>
              <w:widowControl w:val="0"/>
              <w:suppressAutoHyphens/>
              <w:spacing w:line="276" w:lineRule="auto"/>
              <w:ind w:left="708"/>
              <w:jc w:val="center"/>
              <w:rPr>
                <w:b/>
              </w:rPr>
            </w:pPr>
            <w:r w:rsidRPr="00315E9C">
              <w:rPr>
                <w:b/>
              </w:rPr>
              <w:t>Quantidade de Usuários estimado (total de unidades)</w:t>
            </w:r>
          </w:p>
        </w:tc>
        <w:tc>
          <w:tcPr>
            <w:tcW w:w="2335" w:type="dxa"/>
          </w:tcPr>
          <w:p w:rsidR="00342BC6" w:rsidRPr="00315E9C" w:rsidRDefault="00342BC6" w:rsidP="00A4440D">
            <w:pPr>
              <w:widowControl w:val="0"/>
              <w:suppressAutoHyphens/>
              <w:spacing w:line="276" w:lineRule="auto"/>
              <w:ind w:left="708"/>
              <w:jc w:val="center"/>
              <w:rPr>
                <w:b/>
              </w:rPr>
            </w:pPr>
            <w:r w:rsidRPr="00315E9C">
              <w:rPr>
                <w:b/>
              </w:rPr>
              <w:t>Total</w:t>
            </w:r>
          </w:p>
        </w:tc>
      </w:tr>
      <w:tr w:rsidR="00342BC6" w:rsidRPr="00315E9C" w:rsidTr="00A4440D">
        <w:tc>
          <w:tcPr>
            <w:tcW w:w="1559" w:type="dxa"/>
            <w:vMerge/>
          </w:tcPr>
          <w:p w:rsidR="00342BC6" w:rsidRPr="00315E9C" w:rsidRDefault="00342BC6" w:rsidP="00A4440D">
            <w:pPr>
              <w:widowControl w:val="0"/>
              <w:suppressAutoHyphens/>
              <w:spacing w:line="276" w:lineRule="auto"/>
              <w:ind w:left="708"/>
            </w:pPr>
          </w:p>
        </w:tc>
        <w:tc>
          <w:tcPr>
            <w:tcW w:w="2757" w:type="dxa"/>
          </w:tcPr>
          <w:p w:rsidR="00342BC6" w:rsidRPr="00315E9C" w:rsidRDefault="00342BC6" w:rsidP="00A4440D">
            <w:pPr>
              <w:widowControl w:val="0"/>
              <w:suppressAutoHyphens/>
              <w:spacing w:line="276" w:lineRule="auto"/>
              <w:ind w:left="708"/>
            </w:pPr>
          </w:p>
        </w:tc>
        <w:tc>
          <w:tcPr>
            <w:tcW w:w="2500" w:type="dxa"/>
          </w:tcPr>
          <w:p w:rsidR="00342BC6" w:rsidRPr="00315E9C" w:rsidRDefault="00342BC6" w:rsidP="00A4440D">
            <w:pPr>
              <w:widowControl w:val="0"/>
              <w:suppressAutoHyphens/>
              <w:spacing w:line="276" w:lineRule="auto"/>
              <w:ind w:left="708"/>
            </w:pPr>
          </w:p>
        </w:tc>
        <w:tc>
          <w:tcPr>
            <w:tcW w:w="2335" w:type="dxa"/>
          </w:tcPr>
          <w:p w:rsidR="00342BC6" w:rsidRPr="00315E9C" w:rsidRDefault="00342BC6" w:rsidP="00A4440D">
            <w:pPr>
              <w:widowControl w:val="0"/>
              <w:suppressAutoHyphens/>
              <w:spacing w:line="276" w:lineRule="auto"/>
              <w:ind w:left="708"/>
            </w:pPr>
          </w:p>
        </w:tc>
      </w:tr>
      <w:tr w:rsidR="00342BC6" w:rsidRPr="00315E9C" w:rsidTr="00A4440D">
        <w:tc>
          <w:tcPr>
            <w:tcW w:w="1559" w:type="dxa"/>
            <w:vMerge/>
          </w:tcPr>
          <w:p w:rsidR="00342BC6" w:rsidRPr="00315E9C" w:rsidRDefault="00342BC6" w:rsidP="00A4440D">
            <w:pPr>
              <w:widowControl w:val="0"/>
              <w:suppressAutoHyphens/>
              <w:spacing w:line="276" w:lineRule="auto"/>
              <w:ind w:left="708"/>
              <w:rPr>
                <w:b/>
              </w:rPr>
            </w:pPr>
          </w:p>
        </w:tc>
        <w:tc>
          <w:tcPr>
            <w:tcW w:w="5257" w:type="dxa"/>
            <w:gridSpan w:val="2"/>
            <w:vAlign w:val="center"/>
          </w:tcPr>
          <w:p w:rsidR="00342BC6" w:rsidRPr="00315E9C" w:rsidRDefault="00342BC6" w:rsidP="00A4440D">
            <w:pPr>
              <w:widowControl w:val="0"/>
              <w:suppressAutoHyphens/>
              <w:spacing w:line="276" w:lineRule="auto"/>
              <w:ind w:left="708"/>
              <w:jc w:val="center"/>
              <w:rPr>
                <w:b/>
              </w:rPr>
            </w:pPr>
            <w:r w:rsidRPr="00315E9C">
              <w:rPr>
                <w:b/>
              </w:rPr>
              <w:t>Sub-total (2)</w:t>
            </w:r>
          </w:p>
        </w:tc>
        <w:tc>
          <w:tcPr>
            <w:tcW w:w="2335" w:type="dxa"/>
          </w:tcPr>
          <w:p w:rsidR="00342BC6" w:rsidRPr="00315E9C" w:rsidRDefault="00342BC6" w:rsidP="00A4440D">
            <w:pPr>
              <w:widowControl w:val="0"/>
              <w:suppressAutoHyphens/>
              <w:spacing w:line="276" w:lineRule="auto"/>
              <w:ind w:left="708"/>
              <w:rPr>
                <w:b/>
              </w:rPr>
            </w:pPr>
          </w:p>
        </w:tc>
      </w:tr>
    </w:tbl>
    <w:p w:rsidR="00342BC6" w:rsidRPr="00315E9C" w:rsidRDefault="00342BC6" w:rsidP="00342BC6">
      <w:pPr>
        <w:pStyle w:val="PargrafodaLista"/>
        <w:spacing w:line="276" w:lineRule="auto"/>
        <w:rPr>
          <w:sz w:val="24"/>
          <w:szCs w:val="24"/>
        </w:rPr>
      </w:pPr>
    </w:p>
    <w:p w:rsidR="00342BC6" w:rsidRPr="00315E9C" w:rsidRDefault="00342BC6" w:rsidP="00342BC6">
      <w:pPr>
        <w:spacing w:line="276" w:lineRule="auto"/>
        <w:rPr>
          <w:sz w:val="24"/>
          <w:szCs w:val="24"/>
        </w:rPr>
      </w:pPr>
    </w:p>
    <w:p w:rsidR="00342BC6" w:rsidRPr="00315E9C" w:rsidRDefault="00342BC6" w:rsidP="00342BC6">
      <w:pPr>
        <w:spacing w:line="276" w:lineRule="auto"/>
        <w:rPr>
          <w:b/>
          <w:sz w:val="24"/>
          <w:szCs w:val="24"/>
        </w:rPr>
      </w:pPr>
      <w:r w:rsidRPr="00315E9C">
        <w:rPr>
          <w:b/>
          <w:sz w:val="24"/>
          <w:szCs w:val="24"/>
        </w:rPr>
        <w:t xml:space="preserve">PREÇO TOTAL = R$ ______  (sub-total 1 + sub-total 2) </w:t>
      </w:r>
    </w:p>
    <w:p w:rsidR="00342BC6" w:rsidRPr="00315E9C" w:rsidRDefault="00342BC6" w:rsidP="00342BC6">
      <w:pPr>
        <w:tabs>
          <w:tab w:val="left" w:pos="567"/>
        </w:tabs>
        <w:spacing w:line="276" w:lineRule="auto"/>
        <w:ind w:left="567" w:hanging="567"/>
        <w:jc w:val="both"/>
        <w:rPr>
          <w:sz w:val="24"/>
          <w:szCs w:val="24"/>
        </w:rPr>
      </w:pPr>
    </w:p>
    <w:p w:rsidR="00342BC6" w:rsidRPr="00315E9C" w:rsidRDefault="00342BC6" w:rsidP="00342BC6">
      <w:pPr>
        <w:spacing w:line="276" w:lineRule="auto"/>
        <w:ind w:left="1417" w:hanging="907"/>
        <w:jc w:val="both"/>
        <w:rPr>
          <w:sz w:val="24"/>
          <w:szCs w:val="24"/>
        </w:rPr>
      </w:pPr>
      <w:r w:rsidRPr="00315E9C">
        <w:rPr>
          <w:sz w:val="24"/>
          <w:szCs w:val="24"/>
        </w:rPr>
        <w:t>4.1.1 - Os preços registrados têm caráter orientativo (preço máximo), cabendo ao gerenciador da Ata, bem como as unidades interessadas, a obrigatoriedade de promover prévia pesquisa de preço que revele a conveniência da contratação.</w:t>
      </w:r>
    </w:p>
    <w:p w:rsidR="00342BC6" w:rsidRPr="00315E9C" w:rsidRDefault="00342BC6" w:rsidP="00342BC6">
      <w:pPr>
        <w:spacing w:line="276" w:lineRule="auto"/>
        <w:ind w:left="1417" w:hanging="907"/>
        <w:jc w:val="both"/>
        <w:rPr>
          <w:sz w:val="24"/>
          <w:szCs w:val="24"/>
        </w:rPr>
      </w:pPr>
    </w:p>
    <w:p w:rsidR="00342BC6" w:rsidRPr="00315E9C" w:rsidRDefault="00342BC6" w:rsidP="00342BC6">
      <w:pPr>
        <w:spacing w:line="276" w:lineRule="auto"/>
        <w:ind w:left="680" w:hanging="680"/>
        <w:jc w:val="both"/>
        <w:rPr>
          <w:b/>
          <w:sz w:val="24"/>
          <w:szCs w:val="24"/>
        </w:rPr>
      </w:pPr>
      <w:r w:rsidRPr="00315E9C">
        <w:rPr>
          <w:b/>
          <w:sz w:val="24"/>
          <w:szCs w:val="24"/>
        </w:rPr>
        <w:t>CLÁUSULA V – REAJUSTAMENTO DE PREÇOS</w:t>
      </w:r>
    </w:p>
    <w:p w:rsidR="00342BC6" w:rsidRPr="00315E9C" w:rsidRDefault="00342BC6" w:rsidP="00342BC6">
      <w:pPr>
        <w:tabs>
          <w:tab w:val="left" w:pos="567"/>
        </w:tabs>
        <w:spacing w:line="276" w:lineRule="auto"/>
        <w:ind w:left="737" w:hanging="737"/>
        <w:jc w:val="both"/>
        <w:rPr>
          <w:sz w:val="24"/>
          <w:szCs w:val="24"/>
        </w:rPr>
      </w:pPr>
    </w:p>
    <w:p w:rsidR="00342BC6" w:rsidRPr="00315E9C" w:rsidRDefault="00342BC6" w:rsidP="00342BC6">
      <w:pPr>
        <w:tabs>
          <w:tab w:val="left" w:pos="567"/>
        </w:tabs>
        <w:spacing w:line="276" w:lineRule="auto"/>
        <w:jc w:val="both"/>
        <w:rPr>
          <w:sz w:val="24"/>
          <w:szCs w:val="24"/>
        </w:rPr>
      </w:pPr>
      <w:r w:rsidRPr="00315E9C">
        <w:rPr>
          <w:sz w:val="24"/>
          <w:szCs w:val="24"/>
        </w:rPr>
        <w:t>5.1 – Considerando o prazo de validade estabelecido no item 3.1, da Cláusula III, da presente Ata e, em atendimento ao § 1º, artigo 28, da Lei Federal nº 9.069, de 29.06.95 e demais legislações, é vedado qualquer reajustamento de preços, ressalvada a possibilidade de readequação dos preços para restabelecer o equilíbrio econômico-financeiro em face da superveniência de normas governamentais, aplicáveis ao objeto desta Ata.</w:t>
      </w:r>
    </w:p>
    <w:p w:rsidR="00342BC6" w:rsidRPr="00315E9C" w:rsidRDefault="00342BC6" w:rsidP="00342BC6">
      <w:pPr>
        <w:spacing w:line="276" w:lineRule="auto"/>
        <w:ind w:left="993" w:hanging="567"/>
        <w:jc w:val="both"/>
        <w:rPr>
          <w:sz w:val="24"/>
          <w:szCs w:val="24"/>
        </w:rPr>
      </w:pPr>
    </w:p>
    <w:p w:rsidR="00342BC6" w:rsidRPr="00315E9C" w:rsidRDefault="00342BC6" w:rsidP="00342BC6">
      <w:pPr>
        <w:spacing w:line="276" w:lineRule="auto"/>
        <w:ind w:left="1474" w:hanging="737"/>
        <w:jc w:val="both"/>
        <w:rPr>
          <w:sz w:val="24"/>
          <w:szCs w:val="24"/>
        </w:rPr>
      </w:pPr>
      <w:r w:rsidRPr="00315E9C">
        <w:rPr>
          <w:sz w:val="24"/>
          <w:szCs w:val="24"/>
        </w:rPr>
        <w:lastRenderedPageBreak/>
        <w:t>5.1.1.</w:t>
      </w:r>
      <w:r w:rsidRPr="00315E9C">
        <w:rPr>
          <w:b/>
          <w:i/>
          <w:sz w:val="24"/>
          <w:szCs w:val="24"/>
        </w:rPr>
        <w:t xml:space="preserve"> </w:t>
      </w:r>
      <w:r w:rsidRPr="00315E9C">
        <w:rPr>
          <w:sz w:val="24"/>
          <w:szCs w:val="24"/>
        </w:rPr>
        <w:t>Após o período inicial de 12 (doze) meses de vigência, a presente Ata poderá ser reajustada, aplicando-se a variação do Índice de Preços ao Consumidor IPC/FIPE, a contar da data da apresentação da proposta.</w:t>
      </w:r>
      <w:r w:rsidRPr="00315E9C">
        <w:rPr>
          <w:b/>
          <w:i/>
          <w:sz w:val="24"/>
          <w:szCs w:val="24"/>
        </w:rPr>
        <w:t xml:space="preserve">   </w:t>
      </w:r>
      <w:r w:rsidRPr="00315E9C">
        <w:rPr>
          <w:sz w:val="24"/>
          <w:szCs w:val="24"/>
        </w:rPr>
        <w:t> </w:t>
      </w:r>
    </w:p>
    <w:p w:rsidR="00342BC6" w:rsidRPr="00315E9C" w:rsidRDefault="00342BC6" w:rsidP="00342BC6">
      <w:pPr>
        <w:pStyle w:val="Ttulo1"/>
        <w:spacing w:line="276" w:lineRule="auto"/>
        <w:jc w:val="left"/>
        <w:rPr>
          <w:rFonts w:ascii="Times New Roman" w:hAnsi="Times New Roman"/>
          <w:szCs w:val="24"/>
        </w:rPr>
      </w:pPr>
    </w:p>
    <w:p w:rsidR="00342BC6" w:rsidRPr="00315E9C" w:rsidRDefault="00342BC6" w:rsidP="00342BC6">
      <w:pPr>
        <w:pStyle w:val="Ttulo6"/>
        <w:spacing w:line="276" w:lineRule="auto"/>
        <w:rPr>
          <w:rFonts w:ascii="Times New Roman" w:hAnsi="Times New Roman"/>
          <w:szCs w:val="24"/>
        </w:rPr>
      </w:pPr>
      <w:r w:rsidRPr="00315E9C">
        <w:rPr>
          <w:rFonts w:ascii="Times New Roman" w:hAnsi="Times New Roman"/>
          <w:szCs w:val="24"/>
        </w:rPr>
        <w:t xml:space="preserve">CLÁUSULA VI - FATURAMENTO E CONDIÇÕES DE PAGAMENTO </w:t>
      </w:r>
    </w:p>
    <w:p w:rsidR="00342BC6" w:rsidRPr="00315E9C" w:rsidRDefault="00342BC6" w:rsidP="00342BC6">
      <w:pPr>
        <w:spacing w:line="276" w:lineRule="auto"/>
        <w:rPr>
          <w:sz w:val="24"/>
          <w:szCs w:val="24"/>
        </w:rPr>
      </w:pPr>
    </w:p>
    <w:p w:rsidR="00342BC6" w:rsidRPr="00315E9C" w:rsidRDefault="00342BC6" w:rsidP="00342BC6">
      <w:pPr>
        <w:spacing w:line="276" w:lineRule="auto"/>
        <w:ind w:left="1276" w:hanging="1276"/>
        <w:jc w:val="both"/>
        <w:rPr>
          <w:sz w:val="24"/>
          <w:szCs w:val="24"/>
        </w:rPr>
      </w:pPr>
      <w:r w:rsidRPr="00315E9C">
        <w:rPr>
          <w:sz w:val="24"/>
          <w:szCs w:val="24"/>
        </w:rPr>
        <w:t>6.1 – Instalação / Serviço</w:t>
      </w:r>
    </w:p>
    <w:p w:rsidR="00342BC6" w:rsidRPr="00315E9C" w:rsidRDefault="00342BC6" w:rsidP="00342BC6">
      <w:pPr>
        <w:tabs>
          <w:tab w:val="left" w:pos="-567"/>
        </w:tabs>
        <w:spacing w:line="276" w:lineRule="auto"/>
        <w:ind w:left="1985" w:hanging="709"/>
        <w:jc w:val="both"/>
        <w:rPr>
          <w:sz w:val="24"/>
          <w:szCs w:val="24"/>
        </w:rPr>
      </w:pPr>
    </w:p>
    <w:p w:rsidR="00342BC6" w:rsidRPr="00315E9C" w:rsidRDefault="00342BC6" w:rsidP="00342BC6">
      <w:pPr>
        <w:tabs>
          <w:tab w:val="left" w:pos="-567"/>
        </w:tabs>
        <w:spacing w:line="276" w:lineRule="auto"/>
        <w:ind w:left="1276" w:hanging="709"/>
        <w:jc w:val="both"/>
        <w:rPr>
          <w:sz w:val="24"/>
          <w:szCs w:val="24"/>
        </w:rPr>
      </w:pPr>
      <w:r w:rsidRPr="00315E9C">
        <w:rPr>
          <w:sz w:val="24"/>
          <w:szCs w:val="24"/>
        </w:rPr>
        <w:t xml:space="preserve">6.1.1 - O valor referente à </w:t>
      </w:r>
      <w:r w:rsidRPr="00315E9C">
        <w:rPr>
          <w:sz w:val="24"/>
          <w:szCs w:val="24"/>
          <w:u w:val="single"/>
        </w:rPr>
        <w:t>instalação</w:t>
      </w:r>
      <w:r w:rsidRPr="00315E9C">
        <w:rPr>
          <w:sz w:val="24"/>
          <w:szCs w:val="24"/>
        </w:rPr>
        <w:t xml:space="preserve"> será pago conforme descrito nos itens abaixo e considerando a data de emissão do “Termo de Aceite” correspondente, de acordo com o Termo de Referência Anexo I desta Ata de Registro de Preço.</w:t>
      </w:r>
    </w:p>
    <w:p w:rsidR="00342BC6" w:rsidRPr="00315E9C" w:rsidRDefault="00342BC6" w:rsidP="00342BC6">
      <w:pPr>
        <w:widowControl w:val="0"/>
        <w:spacing w:line="276" w:lineRule="auto"/>
        <w:ind w:left="680" w:hanging="680"/>
        <w:jc w:val="both"/>
        <w:rPr>
          <w:snapToGrid w:val="0"/>
          <w:sz w:val="24"/>
          <w:szCs w:val="24"/>
        </w:rPr>
      </w:pPr>
    </w:p>
    <w:p w:rsidR="00342BC6" w:rsidRPr="00315E9C" w:rsidRDefault="00342BC6" w:rsidP="00342BC6">
      <w:pPr>
        <w:tabs>
          <w:tab w:val="left" w:pos="-567"/>
        </w:tabs>
        <w:spacing w:line="276" w:lineRule="auto"/>
        <w:ind w:left="1276" w:hanging="709"/>
        <w:jc w:val="both"/>
        <w:rPr>
          <w:sz w:val="24"/>
          <w:szCs w:val="24"/>
        </w:rPr>
      </w:pPr>
      <w:r w:rsidRPr="00315E9C">
        <w:rPr>
          <w:sz w:val="24"/>
          <w:szCs w:val="24"/>
        </w:rPr>
        <w:t>6.1.2 - Nos preços deverão estar incluídos todos os tributos e encargos que incidam ou venham a incidir sobre o contrato, que não tiverem expressamente ressalvados, com a indicação das respectivas alíquotas, além da garantia mínima total contra defeitos de fabricação dos equipamentos, de 36 (trinta e seis) meses contados a partir do respectivo Termo de Aceite Individual, bem como a manutenção e suporte técnico do software, durante a vigência do contrato.</w:t>
      </w:r>
    </w:p>
    <w:p w:rsidR="00342BC6" w:rsidRPr="00315E9C" w:rsidRDefault="00342BC6" w:rsidP="00342BC6">
      <w:pPr>
        <w:tabs>
          <w:tab w:val="left" w:pos="-567"/>
        </w:tabs>
        <w:spacing w:line="276" w:lineRule="auto"/>
        <w:ind w:left="1276" w:hanging="709"/>
        <w:jc w:val="both"/>
        <w:rPr>
          <w:sz w:val="24"/>
          <w:szCs w:val="24"/>
        </w:rPr>
      </w:pPr>
    </w:p>
    <w:p w:rsidR="00342BC6" w:rsidRPr="00315E9C" w:rsidRDefault="00342BC6" w:rsidP="00342BC6">
      <w:pPr>
        <w:tabs>
          <w:tab w:val="left" w:pos="-567"/>
        </w:tabs>
        <w:spacing w:line="276" w:lineRule="auto"/>
        <w:ind w:left="1276" w:hanging="709"/>
        <w:jc w:val="both"/>
        <w:rPr>
          <w:i/>
          <w:sz w:val="24"/>
          <w:szCs w:val="24"/>
        </w:rPr>
      </w:pPr>
      <w:r w:rsidRPr="00315E9C">
        <w:rPr>
          <w:sz w:val="24"/>
          <w:szCs w:val="24"/>
        </w:rPr>
        <w:t>6.1.3 - Para pagamento a Contratada deve enviar um arquivo eletrônico contendo as informações necessárias (designação do acesso, data de ativação, período de faturamento, valor mensal, desconto por interrupção) para validação da prestação do serviço, até o 5º dia do mês subsequente ao da prestação de serviço. O período de faturamento do serviço deve ser contado a partir do  primeiro dia  até o último dia mês. No caso da ativação do serviço ocorrer durante este período de faturamento do serviço, a PRODAM ou Unidade PMSP deve faturar apenas o pro rate dias do período entre o dia da ativação até o último dia do mês, em hipótese alguma será admitido o procedimento de faturamento integral com desconto</w:t>
      </w:r>
      <w:r w:rsidRPr="00315E9C">
        <w:rPr>
          <w:i/>
          <w:sz w:val="24"/>
          <w:szCs w:val="24"/>
        </w:rPr>
        <w:t>.</w:t>
      </w:r>
    </w:p>
    <w:p w:rsidR="00342BC6" w:rsidRPr="00315E9C" w:rsidRDefault="00342BC6" w:rsidP="00342BC6">
      <w:pPr>
        <w:tabs>
          <w:tab w:val="left" w:pos="-567"/>
        </w:tabs>
        <w:spacing w:line="276" w:lineRule="auto"/>
        <w:ind w:left="1276" w:hanging="709"/>
        <w:jc w:val="both"/>
        <w:rPr>
          <w:sz w:val="24"/>
          <w:szCs w:val="24"/>
        </w:rPr>
      </w:pPr>
    </w:p>
    <w:p w:rsidR="00342BC6" w:rsidRPr="00315E9C" w:rsidRDefault="00342BC6" w:rsidP="00342BC6">
      <w:pPr>
        <w:tabs>
          <w:tab w:val="left" w:pos="-567"/>
        </w:tabs>
        <w:spacing w:line="276" w:lineRule="auto"/>
        <w:ind w:left="1276" w:hanging="709"/>
        <w:jc w:val="both"/>
        <w:rPr>
          <w:sz w:val="24"/>
          <w:szCs w:val="24"/>
        </w:rPr>
      </w:pPr>
      <w:r w:rsidRPr="00315E9C">
        <w:rPr>
          <w:sz w:val="24"/>
          <w:szCs w:val="24"/>
        </w:rPr>
        <w:t xml:space="preserve">6.1.4 - As Notas Fiscais impressas devem ter o mesmo conteúdo do arquivo enviado e deverá estar disponível no mínimo de 15 dias antes do dia de pagamento. </w:t>
      </w:r>
    </w:p>
    <w:p w:rsidR="00342BC6" w:rsidRPr="00315E9C" w:rsidRDefault="00342BC6" w:rsidP="00342BC6">
      <w:pPr>
        <w:spacing w:line="276" w:lineRule="auto"/>
        <w:ind w:left="680"/>
        <w:rPr>
          <w:sz w:val="24"/>
          <w:szCs w:val="24"/>
        </w:rPr>
      </w:pPr>
    </w:p>
    <w:p w:rsidR="00342BC6" w:rsidRPr="00315E9C" w:rsidRDefault="00342BC6" w:rsidP="00342BC6">
      <w:pPr>
        <w:tabs>
          <w:tab w:val="left" w:pos="-567"/>
        </w:tabs>
        <w:spacing w:line="276" w:lineRule="auto"/>
        <w:ind w:left="1276" w:hanging="709"/>
        <w:jc w:val="both"/>
        <w:rPr>
          <w:sz w:val="24"/>
          <w:szCs w:val="24"/>
        </w:rPr>
      </w:pPr>
      <w:r w:rsidRPr="00315E9C">
        <w:rPr>
          <w:sz w:val="24"/>
          <w:szCs w:val="24"/>
        </w:rPr>
        <w:t>6.1.5 - Após a validação do arquivo e das Notas Fiscais, os valores corretos e aprovados serão pagos através do código de barras, depósito bancário, DOC – Documento de Ordem de Crédito ou TED –Transferência Eletrônica Disponíveis, em 30 (trinta) dias corridos após o aceite das mesmas, pelo Contratante.</w:t>
      </w:r>
    </w:p>
    <w:p w:rsidR="00342BC6" w:rsidRPr="00315E9C" w:rsidRDefault="00342BC6" w:rsidP="00342BC6">
      <w:pPr>
        <w:spacing w:line="276" w:lineRule="auto"/>
        <w:ind w:left="680"/>
        <w:rPr>
          <w:sz w:val="24"/>
          <w:szCs w:val="24"/>
        </w:rPr>
      </w:pPr>
    </w:p>
    <w:p w:rsidR="00342BC6" w:rsidRPr="00315E9C" w:rsidRDefault="00342BC6" w:rsidP="00342BC6">
      <w:pPr>
        <w:tabs>
          <w:tab w:val="left" w:pos="-567"/>
        </w:tabs>
        <w:spacing w:line="276" w:lineRule="auto"/>
        <w:ind w:left="1276" w:hanging="709"/>
        <w:jc w:val="both"/>
        <w:rPr>
          <w:sz w:val="24"/>
          <w:szCs w:val="24"/>
        </w:rPr>
      </w:pPr>
      <w:r w:rsidRPr="00315E9C">
        <w:rPr>
          <w:sz w:val="24"/>
          <w:szCs w:val="24"/>
        </w:rPr>
        <w:t>6.1.6 - A Nota Fiscal que contenha divergência com relação ao estabelecido neste contrato, a Contratante comunicará à Contratada, formalmente, o motivo da não aprovação, no prazo de 07 (sete) dias úteis.</w:t>
      </w:r>
    </w:p>
    <w:p w:rsidR="00342BC6" w:rsidRPr="00315E9C" w:rsidRDefault="00342BC6" w:rsidP="00342BC6">
      <w:pPr>
        <w:spacing w:line="276" w:lineRule="auto"/>
        <w:ind w:left="680"/>
        <w:rPr>
          <w:sz w:val="24"/>
          <w:szCs w:val="24"/>
        </w:rPr>
      </w:pPr>
    </w:p>
    <w:p w:rsidR="00342BC6" w:rsidRPr="00315E9C" w:rsidRDefault="00342BC6" w:rsidP="00342BC6">
      <w:pPr>
        <w:tabs>
          <w:tab w:val="left" w:pos="-567"/>
        </w:tabs>
        <w:spacing w:line="276" w:lineRule="auto"/>
        <w:ind w:left="1276" w:hanging="709"/>
        <w:jc w:val="both"/>
        <w:rPr>
          <w:sz w:val="24"/>
          <w:szCs w:val="24"/>
        </w:rPr>
      </w:pPr>
      <w:r w:rsidRPr="00315E9C">
        <w:rPr>
          <w:sz w:val="24"/>
          <w:szCs w:val="24"/>
        </w:rPr>
        <w:lastRenderedPageBreak/>
        <w:t>6.1.7 - A Contratada deverá no prazo de 05 (cinco) dias úteis, contados a partir da formalização da não aprovação, para sanar todas as divergências e enviar o documento fiscal.</w:t>
      </w:r>
    </w:p>
    <w:p w:rsidR="00342BC6" w:rsidRPr="00315E9C" w:rsidRDefault="00342BC6" w:rsidP="00342BC6">
      <w:pPr>
        <w:spacing w:line="276" w:lineRule="auto"/>
        <w:jc w:val="both"/>
        <w:rPr>
          <w:sz w:val="24"/>
          <w:szCs w:val="24"/>
        </w:rPr>
      </w:pPr>
    </w:p>
    <w:p w:rsidR="00342BC6" w:rsidRPr="00315E9C" w:rsidRDefault="00342BC6" w:rsidP="00342BC6">
      <w:pPr>
        <w:spacing w:line="276" w:lineRule="auto"/>
        <w:jc w:val="both"/>
        <w:rPr>
          <w:sz w:val="24"/>
          <w:szCs w:val="24"/>
        </w:rPr>
      </w:pPr>
      <w:r w:rsidRPr="00315E9C">
        <w:rPr>
          <w:sz w:val="24"/>
          <w:szCs w:val="24"/>
        </w:rPr>
        <w:t>6.2</w:t>
      </w:r>
      <w:r w:rsidRPr="00315E9C">
        <w:rPr>
          <w:b/>
          <w:sz w:val="24"/>
          <w:szCs w:val="24"/>
        </w:rPr>
        <w:t xml:space="preserve"> – </w:t>
      </w:r>
      <w:r w:rsidRPr="00315E9C">
        <w:rPr>
          <w:sz w:val="24"/>
          <w:szCs w:val="24"/>
        </w:rPr>
        <w:t xml:space="preserve">A Contratante </w:t>
      </w:r>
      <w:r w:rsidRPr="00315E9C">
        <w:rPr>
          <w:spacing w:val="-6"/>
          <w:sz w:val="24"/>
          <w:szCs w:val="24"/>
        </w:rPr>
        <w:t xml:space="preserve">promoverá a verificação no site http:/www3.prefeitura.sp.gov.br/cadin, </w:t>
      </w:r>
      <w:r w:rsidRPr="00315E9C">
        <w:rPr>
          <w:sz w:val="24"/>
          <w:szCs w:val="24"/>
        </w:rPr>
        <w:t xml:space="preserve">antes do todo e qualquer pagamento, para a devida comprovação de que a empresa contratada não esteja inscrita no CADIN – Cadastro Informativo Municipal da Prefeitura da Cidade de São Paulo, sendo que se for verificada a existência de registro(s) no CADIN, incidirão as disposições do artigo 3º da Lei Municipal nº 14.094/05, suspendendo o pagamento enquanto perdurar a inadimplência consignada no CADIN. </w:t>
      </w:r>
    </w:p>
    <w:p w:rsidR="00342BC6" w:rsidRPr="00315E9C" w:rsidRDefault="00342BC6" w:rsidP="00342BC6">
      <w:pPr>
        <w:spacing w:line="276" w:lineRule="auto"/>
        <w:ind w:left="491" w:hanging="491"/>
        <w:jc w:val="both"/>
        <w:rPr>
          <w:b/>
          <w:sz w:val="24"/>
          <w:szCs w:val="24"/>
        </w:rPr>
      </w:pPr>
    </w:p>
    <w:p w:rsidR="00342BC6" w:rsidRPr="00315E9C" w:rsidRDefault="00342BC6" w:rsidP="00342BC6">
      <w:pPr>
        <w:spacing w:line="276" w:lineRule="auto"/>
        <w:jc w:val="both"/>
        <w:rPr>
          <w:sz w:val="24"/>
          <w:szCs w:val="24"/>
        </w:rPr>
      </w:pPr>
      <w:r w:rsidRPr="00315E9C">
        <w:rPr>
          <w:sz w:val="24"/>
          <w:szCs w:val="24"/>
        </w:rPr>
        <w:t>6.3</w:t>
      </w:r>
      <w:r w:rsidRPr="00315E9C">
        <w:rPr>
          <w:b/>
          <w:sz w:val="24"/>
          <w:szCs w:val="24"/>
        </w:rPr>
        <w:t xml:space="preserve"> – </w:t>
      </w:r>
      <w:r w:rsidRPr="00315E9C">
        <w:rPr>
          <w:sz w:val="24"/>
          <w:szCs w:val="24"/>
        </w:rPr>
        <w:t>Em caso de atraso de pagamento dos valores devidos à Contratada, mediante requerimento formalizado por esta, incidirão juros moratórios calculados utilizando-se o índice oficial de remuneração básica da caderneta de poupança e de juros simples no mesmo percentual de juros incidentes sobre a caderneta de poupança, para fins de compensação da mora (TR + 0,5% “pro-rata tempore”), observando-se para tanto, o período correspondente à data prevista para o pagamento e aquela data em que o pagamento efetivamente ocorreu.</w:t>
      </w:r>
    </w:p>
    <w:p w:rsidR="00342BC6" w:rsidRPr="00315E9C" w:rsidRDefault="00342BC6" w:rsidP="00342BC6">
      <w:pPr>
        <w:spacing w:line="276" w:lineRule="auto"/>
        <w:ind w:left="573" w:hanging="573"/>
        <w:jc w:val="both"/>
        <w:rPr>
          <w:sz w:val="24"/>
          <w:szCs w:val="24"/>
        </w:rPr>
      </w:pPr>
    </w:p>
    <w:p w:rsidR="00342BC6" w:rsidRPr="00315E9C" w:rsidRDefault="00342BC6" w:rsidP="00342BC6">
      <w:pPr>
        <w:spacing w:line="276" w:lineRule="auto"/>
        <w:jc w:val="both"/>
        <w:rPr>
          <w:position w:val="6"/>
          <w:sz w:val="24"/>
          <w:szCs w:val="24"/>
        </w:rPr>
      </w:pPr>
      <w:r w:rsidRPr="00315E9C">
        <w:rPr>
          <w:position w:val="6"/>
          <w:sz w:val="24"/>
          <w:szCs w:val="24"/>
        </w:rPr>
        <w:t>6.4</w:t>
      </w:r>
      <w:r w:rsidRPr="00315E9C">
        <w:rPr>
          <w:b/>
          <w:position w:val="6"/>
          <w:sz w:val="24"/>
          <w:szCs w:val="24"/>
        </w:rPr>
        <w:t xml:space="preserve"> – </w:t>
      </w:r>
      <w:r w:rsidRPr="00315E9C">
        <w:rPr>
          <w:position w:val="6"/>
          <w:sz w:val="24"/>
          <w:szCs w:val="24"/>
        </w:rPr>
        <w:t>Além de cumprir todas as legislações atinentes à sua constituição e os serviços prestados, a CONTRATADA deverá apresentar, a cada pedido de pagamento que efetue, juntamente com a Nota Fiscal/Fatura, todos os documentos que comprovem a regularidade fiscal da Empresa, apresentadas no início desta contratação, no original ou cópia com os respectivos originais para comprovação de autenticidade.</w:t>
      </w:r>
    </w:p>
    <w:p w:rsidR="00342BC6" w:rsidRPr="00315E9C" w:rsidRDefault="00342BC6" w:rsidP="00342BC6">
      <w:pPr>
        <w:tabs>
          <w:tab w:val="num" w:pos="426"/>
        </w:tabs>
        <w:spacing w:line="276" w:lineRule="auto"/>
        <w:ind w:left="709" w:hanging="709"/>
        <w:jc w:val="both"/>
        <w:rPr>
          <w:sz w:val="24"/>
          <w:szCs w:val="24"/>
        </w:rPr>
      </w:pPr>
    </w:p>
    <w:p w:rsidR="00342BC6" w:rsidRPr="00315E9C" w:rsidRDefault="00342BC6" w:rsidP="00342BC6">
      <w:pPr>
        <w:spacing w:line="276" w:lineRule="auto"/>
        <w:jc w:val="both"/>
        <w:rPr>
          <w:sz w:val="24"/>
          <w:szCs w:val="24"/>
        </w:rPr>
      </w:pPr>
      <w:r w:rsidRPr="00315E9C">
        <w:rPr>
          <w:sz w:val="24"/>
          <w:szCs w:val="24"/>
        </w:rPr>
        <w:t>6.5</w:t>
      </w:r>
      <w:r w:rsidRPr="00315E9C">
        <w:rPr>
          <w:b/>
          <w:sz w:val="24"/>
          <w:szCs w:val="24"/>
        </w:rPr>
        <w:t xml:space="preserve"> – </w:t>
      </w:r>
      <w:r w:rsidRPr="00315E9C">
        <w:rPr>
          <w:sz w:val="24"/>
          <w:szCs w:val="24"/>
        </w:rPr>
        <w:t>Caso a fatura contenha divergência com relação ao estabelecido no Instrumento Contratual, a Contratante ficará obrigada a comunicar a empresa contratada, formalmente, o motivo da não aprovação no prazo de 03 (três) dias úteis. A devolução da fatura, devidamente regularizada pela Contratada, deverá ser efetuada em até 02 (dois) dias úteis da data da comunicação formal pela Contratante.</w:t>
      </w:r>
    </w:p>
    <w:p w:rsidR="00342BC6" w:rsidRPr="00315E9C" w:rsidRDefault="00342BC6" w:rsidP="00342BC6">
      <w:pPr>
        <w:spacing w:line="276" w:lineRule="auto"/>
        <w:ind w:left="567" w:hanging="567"/>
        <w:jc w:val="both"/>
        <w:rPr>
          <w:sz w:val="24"/>
          <w:szCs w:val="24"/>
        </w:rPr>
      </w:pPr>
    </w:p>
    <w:p w:rsidR="00342BC6" w:rsidRPr="00315E9C" w:rsidRDefault="00342BC6" w:rsidP="00342BC6">
      <w:pPr>
        <w:suppressAutoHyphens/>
        <w:spacing w:line="276" w:lineRule="auto"/>
        <w:jc w:val="both"/>
        <w:rPr>
          <w:sz w:val="24"/>
          <w:szCs w:val="24"/>
        </w:rPr>
      </w:pPr>
      <w:r w:rsidRPr="00315E9C">
        <w:rPr>
          <w:sz w:val="24"/>
          <w:szCs w:val="24"/>
        </w:rPr>
        <w:t>6.6</w:t>
      </w:r>
      <w:r w:rsidRPr="00315E9C">
        <w:rPr>
          <w:b/>
          <w:sz w:val="24"/>
          <w:szCs w:val="24"/>
        </w:rPr>
        <w:t xml:space="preserve"> –</w:t>
      </w:r>
      <w:r w:rsidRPr="00315E9C">
        <w:rPr>
          <w:sz w:val="24"/>
          <w:szCs w:val="24"/>
        </w:rPr>
        <w:t xml:space="preserve"> Níveis de serviço: glosa de acordo com a quantidade de minutos de </w:t>
      </w:r>
      <w:r w:rsidRPr="00315E9C">
        <w:rPr>
          <w:i/>
          <w:iCs/>
          <w:sz w:val="24"/>
          <w:szCs w:val="24"/>
        </w:rPr>
        <w:t xml:space="preserve">downtime </w:t>
      </w:r>
      <w:r w:rsidRPr="00315E9C">
        <w:rPr>
          <w:iCs/>
          <w:sz w:val="24"/>
          <w:szCs w:val="24"/>
        </w:rPr>
        <w:t xml:space="preserve">no mês </w:t>
      </w:r>
      <w:r w:rsidRPr="00315E9C">
        <w:rPr>
          <w:i/>
          <w:iCs/>
          <w:sz w:val="24"/>
          <w:szCs w:val="24"/>
        </w:rPr>
        <w:t>(T),</w:t>
      </w:r>
      <w:r w:rsidRPr="00315E9C">
        <w:rPr>
          <w:sz w:val="24"/>
          <w:szCs w:val="24"/>
        </w:rPr>
        <w:t xml:space="preserve"> conforme fórmula abaixo, onde </w:t>
      </w:r>
      <w:r w:rsidRPr="00315E9C">
        <w:rPr>
          <w:i/>
          <w:iCs/>
          <w:sz w:val="24"/>
          <w:szCs w:val="24"/>
        </w:rPr>
        <w:t>V</w:t>
      </w:r>
      <w:r w:rsidRPr="00315E9C">
        <w:rPr>
          <w:sz w:val="24"/>
          <w:szCs w:val="24"/>
        </w:rPr>
        <w:t xml:space="preserve"> é o valor mensal do contrato:</w:t>
      </w:r>
    </w:p>
    <w:p w:rsidR="00342BC6" w:rsidRPr="00315E9C" w:rsidRDefault="00342BC6" w:rsidP="00342BC6">
      <w:pPr>
        <w:spacing w:line="276" w:lineRule="auto"/>
        <w:jc w:val="center"/>
        <w:rPr>
          <w:sz w:val="24"/>
          <w:szCs w:val="24"/>
        </w:rPr>
      </w:pPr>
      <w:r w:rsidRPr="00315E9C">
        <w:rPr>
          <w:sz w:val="24"/>
          <w:szCs w:val="24"/>
        </w:rPr>
        <w:object w:dxaOrig="1121" w:dyaOrig="566">
          <v:shape id="_x0000_i1027" type="#_x0000_t75" style="width:56pt;height:28pt" o:ole="" filled="t">
            <v:fill color2="black"/>
            <v:imagedata r:id="rId13" o:title=""/>
          </v:shape>
          <o:OLEObject Type="Embed" ProgID="opendocument.MathDocument.1" ShapeID="_x0000_i1027" DrawAspect="Content" ObjectID="_1429363309" r:id="rId20"/>
        </w:object>
      </w:r>
    </w:p>
    <w:p w:rsidR="00342BC6" w:rsidRPr="00315E9C" w:rsidRDefault="00342BC6" w:rsidP="00342BC6">
      <w:pPr>
        <w:spacing w:line="276" w:lineRule="auto"/>
        <w:jc w:val="both"/>
        <w:rPr>
          <w:sz w:val="24"/>
          <w:szCs w:val="24"/>
        </w:rPr>
      </w:pPr>
      <w:r w:rsidRPr="00315E9C">
        <w:rPr>
          <w:position w:val="6"/>
          <w:sz w:val="24"/>
          <w:szCs w:val="24"/>
        </w:rPr>
        <w:t>6.7</w:t>
      </w:r>
      <w:r w:rsidRPr="00315E9C">
        <w:rPr>
          <w:b/>
          <w:position w:val="6"/>
          <w:sz w:val="24"/>
          <w:szCs w:val="24"/>
        </w:rPr>
        <w:t xml:space="preserve"> – </w:t>
      </w:r>
      <w:r w:rsidRPr="00315E9C">
        <w:rPr>
          <w:position w:val="6"/>
          <w:sz w:val="24"/>
          <w:szCs w:val="24"/>
        </w:rPr>
        <w:t>Em face do disposto no artigo 71, parágrafo 2º, da Lei 8.666/93, com a redação da Lei n.º 9.032/95, serão observadas, por ocasião de cada pagamento, as disposições do artigo 31, da Lei n.º 8.212, de 24 de julho de 1991, na sua redação atual e orientações vigentes expedidas pelo INSS e pela PMSP.</w:t>
      </w:r>
    </w:p>
    <w:p w:rsidR="00342BC6" w:rsidRPr="00315E9C" w:rsidRDefault="00342BC6" w:rsidP="00342BC6">
      <w:pPr>
        <w:spacing w:line="276" w:lineRule="auto"/>
        <w:ind w:left="1800" w:hanging="1080"/>
        <w:jc w:val="both"/>
        <w:rPr>
          <w:sz w:val="24"/>
          <w:szCs w:val="24"/>
        </w:rPr>
      </w:pPr>
      <w:r w:rsidRPr="00315E9C">
        <w:rPr>
          <w:sz w:val="24"/>
          <w:szCs w:val="24"/>
        </w:rPr>
        <w:tab/>
      </w:r>
    </w:p>
    <w:p w:rsidR="00342BC6" w:rsidRPr="00315E9C" w:rsidRDefault="00342BC6" w:rsidP="00342BC6">
      <w:pPr>
        <w:spacing w:line="276" w:lineRule="auto"/>
        <w:jc w:val="both"/>
        <w:rPr>
          <w:b/>
          <w:sz w:val="24"/>
          <w:szCs w:val="24"/>
        </w:rPr>
      </w:pPr>
      <w:r w:rsidRPr="00315E9C">
        <w:rPr>
          <w:b/>
          <w:sz w:val="24"/>
          <w:szCs w:val="24"/>
        </w:rPr>
        <w:t>CLÁUSULA VII - DAS PENALIDADES</w:t>
      </w:r>
    </w:p>
    <w:p w:rsidR="00342BC6" w:rsidRPr="00315E9C" w:rsidRDefault="00342BC6" w:rsidP="00342BC6">
      <w:pPr>
        <w:spacing w:line="276" w:lineRule="auto"/>
        <w:jc w:val="both"/>
        <w:rPr>
          <w:b/>
          <w:sz w:val="24"/>
          <w:szCs w:val="24"/>
        </w:rPr>
      </w:pPr>
    </w:p>
    <w:p w:rsidR="00342BC6" w:rsidRPr="00315E9C" w:rsidRDefault="00342BC6" w:rsidP="00342BC6">
      <w:pPr>
        <w:spacing w:line="276" w:lineRule="auto"/>
        <w:jc w:val="both"/>
        <w:rPr>
          <w:sz w:val="24"/>
          <w:szCs w:val="24"/>
        </w:rPr>
      </w:pPr>
      <w:r w:rsidRPr="00315E9C">
        <w:rPr>
          <w:sz w:val="24"/>
          <w:szCs w:val="24"/>
        </w:rPr>
        <w:lastRenderedPageBreak/>
        <w:t>7.1 –</w:t>
      </w:r>
      <w:r w:rsidRPr="00315E9C">
        <w:rPr>
          <w:b/>
          <w:sz w:val="24"/>
          <w:szCs w:val="24"/>
        </w:rPr>
        <w:t> </w:t>
      </w:r>
      <w:r w:rsidRPr="00315E9C">
        <w:rPr>
          <w:sz w:val="24"/>
          <w:szCs w:val="24"/>
        </w:rPr>
        <w:t>A Detentora da Ata de Registro de Preços ficará sujeita às penalidades previstas nas Leis Federais nº 8.666/93 e suas atualizações, nº 10.520/02 e nº 8.078/90, nas Leis Municipais ns 13.278/02 e 14.145/06 e nos Decretos Municipais nº</w:t>
      </w:r>
      <w:r w:rsidRPr="00315E9C">
        <w:rPr>
          <w:sz w:val="24"/>
          <w:szCs w:val="24"/>
          <w:vertAlign w:val="superscript"/>
        </w:rPr>
        <w:t>s</w:t>
      </w:r>
      <w:r w:rsidRPr="00315E9C">
        <w:rPr>
          <w:sz w:val="24"/>
          <w:szCs w:val="24"/>
        </w:rPr>
        <w:t xml:space="preserve"> 44.279/03, 46.662/05, 47.014/06 e 49.511/08 e demais legislações pertinentes, sem prejuízo da aplicação de outras cabíveis, e especial:</w:t>
      </w:r>
    </w:p>
    <w:p w:rsidR="00342BC6" w:rsidRPr="00315E9C" w:rsidRDefault="00342BC6" w:rsidP="00342BC6">
      <w:pPr>
        <w:spacing w:line="276" w:lineRule="auto"/>
        <w:ind w:left="567" w:hanging="567"/>
        <w:jc w:val="both"/>
        <w:rPr>
          <w:sz w:val="24"/>
          <w:szCs w:val="24"/>
        </w:rPr>
      </w:pPr>
    </w:p>
    <w:p w:rsidR="00342BC6" w:rsidRPr="000E2D44" w:rsidRDefault="00342BC6" w:rsidP="00342BC6">
      <w:pPr>
        <w:spacing w:after="100"/>
        <w:ind w:left="709" w:hanging="283"/>
        <w:jc w:val="both"/>
        <w:rPr>
          <w:sz w:val="24"/>
          <w:szCs w:val="24"/>
        </w:rPr>
      </w:pPr>
      <w:r w:rsidRPr="00315E9C">
        <w:rPr>
          <w:sz w:val="24"/>
          <w:szCs w:val="24"/>
        </w:rPr>
        <w:t>a) </w:t>
      </w:r>
      <w:r>
        <w:rPr>
          <w:sz w:val="24"/>
          <w:szCs w:val="24"/>
        </w:rPr>
        <w:t>M</w:t>
      </w:r>
      <w:r w:rsidRPr="00315E9C">
        <w:rPr>
          <w:sz w:val="24"/>
        </w:rPr>
        <w:t xml:space="preserve">ulta de 10% (dez por cento) sobre o valor total da </w:t>
      </w:r>
      <w:r>
        <w:rPr>
          <w:sz w:val="24"/>
        </w:rPr>
        <w:t>Ata n</w:t>
      </w:r>
      <w:r w:rsidRPr="00315E9C">
        <w:rPr>
          <w:sz w:val="24"/>
        </w:rPr>
        <w:t xml:space="preserve">o caso da </w:t>
      </w:r>
      <w:r>
        <w:rPr>
          <w:sz w:val="24"/>
        </w:rPr>
        <w:t xml:space="preserve">Detentora recusar-se a assinar </w:t>
      </w:r>
      <w:r w:rsidRPr="00315E9C">
        <w:rPr>
          <w:sz w:val="24"/>
        </w:rPr>
        <w:t>os Instrumentos Contratuais oriundos d</w:t>
      </w:r>
      <w:r>
        <w:rPr>
          <w:sz w:val="24"/>
        </w:rPr>
        <w:t>est</w:t>
      </w:r>
      <w:r w:rsidRPr="00315E9C">
        <w:rPr>
          <w:sz w:val="24"/>
        </w:rPr>
        <w:t>a Ata</w:t>
      </w:r>
      <w:r>
        <w:rPr>
          <w:sz w:val="24"/>
        </w:rPr>
        <w:t>;</w:t>
      </w:r>
    </w:p>
    <w:p w:rsidR="00342BC6" w:rsidRDefault="00342BC6" w:rsidP="00342BC6">
      <w:pPr>
        <w:ind w:left="709" w:hanging="284"/>
        <w:jc w:val="both"/>
        <w:rPr>
          <w:sz w:val="24"/>
          <w:szCs w:val="24"/>
        </w:rPr>
      </w:pPr>
      <w:r>
        <w:rPr>
          <w:sz w:val="24"/>
          <w:szCs w:val="24"/>
        </w:rPr>
        <w:t>d</w:t>
      </w:r>
      <w:r w:rsidRPr="00315E9C">
        <w:rPr>
          <w:sz w:val="24"/>
          <w:szCs w:val="24"/>
        </w:rPr>
        <w:t>) Cancelamento da Ata de Registro de Preços, conforme disposto no artigo 12 da Lei Municipal nº 13.278/02</w:t>
      </w:r>
      <w:r>
        <w:rPr>
          <w:sz w:val="24"/>
          <w:szCs w:val="24"/>
        </w:rPr>
        <w:t>;</w:t>
      </w:r>
    </w:p>
    <w:p w:rsidR="00342BC6" w:rsidRPr="00315E9C" w:rsidRDefault="00342BC6" w:rsidP="00342BC6">
      <w:pPr>
        <w:ind w:left="709" w:hanging="284"/>
        <w:jc w:val="both"/>
      </w:pPr>
    </w:p>
    <w:p w:rsidR="00342BC6" w:rsidRPr="00315E9C" w:rsidRDefault="00342BC6" w:rsidP="00342BC6">
      <w:pPr>
        <w:ind w:left="709" w:hanging="283"/>
        <w:jc w:val="both"/>
        <w:rPr>
          <w:sz w:val="24"/>
          <w:szCs w:val="24"/>
        </w:rPr>
      </w:pPr>
      <w:r>
        <w:rPr>
          <w:sz w:val="24"/>
          <w:szCs w:val="24"/>
        </w:rPr>
        <w:t>e</w:t>
      </w:r>
      <w:r w:rsidRPr="00315E9C">
        <w:rPr>
          <w:sz w:val="24"/>
          <w:szCs w:val="24"/>
        </w:rPr>
        <w:t>) Multa de 20% (vinte por cento) sobre o valor total registrado em Ata, no caso de rescisão e/ou cancelamento da respectiva Ata de Registro de Preços por culpa ou a requerimento da Detentora, sem motivo justificado ou amparo legal, a critério da PRODAM-SP.</w:t>
      </w:r>
    </w:p>
    <w:p w:rsidR="00342BC6" w:rsidRPr="00315E9C" w:rsidRDefault="00342BC6" w:rsidP="00342BC6">
      <w:pPr>
        <w:spacing w:line="276" w:lineRule="auto"/>
        <w:ind w:left="567" w:hanging="567"/>
        <w:jc w:val="both"/>
        <w:rPr>
          <w:sz w:val="24"/>
          <w:szCs w:val="24"/>
        </w:rPr>
      </w:pPr>
    </w:p>
    <w:p w:rsidR="00342BC6" w:rsidRPr="00315E9C" w:rsidRDefault="00342BC6" w:rsidP="00342BC6">
      <w:pPr>
        <w:spacing w:line="276" w:lineRule="auto"/>
        <w:ind w:left="567" w:hanging="567"/>
        <w:jc w:val="both"/>
        <w:rPr>
          <w:sz w:val="24"/>
          <w:szCs w:val="24"/>
        </w:rPr>
      </w:pPr>
      <w:r w:rsidRPr="00315E9C">
        <w:rPr>
          <w:sz w:val="24"/>
          <w:szCs w:val="24"/>
        </w:rPr>
        <w:t>7.2 – A Contratada estará sujeita às penalidades previstas no "caput" do item 7.1 acima, e em especial:</w:t>
      </w:r>
    </w:p>
    <w:p w:rsidR="00342BC6" w:rsidRPr="00315E9C" w:rsidRDefault="00342BC6" w:rsidP="00342BC6">
      <w:pPr>
        <w:spacing w:line="276" w:lineRule="auto"/>
        <w:ind w:left="709" w:hanging="283"/>
        <w:jc w:val="both"/>
        <w:rPr>
          <w:sz w:val="24"/>
          <w:szCs w:val="24"/>
        </w:rPr>
      </w:pPr>
    </w:p>
    <w:p w:rsidR="00342BC6" w:rsidRPr="00315E9C" w:rsidRDefault="00342BC6" w:rsidP="00342BC6">
      <w:pPr>
        <w:spacing w:after="20"/>
        <w:ind w:left="709" w:hanging="283"/>
        <w:jc w:val="both"/>
        <w:rPr>
          <w:spacing w:val="2"/>
          <w:sz w:val="24"/>
        </w:rPr>
      </w:pPr>
      <w:r w:rsidRPr="00315E9C">
        <w:rPr>
          <w:spacing w:val="2"/>
          <w:sz w:val="24"/>
        </w:rPr>
        <w:t>a) Multa de 1% (um por cento) sobre o valor total do contrato por dia de atraso no início da prestação de serviços, até o limite de 5% (cinco por cento), a qual deverá ser descontada da(s) primeira(s) fatura(s), até a totalidade da multa ou cobrada judicialmente, conforme o caso. A partir do 6º (sexto) dia de atraso, será aplicada multa de 2% (dois por cento) sobre o valor total do contrato por dia de atraso, sem motivo justificado, limitada a 15% (quinze por cento) e poderá o Instrumento Contratual, ainda, a critério da PRODAM-SP, ser rescindido e aplicadas, cumulativamente, as sanções previstas nas alíneas “</w:t>
      </w:r>
      <w:r>
        <w:rPr>
          <w:spacing w:val="2"/>
          <w:sz w:val="24"/>
        </w:rPr>
        <w:t>g</w:t>
      </w:r>
      <w:r w:rsidRPr="00315E9C">
        <w:rPr>
          <w:spacing w:val="2"/>
          <w:sz w:val="24"/>
        </w:rPr>
        <w:t>” e “</w:t>
      </w:r>
      <w:r>
        <w:rPr>
          <w:spacing w:val="2"/>
          <w:sz w:val="24"/>
        </w:rPr>
        <w:t>h</w:t>
      </w:r>
      <w:r w:rsidRPr="00315E9C">
        <w:rPr>
          <w:spacing w:val="2"/>
          <w:sz w:val="24"/>
        </w:rPr>
        <w:t>” abaixo;</w:t>
      </w:r>
    </w:p>
    <w:p w:rsidR="00342BC6" w:rsidRPr="00315E9C" w:rsidRDefault="00342BC6" w:rsidP="00342BC6">
      <w:pPr>
        <w:spacing w:after="20"/>
        <w:ind w:left="709" w:hanging="283"/>
        <w:jc w:val="both"/>
        <w:rPr>
          <w:sz w:val="24"/>
        </w:rPr>
      </w:pPr>
    </w:p>
    <w:p w:rsidR="00342BC6" w:rsidRPr="00315E9C" w:rsidRDefault="00342BC6" w:rsidP="00342BC6">
      <w:pPr>
        <w:ind w:left="709" w:hanging="284"/>
        <w:jc w:val="both"/>
        <w:rPr>
          <w:sz w:val="24"/>
        </w:rPr>
      </w:pPr>
      <w:r w:rsidRPr="00315E9C">
        <w:rPr>
          <w:sz w:val="24"/>
        </w:rPr>
        <w:t>b) Pela indisponibilidade de qualquer item da solução proposta (hardware e/ou software) por responsabilidade da Contratada, a mesma ficará sujeita à multa calculada proporcionalmente ao valor da unidade, conforme abaixo:</w:t>
      </w:r>
    </w:p>
    <w:p w:rsidR="00342BC6" w:rsidRPr="00315E9C" w:rsidRDefault="00342BC6" w:rsidP="00342BC6">
      <w:pPr>
        <w:ind w:left="1560" w:hanging="284"/>
        <w:jc w:val="both"/>
        <w:rPr>
          <w:sz w:val="24"/>
        </w:rPr>
      </w:pPr>
    </w:p>
    <w:p w:rsidR="00342BC6" w:rsidRPr="00315E9C" w:rsidRDefault="00342BC6" w:rsidP="00342BC6">
      <w:pPr>
        <w:ind w:left="1560" w:hanging="284"/>
        <w:jc w:val="center"/>
        <w:rPr>
          <w:sz w:val="24"/>
        </w:rPr>
      </w:pPr>
      <w:r w:rsidRPr="00315E9C">
        <w:rPr>
          <w:sz w:val="24"/>
        </w:rPr>
        <w:t>Multa = 10% (100% – DA) x VMC onde:</w:t>
      </w:r>
    </w:p>
    <w:p w:rsidR="00342BC6" w:rsidRPr="00315E9C" w:rsidRDefault="00342BC6" w:rsidP="00342BC6">
      <w:pPr>
        <w:ind w:left="4197" w:hanging="227"/>
        <w:rPr>
          <w:sz w:val="24"/>
        </w:rPr>
      </w:pPr>
    </w:p>
    <w:p w:rsidR="00342BC6" w:rsidRPr="00315E9C" w:rsidRDefault="00342BC6" w:rsidP="00342BC6">
      <w:pPr>
        <w:numPr>
          <w:ilvl w:val="0"/>
          <w:numId w:val="49"/>
        </w:numPr>
        <w:tabs>
          <w:tab w:val="clear" w:pos="360"/>
          <w:tab w:val="num" w:pos="-142"/>
        </w:tabs>
        <w:ind w:left="2127" w:hanging="426"/>
        <w:jc w:val="both"/>
        <w:rPr>
          <w:sz w:val="24"/>
        </w:rPr>
      </w:pPr>
      <w:r w:rsidRPr="00315E9C">
        <w:rPr>
          <w:sz w:val="24"/>
        </w:rPr>
        <w:t>DA (%) = Disponibilidade Atingida no mês, aferida de acordo com o disposto no subitem 5.1 do Termo de Referência – Anexo I deste instrumento;</w:t>
      </w:r>
    </w:p>
    <w:p w:rsidR="00342BC6" w:rsidRPr="00315E9C" w:rsidRDefault="00342BC6" w:rsidP="00342BC6">
      <w:pPr>
        <w:tabs>
          <w:tab w:val="num" w:pos="1418"/>
        </w:tabs>
        <w:ind w:left="709" w:hanging="283"/>
        <w:jc w:val="both"/>
        <w:rPr>
          <w:sz w:val="24"/>
        </w:rPr>
      </w:pPr>
      <w:r w:rsidRPr="00315E9C">
        <w:rPr>
          <w:sz w:val="24"/>
        </w:rPr>
        <w:t>VMC (R$) = Valor Mensal da unidade em moeda corrente</w:t>
      </w:r>
    </w:p>
    <w:p w:rsidR="00342BC6" w:rsidRPr="00315E9C" w:rsidRDefault="00342BC6" w:rsidP="00342BC6">
      <w:pPr>
        <w:tabs>
          <w:tab w:val="num" w:pos="1418"/>
        </w:tabs>
        <w:ind w:left="709" w:hanging="283"/>
        <w:jc w:val="both"/>
        <w:rPr>
          <w:sz w:val="24"/>
        </w:rPr>
      </w:pPr>
    </w:p>
    <w:p w:rsidR="00342BC6" w:rsidRPr="00315E9C" w:rsidRDefault="00342BC6" w:rsidP="00342BC6">
      <w:pPr>
        <w:ind w:left="709" w:hanging="284"/>
        <w:jc w:val="both"/>
        <w:rPr>
          <w:sz w:val="24"/>
        </w:rPr>
      </w:pPr>
      <w:r w:rsidRPr="00315E9C">
        <w:rPr>
          <w:sz w:val="24"/>
        </w:rPr>
        <w:t>c) Pela indisponibilidade reincidente de qualquer item da solução proposta (hardware e/ou software) por responsabilidade da Contratada, a mesma ficará sujeita à multa calculada proporcionalmente ao valor da unidade, conforme abaixo:</w:t>
      </w:r>
    </w:p>
    <w:p w:rsidR="00342BC6" w:rsidRPr="00315E9C" w:rsidRDefault="00342BC6" w:rsidP="00342BC6">
      <w:pPr>
        <w:ind w:left="1560" w:hanging="284"/>
        <w:jc w:val="both"/>
        <w:rPr>
          <w:sz w:val="24"/>
        </w:rPr>
      </w:pPr>
    </w:p>
    <w:p w:rsidR="00342BC6" w:rsidRPr="00315E9C" w:rsidRDefault="00342BC6" w:rsidP="00342BC6">
      <w:pPr>
        <w:ind w:left="1560" w:hanging="284"/>
        <w:jc w:val="center"/>
        <w:rPr>
          <w:sz w:val="24"/>
        </w:rPr>
      </w:pPr>
      <w:r w:rsidRPr="00315E9C">
        <w:rPr>
          <w:sz w:val="24"/>
        </w:rPr>
        <w:t>Multa = 2% (100% – DA) x VMC x (P – 5) onde:</w:t>
      </w:r>
    </w:p>
    <w:p w:rsidR="00342BC6" w:rsidRPr="00315E9C" w:rsidRDefault="00342BC6" w:rsidP="00342BC6">
      <w:pPr>
        <w:ind w:left="4197" w:hanging="227"/>
        <w:rPr>
          <w:sz w:val="24"/>
        </w:rPr>
      </w:pPr>
    </w:p>
    <w:p w:rsidR="00342BC6" w:rsidRPr="00315E9C" w:rsidRDefault="00342BC6" w:rsidP="00342BC6">
      <w:pPr>
        <w:numPr>
          <w:ilvl w:val="0"/>
          <w:numId w:val="49"/>
        </w:numPr>
        <w:tabs>
          <w:tab w:val="clear" w:pos="360"/>
          <w:tab w:val="num" w:pos="-142"/>
        </w:tabs>
        <w:ind w:left="2127" w:hanging="426"/>
        <w:jc w:val="both"/>
        <w:rPr>
          <w:sz w:val="24"/>
        </w:rPr>
      </w:pPr>
      <w:r w:rsidRPr="00315E9C">
        <w:rPr>
          <w:sz w:val="24"/>
        </w:rPr>
        <w:lastRenderedPageBreak/>
        <w:t>DA ( % ) = Disponibilidade Atingida no mês, aferida de acordo com o disposto no subitem 5.1 do Termo de Referência – Anexo I deste instrumento;</w:t>
      </w:r>
    </w:p>
    <w:p w:rsidR="00342BC6" w:rsidRPr="00315E9C" w:rsidRDefault="00342BC6" w:rsidP="00342BC6">
      <w:pPr>
        <w:numPr>
          <w:ilvl w:val="0"/>
          <w:numId w:val="49"/>
        </w:numPr>
        <w:tabs>
          <w:tab w:val="clear" w:pos="360"/>
          <w:tab w:val="num" w:pos="-142"/>
        </w:tabs>
        <w:ind w:left="2127" w:hanging="426"/>
        <w:jc w:val="both"/>
        <w:rPr>
          <w:sz w:val="24"/>
        </w:rPr>
      </w:pPr>
      <w:r w:rsidRPr="00315E9C">
        <w:rPr>
          <w:sz w:val="24"/>
        </w:rPr>
        <w:t>P = número de indisponibilidades no mês;</w:t>
      </w:r>
    </w:p>
    <w:p w:rsidR="00342BC6" w:rsidRPr="00315E9C" w:rsidRDefault="00342BC6" w:rsidP="00342BC6">
      <w:pPr>
        <w:tabs>
          <w:tab w:val="num" w:pos="1418"/>
        </w:tabs>
        <w:ind w:left="709" w:hanging="283"/>
        <w:jc w:val="both"/>
        <w:rPr>
          <w:sz w:val="24"/>
        </w:rPr>
      </w:pPr>
      <w:r w:rsidRPr="00315E9C">
        <w:rPr>
          <w:sz w:val="24"/>
        </w:rPr>
        <w:t>VMC (R$) = Valor Mensal da unidade em moeda corrente</w:t>
      </w:r>
    </w:p>
    <w:p w:rsidR="00342BC6" w:rsidRPr="00315E9C" w:rsidRDefault="00342BC6" w:rsidP="00342BC6">
      <w:pPr>
        <w:tabs>
          <w:tab w:val="num" w:pos="1418"/>
        </w:tabs>
        <w:ind w:left="709" w:hanging="283"/>
        <w:jc w:val="both"/>
        <w:rPr>
          <w:sz w:val="24"/>
        </w:rPr>
      </w:pPr>
      <w:r w:rsidRPr="00315E9C">
        <w:rPr>
          <w:sz w:val="24"/>
        </w:rPr>
        <w:t>A multa só será aplicada quando (P – 5) for um número maior que zero.</w:t>
      </w:r>
    </w:p>
    <w:p w:rsidR="00342BC6" w:rsidRPr="00315E9C" w:rsidRDefault="00342BC6" w:rsidP="00342BC6">
      <w:pPr>
        <w:tabs>
          <w:tab w:val="num" w:pos="1418"/>
        </w:tabs>
        <w:ind w:left="709" w:hanging="283"/>
        <w:jc w:val="both"/>
        <w:rPr>
          <w:sz w:val="24"/>
        </w:rPr>
      </w:pPr>
    </w:p>
    <w:p w:rsidR="00342BC6" w:rsidRPr="00315E9C" w:rsidRDefault="00342BC6" w:rsidP="00342BC6">
      <w:pPr>
        <w:tabs>
          <w:tab w:val="num" w:pos="1418"/>
        </w:tabs>
        <w:ind w:left="709" w:hanging="283"/>
        <w:jc w:val="both"/>
        <w:rPr>
          <w:sz w:val="24"/>
          <w:szCs w:val="24"/>
        </w:rPr>
      </w:pPr>
      <w:r>
        <w:rPr>
          <w:sz w:val="24"/>
          <w:szCs w:val="24"/>
        </w:rPr>
        <w:t xml:space="preserve">d) </w:t>
      </w:r>
      <w:r w:rsidRPr="00315E9C">
        <w:rPr>
          <w:sz w:val="24"/>
          <w:szCs w:val="24"/>
        </w:rPr>
        <w:t xml:space="preserve">Multa de 1% (um por cento) sobre o valor mensal do Instrumento Contratual, pelo não cumprimento dos prazos previstos no item </w:t>
      </w:r>
      <w:r>
        <w:rPr>
          <w:sz w:val="24"/>
          <w:szCs w:val="24"/>
        </w:rPr>
        <w:t>3.2, letra “c”</w:t>
      </w:r>
      <w:r w:rsidRPr="00315E9C">
        <w:rPr>
          <w:sz w:val="24"/>
          <w:szCs w:val="24"/>
        </w:rPr>
        <w:t xml:space="preserve"> deste </w:t>
      </w:r>
      <w:r>
        <w:rPr>
          <w:sz w:val="24"/>
          <w:szCs w:val="24"/>
        </w:rPr>
        <w:t>instrumento</w:t>
      </w:r>
      <w:r w:rsidRPr="00315E9C">
        <w:rPr>
          <w:sz w:val="24"/>
          <w:szCs w:val="24"/>
        </w:rPr>
        <w:t>;</w:t>
      </w:r>
    </w:p>
    <w:p w:rsidR="00342BC6" w:rsidRPr="00315E9C" w:rsidRDefault="00342BC6" w:rsidP="00342BC6">
      <w:pPr>
        <w:spacing w:after="20"/>
        <w:jc w:val="both"/>
        <w:rPr>
          <w:sz w:val="24"/>
        </w:rPr>
      </w:pPr>
    </w:p>
    <w:p w:rsidR="00342BC6" w:rsidRPr="00315E9C" w:rsidRDefault="00342BC6" w:rsidP="00342BC6">
      <w:pPr>
        <w:spacing w:after="20"/>
        <w:ind w:left="709" w:hanging="283"/>
        <w:jc w:val="both"/>
        <w:rPr>
          <w:sz w:val="24"/>
          <w:szCs w:val="24"/>
        </w:rPr>
      </w:pPr>
      <w:r>
        <w:rPr>
          <w:sz w:val="24"/>
          <w:szCs w:val="24"/>
        </w:rPr>
        <w:t>e</w:t>
      </w:r>
      <w:r w:rsidRPr="00315E9C">
        <w:rPr>
          <w:sz w:val="24"/>
          <w:szCs w:val="24"/>
        </w:rPr>
        <w:t>)  Multa de 10% (dez por cento) sobre o valor total do Contrato se o serviço prestado estiver em desacordo com as especificações contidas no Contrato, a qual será cobrada extra ou judicialmente, conforme o caso;</w:t>
      </w:r>
    </w:p>
    <w:p w:rsidR="00342BC6" w:rsidRPr="00315E9C" w:rsidRDefault="00342BC6" w:rsidP="00342BC6">
      <w:pPr>
        <w:spacing w:after="20"/>
        <w:jc w:val="both"/>
        <w:rPr>
          <w:sz w:val="24"/>
          <w:szCs w:val="24"/>
        </w:rPr>
      </w:pPr>
    </w:p>
    <w:p w:rsidR="00342BC6" w:rsidRPr="00315E9C" w:rsidRDefault="00342BC6" w:rsidP="00342BC6">
      <w:pPr>
        <w:ind w:left="709" w:hanging="284"/>
        <w:jc w:val="both"/>
        <w:rPr>
          <w:sz w:val="24"/>
          <w:szCs w:val="24"/>
        </w:rPr>
      </w:pPr>
      <w:r>
        <w:rPr>
          <w:sz w:val="24"/>
          <w:szCs w:val="24"/>
        </w:rPr>
        <w:t>f</w:t>
      </w:r>
      <w:r w:rsidRPr="00315E9C">
        <w:rPr>
          <w:sz w:val="24"/>
          <w:szCs w:val="24"/>
        </w:rPr>
        <w:t>) Multa de até 10% (dez por cento) sobre o valor total do Instrumento Contratual, pelo descumprimento das demais cláusulas do mesmo e na reincidência, o dobro, a ser cobrada extra ou judicialmente, conforme o caso, exceto aquelas cujas sanções são as já estabelecidas, sem prejuízo da responsabilidade civil e criminal que couber;</w:t>
      </w:r>
    </w:p>
    <w:p w:rsidR="00342BC6" w:rsidRPr="00315E9C" w:rsidRDefault="00342BC6" w:rsidP="00342BC6">
      <w:pPr>
        <w:ind w:left="709" w:hanging="284"/>
        <w:jc w:val="both"/>
        <w:rPr>
          <w:sz w:val="24"/>
          <w:szCs w:val="24"/>
        </w:rPr>
      </w:pPr>
    </w:p>
    <w:p w:rsidR="00342BC6" w:rsidRPr="00315E9C" w:rsidRDefault="00342BC6" w:rsidP="00342BC6">
      <w:pPr>
        <w:ind w:left="709" w:hanging="284"/>
        <w:jc w:val="both"/>
        <w:rPr>
          <w:sz w:val="24"/>
          <w:szCs w:val="24"/>
        </w:rPr>
      </w:pPr>
      <w:r>
        <w:rPr>
          <w:sz w:val="24"/>
          <w:szCs w:val="24"/>
        </w:rPr>
        <w:t>g</w:t>
      </w:r>
      <w:r w:rsidRPr="00315E9C">
        <w:rPr>
          <w:sz w:val="24"/>
          <w:szCs w:val="24"/>
        </w:rPr>
        <w:t>) Multa de 10% (dez por cento) sobre o valor do instrumento Contratual, atualizados, no caso de rescisão, por culpa ou requerimento da Contratada, sem motivo justificado ou amparo legal, a critério da PRODAM-SP;</w:t>
      </w:r>
    </w:p>
    <w:p w:rsidR="00342BC6" w:rsidRPr="00315E9C" w:rsidRDefault="00342BC6" w:rsidP="00342BC6">
      <w:pPr>
        <w:ind w:left="709" w:hanging="283"/>
        <w:jc w:val="both"/>
      </w:pPr>
    </w:p>
    <w:p w:rsidR="00342BC6" w:rsidRPr="00315E9C" w:rsidRDefault="00342BC6" w:rsidP="00342BC6">
      <w:pPr>
        <w:ind w:left="709" w:hanging="284"/>
        <w:jc w:val="both"/>
        <w:rPr>
          <w:sz w:val="24"/>
          <w:szCs w:val="24"/>
        </w:rPr>
      </w:pPr>
      <w:r>
        <w:rPr>
          <w:sz w:val="24"/>
          <w:szCs w:val="24"/>
        </w:rPr>
        <w:t>h</w:t>
      </w:r>
      <w:r w:rsidRPr="00315E9C">
        <w:rPr>
          <w:sz w:val="24"/>
          <w:szCs w:val="24"/>
        </w:rPr>
        <w:t>) Suspensão temporária de participação em licitação e impedimento de contratar com a PRODAM-SP pe</w:t>
      </w:r>
      <w:r>
        <w:rPr>
          <w:sz w:val="24"/>
          <w:szCs w:val="24"/>
        </w:rPr>
        <w:t>lo prazo de até 05 (cinco) anos.</w:t>
      </w:r>
    </w:p>
    <w:p w:rsidR="00342BC6" w:rsidRPr="00315E9C" w:rsidRDefault="00342BC6" w:rsidP="00342BC6">
      <w:pPr>
        <w:tabs>
          <w:tab w:val="num" w:pos="851"/>
          <w:tab w:val="num" w:pos="993"/>
        </w:tabs>
        <w:spacing w:line="276" w:lineRule="auto"/>
        <w:ind w:left="993" w:hanging="284"/>
        <w:jc w:val="both"/>
        <w:rPr>
          <w:sz w:val="24"/>
          <w:szCs w:val="24"/>
        </w:rPr>
      </w:pPr>
    </w:p>
    <w:p w:rsidR="00342BC6" w:rsidRPr="00315E9C" w:rsidRDefault="00342BC6" w:rsidP="00342BC6">
      <w:pPr>
        <w:tabs>
          <w:tab w:val="left" w:pos="993"/>
        </w:tabs>
        <w:spacing w:line="276" w:lineRule="auto"/>
        <w:jc w:val="both"/>
        <w:rPr>
          <w:sz w:val="24"/>
          <w:szCs w:val="24"/>
        </w:rPr>
      </w:pPr>
      <w:r w:rsidRPr="00315E9C">
        <w:rPr>
          <w:sz w:val="24"/>
          <w:szCs w:val="24"/>
        </w:rPr>
        <w:t>7.3</w:t>
      </w:r>
      <w:r w:rsidRPr="00315E9C">
        <w:rPr>
          <w:b/>
          <w:sz w:val="24"/>
          <w:szCs w:val="24"/>
        </w:rPr>
        <w:t xml:space="preserve"> –</w:t>
      </w:r>
      <w:r w:rsidRPr="00315E9C">
        <w:rPr>
          <w:sz w:val="24"/>
          <w:szCs w:val="24"/>
        </w:rPr>
        <w:t xml:space="preserve"> É facultado à PRODAM-SP ou ao órgão </w:t>
      </w:r>
      <w:r>
        <w:rPr>
          <w:sz w:val="24"/>
          <w:szCs w:val="24"/>
        </w:rPr>
        <w:t>c</w:t>
      </w:r>
      <w:r w:rsidRPr="00315E9C">
        <w:rPr>
          <w:sz w:val="24"/>
          <w:szCs w:val="24"/>
        </w:rPr>
        <w:t>ontratante o direito de rescindir o Instrumento Contratual, total ou parcialmente, independentemente de notificação judicial ou extrajudicial, nos casos previstos nos artigos de 77 a 80 da Lei nº 8.666/93.</w:t>
      </w:r>
    </w:p>
    <w:p w:rsidR="00342BC6" w:rsidRPr="00315E9C" w:rsidRDefault="00342BC6" w:rsidP="00342BC6">
      <w:pPr>
        <w:tabs>
          <w:tab w:val="left" w:pos="993"/>
        </w:tabs>
        <w:spacing w:line="276" w:lineRule="auto"/>
        <w:jc w:val="both"/>
        <w:rPr>
          <w:sz w:val="24"/>
          <w:szCs w:val="24"/>
        </w:rPr>
      </w:pPr>
    </w:p>
    <w:p w:rsidR="00342BC6" w:rsidRPr="00315E9C" w:rsidRDefault="00342BC6" w:rsidP="00342BC6">
      <w:pPr>
        <w:tabs>
          <w:tab w:val="left" w:pos="993"/>
        </w:tabs>
        <w:spacing w:line="276" w:lineRule="auto"/>
        <w:jc w:val="both"/>
        <w:rPr>
          <w:sz w:val="24"/>
          <w:szCs w:val="24"/>
        </w:rPr>
      </w:pPr>
      <w:r w:rsidRPr="00315E9C">
        <w:rPr>
          <w:sz w:val="24"/>
          <w:szCs w:val="24"/>
        </w:rPr>
        <w:t>7.4</w:t>
      </w:r>
      <w:r w:rsidRPr="00315E9C">
        <w:rPr>
          <w:b/>
          <w:sz w:val="24"/>
          <w:szCs w:val="24"/>
        </w:rPr>
        <w:t xml:space="preserve"> –</w:t>
      </w:r>
      <w:r w:rsidRPr="00315E9C">
        <w:rPr>
          <w:sz w:val="24"/>
          <w:szCs w:val="24"/>
        </w:rPr>
        <w:t xml:space="preserve"> A abstenção, por parte da PRODAM-SP ou do órgão </w:t>
      </w:r>
      <w:r>
        <w:rPr>
          <w:sz w:val="24"/>
          <w:szCs w:val="24"/>
        </w:rPr>
        <w:t>c</w:t>
      </w:r>
      <w:r w:rsidRPr="00315E9C">
        <w:rPr>
          <w:sz w:val="24"/>
          <w:szCs w:val="24"/>
        </w:rPr>
        <w:t>ontratante, do uso de quaisquer das faculdades concedidas no Instrumento Contratual e no Edital não importará em renúncia ao seu exercício.</w:t>
      </w:r>
    </w:p>
    <w:p w:rsidR="00342BC6" w:rsidRPr="00315E9C" w:rsidRDefault="00342BC6" w:rsidP="00342BC6">
      <w:pPr>
        <w:spacing w:line="276" w:lineRule="auto"/>
        <w:ind w:left="1304" w:hanging="737"/>
        <w:jc w:val="both"/>
        <w:rPr>
          <w:sz w:val="24"/>
          <w:szCs w:val="24"/>
        </w:rPr>
      </w:pPr>
    </w:p>
    <w:p w:rsidR="00342BC6" w:rsidRPr="00315E9C" w:rsidRDefault="00342BC6" w:rsidP="00342BC6">
      <w:pPr>
        <w:spacing w:line="276" w:lineRule="auto"/>
        <w:jc w:val="both"/>
        <w:rPr>
          <w:sz w:val="24"/>
          <w:szCs w:val="24"/>
        </w:rPr>
      </w:pPr>
      <w:r w:rsidRPr="00315E9C">
        <w:rPr>
          <w:sz w:val="24"/>
          <w:szCs w:val="24"/>
        </w:rPr>
        <w:t>7.5</w:t>
      </w:r>
      <w:r w:rsidRPr="00315E9C">
        <w:rPr>
          <w:b/>
          <w:sz w:val="24"/>
          <w:szCs w:val="24"/>
        </w:rPr>
        <w:t xml:space="preserve"> –</w:t>
      </w:r>
      <w:r w:rsidRPr="00315E9C">
        <w:rPr>
          <w:sz w:val="24"/>
          <w:szCs w:val="24"/>
        </w:rPr>
        <w:t xml:space="preserve"> A aplicação de qualquer penalidade prevista nesta ata não exclui a possibilidade de aplicação das demais, bem como das penalidades previstas na Lei Federal 8.666/93 e suas atualizações, na Lei nº 10.520/02, Leis Municipais nº</w:t>
      </w:r>
      <w:r w:rsidRPr="00315E9C">
        <w:rPr>
          <w:sz w:val="24"/>
          <w:szCs w:val="24"/>
          <w:vertAlign w:val="superscript"/>
        </w:rPr>
        <w:t>s</w:t>
      </w:r>
      <w:r w:rsidRPr="00315E9C">
        <w:rPr>
          <w:sz w:val="24"/>
          <w:szCs w:val="24"/>
        </w:rPr>
        <w:t xml:space="preserve"> 13.278/02 e 14.145/06 e Decretos Municipais nº</w:t>
      </w:r>
      <w:r w:rsidRPr="00315E9C">
        <w:rPr>
          <w:sz w:val="24"/>
          <w:szCs w:val="24"/>
          <w:vertAlign w:val="superscript"/>
        </w:rPr>
        <w:t>s</w:t>
      </w:r>
      <w:r w:rsidRPr="00315E9C">
        <w:rPr>
          <w:sz w:val="24"/>
          <w:szCs w:val="24"/>
        </w:rPr>
        <w:t xml:space="preserve"> 43.406/03, 44.279/03, 46.662/05, 47.014/06 e 49.511/08.</w:t>
      </w:r>
    </w:p>
    <w:p w:rsidR="00342BC6" w:rsidRPr="00315E9C" w:rsidRDefault="00342BC6" w:rsidP="00342BC6">
      <w:pPr>
        <w:spacing w:line="276" w:lineRule="auto"/>
        <w:ind w:left="567" w:hanging="567"/>
        <w:jc w:val="both"/>
        <w:rPr>
          <w:sz w:val="24"/>
          <w:szCs w:val="24"/>
        </w:rPr>
      </w:pPr>
    </w:p>
    <w:p w:rsidR="00342BC6" w:rsidRPr="00315E9C" w:rsidRDefault="00342BC6" w:rsidP="00342BC6">
      <w:pPr>
        <w:spacing w:line="276" w:lineRule="auto"/>
        <w:jc w:val="both"/>
        <w:rPr>
          <w:sz w:val="24"/>
          <w:szCs w:val="24"/>
        </w:rPr>
      </w:pPr>
      <w:r w:rsidRPr="00315E9C">
        <w:rPr>
          <w:sz w:val="24"/>
          <w:szCs w:val="24"/>
        </w:rPr>
        <w:t>7.6</w:t>
      </w:r>
      <w:r w:rsidRPr="00315E9C">
        <w:rPr>
          <w:b/>
          <w:sz w:val="24"/>
          <w:szCs w:val="24"/>
        </w:rPr>
        <w:t xml:space="preserve"> –</w:t>
      </w:r>
      <w:r w:rsidRPr="00315E9C">
        <w:rPr>
          <w:sz w:val="24"/>
          <w:szCs w:val="24"/>
        </w:rPr>
        <w:t> Havendo o descumprimento da presente ata, bem como de cláusula contratual, caberá ao órgão contratante, notificar expressamente a empresa Detentora/Contratada, para apresentação de defesa prévia nos termos da lei.</w:t>
      </w:r>
    </w:p>
    <w:p w:rsidR="00342BC6" w:rsidRPr="00315E9C" w:rsidRDefault="00342BC6" w:rsidP="00342BC6">
      <w:pPr>
        <w:spacing w:line="276" w:lineRule="auto"/>
        <w:rPr>
          <w:sz w:val="24"/>
          <w:szCs w:val="24"/>
        </w:rPr>
      </w:pPr>
    </w:p>
    <w:p w:rsidR="00342BC6" w:rsidRPr="00315E9C" w:rsidRDefault="00342BC6" w:rsidP="00342BC6">
      <w:pPr>
        <w:pStyle w:val="NormalSUBITEM"/>
        <w:tabs>
          <w:tab w:val="clear" w:pos="851"/>
        </w:tabs>
        <w:spacing w:before="0" w:line="276" w:lineRule="auto"/>
        <w:ind w:left="1701" w:hanging="850"/>
        <w:rPr>
          <w:szCs w:val="24"/>
        </w:rPr>
      </w:pPr>
      <w:r w:rsidRPr="00315E9C">
        <w:rPr>
          <w:szCs w:val="24"/>
        </w:rPr>
        <w:t>7.6.1 – Caso não haja defesa prévia ou o motivo justificado não seja aceito pelo órgão contratante, deverá o processo administrativo ser encaminhado à PRODAM-</w:t>
      </w:r>
      <w:r w:rsidRPr="00315E9C">
        <w:rPr>
          <w:szCs w:val="24"/>
        </w:rPr>
        <w:lastRenderedPageBreak/>
        <w:t xml:space="preserve">SP para avaliação quanto a possibilidade da aplicação das sanções administrativas, conforme disposto no inciso III do artigo 14 do Decreto Municipal n.º 45.992/05.  </w:t>
      </w:r>
    </w:p>
    <w:p w:rsidR="00342BC6" w:rsidRPr="00315E9C" w:rsidRDefault="00342BC6" w:rsidP="00342BC6">
      <w:pPr>
        <w:spacing w:line="276" w:lineRule="auto"/>
        <w:ind w:left="397" w:hanging="397"/>
        <w:jc w:val="both"/>
        <w:rPr>
          <w:b/>
          <w:sz w:val="24"/>
          <w:szCs w:val="24"/>
        </w:rPr>
      </w:pPr>
      <w:r w:rsidRPr="00315E9C">
        <w:rPr>
          <w:sz w:val="24"/>
          <w:szCs w:val="24"/>
        </w:rPr>
        <w:t xml:space="preserve"> </w:t>
      </w:r>
    </w:p>
    <w:p w:rsidR="00342BC6" w:rsidRPr="00315E9C" w:rsidRDefault="00342BC6" w:rsidP="00342BC6">
      <w:pPr>
        <w:tabs>
          <w:tab w:val="left" w:pos="0"/>
        </w:tabs>
        <w:spacing w:line="276" w:lineRule="auto"/>
        <w:jc w:val="both"/>
        <w:rPr>
          <w:b/>
          <w:sz w:val="24"/>
          <w:szCs w:val="24"/>
        </w:rPr>
      </w:pPr>
      <w:r w:rsidRPr="00315E9C">
        <w:rPr>
          <w:b/>
          <w:sz w:val="24"/>
          <w:szCs w:val="24"/>
        </w:rPr>
        <w:t>CLÁUSULA VIII – CANCELAMENTO DA ATA DE REGISTRO DE PREÇOS</w:t>
      </w:r>
    </w:p>
    <w:p w:rsidR="00342BC6" w:rsidRPr="00315E9C" w:rsidRDefault="00342BC6" w:rsidP="00342BC6">
      <w:pPr>
        <w:tabs>
          <w:tab w:val="left" w:pos="0"/>
        </w:tabs>
        <w:spacing w:line="276" w:lineRule="auto"/>
        <w:jc w:val="both"/>
        <w:rPr>
          <w:sz w:val="24"/>
          <w:szCs w:val="24"/>
        </w:rPr>
      </w:pPr>
    </w:p>
    <w:p w:rsidR="00342BC6" w:rsidRPr="00315E9C" w:rsidRDefault="00342BC6" w:rsidP="00342BC6">
      <w:pPr>
        <w:tabs>
          <w:tab w:val="left" w:pos="0"/>
        </w:tabs>
        <w:spacing w:line="276" w:lineRule="auto"/>
        <w:jc w:val="both"/>
        <w:rPr>
          <w:sz w:val="24"/>
          <w:szCs w:val="24"/>
        </w:rPr>
      </w:pPr>
      <w:r w:rsidRPr="00315E9C">
        <w:rPr>
          <w:sz w:val="24"/>
          <w:szCs w:val="24"/>
        </w:rPr>
        <w:t>8.1 – A Ata de Registro de Preços poderá ser cancelada de pleno direito:</w:t>
      </w:r>
    </w:p>
    <w:p w:rsidR="00342BC6" w:rsidRPr="00315E9C" w:rsidRDefault="00342BC6" w:rsidP="00342BC6">
      <w:pPr>
        <w:tabs>
          <w:tab w:val="left" w:pos="0"/>
        </w:tabs>
        <w:spacing w:line="276" w:lineRule="auto"/>
        <w:jc w:val="both"/>
        <w:rPr>
          <w:sz w:val="24"/>
          <w:szCs w:val="24"/>
        </w:rPr>
      </w:pPr>
    </w:p>
    <w:p w:rsidR="00342BC6" w:rsidRPr="00315E9C" w:rsidRDefault="00342BC6" w:rsidP="00342BC6">
      <w:pPr>
        <w:tabs>
          <w:tab w:val="left" w:pos="0"/>
        </w:tabs>
        <w:spacing w:line="276" w:lineRule="auto"/>
        <w:ind w:left="567"/>
        <w:jc w:val="both"/>
        <w:rPr>
          <w:sz w:val="24"/>
          <w:szCs w:val="24"/>
        </w:rPr>
      </w:pPr>
      <w:r w:rsidRPr="00315E9C">
        <w:rPr>
          <w:sz w:val="24"/>
          <w:szCs w:val="24"/>
        </w:rPr>
        <w:t>8.1.1 - Pela PRODAM-SP, quando:</w:t>
      </w:r>
    </w:p>
    <w:p w:rsidR="00342BC6" w:rsidRPr="00315E9C" w:rsidRDefault="00342BC6" w:rsidP="00342BC6">
      <w:pPr>
        <w:tabs>
          <w:tab w:val="left" w:pos="0"/>
        </w:tabs>
        <w:spacing w:line="276" w:lineRule="auto"/>
        <w:ind w:left="567"/>
        <w:jc w:val="both"/>
        <w:rPr>
          <w:sz w:val="24"/>
          <w:szCs w:val="24"/>
        </w:rPr>
      </w:pPr>
    </w:p>
    <w:p w:rsidR="00342BC6" w:rsidRPr="00315E9C" w:rsidRDefault="00342BC6" w:rsidP="00342BC6">
      <w:pPr>
        <w:spacing w:line="276" w:lineRule="auto"/>
        <w:ind w:left="907" w:hanging="340"/>
        <w:jc w:val="both"/>
        <w:rPr>
          <w:sz w:val="24"/>
          <w:szCs w:val="24"/>
        </w:rPr>
      </w:pPr>
      <w:r w:rsidRPr="00315E9C">
        <w:rPr>
          <w:sz w:val="24"/>
          <w:szCs w:val="24"/>
        </w:rPr>
        <w:t>a) A Detentora não cumprir as obrigações constantes da Ata de Registro de Preços;</w:t>
      </w:r>
    </w:p>
    <w:p w:rsidR="00342BC6" w:rsidRPr="00315E9C" w:rsidRDefault="00342BC6" w:rsidP="00342BC6">
      <w:pPr>
        <w:spacing w:line="276" w:lineRule="auto"/>
        <w:ind w:left="567" w:hanging="907"/>
        <w:jc w:val="both"/>
        <w:rPr>
          <w:sz w:val="24"/>
          <w:szCs w:val="24"/>
        </w:rPr>
      </w:pPr>
    </w:p>
    <w:p w:rsidR="00342BC6" w:rsidRPr="00315E9C" w:rsidRDefault="00342BC6" w:rsidP="00342BC6">
      <w:pPr>
        <w:spacing w:line="276" w:lineRule="auto"/>
        <w:ind w:left="851" w:hanging="284"/>
        <w:jc w:val="both"/>
        <w:rPr>
          <w:sz w:val="24"/>
          <w:szCs w:val="24"/>
        </w:rPr>
      </w:pPr>
      <w:r w:rsidRPr="00315E9C">
        <w:rPr>
          <w:sz w:val="24"/>
          <w:szCs w:val="24"/>
        </w:rPr>
        <w:t>b) A Detentora não formalizar contrato decorrente do Registro de Preços ou não retirar o instrumento equivalente no prazo estabelecido, se a PRODAM-SP não aceitar sua justificativa;</w:t>
      </w:r>
    </w:p>
    <w:p w:rsidR="00342BC6" w:rsidRPr="00315E9C" w:rsidRDefault="00342BC6" w:rsidP="00342BC6">
      <w:pPr>
        <w:spacing w:line="276" w:lineRule="auto"/>
        <w:ind w:left="567" w:hanging="907"/>
        <w:jc w:val="both"/>
        <w:rPr>
          <w:sz w:val="24"/>
          <w:szCs w:val="24"/>
        </w:rPr>
      </w:pPr>
    </w:p>
    <w:p w:rsidR="00342BC6" w:rsidRPr="00315E9C" w:rsidRDefault="00342BC6" w:rsidP="00342BC6">
      <w:pPr>
        <w:spacing w:line="276" w:lineRule="auto"/>
        <w:ind w:left="851" w:hanging="284"/>
        <w:jc w:val="both"/>
        <w:rPr>
          <w:sz w:val="24"/>
          <w:szCs w:val="24"/>
        </w:rPr>
      </w:pPr>
      <w:r w:rsidRPr="00315E9C">
        <w:rPr>
          <w:sz w:val="24"/>
          <w:szCs w:val="24"/>
        </w:rPr>
        <w:t>c) A Detentora der causa à rescisão administrativa de contrato decorrente do Registro de Preços;</w:t>
      </w:r>
    </w:p>
    <w:p w:rsidR="00342BC6" w:rsidRPr="00315E9C" w:rsidRDefault="00342BC6" w:rsidP="00342BC6">
      <w:pPr>
        <w:spacing w:line="276" w:lineRule="auto"/>
        <w:ind w:left="567" w:hanging="907"/>
        <w:jc w:val="both"/>
        <w:rPr>
          <w:sz w:val="24"/>
          <w:szCs w:val="24"/>
        </w:rPr>
      </w:pPr>
    </w:p>
    <w:p w:rsidR="00342BC6" w:rsidRPr="00315E9C" w:rsidRDefault="00342BC6" w:rsidP="00342BC6">
      <w:pPr>
        <w:spacing w:line="276" w:lineRule="auto"/>
        <w:ind w:left="851" w:hanging="284"/>
        <w:jc w:val="both"/>
        <w:rPr>
          <w:sz w:val="24"/>
          <w:szCs w:val="24"/>
        </w:rPr>
      </w:pPr>
      <w:r w:rsidRPr="00315E9C">
        <w:rPr>
          <w:sz w:val="24"/>
          <w:szCs w:val="24"/>
        </w:rPr>
        <w:t>d) Em qualquer caso de inexecução total ou parcial do contrato decorrente da Ata de Registro de Preços;</w:t>
      </w:r>
    </w:p>
    <w:p w:rsidR="00342BC6" w:rsidRPr="00315E9C" w:rsidRDefault="00342BC6" w:rsidP="00342BC6">
      <w:pPr>
        <w:spacing w:line="276" w:lineRule="auto"/>
        <w:ind w:left="567" w:hanging="907"/>
        <w:jc w:val="both"/>
        <w:rPr>
          <w:sz w:val="24"/>
          <w:szCs w:val="24"/>
        </w:rPr>
      </w:pPr>
    </w:p>
    <w:p w:rsidR="00342BC6" w:rsidRPr="00315E9C" w:rsidRDefault="00342BC6" w:rsidP="00342BC6">
      <w:pPr>
        <w:spacing w:line="276" w:lineRule="auto"/>
        <w:ind w:left="794" w:hanging="227"/>
        <w:jc w:val="both"/>
        <w:rPr>
          <w:sz w:val="24"/>
          <w:szCs w:val="24"/>
        </w:rPr>
      </w:pPr>
      <w:r w:rsidRPr="00315E9C">
        <w:rPr>
          <w:sz w:val="24"/>
          <w:szCs w:val="24"/>
        </w:rPr>
        <w:t>f) A transferência no todo ou em parte do Instrumento Contratual;</w:t>
      </w:r>
    </w:p>
    <w:p w:rsidR="00342BC6" w:rsidRPr="00315E9C" w:rsidRDefault="00342BC6" w:rsidP="00342BC6">
      <w:pPr>
        <w:spacing w:line="276" w:lineRule="auto"/>
        <w:ind w:left="567" w:hanging="907"/>
        <w:jc w:val="both"/>
        <w:rPr>
          <w:sz w:val="24"/>
          <w:szCs w:val="24"/>
        </w:rPr>
      </w:pPr>
    </w:p>
    <w:p w:rsidR="00342BC6" w:rsidRPr="00315E9C" w:rsidRDefault="00342BC6" w:rsidP="00342BC6">
      <w:pPr>
        <w:spacing w:line="276" w:lineRule="auto"/>
        <w:ind w:left="851" w:hanging="284"/>
        <w:jc w:val="both"/>
        <w:rPr>
          <w:sz w:val="24"/>
          <w:szCs w:val="24"/>
        </w:rPr>
      </w:pPr>
      <w:r w:rsidRPr="00315E9C">
        <w:rPr>
          <w:sz w:val="24"/>
          <w:szCs w:val="24"/>
        </w:rPr>
        <w:t>g) Por razões de interesse público, devidamente, motivadas e justificadas pela Administração;</w:t>
      </w:r>
    </w:p>
    <w:p w:rsidR="00342BC6" w:rsidRPr="00315E9C" w:rsidRDefault="00342BC6" w:rsidP="00342BC6">
      <w:pPr>
        <w:spacing w:line="276" w:lineRule="auto"/>
        <w:ind w:hanging="907"/>
        <w:jc w:val="both"/>
        <w:rPr>
          <w:sz w:val="24"/>
          <w:szCs w:val="24"/>
        </w:rPr>
      </w:pPr>
    </w:p>
    <w:p w:rsidR="00342BC6" w:rsidRPr="00315E9C" w:rsidRDefault="00342BC6" w:rsidP="00342BC6">
      <w:pPr>
        <w:spacing w:line="276" w:lineRule="auto"/>
        <w:ind w:left="851" w:hanging="284"/>
        <w:jc w:val="both"/>
        <w:rPr>
          <w:sz w:val="24"/>
          <w:szCs w:val="24"/>
        </w:rPr>
      </w:pPr>
      <w:r w:rsidRPr="00315E9C">
        <w:rPr>
          <w:sz w:val="24"/>
          <w:szCs w:val="24"/>
        </w:rPr>
        <w:t>h) Sempre que ficar constatado que a Detentora perdeu qualquer das condições de habilitação e qualificação exigidas na licitação.</w:t>
      </w:r>
    </w:p>
    <w:p w:rsidR="00342BC6" w:rsidRPr="00315E9C" w:rsidRDefault="00342BC6" w:rsidP="00342BC6">
      <w:pPr>
        <w:spacing w:line="276" w:lineRule="auto"/>
        <w:ind w:left="567"/>
        <w:jc w:val="both"/>
        <w:rPr>
          <w:sz w:val="24"/>
          <w:szCs w:val="24"/>
        </w:rPr>
      </w:pPr>
    </w:p>
    <w:p w:rsidR="00342BC6" w:rsidRPr="00315E9C" w:rsidRDefault="00342BC6" w:rsidP="00342BC6">
      <w:pPr>
        <w:spacing w:line="276" w:lineRule="auto"/>
        <w:ind w:left="794" w:hanging="227"/>
        <w:jc w:val="both"/>
        <w:rPr>
          <w:sz w:val="24"/>
          <w:szCs w:val="24"/>
        </w:rPr>
      </w:pPr>
      <w:r w:rsidRPr="00315E9C">
        <w:rPr>
          <w:sz w:val="24"/>
          <w:szCs w:val="24"/>
        </w:rPr>
        <w:t>8.1.1.1 - A comunicação do cancelamento do preço registrado, nos casos previstos no item 8.1.1, será feita por correspondência com aviso de recebimento, juntando-se o comprovante aos autos que deram origem ao registro de preços;</w:t>
      </w:r>
    </w:p>
    <w:p w:rsidR="00342BC6" w:rsidRPr="00315E9C" w:rsidRDefault="00342BC6" w:rsidP="00342BC6">
      <w:pPr>
        <w:spacing w:line="276" w:lineRule="auto"/>
        <w:ind w:left="567"/>
        <w:jc w:val="both"/>
        <w:rPr>
          <w:sz w:val="24"/>
          <w:szCs w:val="24"/>
        </w:rPr>
      </w:pPr>
    </w:p>
    <w:p w:rsidR="00342BC6" w:rsidRPr="00315E9C" w:rsidRDefault="00342BC6" w:rsidP="00342BC6">
      <w:pPr>
        <w:spacing w:line="276" w:lineRule="auto"/>
        <w:ind w:left="794" w:hanging="227"/>
        <w:jc w:val="both"/>
        <w:rPr>
          <w:sz w:val="24"/>
          <w:szCs w:val="24"/>
        </w:rPr>
      </w:pPr>
      <w:r w:rsidRPr="00315E9C">
        <w:rPr>
          <w:sz w:val="24"/>
          <w:szCs w:val="24"/>
        </w:rPr>
        <w:t>8.1.1.2 - No caso de ser ignorado, incerto ou inacessível o endereço da Detentora, a comunicação será feita por publicação no Diário Oficial do Município, por 2 (duas) vezes consecutivas, considerando-se cancelado o preço registrado a partir da última publicação.</w:t>
      </w:r>
    </w:p>
    <w:p w:rsidR="00342BC6" w:rsidRPr="00315E9C" w:rsidRDefault="00342BC6" w:rsidP="00342BC6">
      <w:pPr>
        <w:spacing w:line="276" w:lineRule="auto"/>
        <w:ind w:left="794" w:hanging="227"/>
        <w:jc w:val="both"/>
        <w:rPr>
          <w:sz w:val="24"/>
          <w:szCs w:val="24"/>
        </w:rPr>
      </w:pPr>
    </w:p>
    <w:p w:rsidR="00342BC6" w:rsidRPr="00315E9C" w:rsidRDefault="00342BC6" w:rsidP="00342BC6">
      <w:pPr>
        <w:tabs>
          <w:tab w:val="left" w:pos="851"/>
        </w:tabs>
        <w:spacing w:line="276" w:lineRule="auto"/>
        <w:jc w:val="both"/>
        <w:rPr>
          <w:sz w:val="24"/>
          <w:szCs w:val="24"/>
        </w:rPr>
      </w:pPr>
      <w:r w:rsidRPr="00315E9C">
        <w:rPr>
          <w:sz w:val="24"/>
          <w:szCs w:val="24"/>
        </w:rPr>
        <w:t>8.1.2 – Pela Detentora quando, mediante solicitação por escrito, comprovarem estar impossibilitadas de cumprir as exigências desta Ata de Registro de Preços.</w:t>
      </w:r>
    </w:p>
    <w:p w:rsidR="00342BC6" w:rsidRPr="00315E9C" w:rsidRDefault="00342BC6" w:rsidP="00342BC6">
      <w:pPr>
        <w:tabs>
          <w:tab w:val="left" w:pos="0"/>
        </w:tabs>
        <w:spacing w:line="276" w:lineRule="auto"/>
        <w:jc w:val="both"/>
        <w:rPr>
          <w:sz w:val="24"/>
          <w:szCs w:val="24"/>
        </w:rPr>
      </w:pPr>
    </w:p>
    <w:p w:rsidR="00342BC6" w:rsidRPr="00315E9C" w:rsidRDefault="00342BC6" w:rsidP="00342BC6">
      <w:pPr>
        <w:tabs>
          <w:tab w:val="left" w:pos="0"/>
        </w:tabs>
        <w:spacing w:line="276" w:lineRule="auto"/>
        <w:ind w:left="2155" w:hanging="1191"/>
        <w:jc w:val="both"/>
        <w:rPr>
          <w:sz w:val="24"/>
          <w:szCs w:val="24"/>
        </w:rPr>
      </w:pPr>
      <w:r w:rsidRPr="00315E9C">
        <w:rPr>
          <w:sz w:val="24"/>
          <w:szCs w:val="24"/>
        </w:rPr>
        <w:lastRenderedPageBreak/>
        <w:t>8.1.2.1 - A solicitação da Detentora para cancelamento dos preços registrados deverá ser formulada com a antecedência de 30 (trinta) dias.</w:t>
      </w:r>
    </w:p>
    <w:p w:rsidR="00342BC6" w:rsidRPr="00315E9C" w:rsidRDefault="00342BC6" w:rsidP="00342BC6">
      <w:pPr>
        <w:spacing w:line="276" w:lineRule="auto"/>
        <w:rPr>
          <w:sz w:val="24"/>
          <w:szCs w:val="24"/>
        </w:rPr>
      </w:pPr>
    </w:p>
    <w:p w:rsidR="00342BC6" w:rsidRPr="00315E9C" w:rsidRDefault="00342BC6" w:rsidP="00342BC6">
      <w:pPr>
        <w:pStyle w:val="Ttulo1"/>
        <w:spacing w:line="276" w:lineRule="auto"/>
        <w:jc w:val="left"/>
        <w:rPr>
          <w:rFonts w:ascii="Times New Roman" w:hAnsi="Times New Roman"/>
          <w:szCs w:val="24"/>
        </w:rPr>
      </w:pPr>
      <w:r w:rsidRPr="00315E9C">
        <w:rPr>
          <w:rFonts w:ascii="Times New Roman" w:hAnsi="Times New Roman"/>
          <w:szCs w:val="24"/>
        </w:rPr>
        <w:t>CLÁUSULA IX - DAS DISPOSIÇÕES FINAIS</w:t>
      </w:r>
    </w:p>
    <w:p w:rsidR="00342BC6" w:rsidRPr="00315E9C" w:rsidRDefault="00342BC6" w:rsidP="00342BC6">
      <w:pPr>
        <w:spacing w:line="276" w:lineRule="auto"/>
        <w:rPr>
          <w:sz w:val="24"/>
          <w:szCs w:val="24"/>
        </w:rPr>
      </w:pPr>
    </w:p>
    <w:p w:rsidR="00342BC6" w:rsidRPr="00315E9C" w:rsidRDefault="00342BC6" w:rsidP="00342BC6">
      <w:pPr>
        <w:spacing w:line="276" w:lineRule="auto"/>
        <w:jc w:val="both"/>
        <w:rPr>
          <w:sz w:val="24"/>
          <w:szCs w:val="24"/>
        </w:rPr>
      </w:pPr>
      <w:r w:rsidRPr="00315E9C">
        <w:rPr>
          <w:sz w:val="24"/>
          <w:szCs w:val="24"/>
        </w:rPr>
        <w:t>9.1 – Integram esta Ata o Edital do Pregão nº ............. e a proposta da empresa classificada em 1º lugar no certame supracitado.</w:t>
      </w:r>
    </w:p>
    <w:p w:rsidR="00342BC6" w:rsidRPr="00315E9C" w:rsidRDefault="00342BC6" w:rsidP="00342BC6">
      <w:pPr>
        <w:tabs>
          <w:tab w:val="left" w:pos="567"/>
        </w:tabs>
        <w:spacing w:line="276" w:lineRule="auto"/>
        <w:ind w:left="680" w:hanging="680"/>
        <w:jc w:val="both"/>
        <w:rPr>
          <w:sz w:val="24"/>
          <w:szCs w:val="24"/>
        </w:rPr>
      </w:pPr>
    </w:p>
    <w:p w:rsidR="00342BC6" w:rsidRPr="00315E9C" w:rsidRDefault="00342BC6" w:rsidP="00342BC6">
      <w:pPr>
        <w:tabs>
          <w:tab w:val="left" w:pos="567"/>
        </w:tabs>
        <w:spacing w:line="276" w:lineRule="auto"/>
        <w:jc w:val="both"/>
        <w:rPr>
          <w:sz w:val="24"/>
          <w:szCs w:val="24"/>
        </w:rPr>
      </w:pPr>
      <w:r w:rsidRPr="00315E9C">
        <w:rPr>
          <w:sz w:val="24"/>
          <w:szCs w:val="24"/>
        </w:rPr>
        <w:t>9.2 – Fica eleito o Foro da Comarca da Capital do Estado de São Paulo, com renúncia expressa de qualquer outro, por mais privilegiado que seja, para dirimir toda e qualquer questão decorrente da utilização da presente Ata.</w:t>
      </w:r>
    </w:p>
    <w:p w:rsidR="00342BC6" w:rsidRPr="00315E9C" w:rsidRDefault="00342BC6" w:rsidP="00342BC6">
      <w:pPr>
        <w:tabs>
          <w:tab w:val="left" w:pos="0"/>
        </w:tabs>
        <w:spacing w:line="276" w:lineRule="auto"/>
        <w:jc w:val="both"/>
        <w:rPr>
          <w:sz w:val="24"/>
          <w:szCs w:val="24"/>
        </w:rPr>
      </w:pPr>
    </w:p>
    <w:p w:rsidR="00342BC6" w:rsidRPr="00315E9C" w:rsidRDefault="00342BC6" w:rsidP="00342BC6">
      <w:pPr>
        <w:tabs>
          <w:tab w:val="left" w:pos="709"/>
        </w:tabs>
        <w:spacing w:line="276" w:lineRule="auto"/>
        <w:jc w:val="both"/>
        <w:rPr>
          <w:sz w:val="24"/>
          <w:szCs w:val="24"/>
        </w:rPr>
      </w:pPr>
      <w:r w:rsidRPr="00315E9C">
        <w:rPr>
          <w:sz w:val="24"/>
          <w:szCs w:val="24"/>
        </w:rPr>
        <w:t xml:space="preserve">9.3 – Os casos omissos serão resolvidos de acordo com a Lei Federal nº 8.666/93 e atualizações subsequentes, bem como as demais normas aplicáveis. </w:t>
      </w:r>
    </w:p>
    <w:p w:rsidR="00342BC6" w:rsidRPr="00315E9C" w:rsidRDefault="00342BC6" w:rsidP="00342BC6">
      <w:pPr>
        <w:tabs>
          <w:tab w:val="left" w:pos="709"/>
        </w:tabs>
        <w:spacing w:line="276" w:lineRule="auto"/>
        <w:ind w:left="709" w:hanging="142"/>
        <w:jc w:val="both"/>
        <w:rPr>
          <w:sz w:val="24"/>
          <w:szCs w:val="24"/>
        </w:rPr>
      </w:pPr>
      <w:r w:rsidRPr="00315E9C">
        <w:rPr>
          <w:sz w:val="24"/>
          <w:szCs w:val="24"/>
        </w:rPr>
        <w:t xml:space="preserve"> </w:t>
      </w:r>
    </w:p>
    <w:p w:rsidR="00342BC6" w:rsidRPr="00315E9C" w:rsidRDefault="00342BC6" w:rsidP="00342BC6">
      <w:pPr>
        <w:tabs>
          <w:tab w:val="left" w:pos="709"/>
        </w:tabs>
        <w:spacing w:line="276" w:lineRule="auto"/>
        <w:jc w:val="both"/>
        <w:rPr>
          <w:sz w:val="24"/>
          <w:szCs w:val="24"/>
        </w:rPr>
      </w:pPr>
      <w:r w:rsidRPr="00315E9C">
        <w:rPr>
          <w:sz w:val="24"/>
          <w:szCs w:val="24"/>
        </w:rPr>
        <w:t>E por estarem assim, justos e avençados, assinam as partes o presente instrumento em 3 (três) vias de igual teor, perante as testemunhas abaixo.</w:t>
      </w:r>
    </w:p>
    <w:p w:rsidR="00342BC6" w:rsidRPr="00315E9C" w:rsidRDefault="00342BC6" w:rsidP="00342BC6">
      <w:pPr>
        <w:tabs>
          <w:tab w:val="left" w:pos="0"/>
        </w:tabs>
        <w:spacing w:line="276" w:lineRule="auto"/>
        <w:jc w:val="both"/>
        <w:rPr>
          <w:sz w:val="24"/>
          <w:szCs w:val="24"/>
        </w:rPr>
      </w:pPr>
      <w:r w:rsidRPr="00315E9C">
        <w:rPr>
          <w:sz w:val="24"/>
          <w:szCs w:val="24"/>
        </w:rPr>
        <w:t xml:space="preserve">                             </w:t>
      </w:r>
    </w:p>
    <w:p w:rsidR="00342BC6" w:rsidRPr="00315E9C" w:rsidRDefault="00342BC6" w:rsidP="00342BC6">
      <w:pPr>
        <w:tabs>
          <w:tab w:val="left" w:pos="0"/>
        </w:tabs>
        <w:spacing w:line="276" w:lineRule="auto"/>
        <w:jc w:val="both"/>
        <w:rPr>
          <w:sz w:val="24"/>
          <w:szCs w:val="24"/>
        </w:rPr>
      </w:pPr>
      <w:r w:rsidRPr="00315E9C">
        <w:rPr>
          <w:sz w:val="24"/>
          <w:szCs w:val="24"/>
        </w:rPr>
        <w:t xml:space="preserve">                                          São Paulo, .. de ............... de 20___.</w:t>
      </w:r>
    </w:p>
    <w:p w:rsidR="00342BC6" w:rsidRPr="00315E9C" w:rsidRDefault="00342BC6" w:rsidP="00342BC6">
      <w:pPr>
        <w:tabs>
          <w:tab w:val="left" w:pos="0"/>
        </w:tabs>
        <w:spacing w:line="276" w:lineRule="auto"/>
        <w:jc w:val="both"/>
        <w:rPr>
          <w:b/>
          <w:sz w:val="24"/>
          <w:szCs w:val="24"/>
        </w:rPr>
      </w:pPr>
    </w:p>
    <w:p w:rsidR="00342BC6" w:rsidRPr="00315E9C" w:rsidRDefault="00342BC6" w:rsidP="00342BC6">
      <w:pPr>
        <w:tabs>
          <w:tab w:val="left" w:pos="0"/>
        </w:tabs>
        <w:spacing w:line="276" w:lineRule="auto"/>
        <w:jc w:val="both"/>
        <w:rPr>
          <w:sz w:val="24"/>
          <w:szCs w:val="24"/>
        </w:rPr>
      </w:pPr>
      <w:r w:rsidRPr="00315E9C">
        <w:rPr>
          <w:b/>
          <w:sz w:val="24"/>
          <w:szCs w:val="24"/>
        </w:rPr>
        <w:t>Pela PRODAM-SP:</w:t>
      </w:r>
      <w:r w:rsidRPr="00315E9C">
        <w:rPr>
          <w:sz w:val="24"/>
          <w:szCs w:val="24"/>
        </w:rPr>
        <w:tab/>
        <w:t xml:space="preserve">       ...................................................</w:t>
      </w:r>
    </w:p>
    <w:p w:rsidR="00342BC6" w:rsidRPr="00315E9C" w:rsidRDefault="00342BC6" w:rsidP="00342BC6">
      <w:pPr>
        <w:tabs>
          <w:tab w:val="left" w:pos="0"/>
        </w:tabs>
        <w:spacing w:line="276" w:lineRule="auto"/>
        <w:jc w:val="both"/>
        <w:rPr>
          <w:b/>
          <w:sz w:val="24"/>
          <w:szCs w:val="24"/>
        </w:rPr>
      </w:pPr>
    </w:p>
    <w:p w:rsidR="00342BC6" w:rsidRPr="00315E9C" w:rsidRDefault="00342BC6" w:rsidP="00342BC6">
      <w:pPr>
        <w:tabs>
          <w:tab w:val="left" w:pos="0"/>
        </w:tabs>
        <w:spacing w:line="276" w:lineRule="auto"/>
        <w:jc w:val="both"/>
        <w:rPr>
          <w:sz w:val="24"/>
          <w:szCs w:val="24"/>
        </w:rPr>
      </w:pPr>
      <w:r w:rsidRPr="00315E9C">
        <w:rPr>
          <w:b/>
          <w:sz w:val="24"/>
          <w:szCs w:val="24"/>
        </w:rPr>
        <w:t xml:space="preserve">Pela DETENTORA:        </w:t>
      </w:r>
      <w:r w:rsidRPr="00315E9C">
        <w:rPr>
          <w:sz w:val="24"/>
          <w:szCs w:val="24"/>
        </w:rPr>
        <w:t>...................................................</w:t>
      </w:r>
      <w:r w:rsidRPr="00315E9C">
        <w:rPr>
          <w:b/>
          <w:sz w:val="24"/>
          <w:szCs w:val="24"/>
        </w:rPr>
        <w:t xml:space="preserve"> </w:t>
      </w:r>
      <w:r w:rsidRPr="00315E9C">
        <w:rPr>
          <w:sz w:val="24"/>
          <w:szCs w:val="24"/>
        </w:rPr>
        <w:t xml:space="preserve">                                              </w:t>
      </w:r>
    </w:p>
    <w:p w:rsidR="00342BC6" w:rsidRPr="00315E9C" w:rsidRDefault="00342BC6" w:rsidP="00342BC6">
      <w:pPr>
        <w:tabs>
          <w:tab w:val="left" w:pos="0"/>
        </w:tabs>
        <w:spacing w:line="276" w:lineRule="auto"/>
        <w:jc w:val="both"/>
        <w:rPr>
          <w:sz w:val="24"/>
          <w:szCs w:val="24"/>
        </w:rPr>
      </w:pPr>
      <w:r w:rsidRPr="00315E9C">
        <w:rPr>
          <w:sz w:val="24"/>
          <w:szCs w:val="24"/>
        </w:rPr>
        <w:t xml:space="preserve">    </w:t>
      </w:r>
    </w:p>
    <w:p w:rsidR="00342BC6" w:rsidRPr="00315E9C" w:rsidRDefault="00342BC6" w:rsidP="00342BC6">
      <w:pPr>
        <w:tabs>
          <w:tab w:val="left" w:pos="0"/>
        </w:tabs>
        <w:spacing w:line="276" w:lineRule="auto"/>
        <w:jc w:val="both"/>
        <w:rPr>
          <w:sz w:val="24"/>
          <w:szCs w:val="24"/>
        </w:rPr>
      </w:pPr>
      <w:r w:rsidRPr="00315E9C">
        <w:rPr>
          <w:b/>
          <w:bCs/>
          <w:sz w:val="24"/>
          <w:szCs w:val="24"/>
        </w:rPr>
        <w:t>T</w:t>
      </w:r>
      <w:r w:rsidRPr="00315E9C">
        <w:rPr>
          <w:b/>
          <w:sz w:val="24"/>
          <w:szCs w:val="24"/>
        </w:rPr>
        <w:t>ESTEMUNHAS</w:t>
      </w:r>
      <w:r w:rsidRPr="00315E9C">
        <w:rPr>
          <w:sz w:val="24"/>
          <w:szCs w:val="24"/>
        </w:rPr>
        <w:t>:</w:t>
      </w:r>
    </w:p>
    <w:p w:rsidR="00342BC6" w:rsidRPr="00315E9C" w:rsidRDefault="00342BC6" w:rsidP="00342BC6">
      <w:pPr>
        <w:tabs>
          <w:tab w:val="left" w:pos="0"/>
        </w:tabs>
        <w:spacing w:line="276" w:lineRule="auto"/>
        <w:jc w:val="both"/>
        <w:rPr>
          <w:sz w:val="24"/>
          <w:szCs w:val="24"/>
        </w:rPr>
      </w:pPr>
      <w:r w:rsidRPr="00315E9C">
        <w:rPr>
          <w:sz w:val="24"/>
          <w:szCs w:val="24"/>
        </w:rPr>
        <w:t>1)</w:t>
      </w:r>
    </w:p>
    <w:p w:rsidR="00342BC6" w:rsidRPr="00315E9C" w:rsidRDefault="00342BC6" w:rsidP="00342BC6">
      <w:pPr>
        <w:tabs>
          <w:tab w:val="left" w:pos="0"/>
        </w:tabs>
        <w:spacing w:line="276" w:lineRule="auto"/>
        <w:jc w:val="both"/>
        <w:rPr>
          <w:sz w:val="24"/>
          <w:szCs w:val="24"/>
        </w:rPr>
      </w:pPr>
      <w:r w:rsidRPr="00315E9C">
        <w:rPr>
          <w:sz w:val="24"/>
          <w:szCs w:val="24"/>
        </w:rPr>
        <w:t>2)</w:t>
      </w:r>
    </w:p>
    <w:p w:rsidR="00342BC6" w:rsidRPr="00315E9C" w:rsidRDefault="00342BC6" w:rsidP="00342BC6">
      <w:pPr>
        <w:spacing w:line="276" w:lineRule="auto"/>
        <w:ind w:left="284" w:right="-766" w:hanging="710"/>
        <w:jc w:val="center"/>
        <w:rPr>
          <w:b/>
          <w:snapToGrid w:val="0"/>
          <w:sz w:val="24"/>
          <w:szCs w:val="24"/>
        </w:rPr>
      </w:pPr>
    </w:p>
    <w:p w:rsidR="00CF7116" w:rsidRDefault="00CF7116" w:rsidP="007A19D0">
      <w:pPr>
        <w:tabs>
          <w:tab w:val="left" w:pos="720"/>
        </w:tabs>
        <w:ind w:left="864" w:hanging="864"/>
        <w:jc w:val="both"/>
        <w:rPr>
          <w:b/>
          <w:sz w:val="24"/>
          <w:szCs w:val="24"/>
        </w:rPr>
      </w:pPr>
    </w:p>
    <w:p w:rsidR="00CF7116" w:rsidRDefault="00CF7116" w:rsidP="007A19D0">
      <w:pPr>
        <w:tabs>
          <w:tab w:val="left" w:pos="720"/>
        </w:tabs>
        <w:ind w:left="864" w:hanging="864"/>
        <w:jc w:val="both"/>
        <w:rPr>
          <w:b/>
          <w:sz w:val="24"/>
          <w:szCs w:val="24"/>
        </w:rPr>
      </w:pPr>
    </w:p>
    <w:p w:rsidR="00CF7116" w:rsidRDefault="00CF7116" w:rsidP="007A19D0">
      <w:pPr>
        <w:tabs>
          <w:tab w:val="left" w:pos="720"/>
        </w:tabs>
        <w:ind w:left="864" w:hanging="864"/>
        <w:jc w:val="both"/>
        <w:rPr>
          <w:b/>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right="-766"/>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Default="00CF7116" w:rsidP="00D6136F">
      <w:pPr>
        <w:ind w:left="284" w:right="-29" w:hanging="710"/>
        <w:jc w:val="center"/>
        <w:rPr>
          <w:b/>
          <w:snapToGrid w:val="0"/>
          <w:sz w:val="24"/>
          <w:szCs w:val="24"/>
        </w:rPr>
      </w:pPr>
    </w:p>
    <w:p w:rsidR="00CF7116" w:rsidRDefault="00CF7116" w:rsidP="00F60A2D">
      <w:pPr>
        <w:ind w:left="284" w:right="-766" w:hanging="710"/>
        <w:jc w:val="center"/>
        <w:rPr>
          <w:b/>
          <w:snapToGrid w:val="0"/>
          <w:sz w:val="24"/>
          <w:szCs w:val="24"/>
        </w:rPr>
      </w:pPr>
    </w:p>
    <w:p w:rsidR="00CF7116" w:rsidRPr="006565B6" w:rsidRDefault="00CF7116" w:rsidP="00F60A2D">
      <w:pPr>
        <w:ind w:left="284" w:right="-766" w:hanging="710"/>
        <w:jc w:val="center"/>
        <w:rPr>
          <w:b/>
          <w:snapToGrid w:val="0"/>
          <w:sz w:val="28"/>
          <w:szCs w:val="28"/>
        </w:rPr>
      </w:pPr>
      <w:r w:rsidRPr="006565B6">
        <w:rPr>
          <w:b/>
          <w:snapToGrid w:val="0"/>
          <w:sz w:val="28"/>
          <w:szCs w:val="28"/>
        </w:rPr>
        <w:t xml:space="preserve">ANEXO </w:t>
      </w:r>
      <w:r>
        <w:rPr>
          <w:b/>
          <w:snapToGrid w:val="0"/>
          <w:sz w:val="28"/>
          <w:szCs w:val="28"/>
        </w:rPr>
        <w:t>VI</w:t>
      </w:r>
    </w:p>
    <w:p w:rsidR="00CF7116" w:rsidRPr="006565B6" w:rsidRDefault="00CF7116" w:rsidP="00F60A2D">
      <w:pPr>
        <w:ind w:left="284" w:right="-766" w:hanging="710"/>
        <w:jc w:val="center"/>
        <w:rPr>
          <w:b/>
          <w:snapToGrid w:val="0"/>
          <w:sz w:val="28"/>
          <w:szCs w:val="28"/>
        </w:rPr>
      </w:pPr>
    </w:p>
    <w:p w:rsidR="00CF7116" w:rsidRPr="006565B6" w:rsidRDefault="00CF7116" w:rsidP="00F60A2D">
      <w:pPr>
        <w:ind w:left="284" w:right="-766" w:hanging="710"/>
        <w:jc w:val="center"/>
        <w:rPr>
          <w:b/>
          <w:snapToGrid w:val="0"/>
          <w:sz w:val="28"/>
          <w:szCs w:val="28"/>
        </w:rPr>
      </w:pPr>
      <w:r w:rsidRPr="006565B6">
        <w:rPr>
          <w:b/>
          <w:snapToGrid w:val="0"/>
          <w:sz w:val="28"/>
          <w:szCs w:val="28"/>
        </w:rPr>
        <w:t>MINUTA DO INSTRUMENTO CONTRATUAL</w:t>
      </w:r>
    </w:p>
    <w:p w:rsidR="00CF7116" w:rsidRDefault="00CF7116" w:rsidP="00F60A2D">
      <w:pPr>
        <w:pStyle w:val="Corpodetexto3"/>
        <w:ind w:right="163"/>
        <w:jc w:val="center"/>
        <w:rPr>
          <w:sz w:val="24"/>
          <w:szCs w:val="24"/>
        </w:rPr>
      </w:pPr>
    </w:p>
    <w:p w:rsidR="00CF7116" w:rsidRDefault="00CF7116" w:rsidP="00F60A2D">
      <w:pPr>
        <w:pStyle w:val="Corpodetexto3"/>
        <w:ind w:right="163"/>
        <w:jc w:val="center"/>
        <w:rPr>
          <w:sz w:val="24"/>
          <w:szCs w:val="24"/>
        </w:rPr>
      </w:pPr>
    </w:p>
    <w:p w:rsidR="00CF7116" w:rsidRDefault="00CF7116" w:rsidP="00F60A2D">
      <w:pPr>
        <w:pStyle w:val="Corpodetexto3"/>
        <w:ind w:right="163"/>
        <w:jc w:val="center"/>
        <w:rPr>
          <w:sz w:val="24"/>
          <w:szCs w:val="24"/>
        </w:rPr>
      </w:pPr>
    </w:p>
    <w:p w:rsidR="00CF7116" w:rsidRPr="00B84B44" w:rsidRDefault="00CF7116" w:rsidP="00F60A2D">
      <w:pPr>
        <w:pStyle w:val="Corpodetexto3"/>
        <w:ind w:right="163"/>
        <w:jc w:val="center"/>
        <w:rPr>
          <w:sz w:val="24"/>
          <w:szCs w:val="24"/>
        </w:rPr>
      </w:pPr>
    </w:p>
    <w:p w:rsidR="00CF7116" w:rsidRPr="00B84B44" w:rsidRDefault="00CF7116" w:rsidP="00F60A2D">
      <w:pPr>
        <w:pStyle w:val="Corpodetexto3"/>
        <w:ind w:right="163"/>
        <w:jc w:val="center"/>
        <w:rPr>
          <w:sz w:val="24"/>
          <w:szCs w:val="24"/>
        </w:rPr>
      </w:pPr>
    </w:p>
    <w:p w:rsidR="00CF7116" w:rsidRPr="00B84B44" w:rsidRDefault="00CF7116" w:rsidP="00F60A2D">
      <w:pPr>
        <w:pStyle w:val="Corpodetexto3"/>
        <w:ind w:right="163"/>
        <w:jc w:val="center"/>
        <w:rPr>
          <w:sz w:val="24"/>
          <w:szCs w:val="24"/>
        </w:rPr>
      </w:pPr>
    </w:p>
    <w:p w:rsidR="00CF7116" w:rsidRDefault="00CF7116" w:rsidP="00F60A2D">
      <w:pPr>
        <w:jc w:val="both"/>
        <w:rPr>
          <w:b/>
          <w:sz w:val="24"/>
          <w:szCs w:val="24"/>
          <w:lang w:val="pt-PT"/>
        </w:rPr>
      </w:pPr>
    </w:p>
    <w:p w:rsidR="00CF7116" w:rsidRDefault="00CF7116" w:rsidP="00F60A2D">
      <w:pPr>
        <w:jc w:val="both"/>
        <w:rPr>
          <w:b/>
          <w:sz w:val="24"/>
          <w:szCs w:val="24"/>
          <w:lang w:val="pt-PT"/>
        </w:rPr>
      </w:pPr>
    </w:p>
    <w:p w:rsidR="00CF7116" w:rsidRDefault="00CF7116" w:rsidP="00CD2C49">
      <w:pPr>
        <w:widowControl w:val="0"/>
        <w:ind w:left="3686"/>
        <w:jc w:val="both"/>
        <w:rPr>
          <w:b/>
          <w:snapToGrid w:val="0"/>
          <w:sz w:val="24"/>
          <w:szCs w:val="24"/>
        </w:rPr>
      </w:pPr>
      <w:r>
        <w:rPr>
          <w:b/>
          <w:snapToGrid w:val="0"/>
          <w:sz w:val="24"/>
          <w:szCs w:val="24"/>
        </w:rPr>
        <w:br w:type="page"/>
      </w:r>
    </w:p>
    <w:p w:rsidR="00CF7116" w:rsidRDefault="00CF7116" w:rsidP="00CD2C49">
      <w:pPr>
        <w:widowControl w:val="0"/>
        <w:ind w:left="3686"/>
        <w:jc w:val="both"/>
        <w:rPr>
          <w:b/>
          <w:snapToGrid w:val="0"/>
          <w:sz w:val="24"/>
          <w:szCs w:val="24"/>
        </w:rPr>
      </w:pPr>
    </w:p>
    <w:p w:rsidR="00342BC6" w:rsidRPr="00315E9C" w:rsidRDefault="00342BC6" w:rsidP="00342BC6">
      <w:pPr>
        <w:pStyle w:val="Recuodecorpodetexto"/>
        <w:spacing w:line="276" w:lineRule="auto"/>
        <w:ind w:left="3402"/>
        <w:jc w:val="both"/>
        <w:rPr>
          <w:rFonts w:ascii="Times New Roman" w:hAnsi="Times New Roman"/>
          <w:sz w:val="24"/>
          <w:szCs w:val="24"/>
        </w:rPr>
      </w:pPr>
      <w:r w:rsidRPr="00315E9C">
        <w:rPr>
          <w:rFonts w:ascii="Times New Roman" w:hAnsi="Times New Roman"/>
          <w:sz w:val="24"/>
          <w:szCs w:val="24"/>
        </w:rPr>
        <w:t xml:space="preserve">CONTRATO DE </w:t>
      </w:r>
      <w:r w:rsidRPr="00315E9C">
        <w:rPr>
          <w:rFonts w:ascii="Times New Roman" w:hAnsi="Times New Roman"/>
          <w:spacing w:val="-6"/>
          <w:sz w:val="24"/>
          <w:szCs w:val="24"/>
        </w:rPr>
        <w:t>PRESTAÇÃO DE SERVIÇOS DE INSTALAÇÃO DE INFRAESTRUTURA DE REDES SEM FIO</w:t>
      </w:r>
      <w:r w:rsidRPr="00315E9C">
        <w:rPr>
          <w:rFonts w:ascii="Times New Roman" w:hAnsi="Times New Roman"/>
          <w:sz w:val="24"/>
          <w:szCs w:val="24"/>
        </w:rPr>
        <w:t>, COM MANUTENÇÃO, SUPORTE, MÃO-DE-OBRA, CABEAMENTO, LINK INTERNET E DEMAIS EQUIPAMENTOS NECESSÁRIOS, DORAVANTE DENOMINADA “PRESTAÇÃO DE SERVIÇOS”, EM ÁREAS EXTERNAS, DENTRO DOS LIMITES GEOGRÁFICOS DO MUNICÍPIO DE SÃO PAULO.</w:t>
      </w:r>
    </w:p>
    <w:p w:rsidR="00342BC6" w:rsidRPr="00315E9C" w:rsidRDefault="00342BC6" w:rsidP="00342BC6">
      <w:pPr>
        <w:spacing w:line="276" w:lineRule="auto"/>
        <w:jc w:val="both"/>
        <w:rPr>
          <w:sz w:val="24"/>
          <w:szCs w:val="24"/>
        </w:rPr>
      </w:pPr>
    </w:p>
    <w:p w:rsidR="00342BC6" w:rsidRPr="00315E9C" w:rsidRDefault="00342BC6" w:rsidP="00342BC6">
      <w:pPr>
        <w:spacing w:line="276" w:lineRule="auto"/>
        <w:jc w:val="both"/>
        <w:rPr>
          <w:sz w:val="24"/>
          <w:szCs w:val="24"/>
        </w:rPr>
      </w:pPr>
    </w:p>
    <w:p w:rsidR="00342BC6" w:rsidRPr="00315E9C" w:rsidRDefault="00342BC6" w:rsidP="00342BC6">
      <w:pPr>
        <w:spacing w:line="276" w:lineRule="auto"/>
        <w:jc w:val="both"/>
        <w:rPr>
          <w:sz w:val="24"/>
          <w:szCs w:val="24"/>
        </w:rPr>
      </w:pPr>
      <w:r w:rsidRPr="00315E9C">
        <w:rPr>
          <w:b/>
          <w:sz w:val="24"/>
          <w:szCs w:val="24"/>
        </w:rPr>
        <w:t>CONTRATANTE</w:t>
      </w:r>
      <w:r w:rsidRPr="00315E9C">
        <w:rPr>
          <w:sz w:val="24"/>
          <w:szCs w:val="24"/>
        </w:rPr>
        <w:t>:  ........................................................................................................................................................................................................................................................................................................................................................................................................................................................</w:t>
      </w:r>
    </w:p>
    <w:p w:rsidR="00342BC6" w:rsidRPr="00315E9C" w:rsidRDefault="00342BC6" w:rsidP="00342BC6">
      <w:pPr>
        <w:tabs>
          <w:tab w:val="left" w:pos="0"/>
        </w:tabs>
        <w:spacing w:line="276" w:lineRule="auto"/>
        <w:jc w:val="both"/>
        <w:rPr>
          <w:b/>
          <w:sz w:val="24"/>
          <w:szCs w:val="24"/>
        </w:rPr>
      </w:pPr>
    </w:p>
    <w:p w:rsidR="00342BC6" w:rsidRPr="00315E9C" w:rsidRDefault="00342BC6" w:rsidP="00342BC6">
      <w:pPr>
        <w:tabs>
          <w:tab w:val="left" w:pos="0"/>
        </w:tabs>
        <w:spacing w:line="276" w:lineRule="auto"/>
        <w:jc w:val="both"/>
        <w:rPr>
          <w:sz w:val="24"/>
          <w:szCs w:val="24"/>
        </w:rPr>
      </w:pPr>
      <w:r w:rsidRPr="00315E9C">
        <w:rPr>
          <w:b/>
          <w:sz w:val="24"/>
          <w:szCs w:val="24"/>
        </w:rPr>
        <w:t xml:space="preserve">CONTRATADA: </w:t>
      </w:r>
      <w:r w:rsidRPr="00315E9C">
        <w:rPr>
          <w:sz w:val="24"/>
          <w:szCs w:val="24"/>
        </w:rPr>
        <w:t xml:space="preserve">......................................................................................................................................................................................................................................................................................................................................................................................................................................................... </w:t>
      </w:r>
    </w:p>
    <w:p w:rsidR="00342BC6" w:rsidRPr="00315E9C" w:rsidRDefault="00342BC6" w:rsidP="00342BC6">
      <w:pPr>
        <w:pStyle w:val="Recuodecorpodetexto"/>
        <w:spacing w:line="276" w:lineRule="auto"/>
        <w:rPr>
          <w:rFonts w:ascii="Times New Roman" w:hAnsi="Times New Roman"/>
          <w:b w:val="0"/>
          <w:sz w:val="24"/>
          <w:szCs w:val="24"/>
        </w:rPr>
      </w:pPr>
    </w:p>
    <w:p w:rsidR="00342BC6" w:rsidRPr="00315E9C" w:rsidRDefault="00342BC6" w:rsidP="00342BC6">
      <w:pPr>
        <w:pStyle w:val="Recuodecorpodetexto"/>
        <w:spacing w:line="276" w:lineRule="auto"/>
        <w:ind w:left="-357"/>
        <w:rPr>
          <w:rFonts w:ascii="Times New Roman" w:hAnsi="Times New Roman"/>
          <w:b w:val="0"/>
          <w:sz w:val="24"/>
          <w:szCs w:val="24"/>
        </w:rPr>
      </w:pPr>
    </w:p>
    <w:p w:rsidR="00342BC6" w:rsidRPr="00315E9C" w:rsidRDefault="00342BC6" w:rsidP="00342BC6">
      <w:pPr>
        <w:pStyle w:val="Recuodecorpodetexto"/>
        <w:spacing w:line="276" w:lineRule="auto"/>
        <w:ind w:left="-357"/>
        <w:rPr>
          <w:rFonts w:ascii="Times New Roman" w:hAnsi="Times New Roman"/>
          <w:b w:val="0"/>
          <w:sz w:val="24"/>
          <w:szCs w:val="24"/>
        </w:rPr>
      </w:pPr>
      <w:r w:rsidRPr="00315E9C">
        <w:rPr>
          <w:rFonts w:ascii="Times New Roman" w:hAnsi="Times New Roman"/>
          <w:b w:val="0"/>
          <w:sz w:val="24"/>
          <w:szCs w:val="24"/>
        </w:rPr>
        <w:t xml:space="preserve">MODALIDADE DE LICITAÇÃO :  PREGÃO N.º ............. </w:t>
      </w:r>
    </w:p>
    <w:p w:rsidR="00342BC6" w:rsidRPr="00315E9C" w:rsidRDefault="00342BC6" w:rsidP="00342BC6">
      <w:pPr>
        <w:pStyle w:val="Recuodecorpodetexto"/>
        <w:spacing w:line="276" w:lineRule="auto"/>
        <w:ind w:left="-357"/>
        <w:rPr>
          <w:rFonts w:ascii="Times New Roman" w:hAnsi="Times New Roman"/>
          <w:b w:val="0"/>
          <w:sz w:val="24"/>
          <w:szCs w:val="24"/>
        </w:rPr>
      </w:pPr>
      <w:r w:rsidRPr="00315E9C">
        <w:rPr>
          <w:rFonts w:ascii="Times New Roman" w:hAnsi="Times New Roman"/>
          <w:b w:val="0"/>
          <w:sz w:val="24"/>
          <w:szCs w:val="24"/>
        </w:rPr>
        <w:t xml:space="preserve"> ATA DE REGISTRO DE PREÇOS N° ............./___</w:t>
      </w:r>
    </w:p>
    <w:p w:rsidR="00342BC6" w:rsidRPr="00315E9C" w:rsidRDefault="00342BC6" w:rsidP="00342BC6">
      <w:pPr>
        <w:spacing w:line="276" w:lineRule="auto"/>
        <w:jc w:val="both"/>
        <w:rPr>
          <w:sz w:val="24"/>
          <w:szCs w:val="24"/>
        </w:rPr>
      </w:pPr>
    </w:p>
    <w:p w:rsidR="00342BC6" w:rsidRPr="00315E9C" w:rsidRDefault="00342BC6" w:rsidP="00342BC6">
      <w:pPr>
        <w:spacing w:line="276" w:lineRule="auto"/>
        <w:jc w:val="both"/>
        <w:rPr>
          <w:i/>
          <w:sz w:val="24"/>
          <w:szCs w:val="24"/>
        </w:rPr>
      </w:pPr>
      <w:r w:rsidRPr="00315E9C">
        <w:rPr>
          <w:sz w:val="24"/>
          <w:szCs w:val="24"/>
        </w:rPr>
        <w:t>Aos ... (-----------) dias do mês de ..................... de 20__, as partes acima qualificadas resolveram celebrar o presente contrato, mediante as seguintes Cláusulas e condições:</w:t>
      </w:r>
    </w:p>
    <w:p w:rsidR="00342BC6" w:rsidRPr="00315E9C" w:rsidRDefault="00342BC6" w:rsidP="00342BC6">
      <w:pPr>
        <w:pStyle w:val="Ttulo2"/>
        <w:spacing w:line="276" w:lineRule="auto"/>
        <w:ind w:left="0"/>
        <w:rPr>
          <w:i/>
          <w:sz w:val="24"/>
          <w:szCs w:val="24"/>
        </w:rPr>
      </w:pPr>
    </w:p>
    <w:p w:rsidR="00342BC6" w:rsidRPr="00315E9C" w:rsidRDefault="00342BC6" w:rsidP="00342BC6">
      <w:pPr>
        <w:pStyle w:val="Ttulo2"/>
        <w:spacing w:line="276" w:lineRule="auto"/>
        <w:ind w:left="0" w:hanging="69"/>
        <w:rPr>
          <w:b/>
          <w:sz w:val="24"/>
          <w:szCs w:val="24"/>
        </w:rPr>
      </w:pPr>
      <w:r w:rsidRPr="00315E9C">
        <w:rPr>
          <w:b/>
          <w:sz w:val="24"/>
          <w:szCs w:val="24"/>
        </w:rPr>
        <w:t>CLÁUSULA I – OBJETO</w:t>
      </w:r>
    </w:p>
    <w:p w:rsidR="00342BC6" w:rsidRPr="00315E9C" w:rsidRDefault="00342BC6" w:rsidP="00342BC6">
      <w:pPr>
        <w:spacing w:line="276" w:lineRule="auto"/>
        <w:rPr>
          <w:sz w:val="24"/>
          <w:szCs w:val="24"/>
        </w:rPr>
      </w:pPr>
    </w:p>
    <w:p w:rsidR="00342BC6" w:rsidRPr="00315E9C" w:rsidRDefault="00342BC6" w:rsidP="00342BC6">
      <w:pPr>
        <w:tabs>
          <w:tab w:val="left" w:pos="0"/>
        </w:tabs>
        <w:spacing w:line="276" w:lineRule="auto"/>
        <w:jc w:val="both"/>
        <w:rPr>
          <w:b/>
          <w:sz w:val="24"/>
          <w:szCs w:val="24"/>
        </w:rPr>
      </w:pPr>
      <w:r w:rsidRPr="00315E9C">
        <w:rPr>
          <w:sz w:val="24"/>
          <w:szCs w:val="24"/>
        </w:rPr>
        <w:t xml:space="preserve">1.1 – O presente Pregão Eletrônico tem por objeto </w:t>
      </w:r>
      <w:r w:rsidRPr="00315E9C">
        <w:rPr>
          <w:b/>
          <w:sz w:val="24"/>
          <w:szCs w:val="24"/>
        </w:rPr>
        <w:t xml:space="preserve">registrar preços </w:t>
      </w:r>
      <w:r w:rsidRPr="00315E9C">
        <w:rPr>
          <w:sz w:val="24"/>
          <w:szCs w:val="24"/>
        </w:rPr>
        <w:t xml:space="preserve">para futura contratação de empresa especializada em </w:t>
      </w:r>
      <w:r w:rsidRPr="00315E9C">
        <w:rPr>
          <w:b/>
          <w:sz w:val="24"/>
          <w:szCs w:val="24"/>
        </w:rPr>
        <w:t>“</w:t>
      </w:r>
      <w:r w:rsidRPr="00315E9C">
        <w:rPr>
          <w:b/>
          <w:spacing w:val="-6"/>
          <w:sz w:val="24"/>
          <w:szCs w:val="24"/>
        </w:rPr>
        <w:t>PRESTAÇÃO DE SERVIÇOS DE INSTALAÇÃO DE INFRAESTRUTURA DE REDES SEM FIO</w:t>
      </w:r>
      <w:r w:rsidRPr="00315E9C">
        <w:rPr>
          <w:b/>
          <w:sz w:val="24"/>
          <w:szCs w:val="24"/>
        </w:rPr>
        <w:t xml:space="preserve">, COM MANUTENÇÃO, SUPORTE, MÃO-DE-OBRA, CABEAMENTO, LINK INTERNET E DEMAIS EQUIPAMENTOS NECESSÁRIOS, DORAVANTE DENOMINADA “PRESTAÇÃO DE SERVIÇOS”, EM ÁREAS EXTERNAS, DENTRO DOS LIMITES GEOGRÁFICOS DO MUNICÍPIO DE SÃO PAULO”, </w:t>
      </w:r>
      <w:r w:rsidRPr="00315E9C">
        <w:rPr>
          <w:sz w:val="24"/>
          <w:szCs w:val="24"/>
        </w:rPr>
        <w:t>conforme descrições detalhadas, constantes no Anexo I – Termo de Referência, o qual é parte integrante deste instrumento.</w:t>
      </w:r>
      <w:r w:rsidRPr="00315E9C">
        <w:rPr>
          <w:b/>
          <w:sz w:val="24"/>
          <w:szCs w:val="24"/>
        </w:rPr>
        <w:t xml:space="preserve"> </w:t>
      </w:r>
    </w:p>
    <w:p w:rsidR="00342BC6" w:rsidRPr="00315E9C" w:rsidRDefault="00342BC6" w:rsidP="00342BC6">
      <w:pPr>
        <w:pStyle w:val="Recuodecorpodetexto"/>
        <w:tabs>
          <w:tab w:val="left" w:pos="540"/>
        </w:tabs>
        <w:spacing w:line="276" w:lineRule="auto"/>
        <w:jc w:val="both"/>
        <w:rPr>
          <w:rFonts w:ascii="Times New Roman" w:hAnsi="Times New Roman"/>
          <w:sz w:val="24"/>
          <w:szCs w:val="24"/>
        </w:rPr>
      </w:pPr>
      <w:r w:rsidRPr="00315E9C">
        <w:rPr>
          <w:rFonts w:ascii="Times New Roman" w:hAnsi="Times New Roman"/>
          <w:sz w:val="24"/>
          <w:szCs w:val="24"/>
        </w:rPr>
        <w:t>CLÁUSULA II – IMPLANTAÇÃO</w:t>
      </w:r>
    </w:p>
    <w:p w:rsidR="00342BC6" w:rsidRPr="00315E9C" w:rsidRDefault="00342BC6" w:rsidP="00342BC6">
      <w:pPr>
        <w:pStyle w:val="Recuodecorpodetexto"/>
        <w:tabs>
          <w:tab w:val="left" w:pos="540"/>
        </w:tabs>
        <w:spacing w:line="276" w:lineRule="auto"/>
        <w:jc w:val="both"/>
        <w:rPr>
          <w:rFonts w:ascii="Times New Roman" w:hAnsi="Times New Roman"/>
          <w:sz w:val="24"/>
          <w:szCs w:val="24"/>
        </w:rPr>
      </w:pPr>
    </w:p>
    <w:p w:rsidR="00342BC6" w:rsidRPr="00315E9C" w:rsidRDefault="00342BC6" w:rsidP="00342BC6">
      <w:pPr>
        <w:tabs>
          <w:tab w:val="left" w:pos="1843"/>
          <w:tab w:val="left" w:pos="1985"/>
        </w:tabs>
        <w:spacing w:line="276" w:lineRule="auto"/>
        <w:ind w:left="-27"/>
        <w:jc w:val="both"/>
        <w:rPr>
          <w:sz w:val="24"/>
          <w:szCs w:val="24"/>
        </w:rPr>
      </w:pPr>
      <w:r w:rsidRPr="00315E9C">
        <w:rPr>
          <w:sz w:val="24"/>
          <w:szCs w:val="24"/>
        </w:rPr>
        <w:lastRenderedPageBreak/>
        <w:t>2.1 – A implantação e execução dos serviços objeto desta Ata de Registro de Preços serão realizados de acordo com as especificações constantes no Termo de Referência – Anexo I da Ata de Registro de Preço.</w:t>
      </w:r>
    </w:p>
    <w:p w:rsidR="00342BC6" w:rsidRPr="00315E9C" w:rsidRDefault="00342BC6" w:rsidP="00342BC6">
      <w:pPr>
        <w:tabs>
          <w:tab w:val="left" w:pos="0"/>
        </w:tabs>
        <w:spacing w:line="276" w:lineRule="auto"/>
        <w:jc w:val="both"/>
        <w:rPr>
          <w:sz w:val="24"/>
          <w:szCs w:val="24"/>
        </w:rPr>
      </w:pPr>
    </w:p>
    <w:p w:rsidR="00342BC6" w:rsidRPr="00315E9C" w:rsidRDefault="00342BC6" w:rsidP="00342BC6">
      <w:pPr>
        <w:jc w:val="both"/>
        <w:rPr>
          <w:b/>
          <w:sz w:val="24"/>
          <w:szCs w:val="24"/>
        </w:rPr>
      </w:pPr>
      <w:r w:rsidRPr="00315E9C">
        <w:rPr>
          <w:b/>
          <w:sz w:val="24"/>
          <w:szCs w:val="24"/>
        </w:rPr>
        <w:t>CLÁUSULA III – DO SUPORTE, TREINAMENTO E MANUTENÇÃO</w:t>
      </w:r>
    </w:p>
    <w:p w:rsidR="00342BC6" w:rsidRPr="00315E9C" w:rsidRDefault="00342BC6" w:rsidP="00342BC6">
      <w:pPr>
        <w:ind w:left="1416" w:hanging="1416"/>
        <w:jc w:val="both"/>
        <w:rPr>
          <w:highlight w:val="yellow"/>
        </w:rPr>
      </w:pPr>
    </w:p>
    <w:p w:rsidR="00342BC6" w:rsidRPr="00315E9C" w:rsidRDefault="00342BC6" w:rsidP="00342BC6">
      <w:pPr>
        <w:suppressAutoHyphens/>
        <w:spacing w:line="360" w:lineRule="auto"/>
        <w:jc w:val="both"/>
        <w:rPr>
          <w:rFonts w:cs="Arial"/>
          <w:b/>
          <w:bCs/>
          <w:sz w:val="24"/>
          <w:szCs w:val="24"/>
        </w:rPr>
      </w:pPr>
      <w:r w:rsidRPr="00854C5D">
        <w:rPr>
          <w:sz w:val="24"/>
          <w:szCs w:val="24"/>
        </w:rPr>
        <w:t>3.1</w:t>
      </w:r>
      <w:r>
        <w:rPr>
          <w:b/>
          <w:sz w:val="24"/>
          <w:szCs w:val="24"/>
        </w:rPr>
        <w:t xml:space="preserve"> – </w:t>
      </w:r>
      <w:r w:rsidRPr="00315E9C">
        <w:rPr>
          <w:rFonts w:cs="Arial"/>
          <w:b/>
          <w:bCs/>
          <w:sz w:val="24"/>
          <w:szCs w:val="24"/>
        </w:rPr>
        <w:t>Suporte</w:t>
      </w:r>
      <w:r>
        <w:rPr>
          <w:rFonts w:cs="Arial"/>
          <w:b/>
          <w:bCs/>
          <w:sz w:val="24"/>
          <w:szCs w:val="24"/>
        </w:rPr>
        <w:t xml:space="preserve"> </w:t>
      </w:r>
      <w:r w:rsidRPr="00315E9C">
        <w:rPr>
          <w:rFonts w:cs="Arial"/>
          <w:b/>
          <w:bCs/>
          <w:sz w:val="24"/>
          <w:szCs w:val="24"/>
        </w:rPr>
        <w:t>e Treinamento</w:t>
      </w:r>
    </w:p>
    <w:p w:rsidR="00342BC6" w:rsidRPr="00315E9C" w:rsidRDefault="00342BC6" w:rsidP="00342BC6">
      <w:pPr>
        <w:suppressAutoHyphens/>
        <w:ind w:left="993" w:hanging="709"/>
        <w:jc w:val="both"/>
        <w:rPr>
          <w:rFonts w:cs="Arial"/>
          <w:sz w:val="24"/>
          <w:szCs w:val="24"/>
        </w:rPr>
      </w:pPr>
      <w:r w:rsidRPr="00854C5D">
        <w:rPr>
          <w:rFonts w:cs="Arial"/>
          <w:sz w:val="24"/>
          <w:szCs w:val="24"/>
        </w:rPr>
        <w:t>3.1.1</w:t>
      </w:r>
      <w:r w:rsidRPr="00315E9C">
        <w:rPr>
          <w:rFonts w:cs="Arial"/>
          <w:sz w:val="24"/>
          <w:szCs w:val="24"/>
        </w:rPr>
        <w:t>. </w:t>
      </w:r>
      <w:r>
        <w:rPr>
          <w:rFonts w:cs="Arial"/>
          <w:sz w:val="24"/>
          <w:szCs w:val="24"/>
        </w:rPr>
        <w:tab/>
      </w:r>
      <w:r w:rsidRPr="00315E9C">
        <w:rPr>
          <w:rFonts w:cs="Arial"/>
          <w:sz w:val="24"/>
          <w:szCs w:val="24"/>
        </w:rPr>
        <w:t xml:space="preserve">A Contratada deve ministrar curso </w:t>
      </w:r>
      <w:r w:rsidRPr="00315E9C">
        <w:rPr>
          <w:rFonts w:cs="Arial"/>
          <w:i/>
          <w:iCs/>
          <w:sz w:val="24"/>
          <w:szCs w:val="24"/>
        </w:rPr>
        <w:t>hands on</w:t>
      </w:r>
      <w:r w:rsidRPr="00315E9C">
        <w:rPr>
          <w:rFonts w:cs="Arial"/>
          <w:sz w:val="24"/>
          <w:szCs w:val="24"/>
        </w:rPr>
        <w:t xml:space="preserve"> nas ferramentas de extração de relatórios para até 4 (quatro) funcionários da Gestora Técnica do Contrato conforme cronograma definido entre as partes, dentro do município de São Paulo ou em outras localidades, desde que em comum acordo e com os custos arcados pela Contratada;</w:t>
      </w:r>
    </w:p>
    <w:p w:rsidR="00342BC6" w:rsidRPr="00315E9C" w:rsidRDefault="00342BC6" w:rsidP="00342BC6">
      <w:pPr>
        <w:suppressAutoHyphens/>
        <w:ind w:left="1134" w:hanging="788"/>
        <w:jc w:val="both"/>
        <w:rPr>
          <w:rFonts w:cs="Arial"/>
          <w:sz w:val="24"/>
          <w:szCs w:val="24"/>
        </w:rPr>
      </w:pPr>
    </w:p>
    <w:p w:rsidR="00342BC6" w:rsidRPr="00315E9C" w:rsidRDefault="00342BC6" w:rsidP="00342BC6">
      <w:pPr>
        <w:suppressAutoHyphens/>
        <w:ind w:left="1134" w:hanging="788"/>
        <w:jc w:val="both"/>
        <w:rPr>
          <w:rFonts w:cs="Arial"/>
          <w:sz w:val="24"/>
          <w:szCs w:val="24"/>
        </w:rPr>
      </w:pPr>
      <w:r w:rsidRPr="00854C5D">
        <w:rPr>
          <w:rFonts w:cs="Arial"/>
          <w:sz w:val="24"/>
          <w:szCs w:val="24"/>
        </w:rPr>
        <w:t>3.1.2</w:t>
      </w:r>
      <w:r w:rsidRPr="00315E9C">
        <w:rPr>
          <w:rFonts w:cs="Arial"/>
          <w:sz w:val="24"/>
          <w:szCs w:val="24"/>
        </w:rPr>
        <w:t xml:space="preserve">. A Contratada deve manter Central Telefônica </w:t>
      </w:r>
      <w:r w:rsidRPr="00315E9C">
        <w:rPr>
          <w:rFonts w:cs="Arial"/>
          <w:i/>
          <w:iCs/>
          <w:sz w:val="24"/>
          <w:szCs w:val="24"/>
        </w:rPr>
        <w:t xml:space="preserve">(call center) </w:t>
      </w:r>
      <w:r w:rsidRPr="00315E9C">
        <w:rPr>
          <w:rFonts w:cs="Arial"/>
          <w:iCs/>
          <w:sz w:val="24"/>
          <w:szCs w:val="24"/>
        </w:rPr>
        <w:t xml:space="preserve">gratuito, nos moldes dos serviços 0800, </w:t>
      </w:r>
      <w:r w:rsidRPr="00315E9C">
        <w:rPr>
          <w:rFonts w:cs="Arial"/>
          <w:sz w:val="24"/>
          <w:szCs w:val="24"/>
        </w:rPr>
        <w:t>para atendimento da Gestora Técnica d</w:t>
      </w:r>
      <w:r>
        <w:rPr>
          <w:rFonts w:cs="Arial"/>
          <w:sz w:val="24"/>
          <w:szCs w:val="24"/>
        </w:rPr>
        <w:t>o</w:t>
      </w:r>
      <w:r w:rsidRPr="00315E9C">
        <w:rPr>
          <w:rFonts w:cs="Arial"/>
          <w:sz w:val="24"/>
          <w:szCs w:val="24"/>
        </w:rPr>
        <w:t xml:space="preserve"> Contrato;</w:t>
      </w:r>
    </w:p>
    <w:p w:rsidR="00342BC6" w:rsidRPr="00315E9C" w:rsidRDefault="00342BC6" w:rsidP="00342BC6">
      <w:pPr>
        <w:suppressAutoHyphens/>
        <w:ind w:left="1134" w:hanging="788"/>
        <w:jc w:val="both"/>
        <w:rPr>
          <w:rFonts w:cs="Arial"/>
          <w:sz w:val="24"/>
          <w:szCs w:val="24"/>
        </w:rPr>
      </w:pPr>
    </w:p>
    <w:p w:rsidR="00342BC6" w:rsidRPr="00315E9C" w:rsidRDefault="00342BC6" w:rsidP="00342BC6">
      <w:pPr>
        <w:suppressAutoHyphens/>
        <w:ind w:left="1134" w:hanging="788"/>
        <w:jc w:val="both"/>
        <w:rPr>
          <w:rFonts w:cs="Arial"/>
          <w:sz w:val="24"/>
          <w:szCs w:val="24"/>
        </w:rPr>
      </w:pPr>
      <w:r w:rsidRPr="00854C5D">
        <w:rPr>
          <w:rFonts w:cs="Arial"/>
          <w:sz w:val="24"/>
          <w:szCs w:val="24"/>
        </w:rPr>
        <w:t>3.1.3</w:t>
      </w:r>
      <w:r w:rsidRPr="00315E9C">
        <w:rPr>
          <w:rFonts w:cs="Arial"/>
          <w:sz w:val="24"/>
          <w:szCs w:val="24"/>
        </w:rPr>
        <w:t xml:space="preserve">. A Contratada deve divulgar endereços eletrônicos para envio de mensagens por </w:t>
      </w:r>
      <w:r w:rsidRPr="00315E9C">
        <w:rPr>
          <w:rFonts w:cs="Arial"/>
          <w:i/>
          <w:iCs/>
          <w:sz w:val="24"/>
          <w:szCs w:val="24"/>
        </w:rPr>
        <w:t xml:space="preserve">e-mail. </w:t>
      </w:r>
      <w:r w:rsidRPr="00315E9C">
        <w:rPr>
          <w:rFonts w:cs="Arial"/>
          <w:sz w:val="24"/>
          <w:szCs w:val="24"/>
        </w:rPr>
        <w:t>Mensagens eletrônicas podem ser utilizadas pela Gestora Técnica do Contrato como comprovantes de comunicação, para fins de penalidade ou de mensuração de níveis de serviço;</w:t>
      </w:r>
    </w:p>
    <w:p w:rsidR="00342BC6" w:rsidRPr="00315E9C" w:rsidRDefault="00342BC6" w:rsidP="00342BC6">
      <w:pPr>
        <w:suppressAutoHyphens/>
        <w:ind w:left="1134" w:hanging="788"/>
        <w:jc w:val="both"/>
        <w:rPr>
          <w:rFonts w:cs="Arial"/>
          <w:b/>
          <w:sz w:val="24"/>
          <w:szCs w:val="24"/>
        </w:rPr>
      </w:pPr>
    </w:p>
    <w:p w:rsidR="00342BC6" w:rsidRPr="00315E9C" w:rsidRDefault="00342BC6" w:rsidP="00342BC6">
      <w:pPr>
        <w:suppressAutoHyphens/>
        <w:ind w:left="1134" w:hanging="788"/>
        <w:jc w:val="both"/>
        <w:rPr>
          <w:rFonts w:cs="Arial"/>
          <w:b/>
          <w:sz w:val="24"/>
          <w:szCs w:val="24"/>
        </w:rPr>
      </w:pPr>
      <w:r w:rsidRPr="00854C5D">
        <w:rPr>
          <w:rFonts w:cs="Arial"/>
          <w:sz w:val="24"/>
          <w:szCs w:val="24"/>
        </w:rPr>
        <w:t>3.1.4.</w:t>
      </w:r>
      <w:r w:rsidRPr="00315E9C">
        <w:rPr>
          <w:rFonts w:cs="Arial"/>
          <w:b/>
          <w:sz w:val="24"/>
          <w:szCs w:val="24"/>
        </w:rPr>
        <w:t xml:space="preserve"> </w:t>
      </w:r>
      <w:r w:rsidRPr="00315E9C">
        <w:rPr>
          <w:rFonts w:cs="Arial"/>
          <w:sz w:val="24"/>
          <w:szCs w:val="24"/>
        </w:rPr>
        <w:t>A Contratada deverá atender o chamado para manutenção/suporte dentro dos Níveis de Serviços constantes no item 14.8, de acordo com cada unidade, seguindo a regra do item 17.6 todos d</w:t>
      </w:r>
      <w:r>
        <w:rPr>
          <w:rFonts w:cs="Arial"/>
          <w:sz w:val="24"/>
          <w:szCs w:val="24"/>
        </w:rPr>
        <w:t>o</w:t>
      </w:r>
      <w:r w:rsidRPr="00315E9C">
        <w:rPr>
          <w:rFonts w:cs="Arial"/>
          <w:sz w:val="24"/>
          <w:szCs w:val="24"/>
        </w:rPr>
        <w:t xml:space="preserve"> Edital.</w:t>
      </w:r>
      <w:r w:rsidRPr="00315E9C">
        <w:rPr>
          <w:rFonts w:cs="Arial"/>
          <w:b/>
          <w:sz w:val="24"/>
          <w:szCs w:val="24"/>
        </w:rPr>
        <w:t> </w:t>
      </w:r>
    </w:p>
    <w:p w:rsidR="00342BC6" w:rsidRDefault="00342BC6" w:rsidP="00342BC6">
      <w:pPr>
        <w:suppressAutoHyphens/>
        <w:spacing w:line="360" w:lineRule="auto"/>
        <w:ind w:left="345" w:hanging="345"/>
        <w:jc w:val="both"/>
        <w:rPr>
          <w:rFonts w:cs="Arial"/>
          <w:bCs/>
          <w:sz w:val="24"/>
          <w:szCs w:val="24"/>
        </w:rPr>
      </w:pPr>
    </w:p>
    <w:p w:rsidR="00342BC6" w:rsidRPr="00315E9C" w:rsidRDefault="00342BC6" w:rsidP="00342BC6">
      <w:pPr>
        <w:suppressAutoHyphens/>
        <w:spacing w:line="360" w:lineRule="auto"/>
        <w:ind w:left="345" w:hanging="345"/>
        <w:jc w:val="both"/>
        <w:rPr>
          <w:rFonts w:cs="Arial"/>
          <w:b/>
          <w:bCs/>
          <w:sz w:val="24"/>
          <w:szCs w:val="24"/>
        </w:rPr>
      </w:pPr>
      <w:r w:rsidRPr="00854C5D">
        <w:rPr>
          <w:rFonts w:cs="Arial"/>
          <w:bCs/>
          <w:sz w:val="24"/>
          <w:szCs w:val="24"/>
        </w:rPr>
        <w:t>3.2</w:t>
      </w:r>
      <w:r>
        <w:rPr>
          <w:rFonts w:cs="Arial"/>
          <w:b/>
          <w:bCs/>
          <w:sz w:val="24"/>
          <w:szCs w:val="24"/>
        </w:rPr>
        <w:t xml:space="preserve"> – </w:t>
      </w:r>
      <w:r w:rsidRPr="00315E9C">
        <w:rPr>
          <w:rFonts w:cs="Arial"/>
          <w:b/>
          <w:bCs/>
          <w:sz w:val="24"/>
          <w:szCs w:val="24"/>
        </w:rPr>
        <w:t>Manutenção</w:t>
      </w:r>
    </w:p>
    <w:p w:rsidR="00342BC6" w:rsidRPr="00854C5D" w:rsidRDefault="00342BC6" w:rsidP="00342BC6">
      <w:pPr>
        <w:suppressAutoHyphens/>
        <w:ind w:left="1276" w:hanging="851"/>
        <w:jc w:val="both"/>
        <w:rPr>
          <w:rFonts w:cs="Arial"/>
          <w:b/>
          <w:sz w:val="24"/>
          <w:szCs w:val="24"/>
        </w:rPr>
      </w:pPr>
      <w:r w:rsidRPr="00854C5D">
        <w:rPr>
          <w:rFonts w:cs="Arial"/>
          <w:sz w:val="24"/>
          <w:szCs w:val="24"/>
        </w:rPr>
        <w:t>3.2.1</w:t>
      </w:r>
      <w:r w:rsidRPr="00315E9C">
        <w:rPr>
          <w:rFonts w:cs="Arial"/>
          <w:sz w:val="24"/>
          <w:szCs w:val="24"/>
        </w:rPr>
        <w:t>.  A Contratada é responsável por efetuar as manutenções preventivas e corretivas nos equipamentos de sua propriedade sempre que se fizerem necessárias para a manutenção dos níveis de serviço. Todos os procedimentos técnicos deverão ser agendados previamente, com antecedência mínima de 7 (sete) dias com o Gestora Técnica do Contrato;</w:t>
      </w:r>
    </w:p>
    <w:p w:rsidR="00342BC6" w:rsidRPr="00315E9C" w:rsidRDefault="00342BC6" w:rsidP="00342BC6">
      <w:pPr>
        <w:suppressAutoHyphens/>
        <w:ind w:left="1276" w:hanging="851"/>
        <w:jc w:val="both"/>
        <w:rPr>
          <w:rFonts w:cs="Arial"/>
          <w:sz w:val="24"/>
          <w:szCs w:val="24"/>
        </w:rPr>
      </w:pPr>
    </w:p>
    <w:p w:rsidR="00342BC6" w:rsidRPr="00315E9C" w:rsidRDefault="00342BC6" w:rsidP="00342BC6">
      <w:pPr>
        <w:suppressAutoHyphens/>
        <w:ind w:left="1276" w:hanging="851"/>
        <w:jc w:val="both"/>
        <w:rPr>
          <w:rFonts w:cs="Arial"/>
          <w:sz w:val="24"/>
          <w:szCs w:val="24"/>
        </w:rPr>
      </w:pPr>
      <w:r w:rsidRPr="00854C5D">
        <w:rPr>
          <w:rFonts w:cs="Arial"/>
          <w:sz w:val="24"/>
          <w:szCs w:val="24"/>
        </w:rPr>
        <w:t>3.2.1.1</w:t>
      </w:r>
      <w:r w:rsidRPr="00315E9C">
        <w:rPr>
          <w:rFonts w:cs="Arial"/>
          <w:sz w:val="24"/>
          <w:szCs w:val="24"/>
        </w:rPr>
        <w:t xml:space="preserve">. As manutenções preventivas deverão seguir os prazos e recomendações relacionadas aos equipamentos, acessórios, consectários técnicos e/ou à solução proposta, cujas informações deverão ser repassadas à Contratante para ciência e controle. </w:t>
      </w:r>
    </w:p>
    <w:p w:rsidR="00342BC6" w:rsidRPr="00315E9C" w:rsidRDefault="00342BC6" w:rsidP="00342BC6">
      <w:pPr>
        <w:suppressAutoHyphens/>
        <w:ind w:left="1276" w:hanging="851"/>
        <w:jc w:val="both"/>
        <w:rPr>
          <w:rFonts w:cs="Arial"/>
          <w:sz w:val="24"/>
          <w:szCs w:val="24"/>
        </w:rPr>
      </w:pPr>
    </w:p>
    <w:p w:rsidR="00342BC6" w:rsidRPr="00315E9C" w:rsidRDefault="00342BC6" w:rsidP="00342BC6">
      <w:pPr>
        <w:suppressAutoHyphens/>
        <w:ind w:left="1276" w:hanging="851"/>
        <w:jc w:val="both"/>
        <w:rPr>
          <w:rFonts w:cs="Arial"/>
          <w:sz w:val="24"/>
          <w:szCs w:val="24"/>
        </w:rPr>
      </w:pPr>
      <w:r w:rsidRPr="00854C5D">
        <w:rPr>
          <w:rFonts w:cs="Arial"/>
          <w:sz w:val="24"/>
          <w:szCs w:val="24"/>
        </w:rPr>
        <w:t>3.2.1.2.</w:t>
      </w:r>
      <w:r w:rsidRPr="00315E9C">
        <w:rPr>
          <w:rFonts w:cs="Arial"/>
          <w:sz w:val="24"/>
          <w:szCs w:val="24"/>
        </w:rPr>
        <w:t xml:space="preserve"> As atualizações de </w:t>
      </w:r>
      <w:r w:rsidRPr="00315E9C">
        <w:rPr>
          <w:rFonts w:cs="Arial"/>
          <w:i/>
          <w:sz w:val="24"/>
          <w:szCs w:val="24"/>
        </w:rPr>
        <w:t xml:space="preserve">software/firmware </w:t>
      </w:r>
      <w:r w:rsidRPr="00315E9C">
        <w:rPr>
          <w:rFonts w:cs="Arial"/>
          <w:sz w:val="24"/>
          <w:szCs w:val="24"/>
        </w:rPr>
        <w:t>deverão efetuadas a cada nova versão, sem custo adicional.</w:t>
      </w:r>
    </w:p>
    <w:p w:rsidR="00342BC6" w:rsidRPr="00315E9C" w:rsidRDefault="00342BC6" w:rsidP="00342BC6">
      <w:pPr>
        <w:suppressAutoHyphens/>
        <w:ind w:left="1276" w:hanging="851"/>
        <w:jc w:val="both"/>
        <w:rPr>
          <w:rFonts w:cs="Arial"/>
          <w:sz w:val="24"/>
          <w:szCs w:val="24"/>
        </w:rPr>
      </w:pPr>
    </w:p>
    <w:p w:rsidR="00342BC6" w:rsidRPr="00315E9C" w:rsidRDefault="00342BC6" w:rsidP="00342BC6">
      <w:pPr>
        <w:suppressAutoHyphens/>
        <w:ind w:left="1134" w:hanging="708"/>
        <w:jc w:val="both"/>
        <w:rPr>
          <w:rFonts w:cs="Arial"/>
          <w:sz w:val="24"/>
          <w:szCs w:val="24"/>
        </w:rPr>
      </w:pPr>
    </w:p>
    <w:p w:rsidR="00342BC6" w:rsidRPr="00315E9C" w:rsidRDefault="00342BC6" w:rsidP="00342BC6">
      <w:pPr>
        <w:suppressAutoHyphens/>
        <w:ind w:left="1134" w:hanging="708"/>
        <w:jc w:val="both"/>
        <w:rPr>
          <w:rFonts w:cs="Arial"/>
          <w:sz w:val="24"/>
          <w:szCs w:val="24"/>
        </w:rPr>
      </w:pPr>
      <w:r w:rsidRPr="00854C5D">
        <w:rPr>
          <w:rFonts w:cs="Arial"/>
          <w:sz w:val="24"/>
          <w:szCs w:val="24"/>
        </w:rPr>
        <w:t>3.2.2</w:t>
      </w:r>
      <w:r w:rsidRPr="00315E9C">
        <w:rPr>
          <w:rFonts w:cs="Arial"/>
          <w:sz w:val="24"/>
          <w:szCs w:val="24"/>
        </w:rPr>
        <w:t>. A Contratante ou a Gestora Técnica do Contrato não serão responsáveis por furtos, roubos, atos de vandalismo, incêndios, muito menos ações da natureza tais como enchentes e inundações, exposição a temperaturas extremas, chuva, granizo, vendavais e outras intempéries;</w:t>
      </w:r>
    </w:p>
    <w:p w:rsidR="00342BC6" w:rsidRPr="00315E9C" w:rsidRDefault="00342BC6" w:rsidP="00342BC6">
      <w:pPr>
        <w:suppressAutoHyphens/>
        <w:ind w:left="2127" w:hanging="993"/>
        <w:jc w:val="both"/>
        <w:rPr>
          <w:rFonts w:cs="Arial"/>
          <w:sz w:val="24"/>
          <w:szCs w:val="24"/>
        </w:rPr>
      </w:pPr>
    </w:p>
    <w:p w:rsidR="00342BC6" w:rsidRPr="00315E9C" w:rsidRDefault="00342BC6" w:rsidP="00342BC6">
      <w:pPr>
        <w:suppressAutoHyphens/>
        <w:ind w:left="2127" w:hanging="993"/>
        <w:jc w:val="both"/>
        <w:rPr>
          <w:rFonts w:cs="Arial"/>
        </w:rPr>
      </w:pPr>
      <w:r w:rsidRPr="00854C5D">
        <w:rPr>
          <w:rFonts w:cs="Arial"/>
          <w:sz w:val="24"/>
          <w:szCs w:val="24"/>
        </w:rPr>
        <w:lastRenderedPageBreak/>
        <w:t>3.2.2.1</w:t>
      </w:r>
      <w:r w:rsidRPr="00315E9C">
        <w:rPr>
          <w:rFonts w:cs="Arial"/>
          <w:sz w:val="24"/>
          <w:szCs w:val="24"/>
        </w:rPr>
        <w:t>. Na ocorrência de furto, roubo ou vandalismo, comprovada mediante Boletim de Ocorrência Policial formalizado pela Contratante ou ação da natureza de qualquer espécie, incide-se o nível de serviço descrito neste edital;</w:t>
      </w:r>
    </w:p>
    <w:p w:rsidR="00342BC6" w:rsidRPr="00315E9C" w:rsidRDefault="00342BC6" w:rsidP="00342BC6">
      <w:pPr>
        <w:tabs>
          <w:tab w:val="left" w:pos="0"/>
        </w:tabs>
        <w:spacing w:line="276" w:lineRule="auto"/>
        <w:jc w:val="both"/>
        <w:rPr>
          <w:sz w:val="24"/>
          <w:szCs w:val="24"/>
        </w:rPr>
      </w:pPr>
    </w:p>
    <w:p w:rsidR="00342BC6" w:rsidRPr="00315E9C" w:rsidRDefault="00342BC6" w:rsidP="00342BC6">
      <w:pPr>
        <w:tabs>
          <w:tab w:val="left" w:pos="-1134"/>
        </w:tabs>
        <w:spacing w:line="276" w:lineRule="auto"/>
        <w:ind w:left="540" w:hanging="539"/>
        <w:jc w:val="both"/>
        <w:rPr>
          <w:b/>
          <w:sz w:val="24"/>
          <w:szCs w:val="24"/>
        </w:rPr>
      </w:pPr>
      <w:r w:rsidRPr="00315E9C">
        <w:rPr>
          <w:b/>
          <w:sz w:val="24"/>
          <w:szCs w:val="24"/>
        </w:rPr>
        <w:t>CLÁUS</w:t>
      </w:r>
      <w:r>
        <w:rPr>
          <w:b/>
          <w:sz w:val="24"/>
          <w:szCs w:val="24"/>
        </w:rPr>
        <w:t xml:space="preserve">ULA </w:t>
      </w:r>
      <w:r w:rsidRPr="00315E9C">
        <w:rPr>
          <w:b/>
          <w:sz w:val="24"/>
          <w:szCs w:val="24"/>
        </w:rPr>
        <w:t>I</w:t>
      </w:r>
      <w:r>
        <w:rPr>
          <w:b/>
          <w:sz w:val="24"/>
          <w:szCs w:val="24"/>
        </w:rPr>
        <w:t>V</w:t>
      </w:r>
      <w:r w:rsidRPr="00315E9C">
        <w:rPr>
          <w:b/>
          <w:sz w:val="24"/>
          <w:szCs w:val="24"/>
        </w:rPr>
        <w:t xml:space="preserve"> – PREÇOS E QUANTIDADES CONTRATADA</w:t>
      </w:r>
    </w:p>
    <w:p w:rsidR="00342BC6" w:rsidRPr="00315E9C" w:rsidRDefault="00342BC6" w:rsidP="00342BC6">
      <w:pPr>
        <w:tabs>
          <w:tab w:val="left" w:pos="-1134"/>
        </w:tabs>
        <w:spacing w:line="276" w:lineRule="auto"/>
        <w:ind w:left="540" w:hanging="539"/>
        <w:jc w:val="both"/>
        <w:rPr>
          <w:b/>
          <w:sz w:val="24"/>
          <w:szCs w:val="24"/>
        </w:rPr>
      </w:pPr>
    </w:p>
    <w:p w:rsidR="00342BC6" w:rsidRPr="00315E9C" w:rsidRDefault="00342BC6" w:rsidP="00342BC6">
      <w:pPr>
        <w:tabs>
          <w:tab w:val="left" w:pos="-1134"/>
        </w:tabs>
        <w:spacing w:line="276" w:lineRule="auto"/>
        <w:jc w:val="both"/>
        <w:rPr>
          <w:sz w:val="24"/>
          <w:szCs w:val="24"/>
        </w:rPr>
      </w:pPr>
      <w:r>
        <w:rPr>
          <w:sz w:val="24"/>
          <w:szCs w:val="24"/>
        </w:rPr>
        <w:t>4</w:t>
      </w:r>
      <w:r w:rsidRPr="00315E9C">
        <w:rPr>
          <w:sz w:val="24"/>
          <w:szCs w:val="24"/>
        </w:rPr>
        <w:t>.1 – Prestação de serviços, conforme tabela abaixo:</w:t>
      </w:r>
    </w:p>
    <w:p w:rsidR="00342BC6" w:rsidRPr="00315E9C" w:rsidRDefault="00342BC6" w:rsidP="00342BC6">
      <w:pPr>
        <w:tabs>
          <w:tab w:val="left" w:pos="-1134"/>
        </w:tabs>
        <w:spacing w:line="276" w:lineRule="auto"/>
        <w:jc w:val="both"/>
        <w:rPr>
          <w:sz w:val="24"/>
          <w:szCs w:val="24"/>
        </w:rPr>
      </w:pPr>
    </w:p>
    <w:tbl>
      <w:tblPr>
        <w:tblW w:w="9356" w:type="dxa"/>
        <w:jc w:val="center"/>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342BC6" w:rsidRPr="00315E9C" w:rsidTr="00A4440D">
        <w:trPr>
          <w:trHeight w:val="795"/>
          <w:jc w:val="center"/>
        </w:trPr>
        <w:tc>
          <w:tcPr>
            <w:tcW w:w="992" w:type="dxa"/>
            <w:vMerge w:val="restart"/>
            <w:tcBorders>
              <w:top w:val="single" w:sz="4" w:space="0" w:color="auto"/>
              <w:left w:val="single" w:sz="4" w:space="0" w:color="auto"/>
              <w:right w:val="single" w:sz="4" w:space="0" w:color="auto"/>
            </w:tcBorders>
            <w:shd w:val="clear" w:color="000000" w:fill="C0C0C0"/>
            <w:vAlign w:val="center"/>
          </w:tcPr>
          <w:p w:rsidR="00342BC6" w:rsidRPr="00315E9C" w:rsidRDefault="00342BC6" w:rsidP="00A4440D">
            <w:pPr>
              <w:spacing w:line="276" w:lineRule="auto"/>
              <w:jc w:val="center"/>
              <w:rPr>
                <w:b/>
                <w:bCs/>
              </w:rPr>
            </w:pPr>
            <w:r w:rsidRPr="00315E9C">
              <w:rPr>
                <w:b/>
                <w:bCs/>
              </w:rPr>
              <w:t xml:space="preserve">LOTE I </w:t>
            </w:r>
          </w:p>
          <w:p w:rsidR="00342BC6" w:rsidRPr="00315E9C" w:rsidRDefault="00342BC6" w:rsidP="00A4440D">
            <w:pPr>
              <w:spacing w:line="276" w:lineRule="auto"/>
              <w:jc w:val="center"/>
              <w:rPr>
                <w:b/>
                <w:bCs/>
              </w:rPr>
            </w:pPr>
          </w:p>
          <w:p w:rsidR="00342BC6" w:rsidRPr="00315E9C" w:rsidRDefault="00342BC6" w:rsidP="00A4440D">
            <w:pPr>
              <w:spacing w:line="276" w:lineRule="auto"/>
              <w:jc w:val="center"/>
              <w:rPr>
                <w:b/>
                <w:bCs/>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da Instalação R$</w:t>
            </w:r>
          </w:p>
          <w:p w:rsidR="00342BC6" w:rsidRPr="00315E9C" w:rsidRDefault="00342BC6" w:rsidP="00A4440D">
            <w:pPr>
              <w:spacing w:line="276" w:lineRule="auto"/>
              <w:jc w:val="center"/>
              <w:rPr>
                <w:b/>
                <w:bCs/>
              </w:rPr>
            </w:pPr>
            <w:r w:rsidRPr="00315E9C">
              <w:rPr>
                <w:b/>
                <w:bCs/>
              </w:rPr>
              <w:t>(A) 29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Total R$</w:t>
            </w:r>
          </w:p>
          <w:p w:rsidR="00342BC6" w:rsidRPr="00315E9C" w:rsidRDefault="00342BC6" w:rsidP="00A4440D">
            <w:pPr>
              <w:spacing w:line="276" w:lineRule="auto"/>
              <w:jc w:val="center"/>
              <w:rPr>
                <w:b/>
                <w:bCs/>
              </w:rPr>
            </w:pPr>
            <w:r w:rsidRPr="00315E9C">
              <w:rPr>
                <w:b/>
                <w:bCs/>
              </w:rPr>
              <w:t>(A+C)</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vMerge/>
            <w:tcBorders>
              <w:left w:val="single" w:sz="4" w:space="0" w:color="auto"/>
              <w:bottom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tcBorders>
              <w:top w:val="single" w:sz="4" w:space="0" w:color="auto"/>
              <w:left w:val="nil"/>
              <w:bottom w:val="nil"/>
              <w:right w:val="nil"/>
            </w:tcBorders>
          </w:tcPr>
          <w:p w:rsidR="00342BC6" w:rsidRPr="00315E9C" w:rsidRDefault="00342BC6" w:rsidP="00A4440D">
            <w:pPr>
              <w:spacing w:line="276" w:lineRule="auto"/>
              <w:jc w:val="center"/>
            </w:pPr>
          </w:p>
        </w:tc>
        <w:tc>
          <w:tcPr>
            <w:tcW w:w="1560" w:type="dxa"/>
            <w:tcBorders>
              <w:top w:val="single" w:sz="4" w:space="0" w:color="auto"/>
              <w:left w:val="nil"/>
              <w:bottom w:val="nil"/>
              <w:right w:val="nil"/>
            </w:tcBorders>
            <w:vAlign w:val="bottom"/>
          </w:tcPr>
          <w:p w:rsidR="00342BC6" w:rsidRPr="00315E9C" w:rsidRDefault="00342BC6" w:rsidP="00A4440D">
            <w:pPr>
              <w:spacing w:line="276" w:lineRule="auto"/>
              <w:jc w:val="center"/>
            </w:pPr>
          </w:p>
        </w:tc>
        <w:tc>
          <w:tcPr>
            <w:tcW w:w="1701" w:type="dxa"/>
            <w:tcBorders>
              <w:top w:val="single" w:sz="4" w:space="0" w:color="auto"/>
              <w:left w:val="nil"/>
              <w:bottom w:val="nil"/>
              <w:right w:val="nil"/>
            </w:tcBorders>
            <w:vAlign w:val="bottom"/>
          </w:tcPr>
          <w:p w:rsidR="00342BC6" w:rsidRPr="00315E9C" w:rsidRDefault="00342BC6" w:rsidP="00A4440D">
            <w:pPr>
              <w:spacing w:line="276" w:lineRule="auto"/>
              <w:jc w:val="both"/>
            </w:pPr>
          </w:p>
        </w:tc>
        <w:tc>
          <w:tcPr>
            <w:tcW w:w="850" w:type="dxa"/>
            <w:tcBorders>
              <w:top w:val="single" w:sz="4" w:space="0" w:color="auto"/>
              <w:left w:val="nil"/>
              <w:bottom w:val="nil"/>
              <w:right w:val="single" w:sz="4" w:space="0" w:color="auto"/>
            </w:tcBorders>
            <w:vAlign w:val="bottom"/>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342BC6" w:rsidRPr="00315E9C" w:rsidRDefault="00342BC6" w:rsidP="00A4440D">
            <w:pPr>
              <w:spacing w:line="276" w:lineRule="auto"/>
              <w:jc w:val="center"/>
              <w:rPr>
                <w:b/>
                <w:bCs/>
              </w:rPr>
            </w:pPr>
            <w:r w:rsidRPr="00315E9C">
              <w:rPr>
                <w:b/>
                <w:bCs/>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342BC6" w:rsidRPr="00315E9C" w:rsidRDefault="00342BC6" w:rsidP="00A4440D">
            <w:pPr>
              <w:spacing w:line="276" w:lineRule="auto"/>
              <w:jc w:val="center"/>
              <w:rPr>
                <w:b/>
                <w:bCs/>
              </w:rPr>
            </w:pPr>
            <w:r w:rsidRPr="00315E9C">
              <w:rPr>
                <w:b/>
                <w:bCs/>
              </w:rPr>
              <w:t>R$ _____________</w:t>
            </w:r>
          </w:p>
        </w:tc>
      </w:tr>
    </w:tbl>
    <w:p w:rsidR="00342BC6" w:rsidRPr="00315E9C" w:rsidRDefault="00342BC6" w:rsidP="00342BC6">
      <w:pPr>
        <w:pStyle w:val="PargrafodaLista"/>
        <w:spacing w:line="276" w:lineRule="auto"/>
        <w:rPr>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342BC6" w:rsidRPr="00315E9C" w:rsidTr="00A4440D">
        <w:trPr>
          <w:jc w:val="center"/>
        </w:trPr>
        <w:tc>
          <w:tcPr>
            <w:tcW w:w="1559" w:type="dxa"/>
            <w:vMerge w:val="restart"/>
            <w:vAlign w:val="center"/>
          </w:tcPr>
          <w:p w:rsidR="00342BC6" w:rsidRPr="00315E9C" w:rsidRDefault="00342BC6" w:rsidP="00A4440D">
            <w:pPr>
              <w:widowControl w:val="0"/>
              <w:suppressAutoHyphens/>
              <w:spacing w:line="276" w:lineRule="auto"/>
              <w:ind w:left="708" w:hanging="391"/>
              <w:rPr>
                <w:b/>
              </w:rPr>
            </w:pPr>
            <w:r w:rsidRPr="00315E9C">
              <w:rPr>
                <w:b/>
                <w:highlight w:val="darkGray"/>
              </w:rPr>
              <w:t>LOTE I</w:t>
            </w:r>
          </w:p>
        </w:tc>
        <w:tc>
          <w:tcPr>
            <w:tcW w:w="2757" w:type="dxa"/>
          </w:tcPr>
          <w:p w:rsidR="00342BC6" w:rsidRPr="00315E9C" w:rsidRDefault="00342BC6" w:rsidP="00A4440D">
            <w:pPr>
              <w:widowControl w:val="0"/>
              <w:suppressAutoHyphens/>
              <w:spacing w:line="276" w:lineRule="auto"/>
              <w:ind w:left="708"/>
              <w:jc w:val="center"/>
              <w:rPr>
                <w:b/>
              </w:rPr>
            </w:pPr>
            <w:r w:rsidRPr="00315E9C">
              <w:rPr>
                <w:b/>
              </w:rPr>
              <w:t>Valor Internet por usuário mensal</w:t>
            </w:r>
          </w:p>
        </w:tc>
        <w:tc>
          <w:tcPr>
            <w:tcW w:w="2500" w:type="dxa"/>
          </w:tcPr>
          <w:p w:rsidR="00342BC6" w:rsidRPr="00315E9C" w:rsidRDefault="00342BC6" w:rsidP="00A4440D">
            <w:pPr>
              <w:widowControl w:val="0"/>
              <w:suppressAutoHyphens/>
              <w:spacing w:line="276" w:lineRule="auto"/>
              <w:ind w:left="708"/>
              <w:jc w:val="center"/>
              <w:rPr>
                <w:b/>
              </w:rPr>
            </w:pPr>
            <w:r w:rsidRPr="00315E9C">
              <w:rPr>
                <w:b/>
              </w:rPr>
              <w:t>Quantidade de Usuários estimado (total de unidades)</w:t>
            </w:r>
          </w:p>
        </w:tc>
        <w:tc>
          <w:tcPr>
            <w:tcW w:w="2335" w:type="dxa"/>
          </w:tcPr>
          <w:p w:rsidR="00342BC6" w:rsidRPr="00315E9C" w:rsidRDefault="00342BC6" w:rsidP="00A4440D">
            <w:pPr>
              <w:widowControl w:val="0"/>
              <w:suppressAutoHyphens/>
              <w:spacing w:line="276" w:lineRule="auto"/>
              <w:ind w:left="708"/>
              <w:jc w:val="center"/>
              <w:rPr>
                <w:b/>
              </w:rPr>
            </w:pPr>
            <w:r w:rsidRPr="00315E9C">
              <w:rPr>
                <w:b/>
              </w:rPr>
              <w:t>Total</w:t>
            </w: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pPr>
          </w:p>
        </w:tc>
        <w:tc>
          <w:tcPr>
            <w:tcW w:w="2757" w:type="dxa"/>
          </w:tcPr>
          <w:p w:rsidR="00342BC6" w:rsidRPr="00315E9C" w:rsidRDefault="00342BC6" w:rsidP="00A4440D">
            <w:pPr>
              <w:widowControl w:val="0"/>
              <w:suppressAutoHyphens/>
              <w:spacing w:line="276" w:lineRule="auto"/>
              <w:ind w:left="708"/>
            </w:pPr>
          </w:p>
        </w:tc>
        <w:tc>
          <w:tcPr>
            <w:tcW w:w="2500" w:type="dxa"/>
          </w:tcPr>
          <w:p w:rsidR="00342BC6" w:rsidRPr="00315E9C" w:rsidRDefault="00342BC6" w:rsidP="00A4440D">
            <w:pPr>
              <w:widowControl w:val="0"/>
              <w:suppressAutoHyphens/>
              <w:spacing w:line="276" w:lineRule="auto"/>
              <w:ind w:left="708"/>
            </w:pPr>
          </w:p>
        </w:tc>
        <w:tc>
          <w:tcPr>
            <w:tcW w:w="2335" w:type="dxa"/>
          </w:tcPr>
          <w:p w:rsidR="00342BC6" w:rsidRPr="00315E9C" w:rsidRDefault="00342BC6" w:rsidP="00A4440D">
            <w:pPr>
              <w:widowControl w:val="0"/>
              <w:suppressAutoHyphens/>
              <w:spacing w:line="276" w:lineRule="auto"/>
              <w:ind w:left="708"/>
            </w:pP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rPr>
                <w:b/>
              </w:rPr>
            </w:pPr>
          </w:p>
        </w:tc>
        <w:tc>
          <w:tcPr>
            <w:tcW w:w="5257" w:type="dxa"/>
            <w:gridSpan w:val="2"/>
            <w:vAlign w:val="center"/>
          </w:tcPr>
          <w:p w:rsidR="00342BC6" w:rsidRPr="00315E9C" w:rsidRDefault="00342BC6" w:rsidP="00A4440D">
            <w:pPr>
              <w:widowControl w:val="0"/>
              <w:suppressAutoHyphens/>
              <w:spacing w:line="276" w:lineRule="auto"/>
              <w:ind w:left="708"/>
              <w:jc w:val="center"/>
              <w:rPr>
                <w:b/>
              </w:rPr>
            </w:pPr>
            <w:r w:rsidRPr="00315E9C">
              <w:rPr>
                <w:b/>
              </w:rPr>
              <w:t>Sub-total (2)</w:t>
            </w:r>
          </w:p>
        </w:tc>
        <w:tc>
          <w:tcPr>
            <w:tcW w:w="2335" w:type="dxa"/>
          </w:tcPr>
          <w:p w:rsidR="00342BC6" w:rsidRPr="00315E9C" w:rsidRDefault="00342BC6" w:rsidP="00A4440D">
            <w:pPr>
              <w:widowControl w:val="0"/>
              <w:suppressAutoHyphens/>
              <w:spacing w:line="276" w:lineRule="auto"/>
              <w:ind w:left="708"/>
              <w:rPr>
                <w:b/>
              </w:rPr>
            </w:pPr>
          </w:p>
        </w:tc>
      </w:tr>
    </w:tbl>
    <w:p w:rsidR="00342BC6" w:rsidRPr="00315E9C" w:rsidRDefault="00342BC6" w:rsidP="00342BC6">
      <w:pPr>
        <w:spacing w:line="276" w:lineRule="auto"/>
        <w:rPr>
          <w:sz w:val="24"/>
          <w:szCs w:val="24"/>
        </w:rPr>
      </w:pPr>
    </w:p>
    <w:p w:rsidR="00342BC6" w:rsidRPr="00315E9C" w:rsidRDefault="00342BC6" w:rsidP="00342BC6">
      <w:pPr>
        <w:spacing w:line="276" w:lineRule="auto"/>
        <w:rPr>
          <w:b/>
          <w:sz w:val="24"/>
          <w:szCs w:val="24"/>
        </w:rPr>
      </w:pPr>
      <w:r w:rsidRPr="00315E9C">
        <w:rPr>
          <w:b/>
          <w:sz w:val="24"/>
          <w:szCs w:val="24"/>
        </w:rPr>
        <w:t xml:space="preserve">PREÇO TOTAL = R$ ______  (sub-total 1 + sub-total 2) </w:t>
      </w:r>
    </w:p>
    <w:p w:rsidR="00342BC6" w:rsidRPr="00315E9C" w:rsidRDefault="00342BC6" w:rsidP="00342BC6">
      <w:pPr>
        <w:spacing w:line="276" w:lineRule="auto"/>
        <w:rPr>
          <w:sz w:val="24"/>
          <w:szCs w:val="24"/>
        </w:rPr>
      </w:pPr>
    </w:p>
    <w:p w:rsidR="00342BC6" w:rsidRPr="00315E9C" w:rsidRDefault="00342BC6" w:rsidP="00342BC6">
      <w:pPr>
        <w:spacing w:line="276" w:lineRule="auto"/>
        <w:rPr>
          <w:sz w:val="24"/>
          <w:szCs w:val="24"/>
        </w:rPr>
      </w:pPr>
    </w:p>
    <w:tbl>
      <w:tblPr>
        <w:tblW w:w="9356" w:type="dxa"/>
        <w:jc w:val="center"/>
        <w:tblInd w:w="212" w:type="dxa"/>
        <w:tblLayout w:type="fixed"/>
        <w:tblCellMar>
          <w:left w:w="70" w:type="dxa"/>
          <w:right w:w="70" w:type="dxa"/>
        </w:tblCellMar>
        <w:tblLook w:val="0000"/>
      </w:tblPr>
      <w:tblGrid>
        <w:gridCol w:w="992"/>
        <w:gridCol w:w="515"/>
        <w:gridCol w:w="1045"/>
        <w:gridCol w:w="1586"/>
        <w:gridCol w:w="115"/>
        <w:gridCol w:w="850"/>
        <w:gridCol w:w="1134"/>
        <w:gridCol w:w="338"/>
        <w:gridCol w:w="513"/>
        <w:gridCol w:w="850"/>
        <w:gridCol w:w="866"/>
        <w:gridCol w:w="552"/>
      </w:tblGrid>
      <w:tr w:rsidR="00342BC6" w:rsidRPr="00315E9C" w:rsidTr="00A4440D">
        <w:trPr>
          <w:trHeight w:val="795"/>
          <w:jc w:val="center"/>
        </w:trPr>
        <w:tc>
          <w:tcPr>
            <w:tcW w:w="992" w:type="dxa"/>
            <w:vMerge w:val="restart"/>
            <w:tcBorders>
              <w:top w:val="single" w:sz="4" w:space="0" w:color="auto"/>
              <w:left w:val="single" w:sz="4" w:space="0" w:color="auto"/>
              <w:right w:val="single" w:sz="4" w:space="0" w:color="auto"/>
            </w:tcBorders>
            <w:shd w:val="clear" w:color="000000" w:fill="C0C0C0"/>
            <w:vAlign w:val="center"/>
          </w:tcPr>
          <w:p w:rsidR="00342BC6" w:rsidRPr="00315E9C" w:rsidRDefault="00342BC6" w:rsidP="00A4440D">
            <w:pPr>
              <w:spacing w:line="276" w:lineRule="auto"/>
              <w:jc w:val="center"/>
              <w:rPr>
                <w:b/>
                <w:bCs/>
              </w:rPr>
            </w:pPr>
            <w:r w:rsidRPr="00315E9C">
              <w:rPr>
                <w:b/>
                <w:bCs/>
              </w:rPr>
              <w:t xml:space="preserve">LOTE II </w:t>
            </w:r>
          </w:p>
          <w:p w:rsidR="00342BC6" w:rsidRPr="00315E9C" w:rsidRDefault="00342BC6" w:rsidP="00A4440D">
            <w:pPr>
              <w:spacing w:line="276" w:lineRule="auto"/>
              <w:jc w:val="center"/>
              <w:rPr>
                <w:b/>
                <w:bCs/>
              </w:rPr>
            </w:pPr>
          </w:p>
          <w:p w:rsidR="00342BC6" w:rsidRPr="00315E9C" w:rsidRDefault="00342BC6" w:rsidP="00A4440D">
            <w:pPr>
              <w:spacing w:line="276" w:lineRule="auto"/>
              <w:jc w:val="center"/>
              <w:rPr>
                <w:b/>
                <w:bCs/>
              </w:rPr>
            </w:pPr>
          </w:p>
        </w:tc>
        <w:tc>
          <w:tcPr>
            <w:tcW w:w="1560" w:type="dxa"/>
            <w:gridSpan w:val="2"/>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Tipo de Densidade</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da Instalação R$</w:t>
            </w:r>
          </w:p>
          <w:p w:rsidR="00342BC6" w:rsidRPr="00315E9C" w:rsidRDefault="00342BC6" w:rsidP="00A4440D">
            <w:pPr>
              <w:spacing w:line="276" w:lineRule="auto"/>
              <w:jc w:val="center"/>
              <w:rPr>
                <w:b/>
                <w:bCs/>
              </w:rPr>
            </w:pPr>
            <w:r w:rsidRPr="00315E9C">
              <w:rPr>
                <w:b/>
                <w:bCs/>
              </w:rPr>
              <w:t>(A) 30 unidades</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para 36 meses (Bx36=C)</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Total R$</w:t>
            </w:r>
          </w:p>
          <w:p w:rsidR="00342BC6" w:rsidRPr="00315E9C" w:rsidRDefault="00342BC6" w:rsidP="00A4440D">
            <w:pPr>
              <w:spacing w:line="276" w:lineRule="auto"/>
              <w:jc w:val="center"/>
              <w:rPr>
                <w:b/>
                <w:bCs/>
              </w:rPr>
            </w:pPr>
            <w:r w:rsidRPr="00315E9C">
              <w:rPr>
                <w:b/>
                <w:bCs/>
              </w:rPr>
              <w:t>(A+C)</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 usuário/50m2)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(1usuário/50m2)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vMerge/>
            <w:tcBorders>
              <w:left w:val="single" w:sz="4" w:space="0" w:color="auto"/>
              <w:bottom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 xml:space="preserve">Alta Densidade </w:t>
            </w:r>
            <w:r w:rsidRPr="00315E9C">
              <w:rPr>
                <w:lang w:val="pt-PT"/>
              </w:rPr>
              <w:lastRenderedPageBreak/>
              <w:t>(1 usuário/5m2)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lastRenderedPageBreak/>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tcBorders>
              <w:top w:val="single" w:sz="4" w:space="0" w:color="auto"/>
              <w:left w:val="nil"/>
              <w:bottom w:val="nil"/>
              <w:right w:val="nil"/>
            </w:tcBorders>
          </w:tcPr>
          <w:p w:rsidR="00342BC6" w:rsidRPr="00315E9C" w:rsidRDefault="00342BC6" w:rsidP="00A4440D">
            <w:pPr>
              <w:spacing w:line="276" w:lineRule="auto"/>
              <w:jc w:val="center"/>
            </w:pPr>
          </w:p>
        </w:tc>
        <w:tc>
          <w:tcPr>
            <w:tcW w:w="1560" w:type="dxa"/>
            <w:gridSpan w:val="2"/>
            <w:tcBorders>
              <w:top w:val="single" w:sz="4" w:space="0" w:color="auto"/>
              <w:left w:val="nil"/>
              <w:bottom w:val="nil"/>
              <w:right w:val="nil"/>
            </w:tcBorders>
            <w:vAlign w:val="bottom"/>
          </w:tcPr>
          <w:p w:rsidR="00342BC6" w:rsidRPr="00315E9C" w:rsidRDefault="00342BC6" w:rsidP="00A4440D">
            <w:pPr>
              <w:spacing w:line="276" w:lineRule="auto"/>
              <w:jc w:val="center"/>
            </w:pPr>
          </w:p>
        </w:tc>
        <w:tc>
          <w:tcPr>
            <w:tcW w:w="1701" w:type="dxa"/>
            <w:gridSpan w:val="2"/>
            <w:tcBorders>
              <w:top w:val="single" w:sz="4" w:space="0" w:color="auto"/>
              <w:left w:val="nil"/>
              <w:bottom w:val="nil"/>
              <w:right w:val="nil"/>
            </w:tcBorders>
            <w:vAlign w:val="bottom"/>
          </w:tcPr>
          <w:p w:rsidR="00342BC6" w:rsidRPr="00315E9C" w:rsidRDefault="00342BC6" w:rsidP="00A4440D">
            <w:pPr>
              <w:spacing w:line="276" w:lineRule="auto"/>
              <w:jc w:val="both"/>
            </w:pPr>
          </w:p>
        </w:tc>
        <w:tc>
          <w:tcPr>
            <w:tcW w:w="850" w:type="dxa"/>
            <w:tcBorders>
              <w:top w:val="single" w:sz="4" w:space="0" w:color="auto"/>
              <w:left w:val="nil"/>
              <w:bottom w:val="nil"/>
              <w:right w:val="single" w:sz="4" w:space="0" w:color="auto"/>
            </w:tcBorders>
            <w:vAlign w:val="bottom"/>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342BC6" w:rsidRPr="00315E9C" w:rsidRDefault="00342BC6" w:rsidP="00A4440D">
            <w:pPr>
              <w:spacing w:line="276" w:lineRule="auto"/>
              <w:jc w:val="center"/>
              <w:rPr>
                <w:b/>
                <w:bCs/>
              </w:rPr>
            </w:pPr>
            <w:r w:rsidRPr="00315E9C">
              <w:rPr>
                <w:b/>
                <w:bCs/>
              </w:rPr>
              <w:t>Subtotal (1)</w:t>
            </w:r>
          </w:p>
        </w:tc>
        <w:tc>
          <w:tcPr>
            <w:tcW w:w="3119" w:type="dxa"/>
            <w:gridSpan w:val="5"/>
            <w:tcBorders>
              <w:top w:val="single" w:sz="4" w:space="0" w:color="auto"/>
              <w:left w:val="single" w:sz="4" w:space="0" w:color="auto"/>
              <w:bottom w:val="single" w:sz="4" w:space="0" w:color="auto"/>
              <w:right w:val="single" w:sz="4" w:space="0" w:color="auto"/>
            </w:tcBorders>
          </w:tcPr>
          <w:p w:rsidR="00342BC6" w:rsidRPr="00315E9C" w:rsidRDefault="00342BC6" w:rsidP="00A4440D">
            <w:pPr>
              <w:spacing w:line="276" w:lineRule="auto"/>
              <w:jc w:val="center"/>
              <w:rPr>
                <w:b/>
                <w:bCs/>
              </w:rPr>
            </w:pPr>
            <w:r w:rsidRPr="00315E9C">
              <w:rPr>
                <w:b/>
                <w:bCs/>
              </w:rPr>
              <w:t>R$ _____________</w:t>
            </w:r>
          </w:p>
        </w:tc>
      </w:tr>
      <w:tr w:rsidR="00342BC6" w:rsidRPr="00315E9C" w:rsidTr="00A44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gridAfter w:val="1"/>
          <w:wAfter w:w="552" w:type="dxa"/>
          <w:jc w:val="center"/>
        </w:trPr>
        <w:tc>
          <w:tcPr>
            <w:tcW w:w="1507" w:type="dxa"/>
            <w:gridSpan w:val="2"/>
            <w:vMerge w:val="restart"/>
            <w:vAlign w:val="center"/>
          </w:tcPr>
          <w:p w:rsidR="00342BC6" w:rsidRPr="00315E9C" w:rsidRDefault="00342BC6" w:rsidP="00A4440D">
            <w:pPr>
              <w:widowControl w:val="0"/>
              <w:suppressAutoHyphens/>
              <w:spacing w:line="276" w:lineRule="auto"/>
              <w:ind w:left="708" w:hanging="391"/>
              <w:rPr>
                <w:b/>
              </w:rPr>
            </w:pPr>
            <w:r w:rsidRPr="00315E9C">
              <w:rPr>
                <w:b/>
                <w:highlight w:val="darkGray"/>
              </w:rPr>
              <w:t>LOTE II</w:t>
            </w:r>
          </w:p>
        </w:tc>
        <w:tc>
          <w:tcPr>
            <w:tcW w:w="2631" w:type="dxa"/>
            <w:gridSpan w:val="2"/>
          </w:tcPr>
          <w:p w:rsidR="00342BC6" w:rsidRPr="00315E9C" w:rsidRDefault="00342BC6" w:rsidP="00A4440D">
            <w:pPr>
              <w:widowControl w:val="0"/>
              <w:suppressAutoHyphens/>
              <w:spacing w:line="276" w:lineRule="auto"/>
              <w:ind w:left="708"/>
              <w:jc w:val="center"/>
              <w:rPr>
                <w:b/>
              </w:rPr>
            </w:pPr>
            <w:r w:rsidRPr="00315E9C">
              <w:rPr>
                <w:b/>
              </w:rPr>
              <w:t>Valor Internet por usuário mensal</w:t>
            </w:r>
          </w:p>
        </w:tc>
        <w:tc>
          <w:tcPr>
            <w:tcW w:w="2437" w:type="dxa"/>
            <w:gridSpan w:val="4"/>
          </w:tcPr>
          <w:p w:rsidR="00342BC6" w:rsidRPr="00315E9C" w:rsidRDefault="00342BC6" w:rsidP="00A4440D">
            <w:pPr>
              <w:widowControl w:val="0"/>
              <w:suppressAutoHyphens/>
              <w:spacing w:line="276" w:lineRule="auto"/>
              <w:ind w:left="708"/>
              <w:jc w:val="center"/>
              <w:rPr>
                <w:b/>
              </w:rPr>
            </w:pPr>
            <w:r w:rsidRPr="00315E9C">
              <w:rPr>
                <w:b/>
              </w:rPr>
              <w:t>Quantidade de Usuários estimado (total de unidades)</w:t>
            </w:r>
          </w:p>
        </w:tc>
        <w:tc>
          <w:tcPr>
            <w:tcW w:w="2229" w:type="dxa"/>
            <w:gridSpan w:val="3"/>
          </w:tcPr>
          <w:p w:rsidR="00342BC6" w:rsidRPr="00315E9C" w:rsidRDefault="00342BC6" w:rsidP="00A4440D">
            <w:pPr>
              <w:widowControl w:val="0"/>
              <w:suppressAutoHyphens/>
              <w:spacing w:line="276" w:lineRule="auto"/>
              <w:ind w:left="708"/>
              <w:jc w:val="center"/>
              <w:rPr>
                <w:b/>
              </w:rPr>
            </w:pPr>
            <w:r w:rsidRPr="00315E9C">
              <w:rPr>
                <w:b/>
              </w:rPr>
              <w:t>Total</w:t>
            </w:r>
          </w:p>
        </w:tc>
      </w:tr>
      <w:tr w:rsidR="00342BC6" w:rsidRPr="00315E9C" w:rsidTr="00A44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gridAfter w:val="1"/>
          <w:wAfter w:w="552" w:type="dxa"/>
          <w:jc w:val="center"/>
        </w:trPr>
        <w:tc>
          <w:tcPr>
            <w:tcW w:w="1507" w:type="dxa"/>
            <w:gridSpan w:val="2"/>
            <w:vMerge/>
          </w:tcPr>
          <w:p w:rsidR="00342BC6" w:rsidRPr="00315E9C" w:rsidRDefault="00342BC6" w:rsidP="00A4440D">
            <w:pPr>
              <w:widowControl w:val="0"/>
              <w:suppressAutoHyphens/>
              <w:spacing w:line="276" w:lineRule="auto"/>
              <w:ind w:left="708"/>
            </w:pPr>
          </w:p>
        </w:tc>
        <w:tc>
          <w:tcPr>
            <w:tcW w:w="2631" w:type="dxa"/>
            <w:gridSpan w:val="2"/>
          </w:tcPr>
          <w:p w:rsidR="00342BC6" w:rsidRPr="00315E9C" w:rsidRDefault="00342BC6" w:rsidP="00A4440D">
            <w:pPr>
              <w:widowControl w:val="0"/>
              <w:suppressAutoHyphens/>
              <w:spacing w:line="276" w:lineRule="auto"/>
              <w:ind w:left="708"/>
            </w:pPr>
          </w:p>
        </w:tc>
        <w:tc>
          <w:tcPr>
            <w:tcW w:w="2437" w:type="dxa"/>
            <w:gridSpan w:val="4"/>
          </w:tcPr>
          <w:p w:rsidR="00342BC6" w:rsidRPr="00315E9C" w:rsidRDefault="00342BC6" w:rsidP="00A4440D">
            <w:pPr>
              <w:widowControl w:val="0"/>
              <w:suppressAutoHyphens/>
              <w:spacing w:line="276" w:lineRule="auto"/>
              <w:ind w:left="708"/>
            </w:pPr>
          </w:p>
        </w:tc>
        <w:tc>
          <w:tcPr>
            <w:tcW w:w="2229" w:type="dxa"/>
            <w:gridSpan w:val="3"/>
          </w:tcPr>
          <w:p w:rsidR="00342BC6" w:rsidRPr="00315E9C" w:rsidRDefault="00342BC6" w:rsidP="00A4440D">
            <w:pPr>
              <w:widowControl w:val="0"/>
              <w:suppressAutoHyphens/>
              <w:spacing w:line="276" w:lineRule="auto"/>
              <w:ind w:left="708"/>
            </w:pPr>
          </w:p>
        </w:tc>
      </w:tr>
      <w:tr w:rsidR="00342BC6" w:rsidRPr="00315E9C" w:rsidTr="00A44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gridAfter w:val="1"/>
          <w:wAfter w:w="552" w:type="dxa"/>
          <w:jc w:val="center"/>
        </w:trPr>
        <w:tc>
          <w:tcPr>
            <w:tcW w:w="1507" w:type="dxa"/>
            <w:gridSpan w:val="2"/>
            <w:vMerge/>
          </w:tcPr>
          <w:p w:rsidR="00342BC6" w:rsidRPr="00315E9C" w:rsidRDefault="00342BC6" w:rsidP="00A4440D">
            <w:pPr>
              <w:widowControl w:val="0"/>
              <w:suppressAutoHyphens/>
              <w:spacing w:line="276" w:lineRule="auto"/>
              <w:ind w:left="708"/>
              <w:rPr>
                <w:b/>
              </w:rPr>
            </w:pPr>
          </w:p>
        </w:tc>
        <w:tc>
          <w:tcPr>
            <w:tcW w:w="5068" w:type="dxa"/>
            <w:gridSpan w:val="6"/>
            <w:vAlign w:val="center"/>
          </w:tcPr>
          <w:p w:rsidR="00342BC6" w:rsidRPr="00315E9C" w:rsidRDefault="00342BC6" w:rsidP="00A4440D">
            <w:pPr>
              <w:widowControl w:val="0"/>
              <w:suppressAutoHyphens/>
              <w:spacing w:line="276" w:lineRule="auto"/>
              <w:ind w:left="708"/>
              <w:jc w:val="center"/>
              <w:rPr>
                <w:b/>
              </w:rPr>
            </w:pPr>
            <w:r w:rsidRPr="00315E9C">
              <w:rPr>
                <w:b/>
              </w:rPr>
              <w:t>Sub-total (2)</w:t>
            </w:r>
          </w:p>
        </w:tc>
        <w:tc>
          <w:tcPr>
            <w:tcW w:w="2229" w:type="dxa"/>
            <w:gridSpan w:val="3"/>
          </w:tcPr>
          <w:p w:rsidR="00342BC6" w:rsidRPr="00315E9C" w:rsidRDefault="00342BC6" w:rsidP="00A4440D">
            <w:pPr>
              <w:widowControl w:val="0"/>
              <w:suppressAutoHyphens/>
              <w:spacing w:line="276" w:lineRule="auto"/>
              <w:ind w:left="708"/>
              <w:rPr>
                <w:b/>
              </w:rPr>
            </w:pPr>
          </w:p>
        </w:tc>
      </w:tr>
    </w:tbl>
    <w:p w:rsidR="00342BC6" w:rsidRPr="00315E9C" w:rsidRDefault="00342BC6" w:rsidP="00342BC6">
      <w:pPr>
        <w:pStyle w:val="PargrafodaLista"/>
        <w:spacing w:line="276" w:lineRule="auto"/>
        <w:rPr>
          <w:sz w:val="24"/>
          <w:szCs w:val="24"/>
        </w:rPr>
      </w:pPr>
    </w:p>
    <w:p w:rsidR="00342BC6" w:rsidRPr="00315E9C" w:rsidRDefault="00342BC6" w:rsidP="00342BC6">
      <w:pPr>
        <w:spacing w:line="276" w:lineRule="auto"/>
        <w:rPr>
          <w:b/>
          <w:sz w:val="24"/>
          <w:szCs w:val="24"/>
        </w:rPr>
      </w:pPr>
      <w:r w:rsidRPr="00315E9C">
        <w:rPr>
          <w:b/>
          <w:sz w:val="24"/>
          <w:szCs w:val="24"/>
        </w:rPr>
        <w:t xml:space="preserve">PREÇO TOTAL = R$ ______  (sub-total 1 + sub-total 2) </w:t>
      </w:r>
    </w:p>
    <w:p w:rsidR="00342BC6" w:rsidRPr="00315E9C" w:rsidRDefault="00342BC6" w:rsidP="00342BC6">
      <w:pPr>
        <w:spacing w:line="276" w:lineRule="auto"/>
        <w:jc w:val="both"/>
        <w:rPr>
          <w:sz w:val="24"/>
          <w:szCs w:val="24"/>
        </w:rPr>
      </w:pPr>
    </w:p>
    <w:tbl>
      <w:tblPr>
        <w:tblW w:w="9356" w:type="dxa"/>
        <w:jc w:val="center"/>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342BC6" w:rsidRPr="00315E9C" w:rsidTr="00A4440D">
        <w:trPr>
          <w:trHeight w:val="795"/>
          <w:jc w:val="center"/>
        </w:trPr>
        <w:tc>
          <w:tcPr>
            <w:tcW w:w="992" w:type="dxa"/>
            <w:vMerge w:val="restart"/>
            <w:tcBorders>
              <w:top w:val="single" w:sz="4" w:space="0" w:color="auto"/>
              <w:left w:val="single" w:sz="4" w:space="0" w:color="auto"/>
              <w:right w:val="single" w:sz="4" w:space="0" w:color="auto"/>
            </w:tcBorders>
            <w:shd w:val="clear" w:color="000000" w:fill="C0C0C0"/>
            <w:vAlign w:val="center"/>
          </w:tcPr>
          <w:p w:rsidR="00342BC6" w:rsidRPr="00315E9C" w:rsidRDefault="00342BC6" w:rsidP="00A4440D">
            <w:pPr>
              <w:spacing w:line="276" w:lineRule="auto"/>
              <w:jc w:val="center"/>
              <w:rPr>
                <w:b/>
                <w:bCs/>
              </w:rPr>
            </w:pPr>
            <w:r w:rsidRPr="00315E9C">
              <w:rPr>
                <w:b/>
                <w:bCs/>
              </w:rPr>
              <w:t xml:space="preserve">LOTE III </w:t>
            </w:r>
          </w:p>
          <w:p w:rsidR="00342BC6" w:rsidRPr="00315E9C" w:rsidRDefault="00342BC6" w:rsidP="00A4440D">
            <w:pPr>
              <w:spacing w:line="276" w:lineRule="auto"/>
              <w:jc w:val="center"/>
              <w:rPr>
                <w:b/>
                <w:bCs/>
              </w:rPr>
            </w:pPr>
          </w:p>
          <w:p w:rsidR="00342BC6" w:rsidRPr="00315E9C" w:rsidRDefault="00342BC6" w:rsidP="00A4440D">
            <w:pPr>
              <w:spacing w:line="276" w:lineRule="auto"/>
              <w:jc w:val="center"/>
              <w:rPr>
                <w:b/>
                <w:bCs/>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da Instalação R$</w:t>
            </w:r>
          </w:p>
          <w:p w:rsidR="00342BC6" w:rsidRPr="00315E9C" w:rsidRDefault="00342BC6" w:rsidP="00A4440D">
            <w:pPr>
              <w:spacing w:line="276" w:lineRule="auto"/>
              <w:jc w:val="center"/>
              <w:rPr>
                <w:b/>
                <w:bCs/>
              </w:rPr>
            </w:pPr>
            <w:r w:rsidRPr="00315E9C">
              <w:rPr>
                <w:b/>
                <w:bCs/>
              </w:rPr>
              <w:t>(A) 18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Total R$</w:t>
            </w:r>
          </w:p>
          <w:p w:rsidR="00342BC6" w:rsidRPr="00315E9C" w:rsidRDefault="00342BC6" w:rsidP="00A4440D">
            <w:pPr>
              <w:spacing w:line="276" w:lineRule="auto"/>
              <w:jc w:val="center"/>
              <w:rPr>
                <w:b/>
                <w:bCs/>
              </w:rPr>
            </w:pPr>
            <w:r w:rsidRPr="00315E9C">
              <w:rPr>
                <w:b/>
                <w:bCs/>
              </w:rPr>
              <w:t>(A+C)</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vMerge/>
            <w:tcBorders>
              <w:left w:val="single" w:sz="4" w:space="0" w:color="auto"/>
              <w:bottom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tcBorders>
              <w:top w:val="single" w:sz="4" w:space="0" w:color="auto"/>
              <w:left w:val="nil"/>
              <w:bottom w:val="nil"/>
              <w:right w:val="nil"/>
            </w:tcBorders>
          </w:tcPr>
          <w:p w:rsidR="00342BC6" w:rsidRPr="00315E9C" w:rsidRDefault="00342BC6" w:rsidP="00A4440D">
            <w:pPr>
              <w:spacing w:line="276" w:lineRule="auto"/>
              <w:jc w:val="center"/>
            </w:pPr>
          </w:p>
        </w:tc>
        <w:tc>
          <w:tcPr>
            <w:tcW w:w="1560" w:type="dxa"/>
            <w:tcBorders>
              <w:top w:val="single" w:sz="4" w:space="0" w:color="auto"/>
              <w:left w:val="nil"/>
              <w:bottom w:val="nil"/>
              <w:right w:val="nil"/>
            </w:tcBorders>
            <w:vAlign w:val="bottom"/>
          </w:tcPr>
          <w:p w:rsidR="00342BC6" w:rsidRPr="00315E9C" w:rsidRDefault="00342BC6" w:rsidP="00A4440D">
            <w:pPr>
              <w:spacing w:line="276" w:lineRule="auto"/>
              <w:jc w:val="center"/>
            </w:pPr>
          </w:p>
        </w:tc>
        <w:tc>
          <w:tcPr>
            <w:tcW w:w="1701" w:type="dxa"/>
            <w:tcBorders>
              <w:top w:val="single" w:sz="4" w:space="0" w:color="auto"/>
              <w:left w:val="nil"/>
              <w:bottom w:val="nil"/>
              <w:right w:val="nil"/>
            </w:tcBorders>
            <w:vAlign w:val="bottom"/>
          </w:tcPr>
          <w:p w:rsidR="00342BC6" w:rsidRPr="00315E9C" w:rsidRDefault="00342BC6" w:rsidP="00A4440D">
            <w:pPr>
              <w:spacing w:line="276" w:lineRule="auto"/>
              <w:jc w:val="both"/>
            </w:pPr>
          </w:p>
        </w:tc>
        <w:tc>
          <w:tcPr>
            <w:tcW w:w="850" w:type="dxa"/>
            <w:tcBorders>
              <w:top w:val="single" w:sz="4" w:space="0" w:color="auto"/>
              <w:left w:val="nil"/>
              <w:bottom w:val="nil"/>
              <w:right w:val="single" w:sz="4" w:space="0" w:color="auto"/>
            </w:tcBorders>
            <w:vAlign w:val="bottom"/>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342BC6" w:rsidRPr="00315E9C" w:rsidRDefault="00342BC6" w:rsidP="00A4440D">
            <w:pPr>
              <w:spacing w:line="276" w:lineRule="auto"/>
              <w:jc w:val="center"/>
              <w:rPr>
                <w:b/>
                <w:bCs/>
              </w:rPr>
            </w:pPr>
            <w:r w:rsidRPr="00315E9C">
              <w:rPr>
                <w:b/>
                <w:bCs/>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342BC6" w:rsidRPr="00315E9C" w:rsidRDefault="00342BC6" w:rsidP="00A4440D">
            <w:pPr>
              <w:spacing w:line="276" w:lineRule="auto"/>
              <w:jc w:val="center"/>
              <w:rPr>
                <w:b/>
                <w:bCs/>
              </w:rPr>
            </w:pPr>
            <w:r w:rsidRPr="00315E9C">
              <w:rPr>
                <w:b/>
                <w:bCs/>
              </w:rPr>
              <w:t>R$ _____________</w:t>
            </w:r>
          </w:p>
        </w:tc>
      </w:tr>
    </w:tbl>
    <w:p w:rsidR="00342BC6" w:rsidRPr="00315E9C" w:rsidRDefault="00342BC6" w:rsidP="00342BC6">
      <w:pPr>
        <w:pStyle w:val="PargrafodaLista"/>
        <w:spacing w:line="276" w:lineRule="auto"/>
        <w:rPr>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342BC6" w:rsidRPr="00315E9C" w:rsidTr="00A4440D">
        <w:trPr>
          <w:jc w:val="center"/>
        </w:trPr>
        <w:tc>
          <w:tcPr>
            <w:tcW w:w="1559" w:type="dxa"/>
            <w:vMerge w:val="restart"/>
            <w:vAlign w:val="center"/>
          </w:tcPr>
          <w:p w:rsidR="00342BC6" w:rsidRPr="00315E9C" w:rsidRDefault="00342BC6" w:rsidP="00A4440D">
            <w:pPr>
              <w:widowControl w:val="0"/>
              <w:suppressAutoHyphens/>
              <w:spacing w:line="276" w:lineRule="auto"/>
              <w:ind w:left="708" w:hanging="391"/>
              <w:rPr>
                <w:b/>
              </w:rPr>
            </w:pPr>
            <w:r w:rsidRPr="00315E9C">
              <w:rPr>
                <w:b/>
                <w:highlight w:val="darkGray"/>
              </w:rPr>
              <w:t>LOTE III</w:t>
            </w:r>
          </w:p>
        </w:tc>
        <w:tc>
          <w:tcPr>
            <w:tcW w:w="2757" w:type="dxa"/>
          </w:tcPr>
          <w:p w:rsidR="00342BC6" w:rsidRPr="00315E9C" w:rsidRDefault="00342BC6" w:rsidP="00A4440D">
            <w:pPr>
              <w:widowControl w:val="0"/>
              <w:suppressAutoHyphens/>
              <w:spacing w:line="276" w:lineRule="auto"/>
              <w:ind w:left="708"/>
              <w:jc w:val="center"/>
              <w:rPr>
                <w:b/>
              </w:rPr>
            </w:pPr>
            <w:r w:rsidRPr="00315E9C">
              <w:rPr>
                <w:b/>
              </w:rPr>
              <w:t>Valor Internet por usuário mensal</w:t>
            </w:r>
          </w:p>
        </w:tc>
        <w:tc>
          <w:tcPr>
            <w:tcW w:w="2500" w:type="dxa"/>
          </w:tcPr>
          <w:p w:rsidR="00342BC6" w:rsidRPr="00315E9C" w:rsidRDefault="00342BC6" w:rsidP="00A4440D">
            <w:pPr>
              <w:widowControl w:val="0"/>
              <w:suppressAutoHyphens/>
              <w:spacing w:line="276" w:lineRule="auto"/>
              <w:ind w:left="708"/>
              <w:jc w:val="center"/>
              <w:rPr>
                <w:b/>
              </w:rPr>
            </w:pPr>
            <w:r w:rsidRPr="00315E9C">
              <w:rPr>
                <w:b/>
              </w:rPr>
              <w:t>Quantidade de Usuários estimado (total de unidades)</w:t>
            </w:r>
          </w:p>
        </w:tc>
        <w:tc>
          <w:tcPr>
            <w:tcW w:w="2335" w:type="dxa"/>
          </w:tcPr>
          <w:p w:rsidR="00342BC6" w:rsidRPr="00315E9C" w:rsidRDefault="00342BC6" w:rsidP="00A4440D">
            <w:pPr>
              <w:widowControl w:val="0"/>
              <w:suppressAutoHyphens/>
              <w:spacing w:line="276" w:lineRule="auto"/>
              <w:ind w:left="708"/>
              <w:jc w:val="center"/>
              <w:rPr>
                <w:b/>
              </w:rPr>
            </w:pPr>
            <w:r w:rsidRPr="00315E9C">
              <w:rPr>
                <w:b/>
              </w:rPr>
              <w:t>Total</w:t>
            </w: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pPr>
          </w:p>
        </w:tc>
        <w:tc>
          <w:tcPr>
            <w:tcW w:w="2757" w:type="dxa"/>
          </w:tcPr>
          <w:p w:rsidR="00342BC6" w:rsidRPr="00315E9C" w:rsidRDefault="00342BC6" w:rsidP="00A4440D">
            <w:pPr>
              <w:widowControl w:val="0"/>
              <w:suppressAutoHyphens/>
              <w:spacing w:line="276" w:lineRule="auto"/>
              <w:ind w:left="708"/>
            </w:pPr>
          </w:p>
        </w:tc>
        <w:tc>
          <w:tcPr>
            <w:tcW w:w="2500" w:type="dxa"/>
          </w:tcPr>
          <w:p w:rsidR="00342BC6" w:rsidRPr="00315E9C" w:rsidRDefault="00342BC6" w:rsidP="00A4440D">
            <w:pPr>
              <w:widowControl w:val="0"/>
              <w:suppressAutoHyphens/>
              <w:spacing w:line="276" w:lineRule="auto"/>
              <w:ind w:left="708"/>
            </w:pPr>
          </w:p>
        </w:tc>
        <w:tc>
          <w:tcPr>
            <w:tcW w:w="2335" w:type="dxa"/>
          </w:tcPr>
          <w:p w:rsidR="00342BC6" w:rsidRPr="00315E9C" w:rsidRDefault="00342BC6" w:rsidP="00A4440D">
            <w:pPr>
              <w:widowControl w:val="0"/>
              <w:suppressAutoHyphens/>
              <w:spacing w:line="276" w:lineRule="auto"/>
              <w:ind w:left="708"/>
            </w:pP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rPr>
                <w:b/>
              </w:rPr>
            </w:pPr>
          </w:p>
        </w:tc>
        <w:tc>
          <w:tcPr>
            <w:tcW w:w="5257" w:type="dxa"/>
            <w:gridSpan w:val="2"/>
            <w:vAlign w:val="center"/>
          </w:tcPr>
          <w:p w:rsidR="00342BC6" w:rsidRPr="00315E9C" w:rsidRDefault="00342BC6" w:rsidP="00A4440D">
            <w:pPr>
              <w:widowControl w:val="0"/>
              <w:suppressAutoHyphens/>
              <w:spacing w:line="276" w:lineRule="auto"/>
              <w:ind w:left="708"/>
              <w:jc w:val="center"/>
              <w:rPr>
                <w:b/>
              </w:rPr>
            </w:pPr>
            <w:r w:rsidRPr="00315E9C">
              <w:rPr>
                <w:b/>
              </w:rPr>
              <w:t>Sub-total (2)</w:t>
            </w:r>
          </w:p>
        </w:tc>
        <w:tc>
          <w:tcPr>
            <w:tcW w:w="2335" w:type="dxa"/>
          </w:tcPr>
          <w:p w:rsidR="00342BC6" w:rsidRPr="00315E9C" w:rsidRDefault="00342BC6" w:rsidP="00A4440D">
            <w:pPr>
              <w:widowControl w:val="0"/>
              <w:suppressAutoHyphens/>
              <w:spacing w:line="276" w:lineRule="auto"/>
              <w:ind w:left="708"/>
              <w:rPr>
                <w:b/>
              </w:rPr>
            </w:pPr>
          </w:p>
        </w:tc>
      </w:tr>
    </w:tbl>
    <w:p w:rsidR="00342BC6" w:rsidRPr="00315E9C" w:rsidRDefault="00342BC6" w:rsidP="00342BC6">
      <w:pPr>
        <w:spacing w:line="276" w:lineRule="auto"/>
        <w:rPr>
          <w:sz w:val="24"/>
          <w:szCs w:val="24"/>
        </w:rPr>
      </w:pPr>
    </w:p>
    <w:p w:rsidR="00342BC6" w:rsidRPr="00315E9C" w:rsidRDefault="00342BC6" w:rsidP="00342BC6">
      <w:pPr>
        <w:spacing w:line="276" w:lineRule="auto"/>
        <w:rPr>
          <w:b/>
          <w:sz w:val="24"/>
          <w:szCs w:val="24"/>
        </w:rPr>
      </w:pPr>
      <w:r w:rsidRPr="00315E9C">
        <w:rPr>
          <w:b/>
          <w:sz w:val="24"/>
          <w:szCs w:val="24"/>
        </w:rPr>
        <w:t xml:space="preserve">PREÇO TOTAL = R$ ______  (sub-total 1 + sub-total 2) </w:t>
      </w:r>
    </w:p>
    <w:p w:rsidR="00342BC6" w:rsidRPr="00315E9C" w:rsidRDefault="00342BC6" w:rsidP="00342BC6">
      <w:pPr>
        <w:spacing w:line="276" w:lineRule="auto"/>
        <w:jc w:val="both"/>
        <w:rPr>
          <w:b/>
          <w:bCs/>
          <w:sz w:val="24"/>
          <w:szCs w:val="24"/>
        </w:rPr>
      </w:pPr>
    </w:p>
    <w:tbl>
      <w:tblPr>
        <w:tblW w:w="9356" w:type="dxa"/>
        <w:jc w:val="center"/>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342BC6" w:rsidRPr="00315E9C" w:rsidTr="00A4440D">
        <w:trPr>
          <w:trHeight w:val="795"/>
          <w:jc w:val="center"/>
        </w:trPr>
        <w:tc>
          <w:tcPr>
            <w:tcW w:w="992" w:type="dxa"/>
            <w:vMerge w:val="restart"/>
            <w:tcBorders>
              <w:top w:val="single" w:sz="4" w:space="0" w:color="auto"/>
              <w:left w:val="single" w:sz="4" w:space="0" w:color="auto"/>
              <w:right w:val="single" w:sz="4" w:space="0" w:color="auto"/>
            </w:tcBorders>
            <w:shd w:val="clear" w:color="000000" w:fill="C0C0C0"/>
            <w:vAlign w:val="center"/>
          </w:tcPr>
          <w:p w:rsidR="00342BC6" w:rsidRPr="00315E9C" w:rsidRDefault="00342BC6" w:rsidP="00A4440D">
            <w:pPr>
              <w:spacing w:line="276" w:lineRule="auto"/>
              <w:jc w:val="center"/>
              <w:rPr>
                <w:b/>
                <w:bCs/>
              </w:rPr>
            </w:pPr>
            <w:r w:rsidRPr="00315E9C">
              <w:rPr>
                <w:b/>
                <w:bCs/>
              </w:rPr>
              <w:t xml:space="preserve">LOTE IV </w:t>
            </w:r>
          </w:p>
          <w:p w:rsidR="00342BC6" w:rsidRPr="00315E9C" w:rsidRDefault="00342BC6" w:rsidP="00A4440D">
            <w:pPr>
              <w:spacing w:line="276" w:lineRule="auto"/>
              <w:jc w:val="center"/>
              <w:rPr>
                <w:b/>
                <w:bCs/>
              </w:rPr>
            </w:pPr>
          </w:p>
          <w:p w:rsidR="00342BC6" w:rsidRPr="00315E9C" w:rsidRDefault="00342BC6" w:rsidP="00A4440D">
            <w:pPr>
              <w:spacing w:line="276" w:lineRule="auto"/>
              <w:jc w:val="center"/>
              <w:rPr>
                <w:b/>
                <w:bCs/>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da Instalação R$</w:t>
            </w:r>
          </w:p>
          <w:p w:rsidR="00342BC6" w:rsidRPr="00315E9C" w:rsidRDefault="00342BC6" w:rsidP="00A4440D">
            <w:pPr>
              <w:spacing w:line="276" w:lineRule="auto"/>
              <w:jc w:val="center"/>
              <w:rPr>
                <w:b/>
                <w:bCs/>
              </w:rPr>
            </w:pPr>
            <w:r w:rsidRPr="00315E9C">
              <w:rPr>
                <w:b/>
                <w:bCs/>
              </w:rPr>
              <w:t>(A) 17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Total R$</w:t>
            </w:r>
          </w:p>
          <w:p w:rsidR="00342BC6" w:rsidRPr="00315E9C" w:rsidRDefault="00342BC6" w:rsidP="00A4440D">
            <w:pPr>
              <w:spacing w:line="276" w:lineRule="auto"/>
              <w:jc w:val="center"/>
              <w:rPr>
                <w:b/>
                <w:bCs/>
              </w:rPr>
            </w:pPr>
            <w:r w:rsidRPr="00315E9C">
              <w:rPr>
                <w:b/>
                <w:bCs/>
              </w:rPr>
              <w:t>(A+C)</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vMerge/>
            <w:tcBorders>
              <w:left w:val="single" w:sz="4" w:space="0" w:color="auto"/>
              <w:bottom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tcBorders>
              <w:top w:val="single" w:sz="4" w:space="0" w:color="auto"/>
              <w:left w:val="nil"/>
              <w:bottom w:val="nil"/>
              <w:right w:val="nil"/>
            </w:tcBorders>
          </w:tcPr>
          <w:p w:rsidR="00342BC6" w:rsidRPr="00315E9C" w:rsidRDefault="00342BC6" w:rsidP="00A4440D">
            <w:pPr>
              <w:spacing w:line="276" w:lineRule="auto"/>
              <w:jc w:val="center"/>
            </w:pPr>
          </w:p>
        </w:tc>
        <w:tc>
          <w:tcPr>
            <w:tcW w:w="1560" w:type="dxa"/>
            <w:tcBorders>
              <w:top w:val="single" w:sz="4" w:space="0" w:color="auto"/>
              <w:left w:val="nil"/>
              <w:bottom w:val="nil"/>
              <w:right w:val="nil"/>
            </w:tcBorders>
            <w:vAlign w:val="bottom"/>
          </w:tcPr>
          <w:p w:rsidR="00342BC6" w:rsidRPr="00315E9C" w:rsidRDefault="00342BC6" w:rsidP="00A4440D">
            <w:pPr>
              <w:spacing w:line="276" w:lineRule="auto"/>
              <w:jc w:val="center"/>
            </w:pPr>
          </w:p>
        </w:tc>
        <w:tc>
          <w:tcPr>
            <w:tcW w:w="1701" w:type="dxa"/>
            <w:tcBorders>
              <w:top w:val="single" w:sz="4" w:space="0" w:color="auto"/>
              <w:left w:val="nil"/>
              <w:bottom w:val="nil"/>
              <w:right w:val="nil"/>
            </w:tcBorders>
            <w:vAlign w:val="bottom"/>
          </w:tcPr>
          <w:p w:rsidR="00342BC6" w:rsidRPr="00315E9C" w:rsidRDefault="00342BC6" w:rsidP="00A4440D">
            <w:pPr>
              <w:spacing w:line="276" w:lineRule="auto"/>
              <w:jc w:val="both"/>
            </w:pPr>
          </w:p>
        </w:tc>
        <w:tc>
          <w:tcPr>
            <w:tcW w:w="850" w:type="dxa"/>
            <w:tcBorders>
              <w:top w:val="single" w:sz="4" w:space="0" w:color="auto"/>
              <w:left w:val="nil"/>
              <w:bottom w:val="nil"/>
              <w:right w:val="single" w:sz="4" w:space="0" w:color="auto"/>
            </w:tcBorders>
            <w:vAlign w:val="bottom"/>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342BC6" w:rsidRPr="00315E9C" w:rsidRDefault="00342BC6" w:rsidP="00A4440D">
            <w:pPr>
              <w:spacing w:line="276" w:lineRule="auto"/>
              <w:jc w:val="center"/>
              <w:rPr>
                <w:b/>
                <w:bCs/>
              </w:rPr>
            </w:pPr>
            <w:r w:rsidRPr="00315E9C">
              <w:rPr>
                <w:b/>
                <w:bCs/>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342BC6" w:rsidRPr="00315E9C" w:rsidRDefault="00342BC6" w:rsidP="00A4440D">
            <w:pPr>
              <w:spacing w:line="276" w:lineRule="auto"/>
              <w:jc w:val="center"/>
              <w:rPr>
                <w:b/>
                <w:bCs/>
              </w:rPr>
            </w:pPr>
            <w:r w:rsidRPr="00315E9C">
              <w:rPr>
                <w:b/>
                <w:bCs/>
              </w:rPr>
              <w:t>R$ _____________</w:t>
            </w:r>
          </w:p>
        </w:tc>
      </w:tr>
    </w:tbl>
    <w:p w:rsidR="00342BC6" w:rsidRPr="00315E9C" w:rsidRDefault="00342BC6" w:rsidP="00342BC6">
      <w:pPr>
        <w:pStyle w:val="PargrafodaLista"/>
        <w:spacing w:line="276" w:lineRule="auto"/>
        <w:rPr>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342BC6" w:rsidRPr="00315E9C" w:rsidTr="00A4440D">
        <w:trPr>
          <w:jc w:val="center"/>
        </w:trPr>
        <w:tc>
          <w:tcPr>
            <w:tcW w:w="1559" w:type="dxa"/>
            <w:vMerge w:val="restart"/>
            <w:vAlign w:val="center"/>
          </w:tcPr>
          <w:p w:rsidR="00342BC6" w:rsidRPr="00315E9C" w:rsidRDefault="00342BC6" w:rsidP="00A4440D">
            <w:pPr>
              <w:widowControl w:val="0"/>
              <w:suppressAutoHyphens/>
              <w:spacing w:line="276" w:lineRule="auto"/>
              <w:ind w:left="708" w:hanging="391"/>
              <w:rPr>
                <w:b/>
              </w:rPr>
            </w:pPr>
            <w:r w:rsidRPr="00315E9C">
              <w:rPr>
                <w:b/>
                <w:highlight w:val="darkGray"/>
              </w:rPr>
              <w:t>LOTE I</w:t>
            </w:r>
            <w:r w:rsidRPr="00315E9C">
              <w:rPr>
                <w:b/>
              </w:rPr>
              <w:t>V</w:t>
            </w:r>
          </w:p>
        </w:tc>
        <w:tc>
          <w:tcPr>
            <w:tcW w:w="2757" w:type="dxa"/>
          </w:tcPr>
          <w:p w:rsidR="00342BC6" w:rsidRPr="00315E9C" w:rsidRDefault="00342BC6" w:rsidP="00A4440D">
            <w:pPr>
              <w:widowControl w:val="0"/>
              <w:suppressAutoHyphens/>
              <w:spacing w:line="276" w:lineRule="auto"/>
              <w:ind w:left="708"/>
              <w:jc w:val="center"/>
              <w:rPr>
                <w:b/>
              </w:rPr>
            </w:pPr>
            <w:r w:rsidRPr="00315E9C">
              <w:rPr>
                <w:b/>
              </w:rPr>
              <w:t>Valor Internet por usuário mensal</w:t>
            </w:r>
          </w:p>
        </w:tc>
        <w:tc>
          <w:tcPr>
            <w:tcW w:w="2500" w:type="dxa"/>
          </w:tcPr>
          <w:p w:rsidR="00342BC6" w:rsidRPr="00315E9C" w:rsidRDefault="00342BC6" w:rsidP="00A4440D">
            <w:pPr>
              <w:widowControl w:val="0"/>
              <w:suppressAutoHyphens/>
              <w:spacing w:line="276" w:lineRule="auto"/>
              <w:ind w:left="708"/>
              <w:jc w:val="center"/>
              <w:rPr>
                <w:b/>
              </w:rPr>
            </w:pPr>
            <w:r w:rsidRPr="00315E9C">
              <w:rPr>
                <w:b/>
              </w:rPr>
              <w:t>Quantidade de Usuários estimado (total de unidades)</w:t>
            </w:r>
          </w:p>
        </w:tc>
        <w:tc>
          <w:tcPr>
            <w:tcW w:w="2335" w:type="dxa"/>
          </w:tcPr>
          <w:p w:rsidR="00342BC6" w:rsidRPr="00315E9C" w:rsidRDefault="00342BC6" w:rsidP="00A4440D">
            <w:pPr>
              <w:widowControl w:val="0"/>
              <w:suppressAutoHyphens/>
              <w:spacing w:line="276" w:lineRule="auto"/>
              <w:ind w:left="708"/>
              <w:jc w:val="center"/>
              <w:rPr>
                <w:b/>
              </w:rPr>
            </w:pPr>
            <w:r w:rsidRPr="00315E9C">
              <w:rPr>
                <w:b/>
              </w:rPr>
              <w:t>Total</w:t>
            </w: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pPr>
          </w:p>
        </w:tc>
        <w:tc>
          <w:tcPr>
            <w:tcW w:w="2757" w:type="dxa"/>
          </w:tcPr>
          <w:p w:rsidR="00342BC6" w:rsidRPr="00315E9C" w:rsidRDefault="00342BC6" w:rsidP="00A4440D">
            <w:pPr>
              <w:widowControl w:val="0"/>
              <w:suppressAutoHyphens/>
              <w:spacing w:line="276" w:lineRule="auto"/>
              <w:ind w:left="708"/>
            </w:pPr>
          </w:p>
        </w:tc>
        <w:tc>
          <w:tcPr>
            <w:tcW w:w="2500" w:type="dxa"/>
          </w:tcPr>
          <w:p w:rsidR="00342BC6" w:rsidRPr="00315E9C" w:rsidRDefault="00342BC6" w:rsidP="00A4440D">
            <w:pPr>
              <w:widowControl w:val="0"/>
              <w:suppressAutoHyphens/>
              <w:spacing w:line="276" w:lineRule="auto"/>
              <w:ind w:left="708"/>
            </w:pPr>
          </w:p>
        </w:tc>
        <w:tc>
          <w:tcPr>
            <w:tcW w:w="2335" w:type="dxa"/>
          </w:tcPr>
          <w:p w:rsidR="00342BC6" w:rsidRPr="00315E9C" w:rsidRDefault="00342BC6" w:rsidP="00A4440D">
            <w:pPr>
              <w:widowControl w:val="0"/>
              <w:suppressAutoHyphens/>
              <w:spacing w:line="276" w:lineRule="auto"/>
              <w:ind w:left="708"/>
            </w:pP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rPr>
                <w:b/>
              </w:rPr>
            </w:pPr>
          </w:p>
        </w:tc>
        <w:tc>
          <w:tcPr>
            <w:tcW w:w="5257" w:type="dxa"/>
            <w:gridSpan w:val="2"/>
            <w:vAlign w:val="center"/>
          </w:tcPr>
          <w:p w:rsidR="00342BC6" w:rsidRPr="00315E9C" w:rsidRDefault="00342BC6" w:rsidP="00A4440D">
            <w:pPr>
              <w:widowControl w:val="0"/>
              <w:suppressAutoHyphens/>
              <w:spacing w:line="276" w:lineRule="auto"/>
              <w:ind w:left="708"/>
              <w:jc w:val="center"/>
              <w:rPr>
                <w:b/>
              </w:rPr>
            </w:pPr>
            <w:r w:rsidRPr="00315E9C">
              <w:rPr>
                <w:b/>
              </w:rPr>
              <w:t>Sub-total (2)</w:t>
            </w:r>
          </w:p>
        </w:tc>
        <w:tc>
          <w:tcPr>
            <w:tcW w:w="2335" w:type="dxa"/>
          </w:tcPr>
          <w:p w:rsidR="00342BC6" w:rsidRPr="00315E9C" w:rsidRDefault="00342BC6" w:rsidP="00A4440D">
            <w:pPr>
              <w:widowControl w:val="0"/>
              <w:suppressAutoHyphens/>
              <w:spacing w:line="276" w:lineRule="auto"/>
              <w:ind w:left="708"/>
              <w:rPr>
                <w:b/>
              </w:rPr>
            </w:pPr>
          </w:p>
        </w:tc>
      </w:tr>
    </w:tbl>
    <w:p w:rsidR="00342BC6" w:rsidRPr="00315E9C" w:rsidRDefault="00342BC6" w:rsidP="00342BC6">
      <w:pPr>
        <w:pStyle w:val="PargrafodaLista"/>
        <w:spacing w:line="276" w:lineRule="auto"/>
        <w:rPr>
          <w:sz w:val="24"/>
          <w:szCs w:val="24"/>
        </w:rPr>
      </w:pPr>
    </w:p>
    <w:p w:rsidR="00342BC6" w:rsidRPr="00315E9C" w:rsidRDefault="00342BC6" w:rsidP="00342BC6">
      <w:pPr>
        <w:spacing w:line="276" w:lineRule="auto"/>
        <w:rPr>
          <w:b/>
          <w:sz w:val="24"/>
          <w:szCs w:val="24"/>
        </w:rPr>
      </w:pPr>
      <w:r w:rsidRPr="00315E9C">
        <w:rPr>
          <w:b/>
          <w:sz w:val="24"/>
          <w:szCs w:val="24"/>
        </w:rPr>
        <w:t xml:space="preserve">PREÇO TOTAL = R$ ______  (sub-total 1 + sub-total 2) </w:t>
      </w:r>
    </w:p>
    <w:p w:rsidR="00342BC6" w:rsidRPr="00315E9C" w:rsidRDefault="00342BC6" w:rsidP="00342BC6">
      <w:pPr>
        <w:spacing w:line="276" w:lineRule="auto"/>
        <w:rPr>
          <w:sz w:val="24"/>
          <w:szCs w:val="24"/>
        </w:rPr>
      </w:pPr>
    </w:p>
    <w:tbl>
      <w:tblPr>
        <w:tblW w:w="9356" w:type="dxa"/>
        <w:jc w:val="center"/>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342BC6" w:rsidRPr="00315E9C" w:rsidTr="00A4440D">
        <w:trPr>
          <w:trHeight w:val="795"/>
          <w:jc w:val="center"/>
        </w:trPr>
        <w:tc>
          <w:tcPr>
            <w:tcW w:w="992" w:type="dxa"/>
            <w:vMerge w:val="restart"/>
            <w:tcBorders>
              <w:top w:val="single" w:sz="4" w:space="0" w:color="auto"/>
              <w:left w:val="single" w:sz="4" w:space="0" w:color="auto"/>
              <w:right w:val="single" w:sz="4" w:space="0" w:color="auto"/>
            </w:tcBorders>
            <w:shd w:val="clear" w:color="000000" w:fill="C0C0C0"/>
            <w:vAlign w:val="center"/>
          </w:tcPr>
          <w:p w:rsidR="00342BC6" w:rsidRPr="00315E9C" w:rsidRDefault="00342BC6" w:rsidP="00A4440D">
            <w:pPr>
              <w:spacing w:line="276" w:lineRule="auto"/>
              <w:jc w:val="center"/>
              <w:rPr>
                <w:b/>
                <w:bCs/>
              </w:rPr>
            </w:pPr>
            <w:r w:rsidRPr="00315E9C">
              <w:rPr>
                <w:b/>
                <w:bCs/>
              </w:rPr>
              <w:t xml:space="preserve">LOTE V </w:t>
            </w:r>
          </w:p>
          <w:p w:rsidR="00342BC6" w:rsidRPr="00315E9C" w:rsidRDefault="00342BC6" w:rsidP="00A4440D">
            <w:pPr>
              <w:spacing w:line="276" w:lineRule="auto"/>
              <w:jc w:val="center"/>
              <w:rPr>
                <w:b/>
                <w:bCs/>
              </w:rPr>
            </w:pPr>
          </w:p>
          <w:p w:rsidR="00342BC6" w:rsidRPr="00315E9C" w:rsidRDefault="00342BC6" w:rsidP="00A4440D">
            <w:pPr>
              <w:spacing w:line="276" w:lineRule="auto"/>
              <w:jc w:val="center"/>
              <w:rPr>
                <w:b/>
                <w:bCs/>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342BC6" w:rsidRPr="00315E9C" w:rsidRDefault="00342BC6" w:rsidP="00A4440D">
            <w:pPr>
              <w:spacing w:line="276" w:lineRule="auto"/>
              <w:rPr>
                <w:b/>
                <w:bCs/>
              </w:rPr>
            </w:pPr>
            <w:r w:rsidRPr="00315E9C">
              <w:rPr>
                <w:b/>
                <w:bCs/>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da Instalação R$</w:t>
            </w:r>
          </w:p>
          <w:p w:rsidR="00342BC6" w:rsidRPr="00315E9C" w:rsidRDefault="00342BC6" w:rsidP="00A4440D">
            <w:pPr>
              <w:spacing w:line="276" w:lineRule="auto"/>
              <w:jc w:val="center"/>
              <w:rPr>
                <w:b/>
                <w:bCs/>
              </w:rPr>
            </w:pPr>
            <w:r w:rsidRPr="00315E9C">
              <w:rPr>
                <w:b/>
                <w:bCs/>
              </w:rPr>
              <w:t>(A) 26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342BC6" w:rsidRPr="00315E9C" w:rsidRDefault="00342BC6" w:rsidP="00A4440D">
            <w:pPr>
              <w:spacing w:line="276" w:lineRule="auto"/>
              <w:jc w:val="center"/>
              <w:rPr>
                <w:b/>
                <w:bCs/>
              </w:rPr>
            </w:pPr>
            <w:r w:rsidRPr="00315E9C">
              <w:rPr>
                <w:b/>
                <w:bCs/>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342BC6" w:rsidRPr="00315E9C" w:rsidRDefault="00342BC6" w:rsidP="00A4440D">
            <w:pPr>
              <w:spacing w:line="276" w:lineRule="auto"/>
              <w:jc w:val="center"/>
              <w:rPr>
                <w:b/>
                <w:bCs/>
              </w:rPr>
            </w:pPr>
            <w:r w:rsidRPr="00315E9C">
              <w:rPr>
                <w:b/>
                <w:bCs/>
              </w:rPr>
              <w:t>Valor Total R$</w:t>
            </w:r>
          </w:p>
          <w:p w:rsidR="00342BC6" w:rsidRPr="00315E9C" w:rsidRDefault="00342BC6" w:rsidP="00A4440D">
            <w:pPr>
              <w:spacing w:line="276" w:lineRule="auto"/>
              <w:jc w:val="center"/>
              <w:rPr>
                <w:b/>
                <w:bCs/>
              </w:rPr>
            </w:pPr>
            <w:r w:rsidRPr="00315E9C">
              <w:rPr>
                <w:b/>
                <w:bCs/>
              </w:rPr>
              <w:t>(A+C)</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w:t>
            </w:r>
          </w:p>
        </w:tc>
      </w:tr>
      <w:tr w:rsidR="00342BC6" w:rsidRPr="00315E9C" w:rsidTr="00A4440D">
        <w:trPr>
          <w:trHeight w:val="315"/>
          <w:jc w:val="center"/>
        </w:trPr>
        <w:tc>
          <w:tcPr>
            <w:tcW w:w="992" w:type="dxa"/>
            <w:vMerge/>
            <w:tcBorders>
              <w:left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vMerge/>
            <w:tcBorders>
              <w:left w:val="single" w:sz="4" w:space="0" w:color="auto"/>
              <w:bottom w:val="single" w:sz="4" w:space="0" w:color="auto"/>
              <w:right w:val="single" w:sz="4" w:space="0" w:color="auto"/>
            </w:tcBorders>
          </w:tcPr>
          <w:p w:rsidR="00342BC6" w:rsidRPr="00315E9C" w:rsidRDefault="00342BC6" w:rsidP="00A4440D">
            <w:pPr>
              <w:spacing w:line="276" w:lineRule="auto"/>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rPr>
                <w:lang w:val="pt-PT"/>
              </w:rPr>
            </w:pPr>
            <w:r w:rsidRPr="00315E9C">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r w:rsidRPr="00315E9C">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342BC6" w:rsidRPr="00315E9C" w:rsidRDefault="00342BC6" w:rsidP="00A4440D">
            <w:pPr>
              <w:spacing w:line="276" w:lineRule="auto"/>
              <w:jc w:val="center"/>
            </w:pPr>
          </w:p>
        </w:tc>
      </w:tr>
      <w:tr w:rsidR="00342BC6" w:rsidRPr="00315E9C" w:rsidTr="00A4440D">
        <w:trPr>
          <w:trHeight w:val="315"/>
          <w:jc w:val="center"/>
        </w:trPr>
        <w:tc>
          <w:tcPr>
            <w:tcW w:w="992" w:type="dxa"/>
            <w:tcBorders>
              <w:top w:val="single" w:sz="4" w:space="0" w:color="auto"/>
              <w:left w:val="nil"/>
              <w:bottom w:val="nil"/>
              <w:right w:val="nil"/>
            </w:tcBorders>
          </w:tcPr>
          <w:p w:rsidR="00342BC6" w:rsidRPr="00315E9C" w:rsidRDefault="00342BC6" w:rsidP="00A4440D">
            <w:pPr>
              <w:spacing w:line="276" w:lineRule="auto"/>
              <w:jc w:val="center"/>
            </w:pPr>
          </w:p>
        </w:tc>
        <w:tc>
          <w:tcPr>
            <w:tcW w:w="1560" w:type="dxa"/>
            <w:tcBorders>
              <w:top w:val="single" w:sz="4" w:space="0" w:color="auto"/>
              <w:left w:val="nil"/>
              <w:bottom w:val="nil"/>
              <w:right w:val="nil"/>
            </w:tcBorders>
            <w:vAlign w:val="bottom"/>
          </w:tcPr>
          <w:p w:rsidR="00342BC6" w:rsidRPr="00315E9C" w:rsidRDefault="00342BC6" w:rsidP="00A4440D">
            <w:pPr>
              <w:spacing w:line="276" w:lineRule="auto"/>
              <w:jc w:val="center"/>
            </w:pPr>
          </w:p>
        </w:tc>
        <w:tc>
          <w:tcPr>
            <w:tcW w:w="1701" w:type="dxa"/>
            <w:tcBorders>
              <w:top w:val="single" w:sz="4" w:space="0" w:color="auto"/>
              <w:left w:val="nil"/>
              <w:bottom w:val="nil"/>
              <w:right w:val="nil"/>
            </w:tcBorders>
            <w:vAlign w:val="bottom"/>
          </w:tcPr>
          <w:p w:rsidR="00342BC6" w:rsidRPr="00315E9C" w:rsidRDefault="00342BC6" w:rsidP="00A4440D">
            <w:pPr>
              <w:spacing w:line="276" w:lineRule="auto"/>
              <w:jc w:val="both"/>
            </w:pPr>
          </w:p>
        </w:tc>
        <w:tc>
          <w:tcPr>
            <w:tcW w:w="850" w:type="dxa"/>
            <w:tcBorders>
              <w:top w:val="single" w:sz="4" w:space="0" w:color="auto"/>
              <w:left w:val="nil"/>
              <w:bottom w:val="nil"/>
              <w:right w:val="single" w:sz="4" w:space="0" w:color="auto"/>
            </w:tcBorders>
            <w:vAlign w:val="bottom"/>
          </w:tcPr>
          <w:p w:rsidR="00342BC6" w:rsidRPr="00315E9C" w:rsidRDefault="00342BC6" w:rsidP="00A4440D">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342BC6" w:rsidRPr="00315E9C" w:rsidRDefault="00342BC6" w:rsidP="00A4440D">
            <w:pPr>
              <w:spacing w:line="276" w:lineRule="auto"/>
              <w:jc w:val="center"/>
              <w:rPr>
                <w:b/>
                <w:bCs/>
              </w:rPr>
            </w:pPr>
            <w:r w:rsidRPr="00315E9C">
              <w:rPr>
                <w:b/>
                <w:bCs/>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342BC6" w:rsidRPr="00315E9C" w:rsidRDefault="00342BC6" w:rsidP="00A4440D">
            <w:pPr>
              <w:spacing w:line="276" w:lineRule="auto"/>
              <w:jc w:val="center"/>
              <w:rPr>
                <w:b/>
                <w:bCs/>
              </w:rPr>
            </w:pPr>
            <w:r w:rsidRPr="00315E9C">
              <w:rPr>
                <w:b/>
                <w:bCs/>
              </w:rPr>
              <w:t>R$ _____________</w:t>
            </w:r>
          </w:p>
        </w:tc>
      </w:tr>
    </w:tbl>
    <w:p w:rsidR="00342BC6" w:rsidRPr="00315E9C" w:rsidRDefault="00342BC6" w:rsidP="00342BC6">
      <w:pPr>
        <w:pStyle w:val="PargrafodaLista"/>
        <w:spacing w:line="276" w:lineRule="auto"/>
        <w:rPr>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342BC6" w:rsidRPr="00315E9C" w:rsidTr="00A4440D">
        <w:trPr>
          <w:jc w:val="center"/>
        </w:trPr>
        <w:tc>
          <w:tcPr>
            <w:tcW w:w="1559" w:type="dxa"/>
            <w:vMerge w:val="restart"/>
            <w:vAlign w:val="center"/>
          </w:tcPr>
          <w:p w:rsidR="00342BC6" w:rsidRPr="00315E9C" w:rsidRDefault="00342BC6" w:rsidP="00A4440D">
            <w:pPr>
              <w:widowControl w:val="0"/>
              <w:suppressAutoHyphens/>
              <w:spacing w:line="276" w:lineRule="auto"/>
              <w:ind w:left="708" w:hanging="391"/>
              <w:rPr>
                <w:b/>
              </w:rPr>
            </w:pPr>
            <w:r w:rsidRPr="00315E9C">
              <w:rPr>
                <w:b/>
                <w:highlight w:val="darkGray"/>
              </w:rPr>
              <w:t>LOTE V</w:t>
            </w:r>
          </w:p>
        </w:tc>
        <w:tc>
          <w:tcPr>
            <w:tcW w:w="2757" w:type="dxa"/>
          </w:tcPr>
          <w:p w:rsidR="00342BC6" w:rsidRPr="00315E9C" w:rsidRDefault="00342BC6" w:rsidP="00A4440D">
            <w:pPr>
              <w:widowControl w:val="0"/>
              <w:suppressAutoHyphens/>
              <w:spacing w:line="276" w:lineRule="auto"/>
              <w:ind w:left="708"/>
              <w:jc w:val="center"/>
              <w:rPr>
                <w:b/>
              </w:rPr>
            </w:pPr>
            <w:r w:rsidRPr="00315E9C">
              <w:rPr>
                <w:b/>
              </w:rPr>
              <w:t>Valor Internet por usuário mensal</w:t>
            </w:r>
          </w:p>
        </w:tc>
        <w:tc>
          <w:tcPr>
            <w:tcW w:w="2500" w:type="dxa"/>
          </w:tcPr>
          <w:p w:rsidR="00342BC6" w:rsidRPr="00315E9C" w:rsidRDefault="00342BC6" w:rsidP="00A4440D">
            <w:pPr>
              <w:widowControl w:val="0"/>
              <w:suppressAutoHyphens/>
              <w:spacing w:line="276" w:lineRule="auto"/>
              <w:ind w:left="708"/>
              <w:jc w:val="center"/>
              <w:rPr>
                <w:b/>
              </w:rPr>
            </w:pPr>
            <w:r w:rsidRPr="00315E9C">
              <w:rPr>
                <w:b/>
              </w:rPr>
              <w:t>Quantidade de Usuários estimado (total de unidades)</w:t>
            </w:r>
          </w:p>
        </w:tc>
        <w:tc>
          <w:tcPr>
            <w:tcW w:w="2335" w:type="dxa"/>
          </w:tcPr>
          <w:p w:rsidR="00342BC6" w:rsidRPr="00315E9C" w:rsidRDefault="00342BC6" w:rsidP="00A4440D">
            <w:pPr>
              <w:widowControl w:val="0"/>
              <w:suppressAutoHyphens/>
              <w:spacing w:line="276" w:lineRule="auto"/>
              <w:ind w:left="708"/>
              <w:jc w:val="center"/>
              <w:rPr>
                <w:b/>
              </w:rPr>
            </w:pPr>
            <w:r w:rsidRPr="00315E9C">
              <w:rPr>
                <w:b/>
              </w:rPr>
              <w:t>Total</w:t>
            </w: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pPr>
          </w:p>
        </w:tc>
        <w:tc>
          <w:tcPr>
            <w:tcW w:w="2757" w:type="dxa"/>
          </w:tcPr>
          <w:p w:rsidR="00342BC6" w:rsidRPr="00315E9C" w:rsidRDefault="00342BC6" w:rsidP="00A4440D">
            <w:pPr>
              <w:widowControl w:val="0"/>
              <w:suppressAutoHyphens/>
              <w:spacing w:line="276" w:lineRule="auto"/>
              <w:ind w:left="708"/>
            </w:pPr>
          </w:p>
        </w:tc>
        <w:tc>
          <w:tcPr>
            <w:tcW w:w="2500" w:type="dxa"/>
          </w:tcPr>
          <w:p w:rsidR="00342BC6" w:rsidRPr="00315E9C" w:rsidRDefault="00342BC6" w:rsidP="00A4440D">
            <w:pPr>
              <w:widowControl w:val="0"/>
              <w:suppressAutoHyphens/>
              <w:spacing w:line="276" w:lineRule="auto"/>
              <w:ind w:left="708"/>
            </w:pPr>
          </w:p>
        </w:tc>
        <w:tc>
          <w:tcPr>
            <w:tcW w:w="2335" w:type="dxa"/>
          </w:tcPr>
          <w:p w:rsidR="00342BC6" w:rsidRPr="00315E9C" w:rsidRDefault="00342BC6" w:rsidP="00A4440D">
            <w:pPr>
              <w:widowControl w:val="0"/>
              <w:suppressAutoHyphens/>
              <w:spacing w:line="276" w:lineRule="auto"/>
              <w:ind w:left="708"/>
            </w:pPr>
          </w:p>
        </w:tc>
      </w:tr>
      <w:tr w:rsidR="00342BC6" w:rsidRPr="00315E9C" w:rsidTr="00A4440D">
        <w:trPr>
          <w:jc w:val="center"/>
        </w:trPr>
        <w:tc>
          <w:tcPr>
            <w:tcW w:w="1559" w:type="dxa"/>
            <w:vMerge/>
          </w:tcPr>
          <w:p w:rsidR="00342BC6" w:rsidRPr="00315E9C" w:rsidRDefault="00342BC6" w:rsidP="00A4440D">
            <w:pPr>
              <w:widowControl w:val="0"/>
              <w:suppressAutoHyphens/>
              <w:spacing w:line="276" w:lineRule="auto"/>
              <w:ind w:left="708"/>
              <w:rPr>
                <w:b/>
              </w:rPr>
            </w:pPr>
          </w:p>
        </w:tc>
        <w:tc>
          <w:tcPr>
            <w:tcW w:w="5257" w:type="dxa"/>
            <w:gridSpan w:val="2"/>
            <w:vAlign w:val="center"/>
          </w:tcPr>
          <w:p w:rsidR="00342BC6" w:rsidRPr="00315E9C" w:rsidRDefault="00342BC6" w:rsidP="00A4440D">
            <w:pPr>
              <w:widowControl w:val="0"/>
              <w:suppressAutoHyphens/>
              <w:spacing w:line="276" w:lineRule="auto"/>
              <w:ind w:left="708"/>
              <w:jc w:val="center"/>
              <w:rPr>
                <w:b/>
              </w:rPr>
            </w:pPr>
            <w:r w:rsidRPr="00315E9C">
              <w:rPr>
                <w:b/>
              </w:rPr>
              <w:t>Sub-total (2)</w:t>
            </w:r>
          </w:p>
        </w:tc>
        <w:tc>
          <w:tcPr>
            <w:tcW w:w="2335" w:type="dxa"/>
          </w:tcPr>
          <w:p w:rsidR="00342BC6" w:rsidRPr="00315E9C" w:rsidRDefault="00342BC6" w:rsidP="00A4440D">
            <w:pPr>
              <w:widowControl w:val="0"/>
              <w:suppressAutoHyphens/>
              <w:spacing w:line="276" w:lineRule="auto"/>
              <w:ind w:left="708"/>
              <w:rPr>
                <w:b/>
              </w:rPr>
            </w:pPr>
          </w:p>
        </w:tc>
      </w:tr>
    </w:tbl>
    <w:p w:rsidR="00342BC6" w:rsidRPr="00315E9C" w:rsidRDefault="00342BC6" w:rsidP="00342BC6">
      <w:pPr>
        <w:pStyle w:val="PargrafodaLista"/>
        <w:spacing w:line="276" w:lineRule="auto"/>
        <w:rPr>
          <w:sz w:val="24"/>
          <w:szCs w:val="24"/>
        </w:rPr>
      </w:pPr>
    </w:p>
    <w:p w:rsidR="00342BC6" w:rsidRPr="00315E9C" w:rsidRDefault="00342BC6" w:rsidP="00342BC6">
      <w:pPr>
        <w:spacing w:line="276" w:lineRule="auto"/>
        <w:rPr>
          <w:b/>
          <w:sz w:val="24"/>
          <w:szCs w:val="24"/>
        </w:rPr>
      </w:pPr>
      <w:r w:rsidRPr="00315E9C">
        <w:rPr>
          <w:b/>
          <w:sz w:val="24"/>
          <w:szCs w:val="24"/>
        </w:rPr>
        <w:t xml:space="preserve">PREÇO TOTAL = R$ ______  (sub-total 1 + sub-total 2) </w:t>
      </w:r>
    </w:p>
    <w:p w:rsidR="00342BC6" w:rsidRPr="00315E9C" w:rsidRDefault="00342BC6" w:rsidP="00342BC6">
      <w:pPr>
        <w:tabs>
          <w:tab w:val="left" w:pos="709"/>
        </w:tabs>
        <w:spacing w:line="276" w:lineRule="auto"/>
        <w:ind w:left="540" w:hanging="540"/>
        <w:jc w:val="both"/>
        <w:rPr>
          <w:sz w:val="24"/>
          <w:szCs w:val="24"/>
        </w:rPr>
      </w:pPr>
    </w:p>
    <w:p w:rsidR="00342BC6" w:rsidRPr="00315E9C" w:rsidRDefault="00342BC6" w:rsidP="00342BC6">
      <w:pPr>
        <w:tabs>
          <w:tab w:val="left" w:pos="90"/>
        </w:tabs>
        <w:spacing w:line="276" w:lineRule="auto"/>
        <w:ind w:right="-49"/>
        <w:jc w:val="both"/>
        <w:rPr>
          <w:b/>
          <w:noProof/>
          <w:sz w:val="24"/>
          <w:szCs w:val="24"/>
        </w:rPr>
      </w:pPr>
      <w:r w:rsidRPr="00315E9C">
        <w:rPr>
          <w:b/>
          <w:noProof/>
          <w:sz w:val="24"/>
          <w:szCs w:val="24"/>
        </w:rPr>
        <w:t>CLÁUSULA V – REAJUSTE</w:t>
      </w:r>
    </w:p>
    <w:p w:rsidR="00342BC6" w:rsidRPr="00315E9C" w:rsidRDefault="00342BC6" w:rsidP="00342BC6">
      <w:pPr>
        <w:tabs>
          <w:tab w:val="left" w:pos="90"/>
        </w:tabs>
        <w:spacing w:line="276" w:lineRule="auto"/>
        <w:ind w:right="-49"/>
        <w:jc w:val="both"/>
        <w:rPr>
          <w:b/>
          <w:noProof/>
          <w:sz w:val="24"/>
          <w:szCs w:val="24"/>
        </w:rPr>
      </w:pPr>
    </w:p>
    <w:p w:rsidR="00342BC6" w:rsidRPr="00315E9C" w:rsidRDefault="00342BC6" w:rsidP="00342BC6">
      <w:pPr>
        <w:tabs>
          <w:tab w:val="left" w:pos="90"/>
        </w:tabs>
        <w:spacing w:line="276" w:lineRule="auto"/>
        <w:ind w:right="-49"/>
        <w:jc w:val="both"/>
        <w:rPr>
          <w:noProof/>
          <w:sz w:val="24"/>
          <w:szCs w:val="24"/>
        </w:rPr>
      </w:pPr>
      <w:r>
        <w:rPr>
          <w:noProof/>
          <w:sz w:val="24"/>
          <w:szCs w:val="24"/>
        </w:rPr>
        <w:t>5</w:t>
      </w:r>
      <w:r w:rsidRPr="00315E9C">
        <w:rPr>
          <w:noProof/>
          <w:sz w:val="24"/>
          <w:szCs w:val="24"/>
        </w:rPr>
        <w:t xml:space="preserve">.1 – Após o período inicial de 12 (doze) meses de vigência o presente contrato poderá ser reajustado, aplicando-se a variação do Índice de Preços ao Consumidor IPC/FIPE </w:t>
      </w:r>
      <w:r w:rsidRPr="00315E9C">
        <w:rPr>
          <w:sz w:val="24"/>
          <w:szCs w:val="24"/>
        </w:rPr>
        <w:t>ou outro índice que vier a substituí-lo por decisão governamental</w:t>
      </w:r>
      <w:r>
        <w:rPr>
          <w:sz w:val="24"/>
          <w:szCs w:val="24"/>
        </w:rPr>
        <w:t>.</w:t>
      </w:r>
    </w:p>
    <w:p w:rsidR="00342BC6" w:rsidRPr="00315E9C" w:rsidRDefault="00342BC6" w:rsidP="00342BC6">
      <w:pPr>
        <w:spacing w:line="276" w:lineRule="auto"/>
        <w:jc w:val="both"/>
        <w:rPr>
          <w:b/>
          <w:sz w:val="24"/>
          <w:szCs w:val="24"/>
        </w:rPr>
      </w:pPr>
    </w:p>
    <w:p w:rsidR="00342BC6" w:rsidRPr="00315E9C" w:rsidRDefault="00342BC6" w:rsidP="00342BC6">
      <w:pPr>
        <w:spacing w:line="276" w:lineRule="auto"/>
        <w:jc w:val="both"/>
        <w:rPr>
          <w:b/>
          <w:sz w:val="24"/>
          <w:szCs w:val="24"/>
        </w:rPr>
      </w:pPr>
      <w:r w:rsidRPr="00315E9C">
        <w:rPr>
          <w:b/>
          <w:sz w:val="24"/>
          <w:szCs w:val="24"/>
        </w:rPr>
        <w:t>CLÁUSULA V</w:t>
      </w:r>
      <w:r>
        <w:rPr>
          <w:b/>
          <w:sz w:val="24"/>
          <w:szCs w:val="24"/>
        </w:rPr>
        <w:t>I</w:t>
      </w:r>
      <w:r w:rsidRPr="00315E9C">
        <w:rPr>
          <w:b/>
          <w:sz w:val="24"/>
          <w:szCs w:val="24"/>
        </w:rPr>
        <w:t xml:space="preserve"> – GARANTIA – ART. 56 DA LEI N.º 8.666/93.</w:t>
      </w:r>
    </w:p>
    <w:p w:rsidR="00342BC6" w:rsidRPr="00315E9C" w:rsidRDefault="00342BC6" w:rsidP="00342BC6">
      <w:pPr>
        <w:spacing w:line="276" w:lineRule="auto"/>
        <w:jc w:val="both"/>
        <w:rPr>
          <w:sz w:val="24"/>
          <w:szCs w:val="24"/>
        </w:rPr>
      </w:pPr>
    </w:p>
    <w:p w:rsidR="00342BC6" w:rsidRPr="00315E9C" w:rsidRDefault="00342BC6" w:rsidP="00342BC6">
      <w:pPr>
        <w:spacing w:line="276" w:lineRule="auto"/>
        <w:jc w:val="both"/>
        <w:rPr>
          <w:sz w:val="24"/>
          <w:szCs w:val="24"/>
        </w:rPr>
      </w:pPr>
      <w:r>
        <w:rPr>
          <w:sz w:val="24"/>
          <w:szCs w:val="24"/>
        </w:rPr>
        <w:lastRenderedPageBreak/>
        <w:t>6</w:t>
      </w:r>
      <w:r w:rsidRPr="00315E9C">
        <w:rPr>
          <w:sz w:val="24"/>
          <w:szCs w:val="24"/>
        </w:rPr>
        <w:t>.1 - A Contratada apresentará, no prazo máximo de 15 (quinze) dias a contar da assinatura deste instrumento, garantia contratual, na forma do art. 56, § 1º, da Lei Federal nº 8.666/93, de 5% (cinco por cento) do valor do contrato, perfazendo o valor de R$ _________ (____________), sob pena de ter os pagamentos retidos.</w:t>
      </w:r>
    </w:p>
    <w:p w:rsidR="00342BC6" w:rsidRPr="00315E9C" w:rsidRDefault="00342BC6" w:rsidP="00342BC6">
      <w:pPr>
        <w:tabs>
          <w:tab w:val="left" w:pos="-567"/>
        </w:tabs>
        <w:spacing w:line="276" w:lineRule="auto"/>
        <w:jc w:val="both"/>
        <w:rPr>
          <w:sz w:val="24"/>
          <w:szCs w:val="24"/>
          <w:highlight w:val="yellow"/>
        </w:rPr>
      </w:pPr>
    </w:p>
    <w:p w:rsidR="00342BC6" w:rsidRPr="00315E9C" w:rsidRDefault="00342BC6" w:rsidP="00342BC6">
      <w:pPr>
        <w:spacing w:line="276" w:lineRule="auto"/>
        <w:jc w:val="both"/>
        <w:rPr>
          <w:sz w:val="24"/>
          <w:szCs w:val="24"/>
        </w:rPr>
      </w:pPr>
      <w:r>
        <w:rPr>
          <w:sz w:val="24"/>
          <w:szCs w:val="24"/>
        </w:rPr>
        <w:t>6</w:t>
      </w:r>
      <w:r w:rsidRPr="00315E9C">
        <w:rPr>
          <w:sz w:val="24"/>
          <w:szCs w:val="24"/>
        </w:rPr>
        <w:t xml:space="preserve">.4 – A garantia oferecida deverá ter vigência, expressamente mencionada, desde a data de assinatura do contrato até 3 (três) meses posterior ao seu término da garantia, devendo ser renovada e seu valor reajustado pelo mesmo índice percentual, se ocorrer, a cada prorrogação efetivada no contrato. </w:t>
      </w:r>
    </w:p>
    <w:p w:rsidR="00342BC6" w:rsidRPr="00315E9C" w:rsidRDefault="00342BC6" w:rsidP="00342BC6">
      <w:pPr>
        <w:spacing w:line="276" w:lineRule="auto"/>
        <w:ind w:left="567" w:hanging="567"/>
        <w:jc w:val="both"/>
        <w:rPr>
          <w:sz w:val="24"/>
          <w:szCs w:val="24"/>
        </w:rPr>
      </w:pPr>
    </w:p>
    <w:p w:rsidR="00342BC6" w:rsidRPr="00315E9C" w:rsidRDefault="00342BC6" w:rsidP="00342BC6">
      <w:pPr>
        <w:spacing w:line="276" w:lineRule="auto"/>
        <w:jc w:val="both"/>
        <w:rPr>
          <w:spacing w:val="6"/>
          <w:sz w:val="24"/>
          <w:szCs w:val="24"/>
        </w:rPr>
      </w:pPr>
      <w:r>
        <w:rPr>
          <w:sz w:val="24"/>
          <w:szCs w:val="24"/>
        </w:rPr>
        <w:t>6</w:t>
      </w:r>
      <w:r w:rsidRPr="00315E9C">
        <w:rPr>
          <w:sz w:val="24"/>
          <w:szCs w:val="24"/>
        </w:rPr>
        <w:t xml:space="preserve">.5 – </w:t>
      </w:r>
      <w:r w:rsidRPr="00315E9C">
        <w:rPr>
          <w:spacing w:val="6"/>
          <w:sz w:val="24"/>
          <w:szCs w:val="24"/>
        </w:rPr>
        <w:t>Para cobrança pela Contratante de quaisquer valores da Contratada, a qualquer título, a garantia poderá ser executada.</w:t>
      </w:r>
    </w:p>
    <w:p w:rsidR="00342BC6" w:rsidRPr="00315E9C" w:rsidRDefault="00342BC6" w:rsidP="00342BC6">
      <w:pPr>
        <w:spacing w:line="276" w:lineRule="auto"/>
        <w:ind w:left="567" w:hanging="567"/>
        <w:jc w:val="both"/>
        <w:rPr>
          <w:spacing w:val="6"/>
          <w:sz w:val="24"/>
          <w:szCs w:val="24"/>
        </w:rPr>
      </w:pPr>
    </w:p>
    <w:p w:rsidR="00342BC6" w:rsidRPr="00BA69CA" w:rsidRDefault="00342BC6" w:rsidP="00BA69CA">
      <w:pPr>
        <w:pStyle w:val="Recuodecorpodetexto2"/>
        <w:spacing w:line="276" w:lineRule="auto"/>
        <w:ind w:left="0" w:firstLine="0"/>
        <w:rPr>
          <w:rFonts w:ascii="Times New Roman" w:hAnsi="Times New Roman"/>
          <w:sz w:val="24"/>
          <w:szCs w:val="24"/>
        </w:rPr>
      </w:pPr>
      <w:r w:rsidRPr="00BA69CA">
        <w:rPr>
          <w:rFonts w:ascii="Times New Roman" w:hAnsi="Times New Roman"/>
          <w:sz w:val="24"/>
          <w:szCs w:val="24"/>
        </w:rPr>
        <w:t>6.6 – A garantia poderá ser executada pela Contratante a partir do 3º (terceiro) dia, contado da resposta NÃO CONHECIDA E/OU IMPROCEDENTE acerca da notificação judicial ou extrajudicial à Contratada, na hipótese do não cumprimento de suas obrigações contratuais.</w:t>
      </w:r>
    </w:p>
    <w:p w:rsidR="00342BC6" w:rsidRPr="00BA69CA" w:rsidRDefault="00342BC6" w:rsidP="00BA69CA">
      <w:pPr>
        <w:pStyle w:val="Recuodecorpodetexto2"/>
        <w:spacing w:line="276" w:lineRule="auto"/>
        <w:ind w:left="0" w:firstLine="0"/>
        <w:rPr>
          <w:rFonts w:ascii="Times New Roman" w:hAnsi="Times New Roman"/>
          <w:sz w:val="24"/>
          <w:szCs w:val="24"/>
        </w:rPr>
      </w:pPr>
    </w:p>
    <w:p w:rsidR="00342BC6" w:rsidRPr="00BA69CA" w:rsidRDefault="00342BC6" w:rsidP="00BA69CA">
      <w:pPr>
        <w:pStyle w:val="Recuodecorpodetexto2"/>
        <w:spacing w:line="276" w:lineRule="auto"/>
        <w:ind w:left="0" w:firstLine="0"/>
        <w:rPr>
          <w:rFonts w:ascii="Times New Roman" w:hAnsi="Times New Roman"/>
          <w:sz w:val="24"/>
          <w:szCs w:val="24"/>
        </w:rPr>
      </w:pPr>
      <w:r w:rsidRPr="00BA69CA">
        <w:rPr>
          <w:rFonts w:ascii="Times New Roman" w:hAnsi="Times New Roman"/>
          <w:sz w:val="24"/>
          <w:szCs w:val="24"/>
        </w:rPr>
        <w:t>6.7 – No caso de seguro-garantia, a instituição prestadora da garantia contratual deve ser devidamente autorizada pela Superintendência de Seguros Privados – SUSEP e, no caso de fiança bancária, pelo Banco Central do Brasil.</w:t>
      </w:r>
    </w:p>
    <w:p w:rsidR="00342BC6" w:rsidRPr="00315E9C" w:rsidRDefault="00342BC6" w:rsidP="00342BC6">
      <w:pPr>
        <w:pStyle w:val="Recuodecorpodetexto2"/>
        <w:spacing w:line="276" w:lineRule="auto"/>
        <w:ind w:left="0"/>
        <w:rPr>
          <w:sz w:val="24"/>
          <w:szCs w:val="24"/>
        </w:rPr>
      </w:pPr>
    </w:p>
    <w:p w:rsidR="00342BC6" w:rsidRPr="00315E9C" w:rsidRDefault="00342BC6" w:rsidP="00342BC6">
      <w:pPr>
        <w:spacing w:line="276" w:lineRule="auto"/>
        <w:jc w:val="both"/>
        <w:rPr>
          <w:sz w:val="24"/>
          <w:szCs w:val="24"/>
        </w:rPr>
      </w:pPr>
      <w:r>
        <w:rPr>
          <w:sz w:val="24"/>
          <w:szCs w:val="24"/>
        </w:rPr>
        <w:t>6</w:t>
      </w:r>
      <w:r w:rsidRPr="00315E9C">
        <w:rPr>
          <w:sz w:val="24"/>
          <w:szCs w:val="24"/>
        </w:rPr>
        <w:t>.8 – Não sendo a garantia executada por força de penalidade administrativa e não restando configurado o constante nos itens anteriores ou qualquer débito a saldar com a Contratante, que vedam a restituição da garantia contratual, esta será restituída ao término do contrato.</w:t>
      </w:r>
    </w:p>
    <w:p w:rsidR="00342BC6" w:rsidRPr="00315E9C" w:rsidRDefault="00342BC6" w:rsidP="00342BC6">
      <w:pPr>
        <w:tabs>
          <w:tab w:val="num" w:pos="1276"/>
        </w:tabs>
        <w:spacing w:line="276" w:lineRule="auto"/>
        <w:ind w:firstLine="11"/>
        <w:jc w:val="both"/>
        <w:rPr>
          <w:b/>
          <w:sz w:val="24"/>
          <w:szCs w:val="24"/>
        </w:rPr>
      </w:pPr>
    </w:p>
    <w:p w:rsidR="00342BC6" w:rsidRPr="00315E9C" w:rsidRDefault="00342BC6" w:rsidP="00342BC6">
      <w:pPr>
        <w:tabs>
          <w:tab w:val="num" w:pos="1276"/>
        </w:tabs>
        <w:spacing w:line="276" w:lineRule="auto"/>
        <w:ind w:firstLine="11"/>
        <w:jc w:val="both"/>
        <w:rPr>
          <w:b/>
          <w:sz w:val="24"/>
          <w:szCs w:val="24"/>
        </w:rPr>
      </w:pPr>
      <w:r w:rsidRPr="00315E9C">
        <w:rPr>
          <w:b/>
          <w:sz w:val="24"/>
          <w:szCs w:val="24"/>
        </w:rPr>
        <w:t>CLÁUSULA VI</w:t>
      </w:r>
      <w:r>
        <w:rPr>
          <w:b/>
          <w:sz w:val="24"/>
          <w:szCs w:val="24"/>
        </w:rPr>
        <w:t>I</w:t>
      </w:r>
      <w:r w:rsidRPr="00315E9C">
        <w:rPr>
          <w:b/>
          <w:sz w:val="24"/>
          <w:szCs w:val="24"/>
        </w:rPr>
        <w:t xml:space="preserve"> – VIGÊNCIA</w:t>
      </w:r>
    </w:p>
    <w:p w:rsidR="00342BC6" w:rsidRPr="00315E9C" w:rsidRDefault="00342BC6" w:rsidP="00342BC6">
      <w:pPr>
        <w:tabs>
          <w:tab w:val="num" w:pos="1276"/>
        </w:tabs>
        <w:spacing w:line="276" w:lineRule="auto"/>
        <w:ind w:firstLine="11"/>
        <w:jc w:val="both"/>
        <w:rPr>
          <w:sz w:val="24"/>
          <w:szCs w:val="24"/>
        </w:rPr>
      </w:pPr>
    </w:p>
    <w:p w:rsidR="00342BC6" w:rsidRPr="00315E9C" w:rsidRDefault="00342BC6" w:rsidP="00342BC6">
      <w:pPr>
        <w:pStyle w:val="Ttulo2"/>
        <w:spacing w:line="276" w:lineRule="auto"/>
        <w:ind w:left="0" w:firstLine="11"/>
        <w:rPr>
          <w:sz w:val="24"/>
          <w:szCs w:val="24"/>
        </w:rPr>
      </w:pPr>
      <w:r>
        <w:rPr>
          <w:sz w:val="24"/>
          <w:szCs w:val="24"/>
        </w:rPr>
        <w:t>7</w:t>
      </w:r>
      <w:r w:rsidRPr="00315E9C">
        <w:rPr>
          <w:sz w:val="24"/>
          <w:szCs w:val="24"/>
        </w:rPr>
        <w:t>.1 – O presente contrato vigorará pelo período de ____ (_________) meses, contados a partir da data de sua assinatura, podendo ser prorrogado por igual período, até o limite legal, desde que há anuência de ambas as partes.</w:t>
      </w:r>
    </w:p>
    <w:p w:rsidR="00342BC6" w:rsidRPr="00315E9C" w:rsidRDefault="00342BC6" w:rsidP="00342BC6">
      <w:pPr>
        <w:tabs>
          <w:tab w:val="left" w:pos="709"/>
        </w:tabs>
        <w:spacing w:line="276" w:lineRule="auto"/>
        <w:ind w:left="540" w:hanging="540"/>
        <w:jc w:val="both"/>
        <w:rPr>
          <w:sz w:val="24"/>
          <w:szCs w:val="24"/>
        </w:rPr>
      </w:pPr>
    </w:p>
    <w:p w:rsidR="00342BC6" w:rsidRPr="00315E9C" w:rsidRDefault="00342BC6" w:rsidP="00342BC6">
      <w:pPr>
        <w:pStyle w:val="Ttulo6"/>
        <w:spacing w:line="276" w:lineRule="auto"/>
        <w:rPr>
          <w:rFonts w:ascii="Times New Roman" w:hAnsi="Times New Roman"/>
          <w:szCs w:val="24"/>
        </w:rPr>
      </w:pPr>
      <w:r w:rsidRPr="00315E9C">
        <w:rPr>
          <w:rFonts w:ascii="Times New Roman" w:hAnsi="Times New Roman"/>
          <w:szCs w:val="24"/>
        </w:rPr>
        <w:t>CLÁUSULA VI</w:t>
      </w:r>
      <w:r>
        <w:rPr>
          <w:rFonts w:ascii="Times New Roman" w:hAnsi="Times New Roman"/>
          <w:szCs w:val="24"/>
        </w:rPr>
        <w:t>I</w:t>
      </w:r>
      <w:r w:rsidRPr="00315E9C">
        <w:rPr>
          <w:rFonts w:ascii="Times New Roman" w:hAnsi="Times New Roman"/>
          <w:szCs w:val="24"/>
        </w:rPr>
        <w:t xml:space="preserve">I - FATURAMENTO E CONDIÇÕES DE PAGAMENTO </w:t>
      </w:r>
    </w:p>
    <w:p w:rsidR="00342BC6" w:rsidRPr="00315E9C" w:rsidRDefault="00342BC6" w:rsidP="00342BC6">
      <w:pPr>
        <w:spacing w:line="276" w:lineRule="auto"/>
        <w:rPr>
          <w:sz w:val="24"/>
          <w:szCs w:val="24"/>
        </w:rPr>
      </w:pPr>
    </w:p>
    <w:p w:rsidR="00342BC6" w:rsidRPr="00315E9C" w:rsidRDefault="00342BC6" w:rsidP="00342BC6">
      <w:pPr>
        <w:spacing w:line="276" w:lineRule="auto"/>
        <w:ind w:left="1276" w:hanging="1276"/>
        <w:jc w:val="both"/>
        <w:rPr>
          <w:sz w:val="24"/>
          <w:szCs w:val="24"/>
        </w:rPr>
      </w:pPr>
      <w:r>
        <w:rPr>
          <w:sz w:val="24"/>
          <w:szCs w:val="24"/>
        </w:rPr>
        <w:t>8</w:t>
      </w:r>
      <w:r w:rsidRPr="00315E9C">
        <w:rPr>
          <w:sz w:val="24"/>
          <w:szCs w:val="24"/>
        </w:rPr>
        <w:t>.1 – Instalação / Serviço</w:t>
      </w:r>
    </w:p>
    <w:p w:rsidR="00342BC6" w:rsidRPr="00315E9C" w:rsidRDefault="00342BC6" w:rsidP="00342BC6">
      <w:pPr>
        <w:tabs>
          <w:tab w:val="left" w:pos="-567"/>
        </w:tabs>
        <w:spacing w:line="276" w:lineRule="auto"/>
        <w:ind w:left="1985" w:hanging="709"/>
        <w:jc w:val="both"/>
        <w:rPr>
          <w:sz w:val="24"/>
          <w:szCs w:val="24"/>
        </w:rPr>
      </w:pPr>
    </w:p>
    <w:p w:rsidR="00342BC6" w:rsidRPr="00315E9C" w:rsidRDefault="00342BC6" w:rsidP="00342BC6">
      <w:pPr>
        <w:tabs>
          <w:tab w:val="left" w:pos="-567"/>
        </w:tabs>
        <w:spacing w:line="276" w:lineRule="auto"/>
        <w:ind w:left="1276" w:hanging="709"/>
        <w:jc w:val="both"/>
        <w:rPr>
          <w:sz w:val="24"/>
          <w:szCs w:val="24"/>
        </w:rPr>
      </w:pPr>
      <w:r>
        <w:rPr>
          <w:sz w:val="24"/>
          <w:szCs w:val="24"/>
        </w:rPr>
        <w:t>8</w:t>
      </w:r>
      <w:r w:rsidRPr="00315E9C">
        <w:rPr>
          <w:sz w:val="24"/>
          <w:szCs w:val="24"/>
        </w:rPr>
        <w:t xml:space="preserve">.1.1 - O valor referente à </w:t>
      </w:r>
      <w:r w:rsidRPr="00315E9C">
        <w:rPr>
          <w:sz w:val="24"/>
          <w:szCs w:val="24"/>
          <w:u w:val="single"/>
        </w:rPr>
        <w:t>instalação</w:t>
      </w:r>
      <w:r w:rsidRPr="00315E9C">
        <w:rPr>
          <w:sz w:val="24"/>
          <w:szCs w:val="24"/>
        </w:rPr>
        <w:t xml:space="preserve"> será pago conforme descrito nos itens abaixo e considerando a data de emissão do “Termo de Aceite” correspondente, de acordo com o Termo de Referência Anexo I da Ata de Registro de Preço.</w:t>
      </w:r>
    </w:p>
    <w:p w:rsidR="00342BC6" w:rsidRPr="00315E9C" w:rsidRDefault="00342BC6" w:rsidP="00342BC6">
      <w:pPr>
        <w:widowControl w:val="0"/>
        <w:spacing w:line="276" w:lineRule="auto"/>
        <w:ind w:left="680" w:hanging="680"/>
        <w:jc w:val="both"/>
        <w:rPr>
          <w:snapToGrid w:val="0"/>
          <w:sz w:val="24"/>
          <w:szCs w:val="24"/>
        </w:rPr>
      </w:pPr>
    </w:p>
    <w:p w:rsidR="00342BC6" w:rsidRPr="00315E9C" w:rsidRDefault="00342BC6" w:rsidP="00342BC6">
      <w:pPr>
        <w:tabs>
          <w:tab w:val="left" w:pos="-567"/>
        </w:tabs>
        <w:spacing w:line="276" w:lineRule="auto"/>
        <w:ind w:left="1276" w:hanging="709"/>
        <w:jc w:val="both"/>
        <w:rPr>
          <w:sz w:val="24"/>
          <w:szCs w:val="24"/>
        </w:rPr>
      </w:pPr>
      <w:r>
        <w:rPr>
          <w:sz w:val="24"/>
          <w:szCs w:val="24"/>
        </w:rPr>
        <w:t>8</w:t>
      </w:r>
      <w:r w:rsidRPr="00315E9C">
        <w:rPr>
          <w:sz w:val="24"/>
          <w:szCs w:val="24"/>
        </w:rPr>
        <w:t xml:space="preserve">.1.2 - Nos preços deverão estar incluídos todos os tributos e encargos que incidam ou venham a incidir sobre o contrato, que não tiverem expressamente ressalvados, com a indicação das respectivas alíquotas, além da garantia mínima total contra </w:t>
      </w:r>
      <w:r w:rsidRPr="00315E9C">
        <w:rPr>
          <w:sz w:val="24"/>
          <w:szCs w:val="24"/>
        </w:rPr>
        <w:lastRenderedPageBreak/>
        <w:t>defeitos de fabricação dos equipamentos, de 36 (trinta e seis) meses contados a partir do respectivo Termo de Aceite Individual, bem como a manutenção e suporte técnico do software, durante a vigência do contrato.</w:t>
      </w:r>
    </w:p>
    <w:p w:rsidR="00342BC6" w:rsidRPr="00315E9C" w:rsidRDefault="00342BC6" w:rsidP="00342BC6">
      <w:pPr>
        <w:tabs>
          <w:tab w:val="left" w:pos="-567"/>
        </w:tabs>
        <w:spacing w:line="276" w:lineRule="auto"/>
        <w:ind w:left="1276" w:hanging="709"/>
        <w:jc w:val="both"/>
        <w:rPr>
          <w:sz w:val="24"/>
          <w:szCs w:val="24"/>
        </w:rPr>
      </w:pPr>
    </w:p>
    <w:p w:rsidR="00342BC6" w:rsidRPr="00315E9C" w:rsidRDefault="00342BC6" w:rsidP="00342BC6">
      <w:pPr>
        <w:tabs>
          <w:tab w:val="left" w:pos="-567"/>
        </w:tabs>
        <w:spacing w:line="276" w:lineRule="auto"/>
        <w:ind w:left="1276" w:hanging="709"/>
        <w:jc w:val="both"/>
        <w:rPr>
          <w:i/>
          <w:sz w:val="24"/>
          <w:szCs w:val="24"/>
        </w:rPr>
      </w:pPr>
      <w:r>
        <w:rPr>
          <w:sz w:val="24"/>
          <w:szCs w:val="24"/>
        </w:rPr>
        <w:t>8</w:t>
      </w:r>
      <w:r w:rsidRPr="00315E9C">
        <w:rPr>
          <w:sz w:val="24"/>
          <w:szCs w:val="24"/>
        </w:rPr>
        <w:t>.1.3 - Para pagamento a Contratada deve enviar um arquivo eletrônico contendo as informações necessárias (designação do acesso, data de ativação, período de faturamento, valor mensal, desconto por interrupção) para validação da prestação do serviço, até o 5º dia do mês subsequente ao da prestação de serviço. O período de faturamento do serviço deve ser contado a partir do  primeiro dia  até o último dia mês. No caso da ativação do serviço ocorrer durante este período de faturamento do serviço, a PRODAM ou Unidade PMSP deve faturar apenas o pro rate dias do período entre o dia da ativação até o último dia do mês, em hipótese alguma será admitido o procedimento de faturamento integral com desconto</w:t>
      </w:r>
      <w:r w:rsidRPr="00315E9C">
        <w:rPr>
          <w:i/>
          <w:sz w:val="24"/>
          <w:szCs w:val="24"/>
        </w:rPr>
        <w:t>.</w:t>
      </w:r>
    </w:p>
    <w:p w:rsidR="00342BC6" w:rsidRPr="00315E9C" w:rsidRDefault="00342BC6" w:rsidP="00342BC6">
      <w:pPr>
        <w:tabs>
          <w:tab w:val="left" w:pos="-567"/>
        </w:tabs>
        <w:spacing w:line="276" w:lineRule="auto"/>
        <w:ind w:left="1276" w:hanging="709"/>
        <w:jc w:val="both"/>
        <w:rPr>
          <w:sz w:val="24"/>
          <w:szCs w:val="24"/>
        </w:rPr>
      </w:pPr>
    </w:p>
    <w:p w:rsidR="00342BC6" w:rsidRPr="00315E9C" w:rsidRDefault="00342BC6" w:rsidP="00342BC6">
      <w:pPr>
        <w:tabs>
          <w:tab w:val="left" w:pos="-567"/>
        </w:tabs>
        <w:spacing w:line="276" w:lineRule="auto"/>
        <w:ind w:left="1276" w:hanging="709"/>
        <w:jc w:val="both"/>
        <w:rPr>
          <w:sz w:val="24"/>
          <w:szCs w:val="24"/>
        </w:rPr>
      </w:pPr>
      <w:r>
        <w:rPr>
          <w:sz w:val="24"/>
          <w:szCs w:val="24"/>
        </w:rPr>
        <w:t>8</w:t>
      </w:r>
      <w:r w:rsidRPr="00315E9C">
        <w:rPr>
          <w:sz w:val="24"/>
          <w:szCs w:val="24"/>
        </w:rPr>
        <w:t xml:space="preserve">.1.4 - As Notas Fiscais impressas devem ter o mesmo conteúdo do arquivo enviado e deverá estar disponível no mínimo de 15 dias antes do dia de pagamento. </w:t>
      </w:r>
    </w:p>
    <w:p w:rsidR="00342BC6" w:rsidRPr="00315E9C" w:rsidRDefault="00342BC6" w:rsidP="00342BC6">
      <w:pPr>
        <w:spacing w:line="276" w:lineRule="auto"/>
        <w:ind w:left="680"/>
        <w:rPr>
          <w:sz w:val="24"/>
          <w:szCs w:val="24"/>
        </w:rPr>
      </w:pPr>
    </w:p>
    <w:p w:rsidR="00342BC6" w:rsidRPr="00315E9C" w:rsidRDefault="00342BC6" w:rsidP="00342BC6">
      <w:pPr>
        <w:tabs>
          <w:tab w:val="left" w:pos="-567"/>
        </w:tabs>
        <w:spacing w:line="276" w:lineRule="auto"/>
        <w:ind w:left="1276" w:hanging="709"/>
        <w:jc w:val="both"/>
        <w:rPr>
          <w:sz w:val="24"/>
          <w:szCs w:val="24"/>
        </w:rPr>
      </w:pPr>
      <w:r>
        <w:rPr>
          <w:sz w:val="24"/>
          <w:szCs w:val="24"/>
        </w:rPr>
        <w:t>8</w:t>
      </w:r>
      <w:r w:rsidRPr="00315E9C">
        <w:rPr>
          <w:sz w:val="24"/>
          <w:szCs w:val="24"/>
        </w:rPr>
        <w:t>.1.5 - Após a validação do arquivo e das Notas Fiscais, os valores corretos e aprovados serão pagos através do código de barras, depósito bancário, DOC – Documento de Ordem de Crédito ou TED – Transferência Eletrônica Disponíveis, em 30 (trinta) dias corridos após o aceite das mesmas, pelo Contratante.</w:t>
      </w:r>
    </w:p>
    <w:p w:rsidR="00342BC6" w:rsidRPr="00315E9C" w:rsidRDefault="00342BC6" w:rsidP="00342BC6">
      <w:pPr>
        <w:spacing w:line="276" w:lineRule="auto"/>
        <w:ind w:left="680"/>
        <w:rPr>
          <w:sz w:val="24"/>
          <w:szCs w:val="24"/>
        </w:rPr>
      </w:pPr>
    </w:p>
    <w:p w:rsidR="00342BC6" w:rsidRPr="00315E9C" w:rsidRDefault="00342BC6" w:rsidP="00342BC6">
      <w:pPr>
        <w:tabs>
          <w:tab w:val="left" w:pos="-567"/>
        </w:tabs>
        <w:spacing w:line="276" w:lineRule="auto"/>
        <w:ind w:left="1276" w:hanging="709"/>
        <w:jc w:val="both"/>
        <w:rPr>
          <w:sz w:val="24"/>
          <w:szCs w:val="24"/>
        </w:rPr>
      </w:pPr>
      <w:r>
        <w:rPr>
          <w:sz w:val="24"/>
          <w:szCs w:val="24"/>
        </w:rPr>
        <w:t>8</w:t>
      </w:r>
      <w:r w:rsidRPr="00315E9C">
        <w:rPr>
          <w:sz w:val="24"/>
          <w:szCs w:val="24"/>
        </w:rPr>
        <w:t>.1.6 - A Nota Fiscal que contenha divergência com relação ao estabelecido neste contrato, a Contratante comunicará à Contratada, formalmente, o motivo da não aprovação, no prazo de 07 (sete) dias úteis.</w:t>
      </w:r>
    </w:p>
    <w:p w:rsidR="00342BC6" w:rsidRPr="00315E9C" w:rsidRDefault="00342BC6" w:rsidP="00342BC6">
      <w:pPr>
        <w:spacing w:line="276" w:lineRule="auto"/>
        <w:ind w:left="680"/>
        <w:rPr>
          <w:sz w:val="24"/>
          <w:szCs w:val="24"/>
        </w:rPr>
      </w:pPr>
    </w:p>
    <w:p w:rsidR="00342BC6" w:rsidRPr="00315E9C" w:rsidRDefault="00342BC6" w:rsidP="00342BC6">
      <w:pPr>
        <w:tabs>
          <w:tab w:val="left" w:pos="-567"/>
        </w:tabs>
        <w:spacing w:line="276" w:lineRule="auto"/>
        <w:ind w:left="1276" w:hanging="709"/>
        <w:jc w:val="both"/>
        <w:rPr>
          <w:sz w:val="24"/>
          <w:szCs w:val="24"/>
        </w:rPr>
      </w:pPr>
      <w:r>
        <w:rPr>
          <w:sz w:val="24"/>
          <w:szCs w:val="24"/>
        </w:rPr>
        <w:t>8</w:t>
      </w:r>
      <w:r w:rsidRPr="00315E9C">
        <w:rPr>
          <w:sz w:val="24"/>
          <w:szCs w:val="24"/>
        </w:rPr>
        <w:t>.1.7 - A Contratada deverá no prazo de 05 (cinco) dias úteis, contados a partir da formalização da não aprovação, para sanar todas as divergências e enviar o documento fiscal.</w:t>
      </w:r>
    </w:p>
    <w:p w:rsidR="00342BC6" w:rsidRPr="00315E9C" w:rsidRDefault="00342BC6" w:rsidP="00342BC6">
      <w:pPr>
        <w:spacing w:line="276" w:lineRule="auto"/>
        <w:rPr>
          <w:sz w:val="24"/>
          <w:szCs w:val="24"/>
        </w:rPr>
      </w:pPr>
    </w:p>
    <w:p w:rsidR="00342BC6" w:rsidRPr="00315E9C" w:rsidRDefault="00342BC6" w:rsidP="00342BC6">
      <w:pPr>
        <w:spacing w:line="276" w:lineRule="auto"/>
        <w:jc w:val="both"/>
        <w:rPr>
          <w:sz w:val="24"/>
          <w:szCs w:val="24"/>
        </w:rPr>
      </w:pPr>
      <w:r>
        <w:rPr>
          <w:sz w:val="24"/>
          <w:szCs w:val="24"/>
        </w:rPr>
        <w:t>8</w:t>
      </w:r>
      <w:r w:rsidRPr="00315E9C">
        <w:rPr>
          <w:sz w:val="24"/>
          <w:szCs w:val="24"/>
        </w:rPr>
        <w:t>.2</w:t>
      </w:r>
      <w:r w:rsidRPr="00315E9C">
        <w:rPr>
          <w:b/>
          <w:sz w:val="24"/>
          <w:szCs w:val="24"/>
        </w:rPr>
        <w:t xml:space="preserve"> – </w:t>
      </w:r>
      <w:r w:rsidRPr="00315E9C">
        <w:rPr>
          <w:sz w:val="24"/>
          <w:szCs w:val="24"/>
        </w:rPr>
        <w:t xml:space="preserve">A Contratante </w:t>
      </w:r>
      <w:r w:rsidRPr="00315E9C">
        <w:rPr>
          <w:spacing w:val="-6"/>
          <w:sz w:val="24"/>
          <w:szCs w:val="24"/>
        </w:rPr>
        <w:t xml:space="preserve">promoverá a verificação no site http:/www3.prefeitura.sp.gov.br/cadin, </w:t>
      </w:r>
      <w:r w:rsidRPr="00315E9C">
        <w:rPr>
          <w:sz w:val="24"/>
          <w:szCs w:val="24"/>
        </w:rPr>
        <w:t xml:space="preserve">antes do todo e qualquer pagamento, para a devida comprovação de que a empresa contratada não esteja inscrita no CADIN – Cadastro Informativo Municipal da Prefeitura da Cidade de São Paulo, sendo que se for verificada a existência de registro(s) no CADIN, incidirão as disposições do artigo 3º da Lei Municipal nº 14.094/05, suspendendo o pagamento enquanto perdurar a inadimplência consignada no CADIN. </w:t>
      </w:r>
    </w:p>
    <w:p w:rsidR="00342BC6" w:rsidRPr="00315E9C" w:rsidRDefault="00342BC6" w:rsidP="00342BC6">
      <w:pPr>
        <w:spacing w:line="276" w:lineRule="auto"/>
        <w:ind w:left="491" w:hanging="491"/>
        <w:jc w:val="both"/>
        <w:rPr>
          <w:b/>
          <w:sz w:val="24"/>
          <w:szCs w:val="24"/>
        </w:rPr>
      </w:pPr>
    </w:p>
    <w:p w:rsidR="00342BC6" w:rsidRPr="00315E9C" w:rsidRDefault="00342BC6" w:rsidP="00342BC6">
      <w:pPr>
        <w:spacing w:line="276" w:lineRule="auto"/>
        <w:jc w:val="both"/>
        <w:rPr>
          <w:sz w:val="24"/>
          <w:szCs w:val="24"/>
        </w:rPr>
      </w:pPr>
      <w:r>
        <w:rPr>
          <w:sz w:val="24"/>
          <w:szCs w:val="24"/>
        </w:rPr>
        <w:t>8</w:t>
      </w:r>
      <w:r w:rsidRPr="00315E9C">
        <w:rPr>
          <w:sz w:val="24"/>
          <w:szCs w:val="24"/>
        </w:rPr>
        <w:t>.3</w:t>
      </w:r>
      <w:r w:rsidRPr="00315E9C">
        <w:rPr>
          <w:b/>
          <w:sz w:val="24"/>
          <w:szCs w:val="24"/>
        </w:rPr>
        <w:t xml:space="preserve"> – </w:t>
      </w:r>
      <w:r w:rsidRPr="00315E9C">
        <w:rPr>
          <w:sz w:val="24"/>
          <w:szCs w:val="24"/>
        </w:rPr>
        <w:t xml:space="preserve">Em caso de atraso de pagamento dos valores devidos à Contratada, mediante requerimento formalizado por esta,  incidirão juros moratórios calculados utilizando-se o índice oficial de remuneração básica da caderneta de poupança e de juros simples no mesmo percentual de juros incidentes sobre a caderneta de poupança, para fins de compensação da </w:t>
      </w:r>
      <w:r w:rsidRPr="00315E9C">
        <w:rPr>
          <w:sz w:val="24"/>
          <w:szCs w:val="24"/>
        </w:rPr>
        <w:lastRenderedPageBreak/>
        <w:t>mora (TR + 0,5% “pro-rata tempore”), observando-se para tanto, o período correspondente à data prevista para o pagamento e aquela data em que o pagamento efetivamente ocorreu.</w:t>
      </w:r>
    </w:p>
    <w:p w:rsidR="00342BC6" w:rsidRPr="00315E9C" w:rsidRDefault="00342BC6" w:rsidP="00342BC6">
      <w:pPr>
        <w:spacing w:line="276" w:lineRule="auto"/>
        <w:ind w:left="573" w:hanging="573"/>
        <w:jc w:val="both"/>
        <w:rPr>
          <w:sz w:val="24"/>
          <w:szCs w:val="24"/>
        </w:rPr>
      </w:pPr>
    </w:p>
    <w:p w:rsidR="00342BC6" w:rsidRPr="00315E9C" w:rsidRDefault="00342BC6" w:rsidP="00342BC6">
      <w:pPr>
        <w:spacing w:line="276" w:lineRule="auto"/>
        <w:jc w:val="both"/>
        <w:rPr>
          <w:position w:val="6"/>
          <w:sz w:val="24"/>
          <w:szCs w:val="24"/>
        </w:rPr>
      </w:pPr>
      <w:r>
        <w:rPr>
          <w:position w:val="6"/>
          <w:sz w:val="24"/>
          <w:szCs w:val="24"/>
        </w:rPr>
        <w:t>8</w:t>
      </w:r>
      <w:r w:rsidRPr="00315E9C">
        <w:rPr>
          <w:position w:val="6"/>
          <w:sz w:val="24"/>
          <w:szCs w:val="24"/>
        </w:rPr>
        <w:t>.4</w:t>
      </w:r>
      <w:r w:rsidRPr="00315E9C">
        <w:rPr>
          <w:b/>
          <w:position w:val="6"/>
          <w:sz w:val="24"/>
          <w:szCs w:val="24"/>
        </w:rPr>
        <w:t xml:space="preserve"> – </w:t>
      </w:r>
      <w:r w:rsidRPr="00315E9C">
        <w:rPr>
          <w:position w:val="6"/>
          <w:sz w:val="24"/>
          <w:szCs w:val="24"/>
        </w:rPr>
        <w:t>Além de cumprir todas as legislações atinentes à sua constituição e os serviços prestados, a CONTRATADA deverá apresentar, a cada pedido de pagamento que efetue, juntamente com a Nota Fiscal/Fatura, todos os documentos que comprovem a regularidade fiscal da Empresa, apresentadas no início desta contratação, no original ou cópia com os respectivos originais para comprovação de autenticidade.</w:t>
      </w:r>
    </w:p>
    <w:p w:rsidR="00342BC6" w:rsidRPr="00315E9C" w:rsidRDefault="00342BC6" w:rsidP="00342BC6">
      <w:pPr>
        <w:tabs>
          <w:tab w:val="num" w:pos="426"/>
        </w:tabs>
        <w:spacing w:line="276" w:lineRule="auto"/>
        <w:ind w:left="709" w:hanging="709"/>
        <w:jc w:val="both"/>
        <w:rPr>
          <w:sz w:val="24"/>
          <w:szCs w:val="24"/>
        </w:rPr>
      </w:pPr>
    </w:p>
    <w:p w:rsidR="00342BC6" w:rsidRPr="00315E9C" w:rsidRDefault="00342BC6" w:rsidP="00342BC6">
      <w:pPr>
        <w:spacing w:line="276" w:lineRule="auto"/>
        <w:jc w:val="both"/>
        <w:rPr>
          <w:sz w:val="24"/>
          <w:szCs w:val="24"/>
        </w:rPr>
      </w:pPr>
      <w:r>
        <w:rPr>
          <w:sz w:val="24"/>
          <w:szCs w:val="24"/>
        </w:rPr>
        <w:t>8</w:t>
      </w:r>
      <w:r w:rsidRPr="00315E9C">
        <w:rPr>
          <w:sz w:val="24"/>
          <w:szCs w:val="24"/>
        </w:rPr>
        <w:t>.5</w:t>
      </w:r>
      <w:r w:rsidRPr="00315E9C">
        <w:rPr>
          <w:b/>
          <w:sz w:val="24"/>
          <w:szCs w:val="24"/>
        </w:rPr>
        <w:t xml:space="preserve"> – </w:t>
      </w:r>
      <w:r w:rsidRPr="00315E9C">
        <w:rPr>
          <w:sz w:val="24"/>
          <w:szCs w:val="24"/>
        </w:rPr>
        <w:t>Caso a fatura contenha divergência com relação ao estabelecido no Instrumento Contratual, a Contratante ficará obrigada a comunicar a empresa contratada, formalmente, o motivo da não aprovação no prazo de 03 (três) dias úteis. A devolução da fatura, devidamente regularizada pela Contratada, deverá ser efetuada em até 02 (dois) dias úteis da data da comunicação formal pela Contratante.</w:t>
      </w:r>
    </w:p>
    <w:p w:rsidR="00342BC6" w:rsidRPr="00315E9C" w:rsidRDefault="00342BC6" w:rsidP="00342BC6">
      <w:pPr>
        <w:spacing w:line="276" w:lineRule="auto"/>
        <w:ind w:left="567" w:hanging="567"/>
        <w:jc w:val="both"/>
        <w:rPr>
          <w:sz w:val="24"/>
          <w:szCs w:val="24"/>
        </w:rPr>
      </w:pPr>
    </w:p>
    <w:p w:rsidR="00342BC6" w:rsidRPr="00315E9C" w:rsidRDefault="00342BC6" w:rsidP="00342BC6">
      <w:pPr>
        <w:suppressAutoHyphens/>
        <w:spacing w:line="276" w:lineRule="auto"/>
        <w:jc w:val="both"/>
        <w:rPr>
          <w:sz w:val="24"/>
          <w:szCs w:val="24"/>
        </w:rPr>
      </w:pPr>
      <w:r>
        <w:rPr>
          <w:sz w:val="24"/>
          <w:szCs w:val="24"/>
        </w:rPr>
        <w:t>8</w:t>
      </w:r>
      <w:r w:rsidRPr="00315E9C">
        <w:rPr>
          <w:sz w:val="24"/>
          <w:szCs w:val="24"/>
        </w:rPr>
        <w:t>.6</w:t>
      </w:r>
      <w:r w:rsidRPr="00315E9C">
        <w:rPr>
          <w:b/>
          <w:sz w:val="24"/>
          <w:szCs w:val="24"/>
        </w:rPr>
        <w:t xml:space="preserve"> –</w:t>
      </w:r>
      <w:r w:rsidRPr="00315E9C">
        <w:rPr>
          <w:sz w:val="24"/>
          <w:szCs w:val="24"/>
        </w:rPr>
        <w:t xml:space="preserve"> Níveis de serviço: glosa de acordo com a quantidade de minutos de </w:t>
      </w:r>
      <w:r w:rsidRPr="00315E9C">
        <w:rPr>
          <w:i/>
          <w:iCs/>
          <w:sz w:val="24"/>
          <w:szCs w:val="24"/>
        </w:rPr>
        <w:t xml:space="preserve">downtime </w:t>
      </w:r>
      <w:r w:rsidRPr="00315E9C">
        <w:rPr>
          <w:iCs/>
          <w:sz w:val="24"/>
          <w:szCs w:val="24"/>
        </w:rPr>
        <w:t xml:space="preserve">no mês </w:t>
      </w:r>
      <w:r w:rsidRPr="00315E9C">
        <w:rPr>
          <w:i/>
          <w:iCs/>
          <w:sz w:val="24"/>
          <w:szCs w:val="24"/>
        </w:rPr>
        <w:t>(T),</w:t>
      </w:r>
      <w:r w:rsidRPr="00315E9C">
        <w:rPr>
          <w:sz w:val="24"/>
          <w:szCs w:val="24"/>
        </w:rPr>
        <w:t xml:space="preserve"> conforme fórmula abaixo, onde </w:t>
      </w:r>
      <w:r w:rsidRPr="00315E9C">
        <w:rPr>
          <w:i/>
          <w:iCs/>
          <w:sz w:val="24"/>
          <w:szCs w:val="24"/>
        </w:rPr>
        <w:t>V</w:t>
      </w:r>
      <w:r w:rsidRPr="00315E9C">
        <w:rPr>
          <w:sz w:val="24"/>
          <w:szCs w:val="24"/>
        </w:rPr>
        <w:t xml:space="preserve"> é o valor mensal do contrato:</w:t>
      </w:r>
    </w:p>
    <w:p w:rsidR="00342BC6" w:rsidRPr="00315E9C" w:rsidRDefault="00342BC6" w:rsidP="00342BC6">
      <w:pPr>
        <w:spacing w:line="276" w:lineRule="auto"/>
        <w:jc w:val="center"/>
        <w:rPr>
          <w:sz w:val="24"/>
          <w:szCs w:val="24"/>
        </w:rPr>
      </w:pPr>
      <w:r w:rsidRPr="00315E9C">
        <w:rPr>
          <w:sz w:val="24"/>
          <w:szCs w:val="24"/>
        </w:rPr>
        <w:object w:dxaOrig="1121" w:dyaOrig="566">
          <v:shape id="_x0000_i1028" type="#_x0000_t75" style="width:56pt;height:28pt" o:ole="" filled="t">
            <v:fill color2="black"/>
            <v:imagedata r:id="rId13" o:title=""/>
          </v:shape>
          <o:OLEObject Type="Embed" ProgID="opendocument.MathDocument.1" ShapeID="_x0000_i1028" DrawAspect="Content" ObjectID="_1429363310" r:id="rId21"/>
        </w:object>
      </w:r>
    </w:p>
    <w:p w:rsidR="00342BC6" w:rsidRPr="00315E9C" w:rsidRDefault="00342BC6" w:rsidP="00342BC6">
      <w:pPr>
        <w:spacing w:line="276" w:lineRule="auto"/>
        <w:jc w:val="both"/>
        <w:rPr>
          <w:sz w:val="24"/>
          <w:szCs w:val="24"/>
        </w:rPr>
      </w:pPr>
      <w:r>
        <w:rPr>
          <w:position w:val="6"/>
          <w:sz w:val="24"/>
          <w:szCs w:val="24"/>
        </w:rPr>
        <w:t>8</w:t>
      </w:r>
      <w:r w:rsidRPr="00315E9C">
        <w:rPr>
          <w:position w:val="6"/>
          <w:sz w:val="24"/>
          <w:szCs w:val="24"/>
        </w:rPr>
        <w:t>.7</w:t>
      </w:r>
      <w:r w:rsidRPr="00315E9C">
        <w:rPr>
          <w:b/>
          <w:position w:val="6"/>
          <w:sz w:val="24"/>
          <w:szCs w:val="24"/>
        </w:rPr>
        <w:t xml:space="preserve"> – </w:t>
      </w:r>
      <w:r w:rsidRPr="00315E9C">
        <w:rPr>
          <w:position w:val="6"/>
          <w:sz w:val="24"/>
          <w:szCs w:val="24"/>
        </w:rPr>
        <w:t>Em face do disposto no artigo 71, parágrafo 2º, da Lei 8.666/93, com a redação da Lei n.º 9.032/95, serão observadas, por ocasião de cada pagamento, as disposições do artigo 31, da Lei n.º 8.212, de 24 de julho de 1991, na sua redação atual e orientações vigentes expedidas pelo INSS e pela PMSP.</w:t>
      </w:r>
    </w:p>
    <w:p w:rsidR="00342BC6" w:rsidRPr="00315E9C" w:rsidRDefault="00342BC6" w:rsidP="00342BC6">
      <w:pPr>
        <w:spacing w:line="276" w:lineRule="auto"/>
        <w:ind w:left="1800" w:hanging="1080"/>
        <w:jc w:val="both"/>
        <w:rPr>
          <w:sz w:val="24"/>
          <w:szCs w:val="24"/>
        </w:rPr>
      </w:pPr>
      <w:r w:rsidRPr="00315E9C">
        <w:rPr>
          <w:sz w:val="24"/>
          <w:szCs w:val="24"/>
        </w:rPr>
        <w:tab/>
      </w:r>
    </w:p>
    <w:p w:rsidR="00342BC6" w:rsidRPr="00315E9C" w:rsidRDefault="00342BC6" w:rsidP="00342BC6">
      <w:pPr>
        <w:spacing w:line="276" w:lineRule="auto"/>
        <w:jc w:val="both"/>
        <w:rPr>
          <w:b/>
          <w:sz w:val="24"/>
          <w:szCs w:val="24"/>
        </w:rPr>
      </w:pPr>
      <w:r w:rsidRPr="00315E9C">
        <w:rPr>
          <w:b/>
          <w:sz w:val="24"/>
          <w:szCs w:val="24"/>
        </w:rPr>
        <w:t>CLÁUSULA I</w:t>
      </w:r>
      <w:r>
        <w:rPr>
          <w:b/>
          <w:sz w:val="24"/>
          <w:szCs w:val="24"/>
        </w:rPr>
        <w:t>X</w:t>
      </w:r>
      <w:r w:rsidRPr="00315E9C">
        <w:rPr>
          <w:b/>
          <w:sz w:val="24"/>
          <w:szCs w:val="24"/>
        </w:rPr>
        <w:t xml:space="preserve"> - DAS PENALIDADES</w:t>
      </w:r>
    </w:p>
    <w:p w:rsidR="00342BC6" w:rsidRPr="00315E9C" w:rsidRDefault="00342BC6" w:rsidP="00342BC6">
      <w:pPr>
        <w:spacing w:line="276" w:lineRule="auto"/>
        <w:ind w:left="567" w:hanging="567"/>
        <w:jc w:val="both"/>
        <w:rPr>
          <w:b/>
          <w:sz w:val="24"/>
          <w:szCs w:val="24"/>
        </w:rPr>
      </w:pPr>
    </w:p>
    <w:p w:rsidR="00342BC6" w:rsidRPr="00315E9C" w:rsidRDefault="00342BC6" w:rsidP="00342BC6">
      <w:pPr>
        <w:spacing w:line="276" w:lineRule="auto"/>
        <w:jc w:val="both"/>
        <w:rPr>
          <w:sz w:val="24"/>
          <w:szCs w:val="24"/>
        </w:rPr>
      </w:pPr>
      <w:r>
        <w:rPr>
          <w:sz w:val="24"/>
          <w:szCs w:val="24"/>
        </w:rPr>
        <w:t>9</w:t>
      </w:r>
      <w:r w:rsidRPr="00315E9C">
        <w:rPr>
          <w:sz w:val="24"/>
          <w:szCs w:val="24"/>
        </w:rPr>
        <w:t xml:space="preserve">.2 – </w:t>
      </w:r>
      <w:r w:rsidRPr="00801219">
        <w:rPr>
          <w:snapToGrid w:val="0"/>
          <w:sz w:val="24"/>
          <w:szCs w:val="24"/>
        </w:rPr>
        <w:t xml:space="preserve">Pela inobservância de qualquer cláusula deste contrato, a Contratada </w:t>
      </w:r>
      <w:smartTag w:uri="urn:schemas-microsoft-com:office:smarttags" w:element="PersonName">
        <w:r w:rsidRPr="00801219">
          <w:rPr>
            <w:snapToGrid w:val="0"/>
            <w:sz w:val="24"/>
            <w:szCs w:val="24"/>
          </w:rPr>
          <w:t>fi</w:t>
        </w:r>
      </w:smartTag>
      <w:r w:rsidRPr="00801219">
        <w:rPr>
          <w:snapToGrid w:val="0"/>
          <w:sz w:val="24"/>
          <w:szCs w:val="24"/>
        </w:rPr>
        <w:t xml:space="preserve">cará sujeita </w:t>
      </w:r>
      <w:r w:rsidRPr="00801219">
        <w:rPr>
          <w:sz w:val="24"/>
          <w:szCs w:val="24"/>
        </w:rPr>
        <w:t>às penalidades previstas na Lei Federal 8.666/93 e suas atualizações e Lei Federal nº 10.520/02, Leis Municipais nºs 13.278/02 e 14.145/06, Decretos Municipais nºs 43.406/03, 44.279/03, 46.662/05, 47.014/06 e 49.511/08 e demais legislações pertinentes, sem prejuízo da aplicação de outras cabíveis, em especial</w:t>
      </w:r>
      <w:r w:rsidRPr="00801219">
        <w:rPr>
          <w:snapToGrid w:val="0"/>
          <w:sz w:val="24"/>
          <w:szCs w:val="24"/>
        </w:rPr>
        <w:t>:</w:t>
      </w:r>
    </w:p>
    <w:p w:rsidR="00342BC6" w:rsidRPr="00315E9C" w:rsidRDefault="00342BC6" w:rsidP="00342BC6">
      <w:pPr>
        <w:spacing w:line="276" w:lineRule="auto"/>
        <w:ind w:left="709" w:hanging="283"/>
        <w:jc w:val="both"/>
        <w:rPr>
          <w:sz w:val="24"/>
          <w:szCs w:val="24"/>
        </w:rPr>
      </w:pPr>
    </w:p>
    <w:p w:rsidR="00342BC6" w:rsidRPr="00315E9C" w:rsidRDefault="00342BC6" w:rsidP="00342BC6">
      <w:pPr>
        <w:spacing w:after="20"/>
        <w:ind w:left="709" w:hanging="283"/>
        <w:jc w:val="both"/>
        <w:rPr>
          <w:spacing w:val="2"/>
          <w:sz w:val="24"/>
        </w:rPr>
      </w:pPr>
      <w:r w:rsidRPr="00315E9C">
        <w:rPr>
          <w:spacing w:val="2"/>
          <w:sz w:val="24"/>
        </w:rPr>
        <w:t>a) Multa de 1% (um por cento) sobre o valor total do contrato por dia de atraso no início da prestação de serviços, até o limite de 5% (cinco por cento), a qual deverá ser descontada da(s) primeira(s) fatura(s), até a totalidade da multa ou cobrada judicialmente, conforme o caso. A partir do 6º (sexto) dia de atraso, será aplicada multa de 2% (dois por cento) sobre o valor total do contrato por dia de atraso, sem motivo justificado, limitada a 15% (quinze por cento) e poderá o Instrumento Contratual, ainda, a critério da PRODAM-SP, ser rescindido e aplicadas, cumulativamente, as sanções previstas nas alíneas “</w:t>
      </w:r>
      <w:r>
        <w:rPr>
          <w:spacing w:val="2"/>
          <w:sz w:val="24"/>
        </w:rPr>
        <w:t>f</w:t>
      </w:r>
      <w:r w:rsidRPr="00315E9C">
        <w:rPr>
          <w:spacing w:val="2"/>
          <w:sz w:val="24"/>
        </w:rPr>
        <w:t>” e “g” abaixo;</w:t>
      </w:r>
    </w:p>
    <w:p w:rsidR="00342BC6" w:rsidRPr="00315E9C" w:rsidRDefault="00342BC6" w:rsidP="00342BC6">
      <w:pPr>
        <w:spacing w:after="20"/>
        <w:ind w:left="709" w:hanging="283"/>
        <w:jc w:val="both"/>
        <w:rPr>
          <w:sz w:val="24"/>
        </w:rPr>
      </w:pPr>
    </w:p>
    <w:p w:rsidR="00342BC6" w:rsidRPr="00315E9C" w:rsidRDefault="00342BC6" w:rsidP="00342BC6">
      <w:pPr>
        <w:ind w:left="709" w:hanging="284"/>
        <w:jc w:val="both"/>
        <w:rPr>
          <w:sz w:val="24"/>
        </w:rPr>
      </w:pPr>
      <w:r w:rsidRPr="00315E9C">
        <w:rPr>
          <w:sz w:val="24"/>
        </w:rPr>
        <w:lastRenderedPageBreak/>
        <w:t>b) Pela indisponibilidade de qualquer item da solução proposta (hardware e/ou software) por responsabilidade da Contratada, a mesma ficará sujeita à multa calculada proporcionalmente ao valor da unidade, conforme abaixo:</w:t>
      </w:r>
    </w:p>
    <w:p w:rsidR="00342BC6" w:rsidRPr="00315E9C" w:rsidRDefault="00342BC6" w:rsidP="00342BC6">
      <w:pPr>
        <w:ind w:left="1560" w:hanging="284"/>
        <w:jc w:val="both"/>
        <w:rPr>
          <w:sz w:val="24"/>
        </w:rPr>
      </w:pPr>
    </w:p>
    <w:p w:rsidR="00342BC6" w:rsidRPr="00315E9C" w:rsidRDefault="00342BC6" w:rsidP="00342BC6">
      <w:pPr>
        <w:ind w:left="1560" w:hanging="284"/>
        <w:jc w:val="center"/>
        <w:rPr>
          <w:sz w:val="24"/>
        </w:rPr>
      </w:pPr>
      <w:r w:rsidRPr="00315E9C">
        <w:rPr>
          <w:sz w:val="24"/>
        </w:rPr>
        <w:t>Multa = 10% (100% – DA) x VMC onde:</w:t>
      </w:r>
    </w:p>
    <w:p w:rsidR="00342BC6" w:rsidRPr="00315E9C" w:rsidRDefault="00342BC6" w:rsidP="00342BC6">
      <w:pPr>
        <w:ind w:left="4197" w:hanging="227"/>
        <w:rPr>
          <w:sz w:val="24"/>
        </w:rPr>
      </w:pPr>
    </w:p>
    <w:p w:rsidR="00342BC6" w:rsidRPr="00315E9C" w:rsidRDefault="00342BC6" w:rsidP="00342BC6">
      <w:pPr>
        <w:numPr>
          <w:ilvl w:val="0"/>
          <w:numId w:val="49"/>
        </w:numPr>
        <w:tabs>
          <w:tab w:val="clear" w:pos="360"/>
          <w:tab w:val="num" w:pos="-142"/>
        </w:tabs>
        <w:ind w:left="2127" w:hanging="426"/>
        <w:jc w:val="both"/>
        <w:rPr>
          <w:sz w:val="24"/>
        </w:rPr>
      </w:pPr>
      <w:r w:rsidRPr="00315E9C">
        <w:rPr>
          <w:sz w:val="24"/>
        </w:rPr>
        <w:t>DA ( % ) = Disponibilidade Atingida no mês, aferida de acordo com o disposto no subitem 5.1 do Termo de Referência – Anexo I deste instrumento;</w:t>
      </w:r>
    </w:p>
    <w:p w:rsidR="00342BC6" w:rsidRPr="00315E9C" w:rsidRDefault="00342BC6" w:rsidP="00342BC6">
      <w:pPr>
        <w:tabs>
          <w:tab w:val="num" w:pos="1418"/>
        </w:tabs>
        <w:ind w:left="709" w:hanging="283"/>
        <w:jc w:val="both"/>
        <w:rPr>
          <w:sz w:val="24"/>
        </w:rPr>
      </w:pPr>
      <w:r w:rsidRPr="00315E9C">
        <w:rPr>
          <w:sz w:val="24"/>
        </w:rPr>
        <w:t>VMC ( R$ ) = Valor Mensal da unidade em moeda corrente</w:t>
      </w:r>
    </w:p>
    <w:p w:rsidR="00342BC6" w:rsidRPr="00315E9C" w:rsidRDefault="00342BC6" w:rsidP="00342BC6">
      <w:pPr>
        <w:tabs>
          <w:tab w:val="num" w:pos="1418"/>
        </w:tabs>
        <w:ind w:left="709" w:hanging="283"/>
        <w:jc w:val="both"/>
        <w:rPr>
          <w:sz w:val="24"/>
        </w:rPr>
      </w:pPr>
    </w:p>
    <w:p w:rsidR="00342BC6" w:rsidRPr="00315E9C" w:rsidRDefault="00342BC6" w:rsidP="00342BC6">
      <w:pPr>
        <w:ind w:left="709" w:hanging="284"/>
        <w:jc w:val="both"/>
        <w:rPr>
          <w:sz w:val="24"/>
        </w:rPr>
      </w:pPr>
      <w:r w:rsidRPr="00315E9C">
        <w:rPr>
          <w:sz w:val="24"/>
        </w:rPr>
        <w:t>c) Pela indisponibilidade  reincidente de qualquer item da solução proposta (hardware e/ou software) por responsabilidade da Contratada, a mesma ficará sujeita à multa calculada proporcionalmente ao valor da unidade, conforme abaixo:</w:t>
      </w:r>
    </w:p>
    <w:p w:rsidR="00342BC6" w:rsidRPr="00315E9C" w:rsidRDefault="00342BC6" w:rsidP="00342BC6">
      <w:pPr>
        <w:ind w:left="1560" w:hanging="284"/>
        <w:jc w:val="both"/>
        <w:rPr>
          <w:sz w:val="24"/>
        </w:rPr>
      </w:pPr>
    </w:p>
    <w:p w:rsidR="00342BC6" w:rsidRPr="00315E9C" w:rsidRDefault="00342BC6" w:rsidP="00342BC6">
      <w:pPr>
        <w:ind w:left="1560" w:hanging="284"/>
        <w:jc w:val="center"/>
        <w:rPr>
          <w:sz w:val="24"/>
        </w:rPr>
      </w:pPr>
      <w:r w:rsidRPr="00315E9C">
        <w:rPr>
          <w:sz w:val="24"/>
        </w:rPr>
        <w:t>Multa = 2% (100% – DA) x VMC x (P – 5) onde:</w:t>
      </w:r>
    </w:p>
    <w:p w:rsidR="00342BC6" w:rsidRPr="00315E9C" w:rsidRDefault="00342BC6" w:rsidP="00342BC6">
      <w:pPr>
        <w:ind w:left="4197" w:hanging="227"/>
        <w:rPr>
          <w:sz w:val="24"/>
        </w:rPr>
      </w:pPr>
    </w:p>
    <w:p w:rsidR="00342BC6" w:rsidRPr="00315E9C" w:rsidRDefault="00342BC6" w:rsidP="00342BC6">
      <w:pPr>
        <w:numPr>
          <w:ilvl w:val="0"/>
          <w:numId w:val="49"/>
        </w:numPr>
        <w:tabs>
          <w:tab w:val="clear" w:pos="360"/>
          <w:tab w:val="num" w:pos="-142"/>
        </w:tabs>
        <w:ind w:left="2127" w:hanging="426"/>
        <w:jc w:val="both"/>
        <w:rPr>
          <w:sz w:val="24"/>
        </w:rPr>
      </w:pPr>
      <w:r w:rsidRPr="00315E9C">
        <w:rPr>
          <w:sz w:val="24"/>
        </w:rPr>
        <w:t>DA ( % ) = Disponibilidade Atingida no mês, aferida de acordo com o disposto no subitem 5.1 do Termo de Referência – Anexo I deste instrumento;</w:t>
      </w:r>
    </w:p>
    <w:p w:rsidR="00342BC6" w:rsidRPr="00315E9C" w:rsidRDefault="00342BC6" w:rsidP="00342BC6">
      <w:pPr>
        <w:numPr>
          <w:ilvl w:val="0"/>
          <w:numId w:val="49"/>
        </w:numPr>
        <w:tabs>
          <w:tab w:val="clear" w:pos="360"/>
          <w:tab w:val="num" w:pos="-142"/>
        </w:tabs>
        <w:ind w:left="2127" w:hanging="426"/>
        <w:jc w:val="both"/>
        <w:rPr>
          <w:sz w:val="24"/>
        </w:rPr>
      </w:pPr>
      <w:r w:rsidRPr="00315E9C">
        <w:rPr>
          <w:sz w:val="24"/>
        </w:rPr>
        <w:t>P = número de indisponibilidades no mês;</w:t>
      </w:r>
    </w:p>
    <w:p w:rsidR="00342BC6" w:rsidRPr="00315E9C" w:rsidRDefault="00342BC6" w:rsidP="00342BC6">
      <w:pPr>
        <w:tabs>
          <w:tab w:val="num" w:pos="1418"/>
        </w:tabs>
        <w:ind w:left="709" w:hanging="283"/>
        <w:jc w:val="both"/>
        <w:rPr>
          <w:sz w:val="24"/>
        </w:rPr>
      </w:pPr>
      <w:r w:rsidRPr="00315E9C">
        <w:rPr>
          <w:sz w:val="24"/>
        </w:rPr>
        <w:t>VMC ( R$ ) = Valor Mensal da unidade em moeda corrente</w:t>
      </w:r>
    </w:p>
    <w:p w:rsidR="00342BC6" w:rsidRPr="002C377F" w:rsidRDefault="00342BC6" w:rsidP="00342BC6">
      <w:pPr>
        <w:tabs>
          <w:tab w:val="num" w:pos="1418"/>
        </w:tabs>
        <w:ind w:left="709" w:hanging="283"/>
        <w:jc w:val="both"/>
        <w:rPr>
          <w:sz w:val="24"/>
        </w:rPr>
      </w:pPr>
      <w:r w:rsidRPr="00315E9C">
        <w:rPr>
          <w:sz w:val="24"/>
        </w:rPr>
        <w:t>A multa só será aplicada quando (P – 5) for um número maior que zero.</w:t>
      </w:r>
    </w:p>
    <w:p w:rsidR="00342BC6" w:rsidRPr="00315E9C" w:rsidRDefault="00342BC6" w:rsidP="00342BC6">
      <w:pPr>
        <w:spacing w:after="20"/>
        <w:jc w:val="both"/>
        <w:rPr>
          <w:sz w:val="24"/>
        </w:rPr>
      </w:pPr>
    </w:p>
    <w:p w:rsidR="00342BC6" w:rsidRPr="00315E9C" w:rsidRDefault="00342BC6" w:rsidP="00342BC6">
      <w:pPr>
        <w:spacing w:after="20"/>
        <w:ind w:left="709" w:hanging="283"/>
        <w:jc w:val="both"/>
        <w:rPr>
          <w:sz w:val="24"/>
          <w:szCs w:val="24"/>
        </w:rPr>
      </w:pPr>
      <w:r>
        <w:rPr>
          <w:sz w:val="24"/>
          <w:szCs w:val="24"/>
        </w:rPr>
        <w:t>d</w:t>
      </w:r>
      <w:r w:rsidRPr="00315E9C">
        <w:rPr>
          <w:sz w:val="24"/>
          <w:szCs w:val="24"/>
        </w:rPr>
        <w:t>)  Multa de 10% (dez por cento) sobre o valor total do Contrato se o serviço prestado estiver em desacordo com as especificações contidas no Contrato, a qual será cobrada extra ou judicialmente, conforme o caso;</w:t>
      </w:r>
    </w:p>
    <w:p w:rsidR="00342BC6" w:rsidRPr="00315E9C" w:rsidRDefault="00342BC6" w:rsidP="00342BC6">
      <w:pPr>
        <w:spacing w:after="20"/>
        <w:jc w:val="both"/>
        <w:rPr>
          <w:sz w:val="24"/>
          <w:szCs w:val="24"/>
        </w:rPr>
      </w:pPr>
    </w:p>
    <w:p w:rsidR="00342BC6" w:rsidRPr="00315E9C" w:rsidRDefault="00342BC6" w:rsidP="00342BC6">
      <w:pPr>
        <w:ind w:left="709" w:hanging="284"/>
        <w:jc w:val="both"/>
        <w:rPr>
          <w:sz w:val="24"/>
          <w:szCs w:val="24"/>
        </w:rPr>
      </w:pPr>
      <w:r>
        <w:rPr>
          <w:sz w:val="24"/>
          <w:szCs w:val="24"/>
        </w:rPr>
        <w:t>e</w:t>
      </w:r>
      <w:r w:rsidRPr="00315E9C">
        <w:rPr>
          <w:sz w:val="24"/>
          <w:szCs w:val="24"/>
        </w:rPr>
        <w:t>) Multa de até 10% (dez por cento) sobre o valor total do Instrumento Contratual, pelo descumprimento das demais cláusulas do mesmo e na reincidência, o dobro, a ser cobrada extra ou judicialmente, conforme o caso, exceto aquelas cujas sanções são as já estabelecidas, sem prejuízo da responsabilidade civil e criminal que couber;</w:t>
      </w:r>
    </w:p>
    <w:p w:rsidR="00342BC6" w:rsidRPr="00315E9C" w:rsidRDefault="00342BC6" w:rsidP="00342BC6">
      <w:pPr>
        <w:ind w:left="709" w:hanging="284"/>
        <w:jc w:val="both"/>
        <w:rPr>
          <w:sz w:val="24"/>
          <w:szCs w:val="24"/>
        </w:rPr>
      </w:pPr>
    </w:p>
    <w:p w:rsidR="00342BC6" w:rsidRPr="00315E9C" w:rsidRDefault="00342BC6" w:rsidP="00342BC6">
      <w:pPr>
        <w:ind w:left="709" w:hanging="284"/>
        <w:jc w:val="both"/>
        <w:rPr>
          <w:sz w:val="24"/>
          <w:szCs w:val="24"/>
        </w:rPr>
      </w:pPr>
      <w:r>
        <w:rPr>
          <w:sz w:val="24"/>
          <w:szCs w:val="24"/>
        </w:rPr>
        <w:t>f</w:t>
      </w:r>
      <w:r w:rsidRPr="00315E9C">
        <w:rPr>
          <w:sz w:val="24"/>
          <w:szCs w:val="24"/>
        </w:rPr>
        <w:t>) Multa de 10% (dez por cento) sobre o valor do instrumento Contratual, atualizados, no caso de rescisão, por culpa ou requerimento da Contratada, sem motivo justificado ou amparo legal, a critério da PRODAM-SP;</w:t>
      </w:r>
    </w:p>
    <w:p w:rsidR="00342BC6" w:rsidRPr="00315E9C" w:rsidRDefault="00342BC6" w:rsidP="00342BC6">
      <w:pPr>
        <w:ind w:left="709" w:hanging="283"/>
        <w:jc w:val="both"/>
      </w:pPr>
    </w:p>
    <w:p w:rsidR="00342BC6" w:rsidRPr="00315E9C" w:rsidRDefault="00342BC6" w:rsidP="00342BC6">
      <w:pPr>
        <w:ind w:left="709" w:hanging="284"/>
        <w:jc w:val="both"/>
        <w:rPr>
          <w:sz w:val="24"/>
          <w:szCs w:val="24"/>
        </w:rPr>
      </w:pPr>
      <w:r>
        <w:rPr>
          <w:sz w:val="24"/>
          <w:szCs w:val="24"/>
        </w:rPr>
        <w:t>g</w:t>
      </w:r>
      <w:r w:rsidRPr="00315E9C">
        <w:rPr>
          <w:sz w:val="24"/>
          <w:szCs w:val="24"/>
        </w:rPr>
        <w:t>) Suspensão temporária de participação em licitação e impedimento de contratar com a PRODAM-SP pe</w:t>
      </w:r>
      <w:r>
        <w:rPr>
          <w:sz w:val="24"/>
          <w:szCs w:val="24"/>
        </w:rPr>
        <w:t>lo prazo de até 05 (cinco) anos.</w:t>
      </w:r>
    </w:p>
    <w:p w:rsidR="00342BC6" w:rsidRPr="00315E9C" w:rsidRDefault="00342BC6" w:rsidP="00342BC6">
      <w:pPr>
        <w:tabs>
          <w:tab w:val="num" w:pos="851"/>
          <w:tab w:val="num" w:pos="993"/>
        </w:tabs>
        <w:spacing w:line="276" w:lineRule="auto"/>
        <w:ind w:left="993" w:hanging="284"/>
        <w:jc w:val="both"/>
        <w:rPr>
          <w:sz w:val="24"/>
          <w:szCs w:val="24"/>
        </w:rPr>
      </w:pPr>
    </w:p>
    <w:p w:rsidR="00342BC6" w:rsidRPr="00315E9C" w:rsidRDefault="00342BC6" w:rsidP="00342BC6">
      <w:pPr>
        <w:tabs>
          <w:tab w:val="left" w:pos="993"/>
        </w:tabs>
        <w:spacing w:line="276" w:lineRule="auto"/>
        <w:jc w:val="both"/>
        <w:rPr>
          <w:sz w:val="24"/>
          <w:szCs w:val="24"/>
        </w:rPr>
      </w:pPr>
      <w:r>
        <w:rPr>
          <w:sz w:val="24"/>
          <w:szCs w:val="24"/>
        </w:rPr>
        <w:t>9</w:t>
      </w:r>
      <w:r w:rsidRPr="00315E9C">
        <w:rPr>
          <w:sz w:val="24"/>
          <w:szCs w:val="24"/>
        </w:rPr>
        <w:t>.3</w:t>
      </w:r>
      <w:r w:rsidRPr="00315E9C">
        <w:rPr>
          <w:b/>
          <w:sz w:val="24"/>
          <w:szCs w:val="24"/>
        </w:rPr>
        <w:t xml:space="preserve"> –</w:t>
      </w:r>
      <w:r w:rsidRPr="00315E9C">
        <w:rPr>
          <w:sz w:val="24"/>
          <w:szCs w:val="24"/>
        </w:rPr>
        <w:t> É facultado à PRODAM-SP ou ao órgão Contratante o direito de rescindir o Instrumento Contratual, total ou parcialmente, independentemente de notificação judicial ou extrajudicial, nos casos previstos nos artigos de 77 a 80 da Lei nº 8.666/93.</w:t>
      </w:r>
    </w:p>
    <w:p w:rsidR="00342BC6" w:rsidRPr="00315E9C" w:rsidRDefault="00342BC6" w:rsidP="00342BC6">
      <w:pPr>
        <w:tabs>
          <w:tab w:val="left" w:pos="993"/>
        </w:tabs>
        <w:spacing w:line="276" w:lineRule="auto"/>
        <w:jc w:val="both"/>
        <w:rPr>
          <w:sz w:val="24"/>
          <w:szCs w:val="24"/>
        </w:rPr>
      </w:pPr>
    </w:p>
    <w:p w:rsidR="00342BC6" w:rsidRPr="00315E9C" w:rsidRDefault="00342BC6" w:rsidP="00342BC6">
      <w:pPr>
        <w:tabs>
          <w:tab w:val="left" w:pos="993"/>
        </w:tabs>
        <w:spacing w:line="276" w:lineRule="auto"/>
        <w:jc w:val="both"/>
        <w:rPr>
          <w:sz w:val="24"/>
          <w:szCs w:val="24"/>
        </w:rPr>
      </w:pPr>
      <w:r>
        <w:rPr>
          <w:sz w:val="24"/>
          <w:szCs w:val="24"/>
        </w:rPr>
        <w:t>9</w:t>
      </w:r>
      <w:r w:rsidRPr="00315E9C">
        <w:rPr>
          <w:sz w:val="24"/>
          <w:szCs w:val="24"/>
        </w:rPr>
        <w:t>.4</w:t>
      </w:r>
      <w:r w:rsidRPr="00315E9C">
        <w:rPr>
          <w:b/>
          <w:sz w:val="24"/>
          <w:szCs w:val="24"/>
        </w:rPr>
        <w:t xml:space="preserve"> –</w:t>
      </w:r>
      <w:r w:rsidRPr="00315E9C">
        <w:rPr>
          <w:sz w:val="24"/>
          <w:szCs w:val="24"/>
        </w:rPr>
        <w:t> A abstenção, por parte da PRODAM-SP ou do órgão Contratante, do uso de quaisquer das faculdades concedidas no Instrumento Contratual e no Edital não importará em renúncia ao seu exercício.</w:t>
      </w:r>
    </w:p>
    <w:p w:rsidR="00342BC6" w:rsidRPr="00315E9C" w:rsidRDefault="00342BC6" w:rsidP="00342BC6">
      <w:pPr>
        <w:spacing w:line="276" w:lineRule="auto"/>
        <w:ind w:left="1304" w:hanging="737"/>
        <w:jc w:val="both"/>
        <w:rPr>
          <w:sz w:val="24"/>
          <w:szCs w:val="24"/>
        </w:rPr>
      </w:pPr>
    </w:p>
    <w:p w:rsidR="00342BC6" w:rsidRPr="00315E9C" w:rsidRDefault="00342BC6" w:rsidP="00342BC6">
      <w:pPr>
        <w:spacing w:line="276" w:lineRule="auto"/>
        <w:jc w:val="both"/>
        <w:rPr>
          <w:sz w:val="24"/>
          <w:szCs w:val="24"/>
        </w:rPr>
      </w:pPr>
      <w:r>
        <w:rPr>
          <w:sz w:val="24"/>
          <w:szCs w:val="24"/>
        </w:rPr>
        <w:t>9</w:t>
      </w:r>
      <w:r w:rsidRPr="00315E9C">
        <w:rPr>
          <w:sz w:val="24"/>
          <w:szCs w:val="24"/>
        </w:rPr>
        <w:t>.5</w:t>
      </w:r>
      <w:r w:rsidRPr="00315E9C">
        <w:rPr>
          <w:b/>
          <w:sz w:val="24"/>
          <w:szCs w:val="24"/>
        </w:rPr>
        <w:t xml:space="preserve"> –</w:t>
      </w:r>
      <w:r w:rsidRPr="00315E9C">
        <w:rPr>
          <w:sz w:val="24"/>
          <w:szCs w:val="24"/>
        </w:rPr>
        <w:t xml:space="preserve"> A aplicação de qualquer penalidade prevista nesta ata não exclui a possibilidade de aplicação das demais, bem como das penalidades previstas na Lei Federal 8.666/93 e suas atualizações, na Lei nº 10.520/02, Leis Municipais nº</w:t>
      </w:r>
      <w:r w:rsidRPr="00315E9C">
        <w:rPr>
          <w:sz w:val="24"/>
          <w:szCs w:val="24"/>
          <w:vertAlign w:val="superscript"/>
        </w:rPr>
        <w:t>s</w:t>
      </w:r>
      <w:r w:rsidRPr="00315E9C">
        <w:rPr>
          <w:sz w:val="24"/>
          <w:szCs w:val="24"/>
        </w:rPr>
        <w:t xml:space="preserve"> 13.278/02 e 14.145/06 e Decretos Municipais nº</w:t>
      </w:r>
      <w:r w:rsidRPr="00315E9C">
        <w:rPr>
          <w:sz w:val="24"/>
          <w:szCs w:val="24"/>
          <w:vertAlign w:val="superscript"/>
        </w:rPr>
        <w:t>s</w:t>
      </w:r>
      <w:r w:rsidRPr="00315E9C">
        <w:rPr>
          <w:sz w:val="24"/>
          <w:szCs w:val="24"/>
        </w:rPr>
        <w:t xml:space="preserve"> 43.406/03, 44.279/03, 46.662/05, 47.014/06 e 49.511/08.</w:t>
      </w:r>
    </w:p>
    <w:p w:rsidR="00342BC6" w:rsidRPr="00315E9C" w:rsidRDefault="00342BC6" w:rsidP="00342BC6">
      <w:pPr>
        <w:spacing w:line="276" w:lineRule="auto"/>
        <w:ind w:left="567" w:hanging="567"/>
        <w:jc w:val="both"/>
        <w:rPr>
          <w:sz w:val="24"/>
          <w:szCs w:val="24"/>
        </w:rPr>
      </w:pPr>
    </w:p>
    <w:p w:rsidR="00342BC6" w:rsidRPr="00315E9C" w:rsidRDefault="00342BC6" w:rsidP="00342BC6">
      <w:pPr>
        <w:spacing w:line="276" w:lineRule="auto"/>
        <w:jc w:val="both"/>
        <w:rPr>
          <w:sz w:val="24"/>
          <w:szCs w:val="24"/>
        </w:rPr>
      </w:pPr>
      <w:r>
        <w:rPr>
          <w:sz w:val="24"/>
          <w:szCs w:val="24"/>
        </w:rPr>
        <w:t>9</w:t>
      </w:r>
      <w:r w:rsidRPr="00315E9C">
        <w:rPr>
          <w:sz w:val="24"/>
          <w:szCs w:val="24"/>
        </w:rPr>
        <w:t>.6</w:t>
      </w:r>
      <w:r w:rsidRPr="00315E9C">
        <w:rPr>
          <w:b/>
          <w:sz w:val="24"/>
          <w:szCs w:val="24"/>
        </w:rPr>
        <w:t xml:space="preserve"> –</w:t>
      </w:r>
      <w:r w:rsidRPr="00315E9C">
        <w:rPr>
          <w:sz w:val="24"/>
          <w:szCs w:val="24"/>
        </w:rPr>
        <w:t> Havendo o descumprimento da presente ata, bem como de cláusula contratual, caberá ao órgão contratante, notificar expressamente a empresa Detentora/Contratada, para apresentação de defesa prévia nos termos da lei.</w:t>
      </w:r>
    </w:p>
    <w:p w:rsidR="00342BC6" w:rsidRPr="00315E9C" w:rsidRDefault="00342BC6" w:rsidP="00342BC6">
      <w:pPr>
        <w:spacing w:line="276" w:lineRule="auto"/>
        <w:rPr>
          <w:sz w:val="24"/>
          <w:szCs w:val="24"/>
        </w:rPr>
      </w:pPr>
    </w:p>
    <w:p w:rsidR="00342BC6" w:rsidRPr="00315E9C" w:rsidRDefault="00342BC6" w:rsidP="00342BC6">
      <w:pPr>
        <w:pStyle w:val="NormalSUBITEM"/>
        <w:tabs>
          <w:tab w:val="clear" w:pos="851"/>
        </w:tabs>
        <w:spacing w:before="0" w:line="276" w:lineRule="auto"/>
        <w:ind w:left="1134" w:hanging="850"/>
        <w:rPr>
          <w:szCs w:val="24"/>
        </w:rPr>
      </w:pPr>
      <w:r>
        <w:rPr>
          <w:szCs w:val="24"/>
        </w:rPr>
        <w:t>9</w:t>
      </w:r>
      <w:r w:rsidRPr="00315E9C">
        <w:rPr>
          <w:szCs w:val="24"/>
        </w:rPr>
        <w:t xml:space="preserve">.6.1 – Caso não haja defesa prévia ou o motivo justificado não seja aceito pelo órgão contratante, deverá o processo administrativo ser encaminhado à PRODAM-SP para avaliação quanto a possibilidade da aplicação das sanções administrativas, conforme disposto no inciso III do artigo 14 do Decreto Municipal n.º 45.992/05.  </w:t>
      </w:r>
    </w:p>
    <w:p w:rsidR="00342BC6" w:rsidRPr="00315E9C" w:rsidRDefault="00342BC6" w:rsidP="00342BC6">
      <w:pPr>
        <w:spacing w:line="276" w:lineRule="auto"/>
        <w:ind w:left="900" w:hanging="2142"/>
        <w:jc w:val="both"/>
        <w:rPr>
          <w:i/>
          <w:sz w:val="24"/>
          <w:szCs w:val="24"/>
        </w:rPr>
      </w:pPr>
      <w:r w:rsidRPr="00315E9C">
        <w:rPr>
          <w:sz w:val="24"/>
          <w:szCs w:val="24"/>
        </w:rPr>
        <w:t xml:space="preserve">                          </w:t>
      </w:r>
    </w:p>
    <w:p w:rsidR="00342BC6" w:rsidRPr="00315E9C" w:rsidRDefault="00342BC6" w:rsidP="00342BC6">
      <w:pPr>
        <w:pStyle w:val="Ttulo2"/>
        <w:spacing w:line="276" w:lineRule="auto"/>
        <w:ind w:left="0" w:firstLine="0"/>
        <w:rPr>
          <w:b/>
          <w:sz w:val="24"/>
          <w:szCs w:val="24"/>
        </w:rPr>
      </w:pPr>
      <w:r w:rsidRPr="00315E9C">
        <w:rPr>
          <w:b/>
          <w:sz w:val="24"/>
          <w:szCs w:val="24"/>
        </w:rPr>
        <w:t>CLÁUSULA X – RESCISÃO</w:t>
      </w:r>
    </w:p>
    <w:p w:rsidR="00342BC6" w:rsidRPr="00315E9C" w:rsidRDefault="00342BC6" w:rsidP="00342BC6">
      <w:pPr>
        <w:tabs>
          <w:tab w:val="left" w:pos="851"/>
        </w:tabs>
        <w:spacing w:line="276" w:lineRule="auto"/>
        <w:jc w:val="both"/>
        <w:rPr>
          <w:sz w:val="24"/>
          <w:szCs w:val="24"/>
        </w:rPr>
      </w:pPr>
    </w:p>
    <w:p w:rsidR="00342BC6" w:rsidRPr="00315E9C" w:rsidRDefault="00342BC6" w:rsidP="00342BC6">
      <w:pPr>
        <w:tabs>
          <w:tab w:val="left" w:pos="851"/>
        </w:tabs>
        <w:spacing w:line="276" w:lineRule="auto"/>
        <w:jc w:val="both"/>
        <w:rPr>
          <w:sz w:val="24"/>
          <w:szCs w:val="24"/>
        </w:rPr>
      </w:pPr>
      <w:r>
        <w:rPr>
          <w:sz w:val="24"/>
          <w:szCs w:val="24"/>
        </w:rPr>
        <w:t>10</w:t>
      </w:r>
      <w:r w:rsidRPr="00315E9C">
        <w:rPr>
          <w:sz w:val="24"/>
          <w:szCs w:val="24"/>
        </w:rPr>
        <w:t xml:space="preserve">.1 – É facultado à Contratante o direito de rescindir o presente contrato, total ou parcialmente, independentemente de notificação judicial ou extrajudicial, pelos motivos constantes dos artigos </w:t>
      </w:r>
      <w:smartTag w:uri="urn:schemas-microsoft-com:office:smarttags" w:element="metricconverter">
        <w:smartTagPr>
          <w:attr w:name="ProductID" w:val="77 a"/>
        </w:smartTagPr>
        <w:r w:rsidRPr="00315E9C">
          <w:rPr>
            <w:sz w:val="24"/>
            <w:szCs w:val="24"/>
          </w:rPr>
          <w:t>77 a</w:t>
        </w:r>
      </w:smartTag>
      <w:r w:rsidRPr="00315E9C">
        <w:rPr>
          <w:sz w:val="24"/>
          <w:szCs w:val="24"/>
        </w:rPr>
        <w:t xml:space="preserve"> 80 da Lei Federal nº 8.666/93 e alterações posteriores.</w:t>
      </w:r>
    </w:p>
    <w:p w:rsidR="00342BC6" w:rsidRPr="00315E9C" w:rsidRDefault="00342BC6" w:rsidP="00342BC6">
      <w:pPr>
        <w:pStyle w:val="Ttulo2"/>
        <w:spacing w:line="276" w:lineRule="auto"/>
        <w:ind w:left="0" w:firstLine="0"/>
        <w:rPr>
          <w:i/>
          <w:sz w:val="24"/>
          <w:szCs w:val="24"/>
        </w:rPr>
      </w:pPr>
    </w:p>
    <w:p w:rsidR="00342BC6" w:rsidRPr="00315E9C" w:rsidRDefault="00342BC6" w:rsidP="00342BC6">
      <w:pPr>
        <w:pStyle w:val="Ttulo2"/>
        <w:spacing w:line="276" w:lineRule="auto"/>
        <w:ind w:left="0" w:firstLine="0"/>
        <w:rPr>
          <w:b/>
          <w:sz w:val="24"/>
          <w:szCs w:val="24"/>
        </w:rPr>
      </w:pPr>
      <w:r w:rsidRPr="00315E9C">
        <w:rPr>
          <w:b/>
          <w:sz w:val="24"/>
          <w:szCs w:val="24"/>
        </w:rPr>
        <w:t>CLÁUSULA X</w:t>
      </w:r>
      <w:r>
        <w:rPr>
          <w:b/>
          <w:sz w:val="24"/>
          <w:szCs w:val="24"/>
        </w:rPr>
        <w:t>I</w:t>
      </w:r>
      <w:r w:rsidRPr="00315E9C">
        <w:rPr>
          <w:b/>
          <w:sz w:val="24"/>
          <w:szCs w:val="24"/>
        </w:rPr>
        <w:t xml:space="preserve"> – DISPOSIÇÕES GERAIS</w:t>
      </w:r>
    </w:p>
    <w:p w:rsidR="00342BC6" w:rsidRPr="00315E9C" w:rsidRDefault="00342BC6" w:rsidP="00342BC6">
      <w:pPr>
        <w:spacing w:line="276" w:lineRule="auto"/>
        <w:rPr>
          <w:sz w:val="24"/>
          <w:szCs w:val="24"/>
        </w:rPr>
      </w:pPr>
    </w:p>
    <w:p w:rsidR="00342BC6" w:rsidRPr="00315E9C" w:rsidRDefault="00342BC6" w:rsidP="00342BC6">
      <w:pPr>
        <w:pStyle w:val="NormalSUBITEM"/>
        <w:spacing w:before="0" w:line="276" w:lineRule="auto"/>
        <w:ind w:left="0" w:firstLine="0"/>
        <w:rPr>
          <w:szCs w:val="24"/>
        </w:rPr>
      </w:pPr>
      <w:r w:rsidRPr="00315E9C">
        <w:rPr>
          <w:szCs w:val="24"/>
        </w:rPr>
        <w:t>1</w:t>
      </w:r>
      <w:r>
        <w:rPr>
          <w:szCs w:val="24"/>
        </w:rPr>
        <w:t>1</w:t>
      </w:r>
      <w:r w:rsidRPr="00315E9C">
        <w:rPr>
          <w:szCs w:val="24"/>
        </w:rPr>
        <w:t>.1 – Os termos e disposições deste contrato prevalecerão sobre quaisquer outros entendimentos ou acordos anteriores entre as partes, explícitos ou implícitos, referentes às condições nele estabelecidas, sendo interpretado em conjunto com as determinações da Ata de Registro de Preço nº ___ e do Edital do Pregão Eletrônico nº _______.</w:t>
      </w:r>
    </w:p>
    <w:p w:rsidR="00342BC6" w:rsidRPr="00315E9C" w:rsidRDefault="00342BC6" w:rsidP="00342BC6">
      <w:pPr>
        <w:pStyle w:val="NormalSUBITEM"/>
        <w:spacing w:before="0" w:line="276" w:lineRule="auto"/>
        <w:ind w:left="494"/>
        <w:rPr>
          <w:szCs w:val="24"/>
        </w:rPr>
      </w:pPr>
    </w:p>
    <w:p w:rsidR="00342BC6" w:rsidRPr="00315E9C" w:rsidRDefault="00342BC6" w:rsidP="00342BC6">
      <w:pPr>
        <w:tabs>
          <w:tab w:val="left" w:pos="851"/>
        </w:tabs>
        <w:spacing w:line="276" w:lineRule="auto"/>
        <w:jc w:val="both"/>
        <w:rPr>
          <w:sz w:val="24"/>
          <w:szCs w:val="24"/>
        </w:rPr>
      </w:pPr>
      <w:r w:rsidRPr="00315E9C">
        <w:rPr>
          <w:sz w:val="24"/>
          <w:szCs w:val="24"/>
        </w:rPr>
        <w:t>1</w:t>
      </w:r>
      <w:r>
        <w:rPr>
          <w:sz w:val="24"/>
          <w:szCs w:val="24"/>
        </w:rPr>
        <w:t>1</w:t>
      </w:r>
      <w:r w:rsidRPr="00315E9C">
        <w:rPr>
          <w:sz w:val="24"/>
          <w:szCs w:val="24"/>
        </w:rPr>
        <w:t>.2 – O disposto neste contrato não poderá ser alterado ou emendado pelas partes, a não ser por meio de aditivos, dos quais conste à concordância expressa de ambas as partes.</w:t>
      </w:r>
    </w:p>
    <w:p w:rsidR="00342BC6" w:rsidRPr="00315E9C" w:rsidRDefault="00342BC6" w:rsidP="00342BC6">
      <w:pPr>
        <w:tabs>
          <w:tab w:val="left" w:pos="851"/>
        </w:tabs>
        <w:spacing w:line="276" w:lineRule="auto"/>
        <w:ind w:left="494" w:hanging="494"/>
        <w:jc w:val="both"/>
        <w:rPr>
          <w:sz w:val="24"/>
          <w:szCs w:val="24"/>
        </w:rPr>
      </w:pPr>
    </w:p>
    <w:p w:rsidR="00342BC6" w:rsidRPr="00315E9C" w:rsidRDefault="00342BC6" w:rsidP="00342BC6">
      <w:pPr>
        <w:tabs>
          <w:tab w:val="left" w:pos="851"/>
        </w:tabs>
        <w:spacing w:line="276" w:lineRule="auto"/>
        <w:jc w:val="both"/>
        <w:rPr>
          <w:sz w:val="24"/>
          <w:szCs w:val="24"/>
        </w:rPr>
      </w:pPr>
      <w:r w:rsidRPr="00315E9C">
        <w:rPr>
          <w:sz w:val="24"/>
          <w:szCs w:val="24"/>
        </w:rPr>
        <w:t>1</w:t>
      </w:r>
      <w:r>
        <w:rPr>
          <w:sz w:val="24"/>
          <w:szCs w:val="24"/>
        </w:rPr>
        <w:t>1</w:t>
      </w:r>
      <w:r w:rsidRPr="00315E9C">
        <w:rPr>
          <w:sz w:val="24"/>
          <w:szCs w:val="24"/>
        </w:rPr>
        <w:t>.3 – A Contratada deverá, sob pena de rejeição, indicar o número do processo (PE. nº ...........) e o número deste contrato nas notas fiscais pertinentes, que deverão ser preenchidas com clareza.</w:t>
      </w:r>
    </w:p>
    <w:p w:rsidR="00342BC6" w:rsidRPr="00315E9C" w:rsidRDefault="00342BC6" w:rsidP="00342BC6">
      <w:pPr>
        <w:pStyle w:val="NormalSUBITEM"/>
        <w:spacing w:before="0" w:line="276" w:lineRule="auto"/>
        <w:ind w:left="437" w:hanging="437"/>
        <w:rPr>
          <w:szCs w:val="24"/>
        </w:rPr>
      </w:pPr>
    </w:p>
    <w:p w:rsidR="00342BC6" w:rsidRPr="00315E9C" w:rsidRDefault="00342BC6" w:rsidP="00342BC6">
      <w:pPr>
        <w:pStyle w:val="NormalSUBITEM"/>
        <w:spacing w:before="0" w:line="276" w:lineRule="auto"/>
        <w:ind w:left="0" w:firstLine="0"/>
        <w:rPr>
          <w:szCs w:val="24"/>
        </w:rPr>
      </w:pPr>
      <w:r w:rsidRPr="00315E9C">
        <w:rPr>
          <w:szCs w:val="24"/>
        </w:rPr>
        <w:t>1</w:t>
      </w:r>
      <w:r>
        <w:rPr>
          <w:szCs w:val="24"/>
        </w:rPr>
        <w:t>1</w:t>
      </w:r>
      <w:r w:rsidRPr="00315E9C">
        <w:rPr>
          <w:szCs w:val="24"/>
        </w:rPr>
        <w:t>.4 – Os direitos e obrigações deste contrato serão regidos pela Lei Federal nº 8.666/93 e suas atualizações e Lei n.º 10.520/02, Lei Municipal nº 13.278/02, Decreto Municipal nº 44.279/03, 46.662/05 e 47.014/06 e demais legislações pertinentes.</w:t>
      </w:r>
    </w:p>
    <w:p w:rsidR="00342BC6" w:rsidRPr="00315E9C" w:rsidRDefault="00342BC6" w:rsidP="00342BC6">
      <w:pPr>
        <w:pStyle w:val="Ttulo2"/>
        <w:spacing w:line="276" w:lineRule="auto"/>
        <w:rPr>
          <w:i/>
          <w:sz w:val="24"/>
          <w:szCs w:val="24"/>
        </w:rPr>
      </w:pPr>
    </w:p>
    <w:p w:rsidR="00342BC6" w:rsidRPr="00315E9C" w:rsidRDefault="00342BC6" w:rsidP="00342BC6">
      <w:pPr>
        <w:pStyle w:val="Ttulo2"/>
        <w:spacing w:line="276" w:lineRule="auto"/>
        <w:ind w:left="0" w:firstLine="0"/>
        <w:rPr>
          <w:b/>
          <w:sz w:val="24"/>
          <w:szCs w:val="24"/>
        </w:rPr>
      </w:pPr>
      <w:r w:rsidRPr="00315E9C">
        <w:rPr>
          <w:b/>
          <w:sz w:val="24"/>
          <w:szCs w:val="24"/>
        </w:rPr>
        <w:t>CLÁUSULA XI</w:t>
      </w:r>
      <w:r>
        <w:rPr>
          <w:b/>
          <w:sz w:val="24"/>
          <w:szCs w:val="24"/>
        </w:rPr>
        <w:t>I</w:t>
      </w:r>
      <w:r w:rsidRPr="00315E9C">
        <w:rPr>
          <w:b/>
          <w:sz w:val="24"/>
          <w:szCs w:val="24"/>
        </w:rPr>
        <w:t xml:space="preserve"> – FORO</w:t>
      </w:r>
    </w:p>
    <w:p w:rsidR="00342BC6" w:rsidRPr="00315E9C" w:rsidRDefault="00342BC6" w:rsidP="00342BC6">
      <w:pPr>
        <w:spacing w:line="276" w:lineRule="auto"/>
        <w:rPr>
          <w:sz w:val="24"/>
          <w:szCs w:val="24"/>
        </w:rPr>
      </w:pPr>
    </w:p>
    <w:p w:rsidR="00342BC6" w:rsidRPr="00315E9C" w:rsidRDefault="00342BC6" w:rsidP="00342BC6">
      <w:pPr>
        <w:tabs>
          <w:tab w:val="left" w:pos="851"/>
        </w:tabs>
        <w:spacing w:line="276" w:lineRule="auto"/>
        <w:jc w:val="both"/>
        <w:rPr>
          <w:sz w:val="24"/>
          <w:szCs w:val="24"/>
        </w:rPr>
      </w:pPr>
      <w:r w:rsidRPr="00315E9C">
        <w:rPr>
          <w:sz w:val="24"/>
          <w:szCs w:val="24"/>
        </w:rPr>
        <w:lastRenderedPageBreak/>
        <w:t>1</w:t>
      </w:r>
      <w:r>
        <w:rPr>
          <w:sz w:val="24"/>
          <w:szCs w:val="24"/>
        </w:rPr>
        <w:t>2</w:t>
      </w:r>
      <w:r w:rsidRPr="00315E9C">
        <w:rPr>
          <w:sz w:val="24"/>
          <w:szCs w:val="24"/>
        </w:rPr>
        <w:t>.1 – As partes elegem o Foro da Comarca de São Paulo, com renúncia de quaisquer outros, por mais privilegiados que sejam, para dirimir as questões que possam surgir no decorrer da execução deste contrato.</w:t>
      </w:r>
    </w:p>
    <w:p w:rsidR="00342BC6" w:rsidRPr="00315E9C" w:rsidRDefault="00342BC6" w:rsidP="00342BC6">
      <w:pPr>
        <w:tabs>
          <w:tab w:val="left" w:pos="851"/>
        </w:tabs>
        <w:spacing w:line="276" w:lineRule="auto"/>
        <w:ind w:left="437" w:hanging="794"/>
        <w:jc w:val="both"/>
        <w:rPr>
          <w:sz w:val="24"/>
          <w:szCs w:val="24"/>
        </w:rPr>
      </w:pPr>
    </w:p>
    <w:p w:rsidR="00342BC6" w:rsidRPr="00315E9C" w:rsidRDefault="00342BC6" w:rsidP="00342BC6">
      <w:pPr>
        <w:spacing w:line="276" w:lineRule="auto"/>
        <w:jc w:val="both"/>
        <w:rPr>
          <w:sz w:val="24"/>
          <w:szCs w:val="24"/>
        </w:rPr>
      </w:pPr>
      <w:r w:rsidRPr="00315E9C">
        <w:rPr>
          <w:sz w:val="24"/>
          <w:szCs w:val="24"/>
        </w:rPr>
        <w:t>E, por estarem assim, justos e contratados, assinam as partes o presente instrumento em 3 (três) vias de igual teor, juntamente com as testemunhas abaixo.</w:t>
      </w:r>
    </w:p>
    <w:p w:rsidR="00342BC6" w:rsidRPr="00315E9C" w:rsidRDefault="00342BC6" w:rsidP="00342BC6">
      <w:pPr>
        <w:spacing w:line="276" w:lineRule="auto"/>
        <w:jc w:val="both"/>
        <w:rPr>
          <w:sz w:val="24"/>
          <w:szCs w:val="24"/>
        </w:rPr>
      </w:pPr>
    </w:p>
    <w:p w:rsidR="00342BC6" w:rsidRPr="00315E9C" w:rsidRDefault="00342BC6" w:rsidP="00342BC6">
      <w:pPr>
        <w:pStyle w:val="Recuodecorpodetexto"/>
        <w:spacing w:line="276" w:lineRule="auto"/>
        <w:ind w:firstLine="2268"/>
        <w:jc w:val="right"/>
        <w:rPr>
          <w:rFonts w:ascii="Times New Roman" w:hAnsi="Times New Roman"/>
          <w:b w:val="0"/>
          <w:sz w:val="24"/>
          <w:szCs w:val="24"/>
        </w:rPr>
      </w:pPr>
      <w:r w:rsidRPr="00315E9C">
        <w:rPr>
          <w:rFonts w:ascii="Times New Roman" w:hAnsi="Times New Roman"/>
          <w:b w:val="0"/>
          <w:sz w:val="24"/>
          <w:szCs w:val="24"/>
        </w:rPr>
        <w:t>São Paulo, ... de ............ de 20___.</w:t>
      </w:r>
    </w:p>
    <w:p w:rsidR="00342BC6" w:rsidRPr="00315E9C" w:rsidRDefault="00342BC6" w:rsidP="00342BC6">
      <w:pPr>
        <w:spacing w:line="276" w:lineRule="auto"/>
        <w:jc w:val="both"/>
        <w:rPr>
          <w:sz w:val="24"/>
          <w:szCs w:val="24"/>
        </w:rPr>
      </w:pPr>
    </w:p>
    <w:p w:rsidR="00342BC6" w:rsidRPr="00315E9C" w:rsidRDefault="00342BC6" w:rsidP="00342BC6">
      <w:pPr>
        <w:spacing w:line="276" w:lineRule="auto"/>
        <w:jc w:val="both"/>
        <w:rPr>
          <w:sz w:val="24"/>
          <w:szCs w:val="24"/>
        </w:rPr>
      </w:pPr>
      <w:r w:rsidRPr="00315E9C">
        <w:rPr>
          <w:sz w:val="24"/>
          <w:szCs w:val="24"/>
        </w:rPr>
        <w:t>CONTRATANTE :</w:t>
      </w:r>
      <w:r w:rsidRPr="00315E9C">
        <w:rPr>
          <w:sz w:val="24"/>
          <w:szCs w:val="24"/>
        </w:rPr>
        <w:tab/>
        <w:t xml:space="preserve">  ......................................</w:t>
      </w:r>
    </w:p>
    <w:p w:rsidR="00342BC6" w:rsidRPr="00315E9C" w:rsidRDefault="00342BC6" w:rsidP="00342BC6">
      <w:pPr>
        <w:spacing w:line="276" w:lineRule="auto"/>
        <w:jc w:val="both"/>
        <w:rPr>
          <w:sz w:val="24"/>
          <w:szCs w:val="24"/>
        </w:rPr>
      </w:pPr>
      <w:r w:rsidRPr="00315E9C">
        <w:rPr>
          <w:sz w:val="24"/>
          <w:szCs w:val="24"/>
        </w:rPr>
        <w:tab/>
      </w:r>
      <w:r w:rsidRPr="00315E9C">
        <w:rPr>
          <w:sz w:val="24"/>
          <w:szCs w:val="24"/>
        </w:rPr>
        <w:tab/>
      </w:r>
      <w:r w:rsidRPr="00315E9C">
        <w:rPr>
          <w:sz w:val="24"/>
          <w:szCs w:val="24"/>
        </w:rPr>
        <w:tab/>
        <w:t xml:space="preserve">  .......................................</w:t>
      </w:r>
    </w:p>
    <w:p w:rsidR="00342BC6" w:rsidRPr="00315E9C" w:rsidRDefault="00342BC6" w:rsidP="00342BC6">
      <w:pPr>
        <w:spacing w:line="276" w:lineRule="auto"/>
        <w:jc w:val="both"/>
        <w:rPr>
          <w:sz w:val="24"/>
          <w:szCs w:val="24"/>
        </w:rPr>
      </w:pPr>
      <w:r w:rsidRPr="00315E9C">
        <w:rPr>
          <w:sz w:val="24"/>
          <w:szCs w:val="24"/>
        </w:rPr>
        <w:t xml:space="preserve">CONTRATADA : </w:t>
      </w:r>
      <w:r w:rsidRPr="00315E9C">
        <w:rPr>
          <w:sz w:val="24"/>
          <w:szCs w:val="24"/>
        </w:rPr>
        <w:tab/>
        <w:t xml:space="preserve"> ........................................</w:t>
      </w:r>
      <w:r w:rsidRPr="00315E9C">
        <w:rPr>
          <w:sz w:val="24"/>
          <w:szCs w:val="24"/>
        </w:rPr>
        <w:tab/>
      </w:r>
    </w:p>
    <w:p w:rsidR="00342BC6" w:rsidRPr="00315E9C" w:rsidRDefault="00342BC6" w:rsidP="00342BC6">
      <w:pPr>
        <w:pStyle w:val="Text"/>
        <w:spacing w:before="0" w:after="0" w:line="276" w:lineRule="auto"/>
      </w:pPr>
      <w:r w:rsidRPr="00315E9C">
        <w:tab/>
      </w:r>
      <w:r w:rsidRPr="00315E9C">
        <w:tab/>
      </w:r>
      <w:r w:rsidRPr="00315E9C">
        <w:tab/>
      </w:r>
    </w:p>
    <w:p w:rsidR="00342BC6" w:rsidRPr="00315E9C" w:rsidRDefault="00342BC6" w:rsidP="00342BC6">
      <w:pPr>
        <w:spacing w:line="276" w:lineRule="auto"/>
        <w:rPr>
          <w:sz w:val="24"/>
          <w:szCs w:val="24"/>
        </w:rPr>
      </w:pPr>
      <w:r w:rsidRPr="00315E9C">
        <w:rPr>
          <w:sz w:val="24"/>
          <w:szCs w:val="24"/>
        </w:rPr>
        <w:t>TESTEMUNHAS:</w:t>
      </w:r>
    </w:p>
    <w:p w:rsidR="00342BC6" w:rsidRPr="00315E9C" w:rsidRDefault="00342BC6" w:rsidP="00342BC6">
      <w:pPr>
        <w:spacing w:line="276" w:lineRule="auto"/>
        <w:rPr>
          <w:sz w:val="24"/>
          <w:szCs w:val="24"/>
        </w:rPr>
      </w:pPr>
    </w:p>
    <w:p w:rsidR="00342BC6" w:rsidRPr="00315E9C" w:rsidRDefault="00342BC6" w:rsidP="00342BC6">
      <w:pPr>
        <w:spacing w:line="276" w:lineRule="auto"/>
        <w:rPr>
          <w:sz w:val="24"/>
          <w:szCs w:val="24"/>
        </w:rPr>
      </w:pPr>
      <w:r w:rsidRPr="00315E9C">
        <w:rPr>
          <w:sz w:val="24"/>
          <w:szCs w:val="24"/>
        </w:rPr>
        <w:t>1 –</w:t>
      </w:r>
      <w:r w:rsidRPr="00315E9C">
        <w:rPr>
          <w:sz w:val="24"/>
          <w:szCs w:val="24"/>
        </w:rPr>
        <w:tab/>
      </w:r>
      <w:r w:rsidRPr="00315E9C">
        <w:rPr>
          <w:sz w:val="24"/>
          <w:szCs w:val="24"/>
        </w:rPr>
        <w:tab/>
      </w:r>
      <w:r w:rsidRPr="00315E9C">
        <w:rPr>
          <w:sz w:val="24"/>
          <w:szCs w:val="24"/>
        </w:rPr>
        <w:tab/>
      </w:r>
      <w:r w:rsidRPr="00315E9C">
        <w:rPr>
          <w:sz w:val="24"/>
          <w:szCs w:val="24"/>
        </w:rPr>
        <w:tab/>
      </w:r>
      <w:r w:rsidRPr="00315E9C">
        <w:rPr>
          <w:sz w:val="24"/>
          <w:szCs w:val="24"/>
        </w:rPr>
        <w:tab/>
      </w:r>
      <w:r w:rsidRPr="00315E9C">
        <w:rPr>
          <w:sz w:val="24"/>
          <w:szCs w:val="24"/>
        </w:rPr>
        <w:tab/>
        <w:t>2 -</w:t>
      </w:r>
    </w:p>
    <w:p w:rsidR="00CF7116" w:rsidRDefault="00CF7116" w:rsidP="00AE3879">
      <w:pPr>
        <w:pStyle w:val="Recuodecorpodetexto"/>
        <w:rPr>
          <w:rFonts w:ascii="Times New Roman" w:hAnsi="Times New Roman"/>
          <w:sz w:val="24"/>
          <w:szCs w:val="24"/>
        </w:rPr>
      </w:pPr>
    </w:p>
    <w:p w:rsidR="00CF7116" w:rsidRDefault="00CF7116" w:rsidP="00AE3879">
      <w:pPr>
        <w:pStyle w:val="Recuodecorpodetexto"/>
        <w:rPr>
          <w:rFonts w:ascii="Times New Roman" w:hAnsi="Times New Roman"/>
          <w:sz w:val="24"/>
          <w:szCs w:val="24"/>
        </w:rPr>
      </w:pPr>
    </w:p>
    <w:p w:rsidR="00CF7116" w:rsidRDefault="00CF7116" w:rsidP="00AE3879">
      <w:pPr>
        <w:pStyle w:val="Recuodecorpodetexto"/>
        <w:rPr>
          <w:rFonts w:ascii="Times New Roman" w:hAnsi="Times New Roman"/>
          <w:sz w:val="24"/>
          <w:szCs w:val="24"/>
        </w:rPr>
      </w:pPr>
    </w:p>
    <w:p w:rsidR="00CF7116" w:rsidRDefault="00CF7116" w:rsidP="00AE3879">
      <w:pPr>
        <w:pStyle w:val="Recuodecorpodetexto"/>
        <w:rPr>
          <w:rFonts w:ascii="Times New Roman" w:hAnsi="Times New Roman"/>
          <w:sz w:val="24"/>
          <w:szCs w:val="24"/>
        </w:rPr>
      </w:pPr>
    </w:p>
    <w:p w:rsidR="00CF7116" w:rsidRDefault="00CF7116" w:rsidP="00AE3879">
      <w:pPr>
        <w:pStyle w:val="Recuodecorpodetexto"/>
        <w:rPr>
          <w:rFonts w:ascii="Times New Roman" w:hAnsi="Times New Roman"/>
          <w:sz w:val="24"/>
          <w:szCs w:val="24"/>
        </w:rPr>
      </w:pPr>
    </w:p>
    <w:p w:rsidR="00CF7116" w:rsidRDefault="00CF7116" w:rsidP="00AE3879">
      <w:pPr>
        <w:pStyle w:val="Recuodecorpodetexto"/>
        <w:rPr>
          <w:rFonts w:ascii="Times New Roman" w:hAnsi="Times New Roman"/>
          <w:sz w:val="24"/>
          <w:szCs w:val="24"/>
        </w:rPr>
      </w:pPr>
    </w:p>
    <w:p w:rsidR="00CF7116" w:rsidRDefault="00CF7116" w:rsidP="00AE3879">
      <w:pPr>
        <w:pStyle w:val="Recuodecorpodetexto"/>
        <w:rPr>
          <w:rFonts w:ascii="Times New Roman" w:hAnsi="Times New Roman"/>
          <w:sz w:val="24"/>
          <w:szCs w:val="24"/>
        </w:rPr>
      </w:pPr>
    </w:p>
    <w:p w:rsidR="00CF7116" w:rsidRDefault="00CF7116" w:rsidP="00AE3879">
      <w:pPr>
        <w:pStyle w:val="Recuodecorpodetexto"/>
        <w:rPr>
          <w:rFonts w:ascii="Times New Roman" w:hAnsi="Times New Roman"/>
          <w:sz w:val="24"/>
          <w:szCs w:val="24"/>
        </w:rPr>
      </w:pPr>
    </w:p>
    <w:p w:rsidR="00CF7116" w:rsidRDefault="00CF7116" w:rsidP="00AE3879">
      <w:pPr>
        <w:pStyle w:val="Recuodecorpodetexto"/>
        <w:rPr>
          <w:rFonts w:ascii="Times New Roman" w:hAnsi="Times New Roman"/>
          <w:sz w:val="24"/>
          <w:szCs w:val="24"/>
        </w:rPr>
      </w:pPr>
    </w:p>
    <w:p w:rsidR="00CF7116" w:rsidRDefault="00CF7116" w:rsidP="00AE3879">
      <w:pPr>
        <w:pStyle w:val="Recuodecorpodetexto"/>
        <w:rPr>
          <w:rFonts w:ascii="Times New Roman" w:hAnsi="Times New Roman"/>
          <w:sz w:val="24"/>
          <w:szCs w:val="24"/>
        </w:rPr>
      </w:pPr>
    </w:p>
    <w:p w:rsidR="00CF7116" w:rsidRDefault="00CF7116" w:rsidP="00AE3879">
      <w:pPr>
        <w:pStyle w:val="Recuodecorpodetexto"/>
        <w:rPr>
          <w:rFonts w:ascii="Times New Roman" w:hAnsi="Times New Roman"/>
          <w:sz w:val="24"/>
          <w:szCs w:val="24"/>
        </w:rPr>
      </w:pPr>
    </w:p>
    <w:p w:rsidR="00CF7116" w:rsidRDefault="00CF7116" w:rsidP="007A19D0">
      <w:pPr>
        <w:widowControl w:val="0"/>
        <w:ind w:left="3686"/>
        <w:jc w:val="both"/>
        <w:rPr>
          <w:b/>
          <w:snapToGrid w:val="0"/>
          <w:sz w:val="24"/>
          <w:szCs w:val="24"/>
        </w:rPr>
      </w:pPr>
    </w:p>
    <w:p w:rsidR="00CF7116" w:rsidRDefault="00CF7116" w:rsidP="00F60A2D">
      <w:pPr>
        <w:jc w:val="both"/>
        <w:rPr>
          <w:sz w:val="24"/>
          <w:szCs w:val="24"/>
          <w:lang w:val="pt-PT"/>
        </w:rPr>
      </w:pPr>
    </w:p>
    <w:p w:rsidR="00CF7116" w:rsidRDefault="00CF7116" w:rsidP="00F60A2D">
      <w:pPr>
        <w:jc w:val="both"/>
        <w:rPr>
          <w:sz w:val="24"/>
          <w:szCs w:val="24"/>
          <w:lang w:val="pt-PT"/>
        </w:rPr>
      </w:pPr>
    </w:p>
    <w:p w:rsidR="00CF7116" w:rsidRDefault="00CF7116" w:rsidP="00962305">
      <w:pPr>
        <w:jc w:val="both"/>
        <w:rPr>
          <w:sz w:val="32"/>
          <w:szCs w:val="32"/>
        </w:rPr>
      </w:pPr>
      <w:r>
        <w:rPr>
          <w:lang w:val="pt-PT"/>
        </w:rPr>
        <w:br w:type="column"/>
      </w: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Pr="00D40AF6" w:rsidRDefault="00CF7116" w:rsidP="005D2284">
      <w:pPr>
        <w:jc w:val="center"/>
        <w:rPr>
          <w:b/>
          <w:sz w:val="24"/>
          <w:szCs w:val="24"/>
        </w:rPr>
      </w:pPr>
      <w:r w:rsidRPr="00D40AF6">
        <w:rPr>
          <w:b/>
          <w:sz w:val="24"/>
          <w:szCs w:val="24"/>
        </w:rPr>
        <w:t xml:space="preserve">ANEXO </w:t>
      </w:r>
      <w:r>
        <w:rPr>
          <w:b/>
          <w:sz w:val="24"/>
          <w:szCs w:val="24"/>
        </w:rPr>
        <w:t>VII</w:t>
      </w:r>
    </w:p>
    <w:p w:rsidR="00CF7116" w:rsidRPr="00D40AF6" w:rsidRDefault="00CF7116" w:rsidP="005D2284">
      <w:pPr>
        <w:jc w:val="center"/>
        <w:rPr>
          <w:sz w:val="24"/>
          <w:szCs w:val="24"/>
        </w:rPr>
      </w:pPr>
    </w:p>
    <w:p w:rsidR="00CF7116" w:rsidRPr="009A7FD6" w:rsidRDefault="00CF7116" w:rsidP="00187CA5">
      <w:pPr>
        <w:autoSpaceDE w:val="0"/>
        <w:autoSpaceDN w:val="0"/>
        <w:adjustRightInd w:val="0"/>
        <w:jc w:val="center"/>
        <w:rPr>
          <w:b/>
          <w:bCs/>
        </w:rPr>
      </w:pPr>
      <w:r>
        <w:rPr>
          <w:b/>
          <w:bCs/>
          <w:sz w:val="24"/>
          <w:szCs w:val="24"/>
        </w:rPr>
        <w:t xml:space="preserve">LOCAIS DE INSTALAÇÃO </w:t>
      </w: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pPr>
    </w:p>
    <w:p w:rsidR="00CF7116" w:rsidRDefault="00CF7116" w:rsidP="00F60A2D">
      <w:pPr>
        <w:pStyle w:val="Recuodecorpodetexto"/>
        <w:rPr>
          <w:rFonts w:ascii="Times New Roman" w:hAnsi="Times New Roman"/>
          <w:sz w:val="32"/>
          <w:szCs w:val="32"/>
        </w:rPr>
        <w:sectPr w:rsidR="00CF7116" w:rsidSect="006E0428">
          <w:headerReference w:type="default" r:id="rId22"/>
          <w:footerReference w:type="even" r:id="rId23"/>
          <w:footerReference w:type="default" r:id="rId24"/>
          <w:pgSz w:w="11907" w:h="16840" w:code="9"/>
          <w:pgMar w:top="2127" w:right="1304" w:bottom="1276" w:left="1418" w:header="454" w:footer="454" w:gutter="0"/>
          <w:cols w:space="720"/>
        </w:sectPr>
      </w:pPr>
    </w:p>
    <w:p w:rsidR="00CF7116" w:rsidRDefault="00CF7116" w:rsidP="005D0DBA">
      <w:pPr>
        <w:jc w:val="center"/>
        <w:rPr>
          <w:b/>
          <w:sz w:val="24"/>
          <w:szCs w:val="24"/>
        </w:rPr>
      </w:pPr>
    </w:p>
    <w:p w:rsidR="00CF7116" w:rsidRDefault="00CF7116" w:rsidP="005D0DBA">
      <w:pPr>
        <w:jc w:val="center"/>
        <w:rPr>
          <w:b/>
          <w:sz w:val="24"/>
          <w:szCs w:val="24"/>
        </w:rPr>
      </w:pPr>
    </w:p>
    <w:p w:rsidR="00CF7116" w:rsidRDefault="00CF7116" w:rsidP="00561AC9">
      <w:pPr>
        <w:rPr>
          <w:sz w:val="56"/>
        </w:rPr>
      </w:pPr>
      <w:r>
        <w:rPr>
          <w:sz w:val="56"/>
        </w:rPr>
        <w:t>LOTE 01</w:t>
      </w:r>
    </w:p>
    <w:tbl>
      <w:tblPr>
        <w:tblW w:w="14345" w:type="dxa"/>
        <w:tblInd w:w="55" w:type="dxa"/>
        <w:tblCellMar>
          <w:left w:w="70" w:type="dxa"/>
          <w:right w:w="70" w:type="dxa"/>
        </w:tblCellMar>
        <w:tblLook w:val="00A0"/>
      </w:tblPr>
      <w:tblGrid>
        <w:gridCol w:w="1851"/>
        <w:gridCol w:w="1560"/>
        <w:gridCol w:w="1091"/>
        <w:gridCol w:w="4237"/>
        <w:gridCol w:w="3474"/>
        <w:gridCol w:w="2132"/>
      </w:tblGrid>
      <w:tr w:rsidR="00CF7116" w:rsidRPr="00561AC9" w:rsidTr="00561AC9">
        <w:trPr>
          <w:trHeight w:val="1170"/>
        </w:trPr>
        <w:tc>
          <w:tcPr>
            <w:tcW w:w="1851"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SUBPREFEITURA</w:t>
            </w:r>
          </w:p>
        </w:tc>
        <w:tc>
          <w:tcPr>
            <w:tcW w:w="1560"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DISTRITO</w:t>
            </w:r>
          </w:p>
        </w:tc>
        <w:tc>
          <w:tcPr>
            <w:tcW w:w="1091"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NÚMERO</w:t>
            </w:r>
          </w:p>
        </w:tc>
        <w:tc>
          <w:tcPr>
            <w:tcW w:w="4237"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PRAÇAS</w:t>
            </w:r>
          </w:p>
        </w:tc>
        <w:tc>
          <w:tcPr>
            <w:tcW w:w="3474" w:type="dxa"/>
            <w:tcBorders>
              <w:top w:val="single" w:sz="8" w:space="0" w:color="auto"/>
              <w:left w:val="nil"/>
              <w:bottom w:val="nil"/>
              <w:right w:val="single" w:sz="8" w:space="0" w:color="auto"/>
            </w:tcBorders>
            <w:shd w:val="clear" w:color="000000" w:fill="D8D8D8"/>
            <w:vAlign w:val="center"/>
          </w:tcPr>
          <w:p w:rsidR="00CF7116" w:rsidRPr="00561AC9" w:rsidRDefault="00CF7116" w:rsidP="00561AC9">
            <w:pPr>
              <w:jc w:val="center"/>
              <w:rPr>
                <w:rFonts w:ascii="Arial" w:hAnsi="Arial" w:cs="Arial"/>
                <w:b/>
                <w:bCs/>
              </w:rPr>
            </w:pPr>
            <w:r w:rsidRPr="00561AC9">
              <w:rPr>
                <w:rFonts w:ascii="Arial" w:hAnsi="Arial" w:cs="Arial"/>
                <w:b/>
                <w:bCs/>
              </w:rPr>
              <w:t>Quantidade de conexões simultâneas</w:t>
            </w:r>
          </w:p>
        </w:tc>
        <w:tc>
          <w:tcPr>
            <w:tcW w:w="2132" w:type="dxa"/>
            <w:tcBorders>
              <w:top w:val="single" w:sz="8" w:space="0" w:color="auto"/>
              <w:left w:val="nil"/>
              <w:bottom w:val="nil"/>
              <w:right w:val="single" w:sz="8" w:space="0" w:color="auto"/>
            </w:tcBorders>
            <w:shd w:val="clear" w:color="000000" w:fill="D8D8D8"/>
            <w:vAlign w:val="center"/>
          </w:tcPr>
          <w:p w:rsidR="00CF7116" w:rsidRPr="00561AC9" w:rsidRDefault="00CF7116" w:rsidP="00561AC9">
            <w:pPr>
              <w:jc w:val="center"/>
              <w:rPr>
                <w:rFonts w:ascii="Arial" w:hAnsi="Arial" w:cs="Arial"/>
                <w:b/>
                <w:bCs/>
              </w:rPr>
            </w:pPr>
            <w:r w:rsidRPr="00561AC9">
              <w:rPr>
                <w:rFonts w:ascii="Arial" w:hAnsi="Arial" w:cs="Arial"/>
                <w:b/>
                <w:bCs/>
              </w:rPr>
              <w:t>ÁREA ESTIMADA M2</w:t>
            </w:r>
          </w:p>
        </w:tc>
      </w:tr>
      <w:tr w:rsidR="00CF7116" w:rsidRPr="00561AC9" w:rsidTr="00561AC9">
        <w:trPr>
          <w:trHeight w:val="285"/>
        </w:trPr>
        <w:tc>
          <w:tcPr>
            <w:tcW w:w="1851" w:type="dxa"/>
            <w:vMerge w:val="restart"/>
            <w:tcBorders>
              <w:top w:val="nil"/>
              <w:left w:val="single" w:sz="8" w:space="0" w:color="auto"/>
              <w:bottom w:val="single" w:sz="8" w:space="0" w:color="000000"/>
              <w:right w:val="nil"/>
            </w:tcBorders>
            <w:shd w:val="clear" w:color="000000" w:fill="E6B9B8"/>
            <w:noWrap/>
            <w:vAlign w:val="center"/>
          </w:tcPr>
          <w:p w:rsidR="00CF7116" w:rsidRPr="00561AC9" w:rsidRDefault="00CF7116" w:rsidP="00561AC9">
            <w:pPr>
              <w:jc w:val="center"/>
              <w:rPr>
                <w:rFonts w:ascii="Arial" w:hAnsi="Arial" w:cs="Arial"/>
                <w:b/>
                <w:bCs/>
              </w:rPr>
            </w:pPr>
            <w:r w:rsidRPr="00561AC9">
              <w:rPr>
                <w:rFonts w:ascii="Arial" w:hAnsi="Arial" w:cs="Arial"/>
                <w:b/>
                <w:bCs/>
              </w:rPr>
              <w:t>SUBP-Sé</w:t>
            </w:r>
          </w:p>
        </w:tc>
        <w:tc>
          <w:tcPr>
            <w:tcW w:w="1560" w:type="dxa"/>
            <w:tcBorders>
              <w:top w:val="single" w:sz="8" w:space="0" w:color="auto"/>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Bela Vista</w:t>
            </w:r>
          </w:p>
        </w:tc>
        <w:tc>
          <w:tcPr>
            <w:tcW w:w="1091" w:type="dxa"/>
            <w:tcBorders>
              <w:top w:val="single" w:sz="8" w:space="0" w:color="auto"/>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w:t>
            </w:r>
          </w:p>
        </w:tc>
        <w:tc>
          <w:tcPr>
            <w:tcW w:w="4237" w:type="dxa"/>
            <w:tcBorders>
              <w:top w:val="single" w:sz="8" w:space="0" w:color="auto"/>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MASP/TRIANON</w:t>
            </w:r>
          </w:p>
        </w:tc>
        <w:tc>
          <w:tcPr>
            <w:tcW w:w="3474" w:type="dxa"/>
            <w:tcBorders>
              <w:top w:val="single" w:sz="8" w:space="0" w:color="auto"/>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2132" w:type="dxa"/>
            <w:tcBorders>
              <w:top w:val="single" w:sz="8" w:space="0" w:color="auto"/>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48600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Bela Vista</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DON ORIONE</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Bom Retiro</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PARQUE DA LUZ</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113400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Cambuci</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DO CAMBUCI</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3220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Consolação</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DOM JOSÉ GASPAR</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12000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Consolação</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ROOSEVELT</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Liberdade</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DA LIBERDADE</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3700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República</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DO AROUCHE</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República</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VALE DO ANHANGABAÚ</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18846</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República</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RAMOS DE AZEVEDO</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16000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República</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DA BANDEIRA</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5200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República</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12</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DO PAISSANDÚ</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8500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República</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13</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DA REPÚBLICA</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29000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Santa Cecília</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14</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MARECHAL DEODORO</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23000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Santa Cecília</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SANTA CECILIA</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16700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Sé</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16</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SÃO BENTO</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7500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Sé</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17</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PÁTEO DO COLÉGIO</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11600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Sé</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18</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DO PATRIARCA</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4000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Sé</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19</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SÃO FRANCISCO</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4800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Sé</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PARQUE DOM PEDRO II</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22000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Sé</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21</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DO CAFÉ</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600</w:t>
            </w:r>
          </w:p>
        </w:tc>
      </w:tr>
      <w:tr w:rsidR="00CF7116" w:rsidRPr="00561AC9" w:rsidTr="00561AC9">
        <w:trPr>
          <w:trHeight w:val="300"/>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4"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Sé</w:t>
            </w:r>
          </w:p>
        </w:tc>
        <w:tc>
          <w:tcPr>
            <w:tcW w:w="1091"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22</w:t>
            </w:r>
          </w:p>
        </w:tc>
        <w:tc>
          <w:tcPr>
            <w:tcW w:w="4237" w:type="dxa"/>
            <w:tcBorders>
              <w:top w:val="nil"/>
              <w:left w:val="nil"/>
              <w:bottom w:val="single" w:sz="4"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MERCADO MUNICIPAL</w:t>
            </w:r>
          </w:p>
        </w:tc>
        <w:tc>
          <w:tcPr>
            <w:tcW w:w="3474"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2132" w:type="dxa"/>
            <w:tcBorders>
              <w:top w:val="nil"/>
              <w:left w:val="nil"/>
              <w:bottom w:val="single" w:sz="4"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22230</w:t>
            </w:r>
          </w:p>
        </w:tc>
      </w:tr>
      <w:tr w:rsidR="00CF7116" w:rsidRPr="00561AC9" w:rsidTr="00561AC9">
        <w:trPr>
          <w:trHeight w:val="315"/>
        </w:trPr>
        <w:tc>
          <w:tcPr>
            <w:tcW w:w="1851"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560" w:type="dxa"/>
            <w:tcBorders>
              <w:top w:val="nil"/>
              <w:left w:val="single" w:sz="8" w:space="0" w:color="auto"/>
              <w:bottom w:val="single" w:sz="8"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Sé</w:t>
            </w:r>
          </w:p>
        </w:tc>
        <w:tc>
          <w:tcPr>
            <w:tcW w:w="1091" w:type="dxa"/>
            <w:tcBorders>
              <w:top w:val="nil"/>
              <w:left w:val="nil"/>
              <w:bottom w:val="single" w:sz="8"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23</w:t>
            </w:r>
          </w:p>
        </w:tc>
        <w:tc>
          <w:tcPr>
            <w:tcW w:w="4237" w:type="dxa"/>
            <w:tcBorders>
              <w:top w:val="nil"/>
              <w:left w:val="nil"/>
              <w:bottom w:val="single" w:sz="8"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DA SÉ</w:t>
            </w:r>
          </w:p>
        </w:tc>
        <w:tc>
          <w:tcPr>
            <w:tcW w:w="3474" w:type="dxa"/>
            <w:tcBorders>
              <w:top w:val="nil"/>
              <w:left w:val="nil"/>
              <w:bottom w:val="single" w:sz="8"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300</w:t>
            </w:r>
          </w:p>
        </w:tc>
        <w:tc>
          <w:tcPr>
            <w:tcW w:w="2132" w:type="dxa"/>
            <w:tcBorders>
              <w:top w:val="nil"/>
              <w:left w:val="nil"/>
              <w:bottom w:val="single" w:sz="8"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46200</w:t>
            </w:r>
          </w:p>
        </w:tc>
      </w:tr>
      <w:tr w:rsidR="00CF7116" w:rsidRPr="00561AC9" w:rsidTr="00D360C5">
        <w:trPr>
          <w:trHeight w:val="300"/>
        </w:trPr>
        <w:tc>
          <w:tcPr>
            <w:tcW w:w="1851" w:type="dxa"/>
            <w:vMerge w:val="restart"/>
            <w:tcBorders>
              <w:top w:val="nil"/>
              <w:left w:val="single" w:sz="8" w:space="0" w:color="auto"/>
              <w:bottom w:val="single" w:sz="8"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b/>
                <w:bCs/>
              </w:rPr>
            </w:pPr>
            <w:r w:rsidRPr="00561AC9">
              <w:rPr>
                <w:rFonts w:ascii="Arial" w:hAnsi="Arial" w:cs="Arial"/>
                <w:b/>
                <w:bCs/>
              </w:rPr>
              <w:t>SUBP- Mooca</w:t>
            </w:r>
          </w:p>
        </w:tc>
        <w:tc>
          <w:tcPr>
            <w:tcW w:w="1560"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C14398">
            <w:pPr>
              <w:ind w:firstLineChars="100" w:firstLine="200"/>
              <w:jc w:val="center"/>
              <w:rPr>
                <w:rFonts w:ascii="Arial" w:hAnsi="Arial" w:cs="Arial"/>
                <w:color w:val="000000"/>
              </w:rPr>
            </w:pPr>
            <w:r w:rsidRPr="00561AC9">
              <w:rPr>
                <w:rFonts w:ascii="Arial" w:hAnsi="Arial" w:cs="Arial"/>
                <w:color w:val="000000"/>
              </w:rPr>
              <w:t>Água Rasa</w:t>
            </w:r>
          </w:p>
        </w:tc>
        <w:tc>
          <w:tcPr>
            <w:tcW w:w="1091"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D360C5">
            <w:pPr>
              <w:jc w:val="center"/>
              <w:rPr>
                <w:rFonts w:ascii="Arial" w:hAnsi="Arial" w:cs="Arial"/>
                <w:color w:val="000000"/>
              </w:rPr>
            </w:pPr>
            <w:r w:rsidRPr="00561AC9">
              <w:rPr>
                <w:rFonts w:ascii="Arial" w:hAnsi="Arial" w:cs="Arial"/>
                <w:color w:val="000000"/>
              </w:rPr>
              <w:t>24</w:t>
            </w:r>
          </w:p>
        </w:tc>
        <w:tc>
          <w:tcPr>
            <w:tcW w:w="4237"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D360C5">
            <w:pPr>
              <w:rPr>
                <w:rFonts w:ascii="Arial" w:hAnsi="Arial" w:cs="Arial"/>
                <w:color w:val="000000"/>
              </w:rPr>
            </w:pPr>
            <w:r w:rsidRPr="00561AC9">
              <w:rPr>
                <w:rFonts w:ascii="Arial" w:hAnsi="Arial" w:cs="Arial"/>
                <w:color w:val="000000"/>
              </w:rPr>
              <w:t>PRAÇA SÃO LUIS DO CURU</w:t>
            </w:r>
          </w:p>
        </w:tc>
        <w:tc>
          <w:tcPr>
            <w:tcW w:w="3474"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D360C5">
            <w:pPr>
              <w:jc w:val="center"/>
              <w:rPr>
                <w:rFonts w:ascii="Arial" w:hAnsi="Arial" w:cs="Arial"/>
                <w:color w:val="000000"/>
              </w:rPr>
            </w:pPr>
            <w:r w:rsidRPr="00561AC9">
              <w:rPr>
                <w:rFonts w:ascii="Arial" w:hAnsi="Arial" w:cs="Arial"/>
                <w:color w:val="000000"/>
              </w:rPr>
              <w:t>100</w:t>
            </w:r>
          </w:p>
        </w:tc>
        <w:tc>
          <w:tcPr>
            <w:tcW w:w="2132"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D360C5">
            <w:pPr>
              <w:jc w:val="center"/>
              <w:rPr>
                <w:rFonts w:ascii="Arial" w:hAnsi="Arial" w:cs="Arial"/>
                <w:color w:val="000000"/>
              </w:rPr>
            </w:pPr>
            <w:r w:rsidRPr="00561AC9">
              <w:rPr>
                <w:rFonts w:ascii="Arial" w:hAnsi="Arial" w:cs="Arial"/>
                <w:color w:val="000000"/>
              </w:rPr>
              <w:t>4900</w:t>
            </w:r>
          </w:p>
        </w:tc>
      </w:tr>
      <w:tr w:rsidR="00CF7116" w:rsidRPr="00561AC9" w:rsidTr="00561AC9">
        <w:trPr>
          <w:trHeight w:val="300"/>
        </w:trPr>
        <w:tc>
          <w:tcPr>
            <w:tcW w:w="1851"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560"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Belém</w:t>
            </w:r>
          </w:p>
        </w:tc>
        <w:tc>
          <w:tcPr>
            <w:tcW w:w="1091"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25</w:t>
            </w:r>
          </w:p>
        </w:tc>
        <w:tc>
          <w:tcPr>
            <w:tcW w:w="4237" w:type="dxa"/>
            <w:tcBorders>
              <w:top w:val="nil"/>
              <w:left w:val="nil"/>
              <w:bottom w:val="single" w:sz="4" w:space="0" w:color="000000"/>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PARQUE ESTADUAL DO BELÉM / VILA MARIA ZELIA</w:t>
            </w:r>
          </w:p>
        </w:tc>
        <w:tc>
          <w:tcPr>
            <w:tcW w:w="3474"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2132"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210000</w:t>
            </w:r>
          </w:p>
        </w:tc>
      </w:tr>
      <w:tr w:rsidR="00CF7116" w:rsidRPr="00561AC9" w:rsidTr="00561AC9">
        <w:trPr>
          <w:trHeight w:val="300"/>
        </w:trPr>
        <w:tc>
          <w:tcPr>
            <w:tcW w:w="1851"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560"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Brás</w:t>
            </w:r>
          </w:p>
        </w:tc>
        <w:tc>
          <w:tcPr>
            <w:tcW w:w="1091"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26</w:t>
            </w:r>
          </w:p>
        </w:tc>
        <w:tc>
          <w:tcPr>
            <w:tcW w:w="4237" w:type="dxa"/>
            <w:tcBorders>
              <w:top w:val="nil"/>
              <w:left w:val="nil"/>
              <w:bottom w:val="single" w:sz="4" w:space="0" w:color="000000"/>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DA CONCÓRDIA</w:t>
            </w:r>
          </w:p>
        </w:tc>
        <w:tc>
          <w:tcPr>
            <w:tcW w:w="3474"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2132"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12000</w:t>
            </w:r>
          </w:p>
        </w:tc>
      </w:tr>
      <w:tr w:rsidR="00CF7116" w:rsidRPr="00561AC9" w:rsidTr="00561AC9">
        <w:trPr>
          <w:trHeight w:val="300"/>
        </w:trPr>
        <w:tc>
          <w:tcPr>
            <w:tcW w:w="1851"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560"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Mooca</w:t>
            </w:r>
          </w:p>
        </w:tc>
        <w:tc>
          <w:tcPr>
            <w:tcW w:w="1091"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27</w:t>
            </w:r>
          </w:p>
        </w:tc>
        <w:tc>
          <w:tcPr>
            <w:tcW w:w="4237" w:type="dxa"/>
            <w:tcBorders>
              <w:top w:val="nil"/>
              <w:left w:val="nil"/>
              <w:bottom w:val="single" w:sz="4" w:space="0" w:color="000000"/>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CIRO PONTES / AO LADO DO SENAI</w:t>
            </w:r>
          </w:p>
        </w:tc>
        <w:tc>
          <w:tcPr>
            <w:tcW w:w="3474"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2132"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154000</w:t>
            </w:r>
          </w:p>
        </w:tc>
      </w:tr>
      <w:tr w:rsidR="00CF7116" w:rsidRPr="00561AC9" w:rsidTr="00561AC9">
        <w:trPr>
          <w:trHeight w:val="300"/>
        </w:trPr>
        <w:tc>
          <w:tcPr>
            <w:tcW w:w="1851"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560"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Pari</w:t>
            </w:r>
          </w:p>
        </w:tc>
        <w:tc>
          <w:tcPr>
            <w:tcW w:w="1091"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28</w:t>
            </w:r>
          </w:p>
        </w:tc>
        <w:tc>
          <w:tcPr>
            <w:tcW w:w="4237" w:type="dxa"/>
            <w:tcBorders>
              <w:top w:val="nil"/>
              <w:left w:val="nil"/>
              <w:bottom w:val="single" w:sz="4" w:space="0" w:color="000000"/>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KANTUTA</w:t>
            </w:r>
          </w:p>
        </w:tc>
        <w:tc>
          <w:tcPr>
            <w:tcW w:w="3474"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250</w:t>
            </w:r>
          </w:p>
        </w:tc>
        <w:tc>
          <w:tcPr>
            <w:tcW w:w="2132" w:type="dxa"/>
            <w:tcBorders>
              <w:top w:val="nil"/>
              <w:left w:val="nil"/>
              <w:bottom w:val="single" w:sz="4" w:space="0" w:color="000000"/>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4000</w:t>
            </w:r>
          </w:p>
        </w:tc>
      </w:tr>
      <w:tr w:rsidR="00CF7116" w:rsidRPr="00561AC9" w:rsidTr="00561AC9">
        <w:trPr>
          <w:trHeight w:val="315"/>
        </w:trPr>
        <w:tc>
          <w:tcPr>
            <w:tcW w:w="1851"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560" w:type="dxa"/>
            <w:tcBorders>
              <w:top w:val="nil"/>
              <w:left w:val="nil"/>
              <w:bottom w:val="single" w:sz="8" w:space="0" w:color="auto"/>
              <w:right w:val="single" w:sz="8" w:space="0" w:color="auto"/>
            </w:tcBorders>
            <w:shd w:val="clear" w:color="000000" w:fill="E6B9B8"/>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Tatuapé</w:t>
            </w:r>
          </w:p>
        </w:tc>
        <w:tc>
          <w:tcPr>
            <w:tcW w:w="1091" w:type="dxa"/>
            <w:tcBorders>
              <w:top w:val="nil"/>
              <w:left w:val="nil"/>
              <w:bottom w:val="single" w:sz="8"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29</w:t>
            </w:r>
          </w:p>
        </w:tc>
        <w:tc>
          <w:tcPr>
            <w:tcW w:w="4237" w:type="dxa"/>
            <w:tcBorders>
              <w:top w:val="nil"/>
              <w:left w:val="nil"/>
              <w:bottom w:val="single" w:sz="8" w:space="0" w:color="auto"/>
              <w:right w:val="single" w:sz="8" w:space="0" w:color="auto"/>
            </w:tcBorders>
            <w:shd w:val="clear" w:color="000000" w:fill="E6B9B8"/>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SILVIO ROMERO</w:t>
            </w:r>
          </w:p>
        </w:tc>
        <w:tc>
          <w:tcPr>
            <w:tcW w:w="3474" w:type="dxa"/>
            <w:tcBorders>
              <w:top w:val="nil"/>
              <w:left w:val="nil"/>
              <w:bottom w:val="single" w:sz="8"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2132" w:type="dxa"/>
            <w:tcBorders>
              <w:top w:val="nil"/>
              <w:left w:val="nil"/>
              <w:bottom w:val="single" w:sz="8" w:space="0" w:color="auto"/>
              <w:right w:val="single" w:sz="8" w:space="0" w:color="auto"/>
            </w:tcBorders>
            <w:shd w:val="clear" w:color="000000" w:fill="E6B9B8"/>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18000</w:t>
            </w:r>
          </w:p>
        </w:tc>
      </w:tr>
    </w:tbl>
    <w:p w:rsidR="00CF7116" w:rsidRDefault="00CF7116" w:rsidP="00561AC9">
      <w:pPr>
        <w:jc w:val="center"/>
        <w:rPr>
          <w:sz w:val="56"/>
        </w:rPr>
      </w:pPr>
    </w:p>
    <w:p w:rsidR="00CF7116" w:rsidRDefault="00CF7116" w:rsidP="00561AC9">
      <w:pPr>
        <w:rPr>
          <w:sz w:val="56"/>
        </w:rPr>
      </w:pPr>
    </w:p>
    <w:p w:rsidR="00CF7116" w:rsidRDefault="00D85C7B" w:rsidP="00561AC9">
      <w:pPr>
        <w:jc w:val="center"/>
        <w:rPr>
          <w:sz w:val="56"/>
        </w:rPr>
      </w:pPr>
      <w:r>
        <w:rPr>
          <w:noProof/>
          <w:sz w:val="56"/>
        </w:rPr>
        <w:lastRenderedPageBreak/>
        <w:drawing>
          <wp:anchor distT="0" distB="0" distL="114300" distR="114300" simplePos="0" relativeHeight="251658240" behindDoc="0" locked="0" layoutInCell="1" allowOverlap="1">
            <wp:simplePos x="0" y="0"/>
            <wp:positionH relativeFrom="column">
              <wp:posOffset>480999</wp:posOffset>
            </wp:positionH>
            <wp:positionV relativeFrom="paragraph">
              <wp:posOffset>-3009</wp:posOffset>
            </wp:positionV>
            <wp:extent cx="8117149" cy="5632174"/>
            <wp:effectExtent l="19050" t="0" r="0" b="0"/>
            <wp:wrapThrough wrapText="bothSides">
              <wp:wrapPolygon edited="0">
                <wp:start x="-51" y="0"/>
                <wp:lineTo x="-51" y="21552"/>
                <wp:lineTo x="21595" y="21552"/>
                <wp:lineTo x="21595" y="0"/>
                <wp:lineTo x="-51" y="0"/>
              </wp:wrapPolygon>
            </wp:wrapThrough>
            <wp:docPr id="4" name="Imagem 0" descr="005 - PRAÇA DOM JOSÉ GASPA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005 - PRAÇA DOM JOSÉ GASPAR_.JPG"/>
                    <pic:cNvPicPr>
                      <a:picLocks noChangeAspect="1" noChangeArrowheads="1"/>
                    </pic:cNvPicPr>
                  </pic:nvPicPr>
                  <pic:blipFill>
                    <a:blip r:embed="rId25"/>
                    <a:srcRect/>
                    <a:stretch>
                      <a:fillRect/>
                    </a:stretch>
                  </pic:blipFill>
                  <pic:spPr bwMode="auto">
                    <a:xfrm>
                      <a:off x="0" y="0"/>
                      <a:ext cx="8117149" cy="5632174"/>
                    </a:xfrm>
                    <a:prstGeom prst="rect">
                      <a:avLst/>
                    </a:prstGeom>
                    <a:noFill/>
                    <a:ln w="9525">
                      <a:noFill/>
                      <a:miter lim="800000"/>
                      <a:headEnd/>
                      <a:tailEnd/>
                    </a:ln>
                  </pic:spPr>
                </pic:pic>
              </a:graphicData>
            </a:graphic>
          </wp:anchor>
        </w:drawing>
      </w:r>
    </w:p>
    <w:p w:rsidR="00CF7116" w:rsidRDefault="00CF7116" w:rsidP="00561AC9">
      <w:pPr>
        <w:rPr>
          <w:sz w:val="56"/>
        </w:rPr>
      </w:pPr>
      <w:r>
        <w:rPr>
          <w:sz w:val="56"/>
        </w:rPr>
        <w:lastRenderedPageBreak/>
        <w:t>LOTE 02</w:t>
      </w:r>
    </w:p>
    <w:tbl>
      <w:tblPr>
        <w:tblW w:w="14345" w:type="dxa"/>
        <w:tblInd w:w="55" w:type="dxa"/>
        <w:tblCellMar>
          <w:left w:w="70" w:type="dxa"/>
          <w:right w:w="70" w:type="dxa"/>
        </w:tblCellMar>
        <w:tblLook w:val="00A0"/>
      </w:tblPr>
      <w:tblGrid>
        <w:gridCol w:w="3207"/>
        <w:gridCol w:w="1751"/>
        <w:gridCol w:w="1063"/>
        <w:gridCol w:w="5572"/>
        <w:gridCol w:w="1440"/>
        <w:gridCol w:w="1312"/>
      </w:tblGrid>
      <w:tr w:rsidR="00CF7116" w:rsidRPr="00561AC9" w:rsidTr="00561AC9">
        <w:trPr>
          <w:trHeight w:val="1170"/>
        </w:trPr>
        <w:tc>
          <w:tcPr>
            <w:tcW w:w="3207"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SUBPREFEITURA</w:t>
            </w:r>
          </w:p>
        </w:tc>
        <w:tc>
          <w:tcPr>
            <w:tcW w:w="1751"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DISTRITO</w:t>
            </w:r>
          </w:p>
        </w:tc>
        <w:tc>
          <w:tcPr>
            <w:tcW w:w="1063"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NÚMERO</w:t>
            </w:r>
          </w:p>
        </w:tc>
        <w:tc>
          <w:tcPr>
            <w:tcW w:w="5572"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PRAÇAS</w:t>
            </w:r>
          </w:p>
        </w:tc>
        <w:tc>
          <w:tcPr>
            <w:tcW w:w="1440" w:type="dxa"/>
            <w:tcBorders>
              <w:top w:val="single" w:sz="8" w:space="0" w:color="auto"/>
              <w:left w:val="nil"/>
              <w:bottom w:val="nil"/>
              <w:right w:val="single" w:sz="8" w:space="0" w:color="auto"/>
            </w:tcBorders>
            <w:shd w:val="clear" w:color="000000" w:fill="D8D8D8"/>
            <w:vAlign w:val="center"/>
          </w:tcPr>
          <w:p w:rsidR="00CF7116" w:rsidRPr="00561AC9" w:rsidRDefault="00CF7116" w:rsidP="00561AC9">
            <w:pPr>
              <w:jc w:val="center"/>
              <w:rPr>
                <w:rFonts w:ascii="Arial" w:hAnsi="Arial" w:cs="Arial"/>
                <w:b/>
                <w:bCs/>
              </w:rPr>
            </w:pPr>
            <w:r w:rsidRPr="00561AC9">
              <w:rPr>
                <w:rFonts w:ascii="Arial" w:hAnsi="Arial" w:cs="Arial"/>
                <w:b/>
                <w:bCs/>
              </w:rPr>
              <w:t>Quantidade de conexões simultâneas</w:t>
            </w:r>
          </w:p>
        </w:tc>
        <w:tc>
          <w:tcPr>
            <w:tcW w:w="1312" w:type="dxa"/>
            <w:tcBorders>
              <w:top w:val="single" w:sz="8" w:space="0" w:color="auto"/>
              <w:left w:val="nil"/>
              <w:bottom w:val="nil"/>
              <w:right w:val="single" w:sz="8" w:space="0" w:color="auto"/>
            </w:tcBorders>
            <w:shd w:val="clear" w:color="000000" w:fill="D8D8D8"/>
            <w:vAlign w:val="center"/>
          </w:tcPr>
          <w:p w:rsidR="00CF7116" w:rsidRPr="00561AC9" w:rsidRDefault="00CF7116" w:rsidP="00561AC9">
            <w:pPr>
              <w:jc w:val="center"/>
              <w:rPr>
                <w:rFonts w:ascii="Arial" w:hAnsi="Arial" w:cs="Arial"/>
                <w:b/>
                <w:bCs/>
              </w:rPr>
            </w:pPr>
            <w:r w:rsidRPr="00561AC9">
              <w:rPr>
                <w:rFonts w:ascii="Arial" w:hAnsi="Arial" w:cs="Arial"/>
                <w:b/>
                <w:bCs/>
              </w:rPr>
              <w:t>ÁREA ESTIMADA M2</w:t>
            </w:r>
          </w:p>
        </w:tc>
      </w:tr>
      <w:tr w:rsidR="00CF7116" w:rsidRPr="00561AC9" w:rsidTr="00561AC9">
        <w:trPr>
          <w:trHeight w:val="285"/>
        </w:trPr>
        <w:tc>
          <w:tcPr>
            <w:tcW w:w="3207" w:type="dxa"/>
            <w:vMerge w:val="restart"/>
            <w:tcBorders>
              <w:top w:val="nil"/>
              <w:left w:val="single" w:sz="8" w:space="0" w:color="auto"/>
              <w:bottom w:val="single" w:sz="8"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b/>
                <w:bCs/>
              </w:rPr>
            </w:pPr>
            <w:r w:rsidRPr="00561AC9">
              <w:rPr>
                <w:rFonts w:ascii="Arial" w:hAnsi="Arial" w:cs="Arial"/>
                <w:b/>
                <w:bCs/>
              </w:rPr>
              <w:t>SUBP- Aricanduva/Formosa/Carrão</w:t>
            </w: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Aricanduva</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30</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VICENTE FALCETA (Altura 2500 da Conselheiro Carrão)</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4070</w:t>
            </w:r>
          </w:p>
        </w:tc>
      </w:tr>
      <w:tr w:rsidR="00CF7116" w:rsidRPr="00561AC9" w:rsidTr="00561AC9">
        <w:trPr>
          <w:trHeight w:val="300"/>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Carrão</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31</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AROLDO DALTRO / VILA MANCHESTER</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90000</w:t>
            </w:r>
          </w:p>
        </w:tc>
      </w:tr>
      <w:tr w:rsidR="00CF7116" w:rsidRPr="00561AC9" w:rsidTr="00561AC9">
        <w:trPr>
          <w:trHeight w:val="315"/>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Formosa</w:t>
            </w:r>
          </w:p>
        </w:tc>
        <w:tc>
          <w:tcPr>
            <w:tcW w:w="1063"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32</w:t>
            </w:r>
          </w:p>
        </w:tc>
        <w:tc>
          <w:tcPr>
            <w:tcW w:w="5572" w:type="dxa"/>
            <w:tcBorders>
              <w:top w:val="nil"/>
              <w:left w:val="nil"/>
              <w:bottom w:val="single" w:sz="8" w:space="0" w:color="auto"/>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SAMPAIO VIDAL</w:t>
            </w:r>
          </w:p>
        </w:tc>
        <w:tc>
          <w:tcPr>
            <w:tcW w:w="1440"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19350</w:t>
            </w:r>
          </w:p>
        </w:tc>
      </w:tr>
      <w:tr w:rsidR="00CF7116" w:rsidRPr="00561AC9" w:rsidTr="00561AC9">
        <w:trPr>
          <w:trHeight w:val="300"/>
        </w:trPr>
        <w:tc>
          <w:tcPr>
            <w:tcW w:w="3207" w:type="dxa"/>
            <w:vMerge w:val="restart"/>
            <w:tcBorders>
              <w:top w:val="nil"/>
              <w:left w:val="single" w:sz="8" w:space="0" w:color="auto"/>
              <w:bottom w:val="single" w:sz="8"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b/>
                <w:bCs/>
              </w:rPr>
            </w:pPr>
            <w:r w:rsidRPr="00561AC9">
              <w:rPr>
                <w:rFonts w:ascii="Arial" w:hAnsi="Arial" w:cs="Arial"/>
                <w:b/>
                <w:bCs/>
              </w:rPr>
              <w:t>SUBP- Cidade Tiradentes</w:t>
            </w: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Cidade Tiradentes</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33</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DO 65 / POMBAS URBANAS</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6000</w:t>
            </w:r>
          </w:p>
        </w:tc>
      </w:tr>
      <w:tr w:rsidR="00CF7116" w:rsidRPr="00561AC9" w:rsidTr="00561AC9">
        <w:trPr>
          <w:trHeight w:val="315"/>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Cidade Tiradentes</w:t>
            </w:r>
          </w:p>
        </w:tc>
        <w:tc>
          <w:tcPr>
            <w:tcW w:w="1063"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34</w:t>
            </w:r>
          </w:p>
        </w:tc>
        <w:tc>
          <w:tcPr>
            <w:tcW w:w="5572" w:type="dxa"/>
            <w:tcBorders>
              <w:top w:val="nil"/>
              <w:left w:val="nil"/>
              <w:bottom w:val="single" w:sz="8" w:space="0" w:color="auto"/>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DO TERMINAL METALÚRGICOS</w:t>
            </w:r>
          </w:p>
        </w:tc>
        <w:tc>
          <w:tcPr>
            <w:tcW w:w="1440"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300</w:t>
            </w:r>
          </w:p>
        </w:tc>
        <w:tc>
          <w:tcPr>
            <w:tcW w:w="1312"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16800</w:t>
            </w:r>
          </w:p>
        </w:tc>
      </w:tr>
      <w:tr w:rsidR="00CF7116" w:rsidRPr="00561AC9" w:rsidTr="00561AC9">
        <w:trPr>
          <w:trHeight w:val="300"/>
        </w:trPr>
        <w:tc>
          <w:tcPr>
            <w:tcW w:w="3207" w:type="dxa"/>
            <w:vMerge w:val="restart"/>
            <w:tcBorders>
              <w:top w:val="nil"/>
              <w:left w:val="single" w:sz="8" w:space="0" w:color="auto"/>
              <w:bottom w:val="single" w:sz="8"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b/>
                <w:bCs/>
              </w:rPr>
            </w:pPr>
            <w:r w:rsidRPr="00561AC9">
              <w:rPr>
                <w:rFonts w:ascii="Arial" w:hAnsi="Arial" w:cs="Arial"/>
                <w:b/>
                <w:bCs/>
              </w:rPr>
              <w:t>SUBP- Ermelino Matarazzo</w:t>
            </w: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Ermelino Matarazzo</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35</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ROBERTO MENDES</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6500</w:t>
            </w:r>
          </w:p>
        </w:tc>
      </w:tr>
      <w:tr w:rsidR="00CF7116" w:rsidRPr="00561AC9" w:rsidTr="00561AC9">
        <w:trPr>
          <w:trHeight w:val="315"/>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Ponte Rasa</w:t>
            </w:r>
          </w:p>
        </w:tc>
        <w:tc>
          <w:tcPr>
            <w:tcW w:w="1063"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36</w:t>
            </w:r>
          </w:p>
        </w:tc>
        <w:tc>
          <w:tcPr>
            <w:tcW w:w="5572" w:type="dxa"/>
            <w:tcBorders>
              <w:top w:val="nil"/>
              <w:left w:val="nil"/>
              <w:bottom w:val="single" w:sz="8" w:space="0" w:color="auto"/>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MAESTRO ASSIS REPUBLICAN</w:t>
            </w:r>
          </w:p>
        </w:tc>
        <w:tc>
          <w:tcPr>
            <w:tcW w:w="1440"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18150</w:t>
            </w:r>
          </w:p>
        </w:tc>
      </w:tr>
      <w:tr w:rsidR="00CF7116" w:rsidRPr="00561AC9" w:rsidTr="00561AC9">
        <w:trPr>
          <w:trHeight w:val="300"/>
        </w:trPr>
        <w:tc>
          <w:tcPr>
            <w:tcW w:w="3207" w:type="dxa"/>
            <w:vMerge w:val="restart"/>
            <w:tcBorders>
              <w:top w:val="nil"/>
              <w:left w:val="single" w:sz="8" w:space="0" w:color="auto"/>
              <w:bottom w:val="single" w:sz="8"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b/>
                <w:bCs/>
              </w:rPr>
            </w:pPr>
            <w:r w:rsidRPr="00561AC9">
              <w:rPr>
                <w:rFonts w:ascii="Arial" w:hAnsi="Arial" w:cs="Arial"/>
                <w:b/>
                <w:bCs/>
              </w:rPr>
              <w:t>SUBP- Guaianases</w:t>
            </w: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Guaianases</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37</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PRESIDENTE VARGAS / MERCADO MUNICIPAL</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30000</w:t>
            </w:r>
          </w:p>
        </w:tc>
      </w:tr>
      <w:tr w:rsidR="00CF7116" w:rsidRPr="00561AC9" w:rsidTr="00561AC9">
        <w:trPr>
          <w:trHeight w:val="315"/>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Lajeado</w:t>
            </w:r>
          </w:p>
        </w:tc>
        <w:tc>
          <w:tcPr>
            <w:tcW w:w="1063"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38</w:t>
            </w:r>
          </w:p>
        </w:tc>
        <w:tc>
          <w:tcPr>
            <w:tcW w:w="5572" w:type="dxa"/>
            <w:tcBorders>
              <w:top w:val="nil"/>
              <w:left w:val="nil"/>
              <w:bottom w:val="single" w:sz="8" w:space="0" w:color="auto"/>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CECÍLIA MARQUES DE ARAÚJO</w:t>
            </w:r>
          </w:p>
        </w:tc>
        <w:tc>
          <w:tcPr>
            <w:tcW w:w="1440"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2000</w:t>
            </w:r>
          </w:p>
        </w:tc>
      </w:tr>
      <w:tr w:rsidR="00CF7116" w:rsidRPr="00561AC9" w:rsidTr="00561AC9">
        <w:trPr>
          <w:trHeight w:val="300"/>
        </w:trPr>
        <w:tc>
          <w:tcPr>
            <w:tcW w:w="3207" w:type="dxa"/>
            <w:vMerge w:val="restart"/>
            <w:tcBorders>
              <w:top w:val="nil"/>
              <w:left w:val="single" w:sz="8" w:space="0" w:color="auto"/>
              <w:bottom w:val="single" w:sz="8"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b/>
                <w:bCs/>
              </w:rPr>
            </w:pPr>
            <w:r w:rsidRPr="00561AC9">
              <w:rPr>
                <w:rFonts w:ascii="Arial" w:hAnsi="Arial" w:cs="Arial"/>
                <w:b/>
                <w:bCs/>
              </w:rPr>
              <w:t>SUBP- Itaim Paulista</w:t>
            </w: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Itaim Paulista</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39</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LIONS CLUBE</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Pr>
                <w:rFonts w:ascii="Arial" w:hAnsi="Arial" w:cs="Arial"/>
                <w:color w:val="000000"/>
              </w:rPr>
              <w:t>3500</w:t>
            </w:r>
          </w:p>
        </w:tc>
      </w:tr>
      <w:tr w:rsidR="00CF7116" w:rsidRPr="00561AC9" w:rsidTr="00561AC9">
        <w:trPr>
          <w:trHeight w:val="300"/>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Itaim Paulista</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40</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SILVA TELLES</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2020</w:t>
            </w:r>
          </w:p>
        </w:tc>
      </w:tr>
      <w:tr w:rsidR="00CF7116" w:rsidRPr="00561AC9" w:rsidTr="00561AC9">
        <w:trPr>
          <w:trHeight w:val="300"/>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Curuçá</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41</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MÃE PRETA</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4300</w:t>
            </w:r>
          </w:p>
        </w:tc>
      </w:tr>
      <w:tr w:rsidR="00CF7116" w:rsidRPr="00561AC9" w:rsidTr="00561AC9">
        <w:trPr>
          <w:trHeight w:val="315"/>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Curuçá</w:t>
            </w:r>
          </w:p>
        </w:tc>
        <w:tc>
          <w:tcPr>
            <w:tcW w:w="1063"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42</w:t>
            </w:r>
          </w:p>
        </w:tc>
        <w:tc>
          <w:tcPr>
            <w:tcW w:w="5572" w:type="dxa"/>
            <w:tcBorders>
              <w:top w:val="nil"/>
              <w:left w:val="nil"/>
              <w:bottom w:val="single" w:sz="8" w:space="0" w:color="auto"/>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PARQUE CHICO MENDES</w:t>
            </w:r>
          </w:p>
        </w:tc>
        <w:tc>
          <w:tcPr>
            <w:tcW w:w="1440"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312"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74000</w:t>
            </w:r>
          </w:p>
        </w:tc>
      </w:tr>
      <w:tr w:rsidR="00CF7116" w:rsidRPr="00561AC9" w:rsidTr="00561AC9">
        <w:trPr>
          <w:trHeight w:val="300"/>
        </w:trPr>
        <w:tc>
          <w:tcPr>
            <w:tcW w:w="3207" w:type="dxa"/>
            <w:vMerge w:val="restart"/>
            <w:tcBorders>
              <w:top w:val="nil"/>
              <w:left w:val="single" w:sz="8" w:space="0" w:color="auto"/>
              <w:bottom w:val="single" w:sz="8"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b/>
                <w:bCs/>
              </w:rPr>
            </w:pPr>
            <w:r w:rsidRPr="00561AC9">
              <w:rPr>
                <w:rFonts w:ascii="Arial" w:hAnsi="Arial" w:cs="Arial"/>
                <w:b/>
                <w:bCs/>
              </w:rPr>
              <w:t>SUBP- Itaquera</w:t>
            </w: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Cidade Líder</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43</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MIGUEL MELO E ALVIM</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4000</w:t>
            </w:r>
          </w:p>
        </w:tc>
      </w:tr>
      <w:tr w:rsidR="00CF7116" w:rsidRPr="00561AC9" w:rsidTr="00561AC9">
        <w:trPr>
          <w:trHeight w:val="300"/>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Itaquera</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44</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NA RUA GREGÓRIO RAMALHO</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8400</w:t>
            </w:r>
          </w:p>
        </w:tc>
      </w:tr>
      <w:tr w:rsidR="00CF7116" w:rsidRPr="00561AC9" w:rsidTr="00561AC9">
        <w:trPr>
          <w:trHeight w:val="300"/>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José Bonifácio</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45</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BRASIL (PRAÇA MÃE MENININHA DO GANTOIS)</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17700</w:t>
            </w:r>
          </w:p>
        </w:tc>
      </w:tr>
      <w:tr w:rsidR="00CF7116" w:rsidRPr="00561AC9" w:rsidTr="00561AC9">
        <w:trPr>
          <w:trHeight w:val="600"/>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Parque do Carmo</w:t>
            </w:r>
          </w:p>
        </w:tc>
        <w:tc>
          <w:tcPr>
            <w:tcW w:w="1063"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46</w:t>
            </w:r>
          </w:p>
        </w:tc>
        <w:tc>
          <w:tcPr>
            <w:tcW w:w="5572" w:type="dxa"/>
            <w:tcBorders>
              <w:top w:val="nil"/>
              <w:left w:val="nil"/>
              <w:bottom w:val="single" w:sz="8" w:space="0" w:color="auto"/>
              <w:right w:val="single" w:sz="8" w:space="0" w:color="auto"/>
            </w:tcBorders>
            <w:shd w:val="clear" w:color="000000" w:fill="C5BE97"/>
            <w:noWrap/>
            <w:vAlign w:val="bottom"/>
          </w:tcPr>
          <w:p w:rsidR="00CF7116" w:rsidRPr="00561AC9" w:rsidRDefault="00CF7116" w:rsidP="00561AC9">
            <w:pPr>
              <w:jc w:val="both"/>
              <w:rPr>
                <w:rFonts w:ascii="Arial" w:hAnsi="Arial" w:cs="Arial"/>
                <w:color w:val="000000"/>
              </w:rPr>
            </w:pPr>
            <w:r w:rsidRPr="00561AC9">
              <w:rPr>
                <w:rFonts w:ascii="Arial" w:hAnsi="Arial" w:cs="Arial"/>
                <w:color w:val="000000"/>
              </w:rPr>
              <w:t>PARQUE DO CARMO - PRÓX CORPO BOMBEIROS / ESPAÇO DE EVENTOS</w:t>
            </w:r>
          </w:p>
        </w:tc>
        <w:tc>
          <w:tcPr>
            <w:tcW w:w="1440"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1312"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2000000</w:t>
            </w:r>
          </w:p>
        </w:tc>
      </w:tr>
      <w:tr w:rsidR="00CF7116" w:rsidRPr="00561AC9" w:rsidTr="00561AC9">
        <w:trPr>
          <w:trHeight w:val="300"/>
        </w:trPr>
        <w:tc>
          <w:tcPr>
            <w:tcW w:w="3207" w:type="dxa"/>
            <w:vMerge w:val="restart"/>
            <w:tcBorders>
              <w:top w:val="nil"/>
              <w:left w:val="single" w:sz="8" w:space="0" w:color="auto"/>
              <w:bottom w:val="single" w:sz="8"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b/>
                <w:bCs/>
              </w:rPr>
            </w:pPr>
            <w:r w:rsidRPr="00561AC9">
              <w:rPr>
                <w:rFonts w:ascii="Arial" w:hAnsi="Arial" w:cs="Arial"/>
                <w:b/>
                <w:bCs/>
              </w:rPr>
              <w:t>SUBP- Penha</w:t>
            </w: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Artur Alvim</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47</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DILVA GOMES MARTINS (COHAB 1)</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20000</w:t>
            </w:r>
          </w:p>
        </w:tc>
      </w:tr>
      <w:tr w:rsidR="00CF7116" w:rsidRPr="00561AC9" w:rsidTr="00561AC9">
        <w:trPr>
          <w:trHeight w:val="300"/>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Cangaíba</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48</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RAFAEL THOMEU</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6100</w:t>
            </w:r>
          </w:p>
        </w:tc>
      </w:tr>
      <w:tr w:rsidR="00CF7116" w:rsidRPr="00561AC9" w:rsidTr="00561AC9">
        <w:trPr>
          <w:trHeight w:val="300"/>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Penha</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49</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DO ROSÁRIO</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3100</w:t>
            </w:r>
          </w:p>
        </w:tc>
      </w:tr>
      <w:tr w:rsidR="00CF7116" w:rsidRPr="00561AC9" w:rsidTr="00561AC9">
        <w:trPr>
          <w:trHeight w:val="315"/>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Matilde</w:t>
            </w:r>
          </w:p>
        </w:tc>
        <w:tc>
          <w:tcPr>
            <w:tcW w:w="1063"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w:t>
            </w:r>
          </w:p>
        </w:tc>
        <w:tc>
          <w:tcPr>
            <w:tcW w:w="5572" w:type="dxa"/>
            <w:tcBorders>
              <w:top w:val="nil"/>
              <w:left w:val="nil"/>
              <w:bottom w:val="single" w:sz="8" w:space="0" w:color="auto"/>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DA CONQUISTA</w:t>
            </w:r>
          </w:p>
        </w:tc>
        <w:tc>
          <w:tcPr>
            <w:tcW w:w="1440"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312"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7400</w:t>
            </w:r>
          </w:p>
        </w:tc>
      </w:tr>
      <w:tr w:rsidR="00CF7116" w:rsidRPr="00561AC9" w:rsidTr="00561AC9">
        <w:trPr>
          <w:trHeight w:val="300"/>
        </w:trPr>
        <w:tc>
          <w:tcPr>
            <w:tcW w:w="3207" w:type="dxa"/>
            <w:vMerge w:val="restart"/>
            <w:tcBorders>
              <w:top w:val="nil"/>
              <w:left w:val="single" w:sz="8" w:space="0" w:color="auto"/>
              <w:bottom w:val="single" w:sz="8"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b/>
                <w:bCs/>
              </w:rPr>
            </w:pPr>
            <w:r w:rsidRPr="00561AC9">
              <w:rPr>
                <w:rFonts w:ascii="Arial" w:hAnsi="Arial" w:cs="Arial"/>
                <w:b/>
                <w:bCs/>
              </w:rPr>
              <w:t>SUBP- São Mateus</w:t>
            </w: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Iguatemi</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51</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OSLEI FRANCISCO BORGES (RUA TAURO, 58)</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3375</w:t>
            </w:r>
          </w:p>
        </w:tc>
      </w:tr>
      <w:tr w:rsidR="00CF7116" w:rsidRPr="00561AC9" w:rsidTr="00561AC9">
        <w:trPr>
          <w:trHeight w:val="300"/>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São Mateus</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52</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FELISBERTO FERNANDES DA SILVA / LARGO SÃO MATEUS</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12000</w:t>
            </w:r>
          </w:p>
        </w:tc>
      </w:tr>
      <w:tr w:rsidR="00CF7116" w:rsidRPr="00561AC9" w:rsidTr="00561AC9">
        <w:trPr>
          <w:trHeight w:val="315"/>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São Rafael</w:t>
            </w:r>
          </w:p>
        </w:tc>
        <w:tc>
          <w:tcPr>
            <w:tcW w:w="1063"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53</w:t>
            </w:r>
          </w:p>
        </w:tc>
        <w:tc>
          <w:tcPr>
            <w:tcW w:w="5572" w:type="dxa"/>
            <w:tcBorders>
              <w:top w:val="nil"/>
              <w:left w:val="nil"/>
              <w:bottom w:val="single" w:sz="8" w:space="0" w:color="auto"/>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OSVALDO LUÍS DA SILVEIRA</w:t>
            </w:r>
          </w:p>
        </w:tc>
        <w:tc>
          <w:tcPr>
            <w:tcW w:w="1440"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11000</w:t>
            </w:r>
          </w:p>
        </w:tc>
      </w:tr>
      <w:tr w:rsidR="00CF7116" w:rsidRPr="00561AC9" w:rsidTr="00561AC9">
        <w:trPr>
          <w:trHeight w:val="300"/>
        </w:trPr>
        <w:tc>
          <w:tcPr>
            <w:tcW w:w="3207" w:type="dxa"/>
            <w:vMerge w:val="restart"/>
            <w:tcBorders>
              <w:top w:val="nil"/>
              <w:left w:val="single" w:sz="8" w:space="0" w:color="auto"/>
              <w:bottom w:val="single" w:sz="8"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b/>
                <w:bCs/>
              </w:rPr>
            </w:pPr>
            <w:r w:rsidRPr="00561AC9">
              <w:rPr>
                <w:rFonts w:ascii="Arial" w:hAnsi="Arial" w:cs="Arial"/>
                <w:b/>
                <w:bCs/>
              </w:rPr>
              <w:t>SUBP- São Miguel</w:t>
            </w: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Jardim Helena</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54</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ESTAÇÃO CPTM /RUA SÃO GONÇALO DO RIO DAS PEDRAS</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9720</w:t>
            </w:r>
          </w:p>
        </w:tc>
      </w:tr>
      <w:tr w:rsidR="00CF7116" w:rsidRPr="00561AC9" w:rsidTr="00561AC9">
        <w:trPr>
          <w:trHeight w:val="300"/>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São Miguel</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55</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PADRE ALEIXO (DO FORRÓ)</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17000</w:t>
            </w:r>
          </w:p>
        </w:tc>
      </w:tr>
      <w:tr w:rsidR="00CF7116" w:rsidRPr="00561AC9" w:rsidTr="00561AC9">
        <w:trPr>
          <w:trHeight w:val="315"/>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Jacuí</w:t>
            </w:r>
          </w:p>
        </w:tc>
        <w:tc>
          <w:tcPr>
            <w:tcW w:w="1063"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56</w:t>
            </w:r>
          </w:p>
        </w:tc>
        <w:tc>
          <w:tcPr>
            <w:tcW w:w="5572" w:type="dxa"/>
            <w:tcBorders>
              <w:top w:val="nil"/>
              <w:left w:val="nil"/>
              <w:bottom w:val="single" w:sz="8" w:space="0" w:color="auto"/>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FORTUNATO DA SILVEIRA / UNICSUL</w:t>
            </w:r>
          </w:p>
        </w:tc>
        <w:tc>
          <w:tcPr>
            <w:tcW w:w="1440"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312"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14500</w:t>
            </w:r>
          </w:p>
        </w:tc>
      </w:tr>
      <w:tr w:rsidR="00CF7116" w:rsidRPr="00561AC9" w:rsidTr="00561AC9">
        <w:trPr>
          <w:trHeight w:val="300"/>
        </w:trPr>
        <w:tc>
          <w:tcPr>
            <w:tcW w:w="3207" w:type="dxa"/>
            <w:vMerge w:val="restart"/>
            <w:tcBorders>
              <w:top w:val="nil"/>
              <w:left w:val="single" w:sz="8" w:space="0" w:color="auto"/>
              <w:bottom w:val="single" w:sz="8"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b/>
                <w:bCs/>
              </w:rPr>
            </w:pPr>
            <w:r w:rsidRPr="00561AC9">
              <w:rPr>
                <w:rFonts w:ascii="Arial" w:hAnsi="Arial" w:cs="Arial"/>
                <w:b/>
                <w:bCs/>
              </w:rPr>
              <w:t>SUBP- Vila Prudente/Sapopemba</w:t>
            </w: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São Lucas</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57</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SÔNIA APARECIDA DE LIMA</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4050</w:t>
            </w:r>
          </w:p>
        </w:tc>
      </w:tr>
      <w:tr w:rsidR="00CF7116" w:rsidRPr="00561AC9" w:rsidTr="00561AC9">
        <w:trPr>
          <w:trHeight w:val="585"/>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Sapopemba</w:t>
            </w:r>
          </w:p>
        </w:tc>
        <w:tc>
          <w:tcPr>
            <w:tcW w:w="1063"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58</w:t>
            </w:r>
          </w:p>
        </w:tc>
        <w:tc>
          <w:tcPr>
            <w:tcW w:w="5572" w:type="dxa"/>
            <w:tcBorders>
              <w:top w:val="nil"/>
              <w:left w:val="nil"/>
              <w:bottom w:val="single" w:sz="4" w:space="0" w:color="000000"/>
              <w:right w:val="single" w:sz="8" w:space="0" w:color="auto"/>
            </w:tcBorders>
            <w:shd w:val="clear" w:color="000000" w:fill="C5BE97"/>
            <w:noWrap/>
            <w:vAlign w:val="bottom"/>
          </w:tcPr>
          <w:p w:rsidR="00CF7116" w:rsidRPr="00561AC9" w:rsidRDefault="00CF7116" w:rsidP="00561AC9">
            <w:pPr>
              <w:jc w:val="both"/>
              <w:rPr>
                <w:rFonts w:ascii="Arial" w:hAnsi="Arial" w:cs="Arial"/>
                <w:color w:val="000000"/>
              </w:rPr>
            </w:pPr>
            <w:r w:rsidRPr="00561AC9">
              <w:rPr>
                <w:rFonts w:ascii="Arial" w:hAnsi="Arial" w:cs="Arial"/>
                <w:color w:val="000000"/>
              </w:rPr>
              <w:t>PRAÇA WALTINHO GONÇALVES DE OLIVEIRA E PRAÇA JORGE GOMES VELOSO</w:t>
            </w:r>
          </w:p>
        </w:tc>
        <w:tc>
          <w:tcPr>
            <w:tcW w:w="1440"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312" w:type="dxa"/>
            <w:tcBorders>
              <w:top w:val="nil"/>
              <w:left w:val="nil"/>
              <w:bottom w:val="single" w:sz="4" w:space="0" w:color="000000"/>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6240</w:t>
            </w:r>
          </w:p>
        </w:tc>
      </w:tr>
      <w:tr w:rsidR="00CF7116" w:rsidRPr="00561AC9" w:rsidTr="00561AC9">
        <w:trPr>
          <w:trHeight w:val="315"/>
        </w:trPr>
        <w:tc>
          <w:tcPr>
            <w:tcW w:w="3207"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751"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Prudente</w:t>
            </w:r>
          </w:p>
        </w:tc>
        <w:tc>
          <w:tcPr>
            <w:tcW w:w="1063"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59</w:t>
            </w:r>
          </w:p>
        </w:tc>
        <w:tc>
          <w:tcPr>
            <w:tcW w:w="5572" w:type="dxa"/>
            <w:tcBorders>
              <w:top w:val="nil"/>
              <w:left w:val="nil"/>
              <w:bottom w:val="single" w:sz="8" w:space="0" w:color="auto"/>
              <w:right w:val="single" w:sz="8" w:space="0" w:color="auto"/>
            </w:tcBorders>
            <w:shd w:val="clear" w:color="000000" w:fill="C5BE97"/>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DO CENTENÁRIO DA VILA PRUDENTE</w:t>
            </w:r>
          </w:p>
        </w:tc>
        <w:tc>
          <w:tcPr>
            <w:tcW w:w="1440"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312" w:type="dxa"/>
            <w:tcBorders>
              <w:top w:val="nil"/>
              <w:left w:val="nil"/>
              <w:bottom w:val="single" w:sz="8" w:space="0" w:color="auto"/>
              <w:right w:val="single" w:sz="8" w:space="0" w:color="auto"/>
            </w:tcBorders>
            <w:shd w:val="clear" w:color="000000" w:fill="C5BE97"/>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4000</w:t>
            </w:r>
          </w:p>
        </w:tc>
      </w:tr>
    </w:tbl>
    <w:p w:rsidR="00CF7116" w:rsidRDefault="00CF7116" w:rsidP="00561AC9">
      <w:pPr>
        <w:rPr>
          <w:sz w:val="56"/>
        </w:rPr>
      </w:pPr>
    </w:p>
    <w:p w:rsidR="00CF7116" w:rsidRDefault="00CF7116" w:rsidP="00561AC9">
      <w:pPr>
        <w:rPr>
          <w:sz w:val="56"/>
        </w:rPr>
      </w:pPr>
    </w:p>
    <w:p w:rsidR="00CF7116" w:rsidRDefault="00D85C7B" w:rsidP="00561AC9">
      <w:pPr>
        <w:rPr>
          <w:sz w:val="56"/>
        </w:rPr>
      </w:pPr>
      <w:r>
        <w:rPr>
          <w:noProof/>
          <w:sz w:val="56"/>
        </w:rPr>
        <w:lastRenderedPageBreak/>
        <w:drawing>
          <wp:anchor distT="0" distB="0" distL="114300" distR="114300" simplePos="0" relativeHeight="251659264" behindDoc="0" locked="0" layoutInCell="1" allowOverlap="1">
            <wp:simplePos x="0" y="0"/>
            <wp:positionH relativeFrom="column">
              <wp:posOffset>17173</wp:posOffset>
            </wp:positionH>
            <wp:positionV relativeFrom="paragraph">
              <wp:posOffset>-3009</wp:posOffset>
            </wp:positionV>
            <wp:extent cx="8209915" cy="5698434"/>
            <wp:effectExtent l="19050" t="0" r="635" b="0"/>
            <wp:wrapThrough wrapText="bothSides">
              <wp:wrapPolygon edited="0">
                <wp:start x="-50" y="0"/>
                <wp:lineTo x="-50" y="21518"/>
                <wp:lineTo x="21602" y="21518"/>
                <wp:lineTo x="21602" y="0"/>
                <wp:lineTo x="-50" y="0"/>
              </wp:wrapPolygon>
            </wp:wrapThrough>
            <wp:docPr id="5" name="Imagem 1" descr="041 - PRAÇA MAE PR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041 - PRAÇA MAE PRETA_.JPG"/>
                    <pic:cNvPicPr>
                      <a:picLocks noChangeAspect="1" noChangeArrowheads="1"/>
                    </pic:cNvPicPr>
                  </pic:nvPicPr>
                  <pic:blipFill>
                    <a:blip r:embed="rId26"/>
                    <a:srcRect/>
                    <a:stretch>
                      <a:fillRect/>
                    </a:stretch>
                  </pic:blipFill>
                  <pic:spPr bwMode="auto">
                    <a:xfrm>
                      <a:off x="0" y="0"/>
                      <a:ext cx="8209915" cy="5698434"/>
                    </a:xfrm>
                    <a:prstGeom prst="rect">
                      <a:avLst/>
                    </a:prstGeom>
                    <a:noFill/>
                    <a:ln w="9525">
                      <a:noFill/>
                      <a:miter lim="800000"/>
                      <a:headEnd/>
                      <a:tailEnd/>
                    </a:ln>
                  </pic:spPr>
                </pic:pic>
              </a:graphicData>
            </a:graphic>
          </wp:anchor>
        </w:drawing>
      </w:r>
    </w:p>
    <w:p w:rsidR="00CF7116" w:rsidRDefault="00CF7116" w:rsidP="00561AC9">
      <w:pPr>
        <w:rPr>
          <w:sz w:val="56"/>
        </w:rPr>
      </w:pPr>
      <w:r>
        <w:rPr>
          <w:sz w:val="56"/>
        </w:rPr>
        <w:lastRenderedPageBreak/>
        <w:t>LOTE 03</w:t>
      </w:r>
    </w:p>
    <w:tbl>
      <w:tblPr>
        <w:tblW w:w="14345" w:type="dxa"/>
        <w:tblInd w:w="55" w:type="dxa"/>
        <w:tblCellMar>
          <w:left w:w="70" w:type="dxa"/>
          <w:right w:w="70" w:type="dxa"/>
        </w:tblCellMar>
        <w:tblLook w:val="00A0"/>
      </w:tblPr>
      <w:tblGrid>
        <w:gridCol w:w="2905"/>
        <w:gridCol w:w="1719"/>
        <w:gridCol w:w="1082"/>
        <w:gridCol w:w="5036"/>
        <w:gridCol w:w="1857"/>
        <w:gridCol w:w="1746"/>
      </w:tblGrid>
      <w:tr w:rsidR="00CF7116" w:rsidRPr="00561AC9" w:rsidTr="00561AC9">
        <w:trPr>
          <w:trHeight w:val="1170"/>
        </w:trPr>
        <w:tc>
          <w:tcPr>
            <w:tcW w:w="290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SUBPREFEITURA</w:t>
            </w:r>
          </w:p>
        </w:tc>
        <w:tc>
          <w:tcPr>
            <w:tcW w:w="1719"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DISTRITO</w:t>
            </w:r>
          </w:p>
        </w:tc>
        <w:tc>
          <w:tcPr>
            <w:tcW w:w="1082"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NÚMERO</w:t>
            </w:r>
          </w:p>
        </w:tc>
        <w:tc>
          <w:tcPr>
            <w:tcW w:w="5036"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PRAÇAS</w:t>
            </w:r>
          </w:p>
        </w:tc>
        <w:tc>
          <w:tcPr>
            <w:tcW w:w="1857" w:type="dxa"/>
            <w:tcBorders>
              <w:top w:val="single" w:sz="8" w:space="0" w:color="auto"/>
              <w:left w:val="nil"/>
              <w:bottom w:val="nil"/>
              <w:right w:val="single" w:sz="8" w:space="0" w:color="auto"/>
            </w:tcBorders>
            <w:shd w:val="clear" w:color="000000" w:fill="D8D8D8"/>
            <w:vAlign w:val="center"/>
          </w:tcPr>
          <w:p w:rsidR="00CF7116" w:rsidRPr="00561AC9" w:rsidRDefault="00CF7116" w:rsidP="00561AC9">
            <w:pPr>
              <w:jc w:val="center"/>
              <w:rPr>
                <w:rFonts w:ascii="Arial" w:hAnsi="Arial" w:cs="Arial"/>
                <w:b/>
                <w:bCs/>
              </w:rPr>
            </w:pPr>
            <w:r w:rsidRPr="00561AC9">
              <w:rPr>
                <w:rFonts w:ascii="Arial" w:hAnsi="Arial" w:cs="Arial"/>
                <w:b/>
                <w:bCs/>
              </w:rPr>
              <w:t>Quantidade de conexões simultâneas</w:t>
            </w:r>
          </w:p>
        </w:tc>
        <w:tc>
          <w:tcPr>
            <w:tcW w:w="1746" w:type="dxa"/>
            <w:tcBorders>
              <w:top w:val="single" w:sz="8" w:space="0" w:color="auto"/>
              <w:left w:val="nil"/>
              <w:bottom w:val="nil"/>
              <w:right w:val="single" w:sz="8" w:space="0" w:color="auto"/>
            </w:tcBorders>
            <w:shd w:val="clear" w:color="000000" w:fill="D8D8D8"/>
            <w:vAlign w:val="center"/>
          </w:tcPr>
          <w:p w:rsidR="00CF7116" w:rsidRPr="00561AC9" w:rsidRDefault="00CF7116" w:rsidP="00561AC9">
            <w:pPr>
              <w:jc w:val="center"/>
              <w:rPr>
                <w:rFonts w:ascii="Arial" w:hAnsi="Arial" w:cs="Arial"/>
                <w:b/>
                <w:bCs/>
              </w:rPr>
            </w:pPr>
            <w:r w:rsidRPr="00561AC9">
              <w:rPr>
                <w:rFonts w:ascii="Arial" w:hAnsi="Arial" w:cs="Arial"/>
                <w:b/>
                <w:bCs/>
              </w:rPr>
              <w:t>ÁREA ESTIMADA M2</w:t>
            </w:r>
          </w:p>
        </w:tc>
      </w:tr>
      <w:tr w:rsidR="00CF7116" w:rsidRPr="00561AC9" w:rsidTr="00561AC9">
        <w:trPr>
          <w:trHeight w:val="285"/>
        </w:trPr>
        <w:tc>
          <w:tcPr>
            <w:tcW w:w="2905" w:type="dxa"/>
            <w:vMerge w:val="restart"/>
            <w:tcBorders>
              <w:top w:val="nil"/>
              <w:left w:val="single" w:sz="8" w:space="0" w:color="auto"/>
              <w:bottom w:val="single" w:sz="8" w:space="0" w:color="000000"/>
              <w:right w:val="nil"/>
            </w:tcBorders>
            <w:shd w:val="clear" w:color="000000" w:fill="8DB4E3"/>
            <w:noWrap/>
            <w:vAlign w:val="center"/>
          </w:tcPr>
          <w:p w:rsidR="00CF7116" w:rsidRPr="00561AC9" w:rsidRDefault="00CF7116" w:rsidP="00561AC9">
            <w:pPr>
              <w:jc w:val="center"/>
              <w:rPr>
                <w:rFonts w:ascii="Arial" w:hAnsi="Arial" w:cs="Arial"/>
                <w:b/>
                <w:bCs/>
              </w:rPr>
            </w:pPr>
            <w:r w:rsidRPr="00561AC9">
              <w:rPr>
                <w:rFonts w:ascii="Arial" w:hAnsi="Arial" w:cs="Arial"/>
                <w:b/>
                <w:bCs/>
              </w:rPr>
              <w:t>SUBP- Casa Verde/Cachoeirinha</w:t>
            </w:r>
          </w:p>
        </w:tc>
        <w:tc>
          <w:tcPr>
            <w:tcW w:w="1719" w:type="dxa"/>
            <w:tcBorders>
              <w:top w:val="nil"/>
              <w:left w:val="single" w:sz="8" w:space="0" w:color="auto"/>
              <w:bottom w:val="single" w:sz="4" w:space="0" w:color="000000"/>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Cachoeirinha</w:t>
            </w:r>
          </w:p>
        </w:tc>
        <w:tc>
          <w:tcPr>
            <w:tcW w:w="1082"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60</w:t>
            </w:r>
          </w:p>
        </w:tc>
        <w:tc>
          <w:tcPr>
            <w:tcW w:w="5036" w:type="dxa"/>
            <w:tcBorders>
              <w:top w:val="nil"/>
              <w:left w:val="nil"/>
              <w:bottom w:val="single" w:sz="4" w:space="0" w:color="000000"/>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TERMINAL VILA NOVA CACHOEIRINHA</w:t>
            </w:r>
          </w:p>
        </w:tc>
        <w:tc>
          <w:tcPr>
            <w:tcW w:w="1857"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746"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30000</w:t>
            </w:r>
          </w:p>
        </w:tc>
      </w:tr>
      <w:tr w:rsidR="00CF7116" w:rsidRPr="00561AC9" w:rsidTr="00561AC9">
        <w:trPr>
          <w:trHeight w:val="285"/>
        </w:trPr>
        <w:tc>
          <w:tcPr>
            <w:tcW w:w="2905"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719" w:type="dxa"/>
            <w:tcBorders>
              <w:top w:val="nil"/>
              <w:left w:val="single" w:sz="8" w:space="0" w:color="auto"/>
              <w:bottom w:val="single" w:sz="4" w:space="0" w:color="000000"/>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Casa Verde</w:t>
            </w:r>
          </w:p>
        </w:tc>
        <w:tc>
          <w:tcPr>
            <w:tcW w:w="1082"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61</w:t>
            </w:r>
          </w:p>
        </w:tc>
        <w:tc>
          <w:tcPr>
            <w:tcW w:w="5036" w:type="dxa"/>
            <w:tcBorders>
              <w:top w:val="nil"/>
              <w:left w:val="nil"/>
              <w:bottom w:val="single" w:sz="4" w:space="0" w:color="000000"/>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TERMINAL CASA VERDE (Rua Bahia Formosa, 90)</w:t>
            </w:r>
          </w:p>
        </w:tc>
        <w:tc>
          <w:tcPr>
            <w:tcW w:w="1857"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746"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1300</w:t>
            </w:r>
          </w:p>
        </w:tc>
      </w:tr>
      <w:tr w:rsidR="00CF7116" w:rsidRPr="00561AC9" w:rsidTr="00561AC9">
        <w:trPr>
          <w:trHeight w:val="300"/>
        </w:trPr>
        <w:tc>
          <w:tcPr>
            <w:tcW w:w="2905"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719" w:type="dxa"/>
            <w:tcBorders>
              <w:top w:val="nil"/>
              <w:left w:val="single" w:sz="8" w:space="0" w:color="auto"/>
              <w:bottom w:val="single" w:sz="8" w:space="0" w:color="auto"/>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Limão</w:t>
            </w:r>
          </w:p>
        </w:tc>
        <w:tc>
          <w:tcPr>
            <w:tcW w:w="1082"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62</w:t>
            </w:r>
          </w:p>
        </w:tc>
        <w:tc>
          <w:tcPr>
            <w:tcW w:w="5036" w:type="dxa"/>
            <w:tcBorders>
              <w:top w:val="nil"/>
              <w:left w:val="nil"/>
              <w:bottom w:val="single" w:sz="8" w:space="0" w:color="auto"/>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JOÃO AZEVEDO BORGES</w:t>
            </w:r>
          </w:p>
        </w:tc>
        <w:tc>
          <w:tcPr>
            <w:tcW w:w="1857"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746"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5430</w:t>
            </w:r>
          </w:p>
        </w:tc>
      </w:tr>
      <w:tr w:rsidR="00CF7116" w:rsidRPr="00561AC9" w:rsidTr="00561AC9">
        <w:trPr>
          <w:trHeight w:val="285"/>
        </w:trPr>
        <w:tc>
          <w:tcPr>
            <w:tcW w:w="2905" w:type="dxa"/>
            <w:vMerge w:val="restart"/>
            <w:tcBorders>
              <w:top w:val="nil"/>
              <w:left w:val="single" w:sz="8" w:space="0" w:color="auto"/>
              <w:bottom w:val="single" w:sz="8" w:space="0" w:color="000000"/>
              <w:right w:val="nil"/>
            </w:tcBorders>
            <w:shd w:val="clear" w:color="000000" w:fill="8DB4E3"/>
            <w:noWrap/>
            <w:vAlign w:val="center"/>
          </w:tcPr>
          <w:p w:rsidR="00CF7116" w:rsidRPr="00561AC9" w:rsidRDefault="00CF7116" w:rsidP="00561AC9">
            <w:pPr>
              <w:jc w:val="center"/>
              <w:rPr>
                <w:rFonts w:ascii="Arial" w:hAnsi="Arial" w:cs="Arial"/>
                <w:b/>
                <w:bCs/>
              </w:rPr>
            </w:pPr>
            <w:r w:rsidRPr="00561AC9">
              <w:rPr>
                <w:rFonts w:ascii="Arial" w:hAnsi="Arial" w:cs="Arial"/>
                <w:b/>
                <w:bCs/>
              </w:rPr>
              <w:t>SUBP- Freguesia/Brasilândia</w:t>
            </w:r>
          </w:p>
        </w:tc>
        <w:tc>
          <w:tcPr>
            <w:tcW w:w="1719" w:type="dxa"/>
            <w:tcBorders>
              <w:top w:val="nil"/>
              <w:left w:val="single" w:sz="8" w:space="0" w:color="auto"/>
              <w:bottom w:val="single" w:sz="4" w:space="0" w:color="000000"/>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Brasilândia</w:t>
            </w:r>
          </w:p>
        </w:tc>
        <w:tc>
          <w:tcPr>
            <w:tcW w:w="1082"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63</w:t>
            </w:r>
          </w:p>
        </w:tc>
        <w:tc>
          <w:tcPr>
            <w:tcW w:w="5036" w:type="dxa"/>
            <w:tcBorders>
              <w:top w:val="nil"/>
              <w:left w:val="nil"/>
              <w:bottom w:val="single" w:sz="4" w:space="0" w:color="000000"/>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SENHOR DO BONFIM</w:t>
            </w:r>
          </w:p>
        </w:tc>
        <w:tc>
          <w:tcPr>
            <w:tcW w:w="1857"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746"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7800</w:t>
            </w:r>
          </w:p>
        </w:tc>
      </w:tr>
      <w:tr w:rsidR="00CF7116" w:rsidRPr="00561AC9" w:rsidTr="00561AC9">
        <w:trPr>
          <w:trHeight w:val="300"/>
        </w:trPr>
        <w:tc>
          <w:tcPr>
            <w:tcW w:w="2905"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719" w:type="dxa"/>
            <w:tcBorders>
              <w:top w:val="nil"/>
              <w:left w:val="single" w:sz="8" w:space="0" w:color="auto"/>
              <w:bottom w:val="single" w:sz="8" w:space="0" w:color="auto"/>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Freguesia do Ó</w:t>
            </w:r>
          </w:p>
        </w:tc>
        <w:tc>
          <w:tcPr>
            <w:tcW w:w="1082"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64</w:t>
            </w:r>
          </w:p>
        </w:tc>
        <w:tc>
          <w:tcPr>
            <w:tcW w:w="5036" w:type="dxa"/>
            <w:tcBorders>
              <w:top w:val="nil"/>
              <w:left w:val="nil"/>
              <w:bottom w:val="single" w:sz="8" w:space="0" w:color="auto"/>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DA MATRIZ</w:t>
            </w:r>
          </w:p>
        </w:tc>
        <w:tc>
          <w:tcPr>
            <w:tcW w:w="1857"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1746"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6000</w:t>
            </w:r>
          </w:p>
        </w:tc>
      </w:tr>
      <w:tr w:rsidR="00CF7116" w:rsidRPr="00561AC9" w:rsidTr="00561AC9">
        <w:trPr>
          <w:trHeight w:val="285"/>
        </w:trPr>
        <w:tc>
          <w:tcPr>
            <w:tcW w:w="2905" w:type="dxa"/>
            <w:vMerge w:val="restart"/>
            <w:tcBorders>
              <w:top w:val="nil"/>
              <w:left w:val="single" w:sz="8" w:space="0" w:color="auto"/>
              <w:bottom w:val="single" w:sz="8" w:space="0" w:color="000000"/>
              <w:right w:val="nil"/>
            </w:tcBorders>
            <w:shd w:val="clear" w:color="000000" w:fill="8DB4E3"/>
            <w:noWrap/>
            <w:vAlign w:val="center"/>
          </w:tcPr>
          <w:p w:rsidR="00CF7116" w:rsidRPr="00561AC9" w:rsidRDefault="00CF7116" w:rsidP="00561AC9">
            <w:pPr>
              <w:jc w:val="center"/>
              <w:rPr>
                <w:rFonts w:ascii="Arial" w:hAnsi="Arial" w:cs="Arial"/>
                <w:b/>
                <w:bCs/>
              </w:rPr>
            </w:pPr>
            <w:r w:rsidRPr="00561AC9">
              <w:rPr>
                <w:rFonts w:ascii="Arial" w:hAnsi="Arial" w:cs="Arial"/>
                <w:b/>
                <w:bCs/>
              </w:rPr>
              <w:t>SUBP- Jaçanã/Tremembé</w:t>
            </w:r>
          </w:p>
        </w:tc>
        <w:tc>
          <w:tcPr>
            <w:tcW w:w="1719" w:type="dxa"/>
            <w:tcBorders>
              <w:top w:val="nil"/>
              <w:left w:val="single" w:sz="8" w:space="0" w:color="auto"/>
              <w:bottom w:val="single" w:sz="4" w:space="0" w:color="000000"/>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Jaçanã</w:t>
            </w:r>
          </w:p>
        </w:tc>
        <w:tc>
          <w:tcPr>
            <w:tcW w:w="1082"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65</w:t>
            </w:r>
          </w:p>
        </w:tc>
        <w:tc>
          <w:tcPr>
            <w:tcW w:w="5036" w:type="dxa"/>
            <w:tcBorders>
              <w:top w:val="nil"/>
              <w:left w:val="nil"/>
              <w:bottom w:val="single" w:sz="4" w:space="0" w:color="000000"/>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COMANDANTE EDUARDO DE OLIVEIRA</w:t>
            </w:r>
          </w:p>
        </w:tc>
        <w:tc>
          <w:tcPr>
            <w:tcW w:w="1857"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746"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13800</w:t>
            </w:r>
          </w:p>
        </w:tc>
      </w:tr>
      <w:tr w:rsidR="00CF7116" w:rsidRPr="00561AC9" w:rsidTr="00561AC9">
        <w:trPr>
          <w:trHeight w:val="300"/>
        </w:trPr>
        <w:tc>
          <w:tcPr>
            <w:tcW w:w="2905"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719" w:type="dxa"/>
            <w:tcBorders>
              <w:top w:val="nil"/>
              <w:left w:val="single" w:sz="8" w:space="0" w:color="auto"/>
              <w:bottom w:val="single" w:sz="8" w:space="0" w:color="auto"/>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Tremembé</w:t>
            </w:r>
          </w:p>
        </w:tc>
        <w:tc>
          <w:tcPr>
            <w:tcW w:w="1082"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66</w:t>
            </w:r>
          </w:p>
        </w:tc>
        <w:tc>
          <w:tcPr>
            <w:tcW w:w="5036" w:type="dxa"/>
            <w:tcBorders>
              <w:top w:val="nil"/>
              <w:left w:val="nil"/>
              <w:bottom w:val="single" w:sz="8" w:space="0" w:color="auto"/>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MARIQUINHA SCIASCIA</w:t>
            </w:r>
          </w:p>
        </w:tc>
        <w:tc>
          <w:tcPr>
            <w:tcW w:w="1857"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746"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1275</w:t>
            </w:r>
          </w:p>
        </w:tc>
      </w:tr>
      <w:tr w:rsidR="00CF7116" w:rsidRPr="00561AC9" w:rsidTr="00561AC9">
        <w:trPr>
          <w:trHeight w:val="285"/>
        </w:trPr>
        <w:tc>
          <w:tcPr>
            <w:tcW w:w="2905" w:type="dxa"/>
            <w:vMerge w:val="restart"/>
            <w:tcBorders>
              <w:top w:val="nil"/>
              <w:left w:val="single" w:sz="8" w:space="0" w:color="auto"/>
              <w:bottom w:val="single" w:sz="8" w:space="0" w:color="000000"/>
              <w:right w:val="nil"/>
            </w:tcBorders>
            <w:shd w:val="clear" w:color="000000" w:fill="8DB4E3"/>
            <w:noWrap/>
            <w:vAlign w:val="center"/>
          </w:tcPr>
          <w:p w:rsidR="00CF7116" w:rsidRPr="00561AC9" w:rsidRDefault="00CF7116" w:rsidP="00561AC9">
            <w:pPr>
              <w:jc w:val="center"/>
              <w:rPr>
                <w:rFonts w:ascii="Arial" w:hAnsi="Arial" w:cs="Arial"/>
                <w:b/>
                <w:bCs/>
              </w:rPr>
            </w:pPr>
            <w:r w:rsidRPr="00561AC9">
              <w:rPr>
                <w:rFonts w:ascii="Arial" w:hAnsi="Arial" w:cs="Arial"/>
                <w:b/>
                <w:bCs/>
              </w:rPr>
              <w:t>SUBP- Perus</w:t>
            </w:r>
          </w:p>
        </w:tc>
        <w:tc>
          <w:tcPr>
            <w:tcW w:w="1719" w:type="dxa"/>
            <w:tcBorders>
              <w:top w:val="nil"/>
              <w:left w:val="single" w:sz="8" w:space="0" w:color="auto"/>
              <w:bottom w:val="single" w:sz="4" w:space="0" w:color="000000"/>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Anhanguera</w:t>
            </w:r>
          </w:p>
        </w:tc>
        <w:tc>
          <w:tcPr>
            <w:tcW w:w="1082"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67</w:t>
            </w:r>
          </w:p>
        </w:tc>
        <w:tc>
          <w:tcPr>
            <w:tcW w:w="5036" w:type="dxa"/>
            <w:tcBorders>
              <w:top w:val="nil"/>
              <w:left w:val="nil"/>
              <w:bottom w:val="single" w:sz="4" w:space="0" w:color="000000"/>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FELIPE FACINI</w:t>
            </w:r>
          </w:p>
        </w:tc>
        <w:tc>
          <w:tcPr>
            <w:tcW w:w="1857"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746"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5225</w:t>
            </w:r>
          </w:p>
        </w:tc>
      </w:tr>
      <w:tr w:rsidR="00CF7116" w:rsidRPr="00561AC9" w:rsidTr="00561AC9">
        <w:trPr>
          <w:trHeight w:val="300"/>
        </w:trPr>
        <w:tc>
          <w:tcPr>
            <w:tcW w:w="2905"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719" w:type="dxa"/>
            <w:tcBorders>
              <w:top w:val="nil"/>
              <w:left w:val="single" w:sz="8" w:space="0" w:color="auto"/>
              <w:bottom w:val="single" w:sz="8" w:space="0" w:color="auto"/>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Perus</w:t>
            </w:r>
          </w:p>
        </w:tc>
        <w:tc>
          <w:tcPr>
            <w:tcW w:w="1082"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68</w:t>
            </w:r>
          </w:p>
        </w:tc>
        <w:tc>
          <w:tcPr>
            <w:tcW w:w="5036" w:type="dxa"/>
            <w:tcBorders>
              <w:top w:val="nil"/>
              <w:left w:val="nil"/>
              <w:bottom w:val="single" w:sz="8" w:space="0" w:color="auto"/>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INÁCIO DIAS</w:t>
            </w:r>
          </w:p>
        </w:tc>
        <w:tc>
          <w:tcPr>
            <w:tcW w:w="1857"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746"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8800</w:t>
            </w:r>
          </w:p>
        </w:tc>
      </w:tr>
      <w:tr w:rsidR="00CF7116" w:rsidRPr="00561AC9" w:rsidTr="00561AC9">
        <w:trPr>
          <w:trHeight w:val="285"/>
        </w:trPr>
        <w:tc>
          <w:tcPr>
            <w:tcW w:w="2905" w:type="dxa"/>
            <w:vMerge w:val="restart"/>
            <w:tcBorders>
              <w:top w:val="nil"/>
              <w:left w:val="single" w:sz="8" w:space="0" w:color="auto"/>
              <w:bottom w:val="single" w:sz="8" w:space="0" w:color="000000"/>
              <w:right w:val="nil"/>
            </w:tcBorders>
            <w:shd w:val="clear" w:color="000000" w:fill="8DB4E3"/>
            <w:noWrap/>
            <w:vAlign w:val="center"/>
          </w:tcPr>
          <w:p w:rsidR="00CF7116" w:rsidRPr="00561AC9" w:rsidRDefault="00CF7116" w:rsidP="00561AC9">
            <w:pPr>
              <w:jc w:val="center"/>
              <w:rPr>
                <w:rFonts w:ascii="Arial" w:hAnsi="Arial" w:cs="Arial"/>
                <w:b/>
                <w:bCs/>
              </w:rPr>
            </w:pPr>
            <w:r w:rsidRPr="00561AC9">
              <w:rPr>
                <w:rFonts w:ascii="Arial" w:hAnsi="Arial" w:cs="Arial"/>
                <w:b/>
                <w:bCs/>
              </w:rPr>
              <w:t>SUBP- Pirituba</w:t>
            </w:r>
          </w:p>
        </w:tc>
        <w:tc>
          <w:tcPr>
            <w:tcW w:w="1719" w:type="dxa"/>
            <w:tcBorders>
              <w:top w:val="nil"/>
              <w:left w:val="single" w:sz="8" w:space="0" w:color="auto"/>
              <w:bottom w:val="single" w:sz="4" w:space="0" w:color="000000"/>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Jaraguá</w:t>
            </w:r>
          </w:p>
        </w:tc>
        <w:tc>
          <w:tcPr>
            <w:tcW w:w="1082"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69</w:t>
            </w:r>
          </w:p>
        </w:tc>
        <w:tc>
          <w:tcPr>
            <w:tcW w:w="5036" w:type="dxa"/>
            <w:tcBorders>
              <w:top w:val="nil"/>
              <w:left w:val="nil"/>
              <w:bottom w:val="single" w:sz="4" w:space="0" w:color="000000"/>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PADRE JOSÉ KENTENICH</w:t>
            </w:r>
          </w:p>
        </w:tc>
        <w:tc>
          <w:tcPr>
            <w:tcW w:w="1857"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746"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3180</w:t>
            </w:r>
          </w:p>
        </w:tc>
      </w:tr>
      <w:tr w:rsidR="00CF7116" w:rsidRPr="00561AC9" w:rsidTr="00561AC9">
        <w:trPr>
          <w:trHeight w:val="285"/>
        </w:trPr>
        <w:tc>
          <w:tcPr>
            <w:tcW w:w="2905"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719" w:type="dxa"/>
            <w:tcBorders>
              <w:top w:val="nil"/>
              <w:left w:val="single" w:sz="8" w:space="0" w:color="auto"/>
              <w:bottom w:val="single" w:sz="4" w:space="0" w:color="000000"/>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Pirituba</w:t>
            </w:r>
          </w:p>
        </w:tc>
        <w:tc>
          <w:tcPr>
            <w:tcW w:w="1082"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70</w:t>
            </w:r>
          </w:p>
        </w:tc>
        <w:tc>
          <w:tcPr>
            <w:tcW w:w="5036" w:type="dxa"/>
            <w:tcBorders>
              <w:top w:val="nil"/>
              <w:left w:val="nil"/>
              <w:bottom w:val="single" w:sz="4" w:space="0" w:color="000000"/>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JOÃO BOLDO</w:t>
            </w:r>
          </w:p>
        </w:tc>
        <w:tc>
          <w:tcPr>
            <w:tcW w:w="1857"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746"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8150</w:t>
            </w:r>
          </w:p>
        </w:tc>
      </w:tr>
      <w:tr w:rsidR="00CF7116" w:rsidRPr="00561AC9" w:rsidTr="00561AC9">
        <w:trPr>
          <w:trHeight w:val="300"/>
        </w:trPr>
        <w:tc>
          <w:tcPr>
            <w:tcW w:w="2905" w:type="dxa"/>
            <w:vMerge/>
            <w:tcBorders>
              <w:top w:val="nil"/>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719" w:type="dxa"/>
            <w:tcBorders>
              <w:top w:val="nil"/>
              <w:left w:val="single" w:sz="8" w:space="0" w:color="auto"/>
              <w:bottom w:val="single" w:sz="8" w:space="0" w:color="auto"/>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São Domingos</w:t>
            </w:r>
          </w:p>
        </w:tc>
        <w:tc>
          <w:tcPr>
            <w:tcW w:w="1082"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71</w:t>
            </w:r>
          </w:p>
        </w:tc>
        <w:tc>
          <w:tcPr>
            <w:tcW w:w="5036" w:type="dxa"/>
            <w:tcBorders>
              <w:top w:val="nil"/>
              <w:left w:val="nil"/>
              <w:bottom w:val="single" w:sz="8" w:space="0" w:color="auto"/>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NERSON PARREIRAS GAMA</w:t>
            </w:r>
          </w:p>
        </w:tc>
        <w:tc>
          <w:tcPr>
            <w:tcW w:w="1857"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746"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20000</w:t>
            </w:r>
          </w:p>
        </w:tc>
      </w:tr>
      <w:tr w:rsidR="00CF7116" w:rsidRPr="00561AC9" w:rsidTr="00561AC9">
        <w:trPr>
          <w:trHeight w:val="285"/>
        </w:trPr>
        <w:tc>
          <w:tcPr>
            <w:tcW w:w="2905" w:type="dxa"/>
            <w:vMerge w:val="restart"/>
            <w:tcBorders>
              <w:top w:val="nil"/>
              <w:left w:val="nil"/>
              <w:bottom w:val="single" w:sz="4" w:space="0" w:color="333333"/>
              <w:right w:val="nil"/>
            </w:tcBorders>
            <w:shd w:val="clear" w:color="000000" w:fill="8DB4E3"/>
            <w:noWrap/>
            <w:vAlign w:val="center"/>
          </w:tcPr>
          <w:p w:rsidR="00CF7116" w:rsidRPr="00561AC9" w:rsidRDefault="00CF7116" w:rsidP="00561AC9">
            <w:pPr>
              <w:jc w:val="center"/>
              <w:rPr>
                <w:rFonts w:ascii="Arial" w:hAnsi="Arial" w:cs="Arial"/>
                <w:b/>
                <w:bCs/>
              </w:rPr>
            </w:pPr>
            <w:r w:rsidRPr="00561AC9">
              <w:rPr>
                <w:rFonts w:ascii="Arial" w:hAnsi="Arial" w:cs="Arial"/>
                <w:b/>
                <w:bCs/>
              </w:rPr>
              <w:t>SUBP- Santana/Tucuruvi</w:t>
            </w:r>
          </w:p>
        </w:tc>
        <w:tc>
          <w:tcPr>
            <w:tcW w:w="1719" w:type="dxa"/>
            <w:tcBorders>
              <w:top w:val="nil"/>
              <w:left w:val="single" w:sz="8" w:space="0" w:color="auto"/>
              <w:bottom w:val="single" w:sz="4" w:space="0" w:color="000000"/>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Mandaqui</w:t>
            </w:r>
          </w:p>
        </w:tc>
        <w:tc>
          <w:tcPr>
            <w:tcW w:w="1082"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72</w:t>
            </w:r>
          </w:p>
        </w:tc>
        <w:tc>
          <w:tcPr>
            <w:tcW w:w="5036" w:type="dxa"/>
            <w:tcBorders>
              <w:top w:val="nil"/>
              <w:left w:val="nil"/>
              <w:bottom w:val="single" w:sz="4" w:space="0" w:color="000000"/>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DOUTOR POLICARPO DE MAGALHÃES VIOTTI</w:t>
            </w:r>
          </w:p>
        </w:tc>
        <w:tc>
          <w:tcPr>
            <w:tcW w:w="1857"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746"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3100</w:t>
            </w:r>
          </w:p>
        </w:tc>
      </w:tr>
      <w:tr w:rsidR="00CF7116" w:rsidRPr="00561AC9" w:rsidTr="00561AC9">
        <w:trPr>
          <w:trHeight w:val="285"/>
        </w:trPr>
        <w:tc>
          <w:tcPr>
            <w:tcW w:w="2905" w:type="dxa"/>
            <w:vMerge/>
            <w:tcBorders>
              <w:top w:val="nil"/>
              <w:left w:val="nil"/>
              <w:bottom w:val="single" w:sz="4" w:space="0" w:color="333333"/>
              <w:right w:val="nil"/>
            </w:tcBorders>
            <w:vAlign w:val="center"/>
          </w:tcPr>
          <w:p w:rsidR="00CF7116" w:rsidRPr="00561AC9" w:rsidRDefault="00CF7116" w:rsidP="00561AC9">
            <w:pPr>
              <w:rPr>
                <w:rFonts w:ascii="Arial" w:hAnsi="Arial" w:cs="Arial"/>
                <w:b/>
                <w:bCs/>
              </w:rPr>
            </w:pPr>
          </w:p>
        </w:tc>
        <w:tc>
          <w:tcPr>
            <w:tcW w:w="1719" w:type="dxa"/>
            <w:tcBorders>
              <w:top w:val="nil"/>
              <w:left w:val="single" w:sz="8" w:space="0" w:color="auto"/>
              <w:bottom w:val="single" w:sz="4" w:space="0" w:color="000000"/>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Santana</w:t>
            </w:r>
          </w:p>
        </w:tc>
        <w:tc>
          <w:tcPr>
            <w:tcW w:w="1082"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73</w:t>
            </w:r>
          </w:p>
        </w:tc>
        <w:tc>
          <w:tcPr>
            <w:tcW w:w="5036" w:type="dxa"/>
            <w:tcBorders>
              <w:top w:val="nil"/>
              <w:left w:val="nil"/>
              <w:bottom w:val="single" w:sz="4" w:space="0" w:color="000000"/>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ESTAÇÃO TERMINAL DO METRÔ</w:t>
            </w:r>
          </w:p>
        </w:tc>
        <w:tc>
          <w:tcPr>
            <w:tcW w:w="1857"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746"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39000</w:t>
            </w:r>
          </w:p>
        </w:tc>
      </w:tr>
      <w:tr w:rsidR="00CF7116" w:rsidRPr="00561AC9" w:rsidTr="00561AC9">
        <w:trPr>
          <w:trHeight w:val="300"/>
        </w:trPr>
        <w:tc>
          <w:tcPr>
            <w:tcW w:w="2905" w:type="dxa"/>
            <w:vMerge/>
            <w:tcBorders>
              <w:top w:val="nil"/>
              <w:left w:val="nil"/>
              <w:bottom w:val="single" w:sz="4" w:space="0" w:color="333333"/>
              <w:right w:val="nil"/>
            </w:tcBorders>
            <w:vAlign w:val="center"/>
          </w:tcPr>
          <w:p w:rsidR="00CF7116" w:rsidRPr="00561AC9" w:rsidRDefault="00CF7116" w:rsidP="00561AC9">
            <w:pPr>
              <w:rPr>
                <w:rFonts w:ascii="Arial" w:hAnsi="Arial" w:cs="Arial"/>
                <w:b/>
                <w:bCs/>
              </w:rPr>
            </w:pPr>
          </w:p>
        </w:tc>
        <w:tc>
          <w:tcPr>
            <w:tcW w:w="1719" w:type="dxa"/>
            <w:tcBorders>
              <w:top w:val="nil"/>
              <w:left w:val="single" w:sz="8" w:space="0" w:color="auto"/>
              <w:bottom w:val="single" w:sz="8" w:space="0" w:color="auto"/>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Tucuruvi</w:t>
            </w:r>
          </w:p>
        </w:tc>
        <w:tc>
          <w:tcPr>
            <w:tcW w:w="1082"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74</w:t>
            </w:r>
          </w:p>
        </w:tc>
        <w:tc>
          <w:tcPr>
            <w:tcW w:w="5036" w:type="dxa"/>
            <w:tcBorders>
              <w:top w:val="nil"/>
              <w:left w:val="nil"/>
              <w:bottom w:val="single" w:sz="8" w:space="0" w:color="auto"/>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METRÔ TUCURUVI – AV DR ANTONIO MARIA LAET</w:t>
            </w:r>
          </w:p>
        </w:tc>
        <w:tc>
          <w:tcPr>
            <w:tcW w:w="1857"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746"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39000</w:t>
            </w:r>
          </w:p>
        </w:tc>
      </w:tr>
      <w:tr w:rsidR="00CF7116" w:rsidRPr="00561AC9" w:rsidTr="00561AC9">
        <w:trPr>
          <w:trHeight w:val="285"/>
        </w:trPr>
        <w:tc>
          <w:tcPr>
            <w:tcW w:w="2905" w:type="dxa"/>
            <w:vMerge w:val="restart"/>
            <w:tcBorders>
              <w:top w:val="single" w:sz="8" w:space="0" w:color="auto"/>
              <w:left w:val="single" w:sz="8" w:space="0" w:color="auto"/>
              <w:bottom w:val="single" w:sz="8" w:space="0" w:color="000000"/>
              <w:right w:val="nil"/>
            </w:tcBorders>
            <w:shd w:val="clear" w:color="000000" w:fill="8DB4E3"/>
            <w:noWrap/>
            <w:vAlign w:val="center"/>
          </w:tcPr>
          <w:p w:rsidR="00CF7116" w:rsidRPr="00561AC9" w:rsidRDefault="00CF7116" w:rsidP="00561AC9">
            <w:pPr>
              <w:jc w:val="center"/>
              <w:rPr>
                <w:rFonts w:ascii="Arial" w:hAnsi="Arial" w:cs="Arial"/>
                <w:b/>
                <w:bCs/>
              </w:rPr>
            </w:pPr>
            <w:r w:rsidRPr="00561AC9">
              <w:rPr>
                <w:rFonts w:ascii="Arial" w:hAnsi="Arial" w:cs="Arial"/>
                <w:b/>
                <w:bCs/>
              </w:rPr>
              <w:t>SUBP- Vila Maria/Vila Guilherme</w:t>
            </w:r>
          </w:p>
        </w:tc>
        <w:tc>
          <w:tcPr>
            <w:tcW w:w="1719" w:type="dxa"/>
            <w:tcBorders>
              <w:top w:val="nil"/>
              <w:left w:val="single" w:sz="8" w:space="0" w:color="auto"/>
              <w:bottom w:val="single" w:sz="4" w:space="0" w:color="000000"/>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Guilherme</w:t>
            </w:r>
          </w:p>
        </w:tc>
        <w:tc>
          <w:tcPr>
            <w:tcW w:w="1082"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75</w:t>
            </w:r>
          </w:p>
        </w:tc>
        <w:tc>
          <w:tcPr>
            <w:tcW w:w="5036" w:type="dxa"/>
            <w:tcBorders>
              <w:top w:val="nil"/>
              <w:left w:val="nil"/>
              <w:bottom w:val="single" w:sz="4" w:space="0" w:color="000000"/>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OSCAR DA SILVA</w:t>
            </w:r>
          </w:p>
        </w:tc>
        <w:tc>
          <w:tcPr>
            <w:tcW w:w="1857"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746"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4100</w:t>
            </w:r>
          </w:p>
        </w:tc>
      </w:tr>
      <w:tr w:rsidR="00CF7116" w:rsidRPr="00561AC9" w:rsidTr="00561AC9">
        <w:trPr>
          <w:trHeight w:val="285"/>
        </w:trPr>
        <w:tc>
          <w:tcPr>
            <w:tcW w:w="2905" w:type="dxa"/>
            <w:vMerge/>
            <w:tcBorders>
              <w:top w:val="single" w:sz="8" w:space="0" w:color="auto"/>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719" w:type="dxa"/>
            <w:tcBorders>
              <w:top w:val="nil"/>
              <w:left w:val="single" w:sz="8" w:space="0" w:color="auto"/>
              <w:bottom w:val="single" w:sz="4" w:space="0" w:color="000000"/>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Maria</w:t>
            </w:r>
          </w:p>
        </w:tc>
        <w:tc>
          <w:tcPr>
            <w:tcW w:w="1082"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76</w:t>
            </w:r>
          </w:p>
        </w:tc>
        <w:tc>
          <w:tcPr>
            <w:tcW w:w="5036" w:type="dxa"/>
            <w:tcBorders>
              <w:top w:val="nil"/>
              <w:left w:val="nil"/>
              <w:bottom w:val="single" w:sz="4" w:space="0" w:color="000000"/>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NOVO MUNDO</w:t>
            </w:r>
          </w:p>
        </w:tc>
        <w:tc>
          <w:tcPr>
            <w:tcW w:w="1857"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746" w:type="dxa"/>
            <w:tcBorders>
              <w:top w:val="nil"/>
              <w:left w:val="nil"/>
              <w:bottom w:val="single" w:sz="4" w:space="0" w:color="000000"/>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13000</w:t>
            </w:r>
          </w:p>
        </w:tc>
      </w:tr>
      <w:tr w:rsidR="00CF7116" w:rsidRPr="00561AC9" w:rsidTr="00561AC9">
        <w:trPr>
          <w:trHeight w:val="300"/>
        </w:trPr>
        <w:tc>
          <w:tcPr>
            <w:tcW w:w="2905" w:type="dxa"/>
            <w:vMerge/>
            <w:tcBorders>
              <w:top w:val="single" w:sz="8" w:space="0" w:color="auto"/>
              <w:left w:val="single" w:sz="8" w:space="0" w:color="auto"/>
              <w:bottom w:val="single" w:sz="8" w:space="0" w:color="000000"/>
              <w:right w:val="nil"/>
            </w:tcBorders>
            <w:vAlign w:val="center"/>
          </w:tcPr>
          <w:p w:rsidR="00CF7116" w:rsidRPr="00561AC9" w:rsidRDefault="00CF7116" w:rsidP="00561AC9">
            <w:pPr>
              <w:rPr>
                <w:rFonts w:ascii="Arial" w:hAnsi="Arial" w:cs="Arial"/>
                <w:b/>
                <w:bCs/>
              </w:rPr>
            </w:pPr>
          </w:p>
        </w:tc>
        <w:tc>
          <w:tcPr>
            <w:tcW w:w="1719" w:type="dxa"/>
            <w:tcBorders>
              <w:top w:val="nil"/>
              <w:left w:val="single" w:sz="8" w:space="0" w:color="auto"/>
              <w:bottom w:val="single" w:sz="8" w:space="0" w:color="auto"/>
              <w:right w:val="single" w:sz="8" w:space="0" w:color="auto"/>
            </w:tcBorders>
            <w:shd w:val="clear" w:color="000000" w:fill="8DB4E3"/>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Medeiros</w:t>
            </w:r>
          </w:p>
        </w:tc>
        <w:tc>
          <w:tcPr>
            <w:tcW w:w="1082"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77</w:t>
            </w:r>
          </w:p>
        </w:tc>
        <w:tc>
          <w:tcPr>
            <w:tcW w:w="5036" w:type="dxa"/>
            <w:tcBorders>
              <w:top w:val="nil"/>
              <w:left w:val="nil"/>
              <w:bottom w:val="single" w:sz="8" w:space="0" w:color="auto"/>
              <w:right w:val="single" w:sz="8" w:space="0" w:color="auto"/>
            </w:tcBorders>
            <w:shd w:val="clear" w:color="000000" w:fill="8DB4E3"/>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LOURENÇO DE BELLIS</w:t>
            </w:r>
          </w:p>
        </w:tc>
        <w:tc>
          <w:tcPr>
            <w:tcW w:w="1857"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746" w:type="dxa"/>
            <w:tcBorders>
              <w:top w:val="nil"/>
              <w:left w:val="nil"/>
              <w:bottom w:val="single" w:sz="8" w:space="0" w:color="auto"/>
              <w:right w:val="single" w:sz="8" w:space="0" w:color="auto"/>
            </w:tcBorders>
            <w:shd w:val="clear" w:color="000000" w:fill="8DB4E3"/>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2300</w:t>
            </w:r>
          </w:p>
        </w:tc>
      </w:tr>
    </w:tbl>
    <w:p w:rsidR="00CF7116" w:rsidRDefault="00CF7116" w:rsidP="00561AC9">
      <w:pPr>
        <w:rPr>
          <w:sz w:val="56"/>
        </w:rPr>
      </w:pPr>
    </w:p>
    <w:p w:rsidR="00CF7116" w:rsidRDefault="00D85C7B" w:rsidP="00561AC9">
      <w:pPr>
        <w:rPr>
          <w:sz w:val="56"/>
        </w:rPr>
      </w:pPr>
      <w:r>
        <w:rPr>
          <w:noProof/>
          <w:sz w:val="56"/>
        </w:rPr>
        <w:lastRenderedPageBreak/>
        <w:drawing>
          <wp:anchor distT="0" distB="0" distL="114300" distR="114300" simplePos="0" relativeHeight="251660288" behindDoc="0" locked="0" layoutInCell="1" allowOverlap="1">
            <wp:simplePos x="0" y="0"/>
            <wp:positionH relativeFrom="column">
              <wp:posOffset>17173</wp:posOffset>
            </wp:positionH>
            <wp:positionV relativeFrom="paragraph">
              <wp:posOffset>-3009</wp:posOffset>
            </wp:positionV>
            <wp:extent cx="8209915" cy="5698434"/>
            <wp:effectExtent l="19050" t="0" r="635" b="0"/>
            <wp:wrapThrough wrapText="bothSides">
              <wp:wrapPolygon edited="0">
                <wp:start x="-50" y="0"/>
                <wp:lineTo x="-50" y="21518"/>
                <wp:lineTo x="21602" y="21518"/>
                <wp:lineTo x="21602" y="0"/>
                <wp:lineTo x="-50" y="0"/>
              </wp:wrapPolygon>
            </wp:wrapThrough>
            <wp:docPr id="6" name="Imagem 2" descr="076 - PRAÇA NOVO MUND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076 - PRAÇA NOVO MUNDO_.jpg"/>
                    <pic:cNvPicPr>
                      <a:picLocks noChangeAspect="1" noChangeArrowheads="1"/>
                    </pic:cNvPicPr>
                  </pic:nvPicPr>
                  <pic:blipFill>
                    <a:blip r:embed="rId27"/>
                    <a:srcRect/>
                    <a:stretch>
                      <a:fillRect/>
                    </a:stretch>
                  </pic:blipFill>
                  <pic:spPr bwMode="auto">
                    <a:xfrm>
                      <a:off x="0" y="0"/>
                      <a:ext cx="8209915" cy="5698434"/>
                    </a:xfrm>
                    <a:prstGeom prst="rect">
                      <a:avLst/>
                    </a:prstGeom>
                    <a:noFill/>
                    <a:ln w="9525">
                      <a:noFill/>
                      <a:miter lim="800000"/>
                      <a:headEnd/>
                      <a:tailEnd/>
                    </a:ln>
                  </pic:spPr>
                </pic:pic>
              </a:graphicData>
            </a:graphic>
          </wp:anchor>
        </w:drawing>
      </w:r>
    </w:p>
    <w:p w:rsidR="00CF7116" w:rsidRDefault="00CF7116" w:rsidP="00561AC9">
      <w:pPr>
        <w:rPr>
          <w:sz w:val="56"/>
        </w:rPr>
      </w:pPr>
      <w:r>
        <w:rPr>
          <w:sz w:val="56"/>
        </w:rPr>
        <w:lastRenderedPageBreak/>
        <w:t>LOTE 04</w:t>
      </w:r>
    </w:p>
    <w:tbl>
      <w:tblPr>
        <w:tblW w:w="14345" w:type="dxa"/>
        <w:tblInd w:w="55" w:type="dxa"/>
        <w:tblCellMar>
          <w:left w:w="70" w:type="dxa"/>
          <w:right w:w="70" w:type="dxa"/>
        </w:tblCellMar>
        <w:tblLook w:val="00A0"/>
      </w:tblPr>
      <w:tblGrid>
        <w:gridCol w:w="1890"/>
        <w:gridCol w:w="1902"/>
        <w:gridCol w:w="1111"/>
        <w:gridCol w:w="5597"/>
        <w:gridCol w:w="1984"/>
        <w:gridCol w:w="1861"/>
      </w:tblGrid>
      <w:tr w:rsidR="00CF7116" w:rsidRPr="00561AC9" w:rsidTr="00561AC9">
        <w:trPr>
          <w:trHeight w:val="1170"/>
        </w:trPr>
        <w:tc>
          <w:tcPr>
            <w:tcW w:w="1890"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SUBPREFEITURA</w:t>
            </w:r>
          </w:p>
        </w:tc>
        <w:tc>
          <w:tcPr>
            <w:tcW w:w="1902"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DISTRITO</w:t>
            </w:r>
          </w:p>
        </w:tc>
        <w:tc>
          <w:tcPr>
            <w:tcW w:w="1111"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NÚMERO</w:t>
            </w:r>
          </w:p>
        </w:tc>
        <w:tc>
          <w:tcPr>
            <w:tcW w:w="5597"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PRAÇAS</w:t>
            </w:r>
          </w:p>
        </w:tc>
        <w:tc>
          <w:tcPr>
            <w:tcW w:w="1984" w:type="dxa"/>
            <w:tcBorders>
              <w:top w:val="single" w:sz="8" w:space="0" w:color="auto"/>
              <w:left w:val="nil"/>
              <w:bottom w:val="nil"/>
              <w:right w:val="single" w:sz="8" w:space="0" w:color="auto"/>
            </w:tcBorders>
            <w:shd w:val="clear" w:color="000000" w:fill="D8D8D8"/>
            <w:vAlign w:val="center"/>
          </w:tcPr>
          <w:p w:rsidR="00CF7116" w:rsidRPr="00561AC9" w:rsidRDefault="00CF7116" w:rsidP="00561AC9">
            <w:pPr>
              <w:jc w:val="center"/>
              <w:rPr>
                <w:rFonts w:ascii="Arial" w:hAnsi="Arial" w:cs="Arial"/>
                <w:b/>
                <w:bCs/>
              </w:rPr>
            </w:pPr>
            <w:r w:rsidRPr="00561AC9">
              <w:rPr>
                <w:rFonts w:ascii="Arial" w:hAnsi="Arial" w:cs="Arial"/>
                <w:b/>
                <w:bCs/>
              </w:rPr>
              <w:t>Quantidade de conexões simultâneas</w:t>
            </w:r>
          </w:p>
        </w:tc>
        <w:tc>
          <w:tcPr>
            <w:tcW w:w="1861" w:type="dxa"/>
            <w:tcBorders>
              <w:top w:val="single" w:sz="8" w:space="0" w:color="auto"/>
              <w:left w:val="nil"/>
              <w:bottom w:val="nil"/>
              <w:right w:val="single" w:sz="8" w:space="0" w:color="auto"/>
            </w:tcBorders>
            <w:shd w:val="clear" w:color="000000" w:fill="D8D8D8"/>
            <w:vAlign w:val="center"/>
          </w:tcPr>
          <w:p w:rsidR="00CF7116" w:rsidRPr="00561AC9" w:rsidRDefault="00CF7116" w:rsidP="00561AC9">
            <w:pPr>
              <w:jc w:val="center"/>
              <w:rPr>
                <w:rFonts w:ascii="Arial" w:hAnsi="Arial" w:cs="Arial"/>
                <w:b/>
                <w:bCs/>
              </w:rPr>
            </w:pPr>
            <w:r w:rsidRPr="00561AC9">
              <w:rPr>
                <w:rFonts w:ascii="Arial" w:hAnsi="Arial" w:cs="Arial"/>
                <w:b/>
                <w:bCs/>
              </w:rPr>
              <w:t>ÁREA ESTIMADA M2</w:t>
            </w:r>
          </w:p>
        </w:tc>
      </w:tr>
      <w:tr w:rsidR="00CF7116" w:rsidRPr="00561AC9" w:rsidTr="00561AC9">
        <w:trPr>
          <w:trHeight w:val="285"/>
        </w:trPr>
        <w:tc>
          <w:tcPr>
            <w:tcW w:w="1890" w:type="dxa"/>
            <w:vMerge w:val="restart"/>
            <w:tcBorders>
              <w:top w:val="nil"/>
              <w:left w:val="single" w:sz="8" w:space="0" w:color="auto"/>
              <w:bottom w:val="single" w:sz="8"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b/>
                <w:bCs/>
              </w:rPr>
            </w:pPr>
            <w:r w:rsidRPr="00561AC9">
              <w:rPr>
                <w:rFonts w:ascii="Arial" w:hAnsi="Arial" w:cs="Arial"/>
                <w:b/>
                <w:bCs/>
              </w:rPr>
              <w:t>SUBP-Butantã</w:t>
            </w: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Butantã</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78</w:t>
            </w:r>
          </w:p>
        </w:tc>
        <w:tc>
          <w:tcPr>
            <w:tcW w:w="5597" w:type="dxa"/>
            <w:tcBorders>
              <w:top w:val="nil"/>
              <w:left w:val="nil"/>
              <w:bottom w:val="single" w:sz="4" w:space="0" w:color="000000"/>
              <w:right w:val="single" w:sz="8" w:space="0" w:color="auto"/>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ELIS REGINA</w:t>
            </w:r>
          </w:p>
        </w:tc>
        <w:tc>
          <w:tcPr>
            <w:tcW w:w="1984"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Pr>
                <w:rFonts w:ascii="Arial" w:hAnsi="Arial" w:cs="Arial"/>
                <w:color w:val="000000"/>
              </w:rPr>
              <w:t>48000</w:t>
            </w:r>
            <w:r w:rsidRPr="00561AC9">
              <w:rPr>
                <w:rFonts w:ascii="Arial" w:hAnsi="Arial" w:cs="Arial"/>
                <w:color w:val="000000"/>
              </w:rPr>
              <w:t> </w:t>
            </w:r>
          </w:p>
        </w:tc>
      </w:tr>
      <w:tr w:rsidR="00CF7116" w:rsidRPr="00561AC9" w:rsidTr="00561AC9">
        <w:trPr>
          <w:trHeight w:val="285"/>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Morumbi</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79</w:t>
            </w:r>
          </w:p>
        </w:tc>
        <w:tc>
          <w:tcPr>
            <w:tcW w:w="5597" w:type="dxa"/>
            <w:tcBorders>
              <w:top w:val="nil"/>
              <w:left w:val="nil"/>
              <w:bottom w:val="single" w:sz="4" w:space="0" w:color="000000"/>
              <w:right w:val="single" w:sz="8" w:space="0" w:color="auto"/>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PARQUE ALFREDO VOLPI</w:t>
            </w:r>
          </w:p>
        </w:tc>
        <w:tc>
          <w:tcPr>
            <w:tcW w:w="1984"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171000</w:t>
            </w:r>
          </w:p>
        </w:tc>
      </w:tr>
      <w:tr w:rsidR="00CF7116" w:rsidRPr="00561AC9" w:rsidTr="00561AC9">
        <w:trPr>
          <w:trHeight w:val="285"/>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Raposo Tavares</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80</w:t>
            </w:r>
          </w:p>
        </w:tc>
        <w:tc>
          <w:tcPr>
            <w:tcW w:w="5597" w:type="dxa"/>
            <w:tcBorders>
              <w:top w:val="nil"/>
              <w:left w:val="nil"/>
              <w:bottom w:val="single" w:sz="4" w:space="0" w:color="000000"/>
              <w:right w:val="single" w:sz="8" w:space="0" w:color="auto"/>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FESTA DAS LUZES</w:t>
            </w:r>
          </w:p>
        </w:tc>
        <w:tc>
          <w:tcPr>
            <w:tcW w:w="1984"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6500</w:t>
            </w:r>
          </w:p>
        </w:tc>
      </w:tr>
      <w:tr w:rsidR="00CF7116" w:rsidRPr="00561AC9" w:rsidTr="00561AC9">
        <w:trPr>
          <w:trHeight w:val="285"/>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Rio Pequeno</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81</w:t>
            </w:r>
          </w:p>
        </w:tc>
        <w:tc>
          <w:tcPr>
            <w:tcW w:w="5597" w:type="dxa"/>
            <w:tcBorders>
              <w:top w:val="nil"/>
              <w:left w:val="nil"/>
              <w:bottom w:val="single" w:sz="4" w:space="0" w:color="000000"/>
              <w:right w:val="single" w:sz="8" w:space="0" w:color="auto"/>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MARIA DOROTHEA BRASIL VITA</w:t>
            </w:r>
          </w:p>
        </w:tc>
        <w:tc>
          <w:tcPr>
            <w:tcW w:w="1984"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18900</w:t>
            </w:r>
          </w:p>
        </w:tc>
      </w:tr>
      <w:tr w:rsidR="00CF7116" w:rsidRPr="00561AC9" w:rsidTr="00561AC9">
        <w:trPr>
          <w:trHeight w:val="300"/>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8" w:space="0" w:color="auto"/>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Sônia</w:t>
            </w:r>
          </w:p>
        </w:tc>
        <w:tc>
          <w:tcPr>
            <w:tcW w:w="1111" w:type="dxa"/>
            <w:tcBorders>
              <w:top w:val="nil"/>
              <w:left w:val="nil"/>
              <w:bottom w:val="single" w:sz="8" w:space="0" w:color="auto"/>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82</w:t>
            </w:r>
          </w:p>
        </w:tc>
        <w:tc>
          <w:tcPr>
            <w:tcW w:w="5597" w:type="dxa"/>
            <w:tcBorders>
              <w:top w:val="nil"/>
              <w:left w:val="nil"/>
              <w:bottom w:val="single" w:sz="8" w:space="0" w:color="auto"/>
              <w:right w:val="single" w:sz="8" w:space="0" w:color="auto"/>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MAURICIO GOULART</w:t>
            </w:r>
          </w:p>
        </w:tc>
        <w:tc>
          <w:tcPr>
            <w:tcW w:w="1984" w:type="dxa"/>
            <w:tcBorders>
              <w:top w:val="nil"/>
              <w:left w:val="nil"/>
              <w:bottom w:val="single" w:sz="8" w:space="0" w:color="auto"/>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861" w:type="dxa"/>
            <w:tcBorders>
              <w:top w:val="nil"/>
              <w:left w:val="nil"/>
              <w:bottom w:val="single" w:sz="8" w:space="0" w:color="auto"/>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4990</w:t>
            </w:r>
          </w:p>
        </w:tc>
      </w:tr>
      <w:tr w:rsidR="00CF7116" w:rsidRPr="00561AC9" w:rsidTr="00561AC9">
        <w:trPr>
          <w:trHeight w:val="285"/>
        </w:trPr>
        <w:tc>
          <w:tcPr>
            <w:tcW w:w="1890" w:type="dxa"/>
            <w:vMerge w:val="restart"/>
            <w:tcBorders>
              <w:top w:val="nil"/>
              <w:left w:val="single" w:sz="8" w:space="0" w:color="auto"/>
              <w:bottom w:val="single" w:sz="8"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b/>
                <w:bCs/>
              </w:rPr>
            </w:pPr>
            <w:r w:rsidRPr="00561AC9">
              <w:rPr>
                <w:rFonts w:ascii="Arial" w:hAnsi="Arial" w:cs="Arial"/>
                <w:b/>
                <w:bCs/>
              </w:rPr>
              <w:t>SUBP-Lapa</w:t>
            </w: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Barra Funda</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83</w:t>
            </w:r>
          </w:p>
        </w:tc>
        <w:tc>
          <w:tcPr>
            <w:tcW w:w="5597" w:type="dxa"/>
            <w:tcBorders>
              <w:top w:val="nil"/>
              <w:left w:val="nil"/>
              <w:bottom w:val="single" w:sz="4" w:space="0" w:color="000000"/>
              <w:right w:val="single" w:sz="8" w:space="0" w:color="auto"/>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TERMINAL BARRA FUNDA</w:t>
            </w:r>
          </w:p>
        </w:tc>
        <w:tc>
          <w:tcPr>
            <w:tcW w:w="1984"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36000</w:t>
            </w:r>
          </w:p>
        </w:tc>
      </w:tr>
      <w:tr w:rsidR="00CF7116" w:rsidRPr="00561AC9" w:rsidTr="00561AC9">
        <w:trPr>
          <w:trHeight w:val="285"/>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Jaguara</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84</w:t>
            </w:r>
          </w:p>
        </w:tc>
        <w:tc>
          <w:tcPr>
            <w:tcW w:w="5597" w:type="dxa"/>
            <w:tcBorders>
              <w:top w:val="nil"/>
              <w:left w:val="nil"/>
              <w:bottom w:val="single" w:sz="4" w:space="0" w:color="000000"/>
              <w:right w:val="single" w:sz="8" w:space="0" w:color="auto"/>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GENERAL GUIMARÃES</w:t>
            </w:r>
          </w:p>
        </w:tc>
        <w:tc>
          <w:tcPr>
            <w:tcW w:w="1984"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1450</w:t>
            </w:r>
          </w:p>
        </w:tc>
      </w:tr>
      <w:tr w:rsidR="00CF7116" w:rsidRPr="00561AC9" w:rsidTr="00561AC9">
        <w:trPr>
          <w:trHeight w:val="285"/>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Jaguaré</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85</w:t>
            </w:r>
          </w:p>
        </w:tc>
        <w:tc>
          <w:tcPr>
            <w:tcW w:w="5597" w:type="dxa"/>
            <w:tcBorders>
              <w:top w:val="nil"/>
              <w:left w:val="nil"/>
              <w:bottom w:val="single" w:sz="4" w:space="0" w:color="000000"/>
              <w:right w:val="single" w:sz="8" w:space="0" w:color="auto"/>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GEN. PORTO CARREIRO</w:t>
            </w:r>
          </w:p>
        </w:tc>
        <w:tc>
          <w:tcPr>
            <w:tcW w:w="1984"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11200</w:t>
            </w:r>
          </w:p>
        </w:tc>
      </w:tr>
      <w:tr w:rsidR="00CF7116" w:rsidRPr="00561AC9" w:rsidTr="00561AC9">
        <w:trPr>
          <w:trHeight w:val="285"/>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Lapa</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86</w:t>
            </w:r>
          </w:p>
        </w:tc>
        <w:tc>
          <w:tcPr>
            <w:tcW w:w="5597" w:type="dxa"/>
            <w:tcBorders>
              <w:top w:val="nil"/>
              <w:left w:val="nil"/>
              <w:bottom w:val="single" w:sz="4" w:space="0" w:color="000000"/>
              <w:right w:val="single" w:sz="8" w:space="0" w:color="auto"/>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CALÇADÃO DA LAPA - COMEÇO DA RUA 12 DE OUTUBRO</w:t>
            </w:r>
          </w:p>
        </w:tc>
        <w:tc>
          <w:tcPr>
            <w:tcW w:w="1984"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2800</w:t>
            </w:r>
          </w:p>
        </w:tc>
      </w:tr>
      <w:tr w:rsidR="00CF7116" w:rsidRPr="00561AC9" w:rsidTr="00561AC9">
        <w:trPr>
          <w:trHeight w:val="285"/>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Lapa</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87</w:t>
            </w:r>
          </w:p>
        </w:tc>
        <w:tc>
          <w:tcPr>
            <w:tcW w:w="5597" w:type="dxa"/>
            <w:tcBorders>
              <w:top w:val="nil"/>
              <w:left w:val="nil"/>
              <w:bottom w:val="single" w:sz="4" w:space="0" w:color="000000"/>
              <w:right w:val="single" w:sz="8" w:space="0" w:color="auto"/>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ESTAÇÃO CPTM E MERCADO</w:t>
            </w:r>
          </w:p>
        </w:tc>
        <w:tc>
          <w:tcPr>
            <w:tcW w:w="1984"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 </w:t>
            </w:r>
          </w:p>
        </w:tc>
      </w:tr>
      <w:tr w:rsidR="00CF7116" w:rsidRPr="00561AC9" w:rsidTr="00561AC9">
        <w:trPr>
          <w:trHeight w:val="285"/>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Perdizes</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88</w:t>
            </w:r>
          </w:p>
        </w:tc>
        <w:tc>
          <w:tcPr>
            <w:tcW w:w="5597" w:type="dxa"/>
            <w:tcBorders>
              <w:top w:val="nil"/>
              <w:left w:val="nil"/>
              <w:bottom w:val="single" w:sz="4" w:space="0" w:color="000000"/>
              <w:right w:val="single" w:sz="8" w:space="0" w:color="auto"/>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IRMÃOS KARMAN</w:t>
            </w:r>
          </w:p>
        </w:tc>
        <w:tc>
          <w:tcPr>
            <w:tcW w:w="1984"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1380</w:t>
            </w:r>
          </w:p>
        </w:tc>
      </w:tr>
      <w:tr w:rsidR="00CF7116" w:rsidRPr="00561AC9" w:rsidTr="00561AC9">
        <w:trPr>
          <w:trHeight w:val="300"/>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8" w:space="0" w:color="auto"/>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Leopoldina</w:t>
            </w:r>
          </w:p>
        </w:tc>
        <w:tc>
          <w:tcPr>
            <w:tcW w:w="1111" w:type="dxa"/>
            <w:tcBorders>
              <w:top w:val="nil"/>
              <w:left w:val="nil"/>
              <w:bottom w:val="single" w:sz="8" w:space="0" w:color="auto"/>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89</w:t>
            </w:r>
          </w:p>
        </w:tc>
        <w:tc>
          <w:tcPr>
            <w:tcW w:w="5597" w:type="dxa"/>
            <w:tcBorders>
              <w:top w:val="nil"/>
              <w:left w:val="nil"/>
              <w:bottom w:val="single" w:sz="8" w:space="0" w:color="auto"/>
              <w:right w:val="single" w:sz="8" w:space="0" w:color="auto"/>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CEASA</w:t>
            </w:r>
          </w:p>
        </w:tc>
        <w:tc>
          <w:tcPr>
            <w:tcW w:w="1984" w:type="dxa"/>
            <w:tcBorders>
              <w:top w:val="nil"/>
              <w:left w:val="nil"/>
              <w:bottom w:val="single" w:sz="8" w:space="0" w:color="auto"/>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861" w:type="dxa"/>
            <w:tcBorders>
              <w:top w:val="nil"/>
              <w:left w:val="nil"/>
              <w:bottom w:val="single" w:sz="8" w:space="0" w:color="auto"/>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 </w:t>
            </w:r>
          </w:p>
        </w:tc>
      </w:tr>
      <w:tr w:rsidR="00CF7116" w:rsidRPr="00561AC9" w:rsidTr="00561AC9">
        <w:trPr>
          <w:trHeight w:val="285"/>
        </w:trPr>
        <w:tc>
          <w:tcPr>
            <w:tcW w:w="1890" w:type="dxa"/>
            <w:vMerge w:val="restart"/>
            <w:tcBorders>
              <w:top w:val="nil"/>
              <w:left w:val="single" w:sz="8" w:space="0" w:color="auto"/>
              <w:bottom w:val="single" w:sz="8"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b/>
                <w:bCs/>
              </w:rPr>
            </w:pPr>
            <w:r w:rsidRPr="00561AC9">
              <w:rPr>
                <w:rFonts w:ascii="Arial" w:hAnsi="Arial" w:cs="Arial"/>
                <w:b/>
                <w:bCs/>
              </w:rPr>
              <w:t>SUBP-Pinheiros</w:t>
            </w: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Alto de Pinheiros</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90</w:t>
            </w:r>
          </w:p>
        </w:tc>
        <w:tc>
          <w:tcPr>
            <w:tcW w:w="5597" w:type="dxa"/>
            <w:tcBorders>
              <w:top w:val="nil"/>
              <w:left w:val="nil"/>
              <w:bottom w:val="single" w:sz="4" w:space="0" w:color="000000"/>
              <w:right w:val="nil"/>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PARQUE VILA LOBOS</w:t>
            </w:r>
          </w:p>
        </w:tc>
        <w:tc>
          <w:tcPr>
            <w:tcW w:w="1984" w:type="dxa"/>
            <w:tcBorders>
              <w:top w:val="nil"/>
              <w:left w:val="single" w:sz="8" w:space="0" w:color="auto"/>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300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810000</w:t>
            </w:r>
          </w:p>
        </w:tc>
      </w:tr>
      <w:tr w:rsidR="00CF7116" w:rsidRPr="00561AC9" w:rsidTr="00561AC9">
        <w:trPr>
          <w:trHeight w:val="285"/>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Itaim Bibi</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91</w:t>
            </w:r>
          </w:p>
        </w:tc>
        <w:tc>
          <w:tcPr>
            <w:tcW w:w="5597" w:type="dxa"/>
            <w:tcBorders>
              <w:top w:val="nil"/>
              <w:left w:val="nil"/>
              <w:bottom w:val="single" w:sz="4" w:space="0" w:color="000000"/>
              <w:right w:val="nil"/>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ARLINDO ROSSI</w:t>
            </w:r>
          </w:p>
        </w:tc>
        <w:tc>
          <w:tcPr>
            <w:tcW w:w="1984" w:type="dxa"/>
            <w:tcBorders>
              <w:top w:val="nil"/>
              <w:left w:val="single" w:sz="8" w:space="0" w:color="auto"/>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11050</w:t>
            </w:r>
          </w:p>
        </w:tc>
      </w:tr>
      <w:tr w:rsidR="00CF7116" w:rsidRPr="00561AC9" w:rsidTr="00561AC9">
        <w:trPr>
          <w:trHeight w:val="285"/>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Jardim Paulista</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92</w:t>
            </w:r>
          </w:p>
        </w:tc>
        <w:tc>
          <w:tcPr>
            <w:tcW w:w="5597" w:type="dxa"/>
            <w:tcBorders>
              <w:top w:val="nil"/>
              <w:left w:val="nil"/>
              <w:bottom w:val="single" w:sz="4" w:space="0" w:color="000000"/>
              <w:right w:val="nil"/>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BENEDITO CALIXTO</w:t>
            </w:r>
          </w:p>
        </w:tc>
        <w:tc>
          <w:tcPr>
            <w:tcW w:w="1984" w:type="dxa"/>
            <w:tcBorders>
              <w:top w:val="nil"/>
              <w:left w:val="single" w:sz="8" w:space="0" w:color="auto"/>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15000</w:t>
            </w:r>
          </w:p>
        </w:tc>
      </w:tr>
      <w:tr w:rsidR="00CF7116" w:rsidRPr="00561AC9" w:rsidTr="00561AC9">
        <w:trPr>
          <w:trHeight w:val="285"/>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Pinheiros</w:t>
            </w:r>
          </w:p>
        </w:tc>
        <w:tc>
          <w:tcPr>
            <w:tcW w:w="111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93</w:t>
            </w:r>
          </w:p>
        </w:tc>
        <w:tc>
          <w:tcPr>
            <w:tcW w:w="5597" w:type="dxa"/>
            <w:tcBorders>
              <w:top w:val="nil"/>
              <w:left w:val="nil"/>
              <w:bottom w:val="single" w:sz="4" w:space="0" w:color="000000"/>
              <w:right w:val="nil"/>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DA BATATA</w:t>
            </w:r>
          </w:p>
        </w:tc>
        <w:tc>
          <w:tcPr>
            <w:tcW w:w="1984" w:type="dxa"/>
            <w:tcBorders>
              <w:top w:val="nil"/>
              <w:left w:val="single" w:sz="8" w:space="0" w:color="auto"/>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861" w:type="dxa"/>
            <w:tcBorders>
              <w:top w:val="nil"/>
              <w:left w:val="nil"/>
              <w:bottom w:val="single" w:sz="4" w:space="0" w:color="000000"/>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8000</w:t>
            </w:r>
          </w:p>
        </w:tc>
      </w:tr>
      <w:tr w:rsidR="00CF7116" w:rsidRPr="00561AC9" w:rsidTr="00561AC9">
        <w:trPr>
          <w:trHeight w:val="300"/>
        </w:trPr>
        <w:tc>
          <w:tcPr>
            <w:tcW w:w="1890"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902" w:type="dxa"/>
            <w:tcBorders>
              <w:top w:val="nil"/>
              <w:left w:val="nil"/>
              <w:bottom w:val="single" w:sz="8" w:space="0" w:color="auto"/>
              <w:right w:val="single" w:sz="8" w:space="0" w:color="auto"/>
            </w:tcBorders>
            <w:shd w:val="clear" w:color="000000" w:fill="D7E4BC"/>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Pinheiros</w:t>
            </w:r>
          </w:p>
        </w:tc>
        <w:tc>
          <w:tcPr>
            <w:tcW w:w="1111" w:type="dxa"/>
            <w:tcBorders>
              <w:top w:val="nil"/>
              <w:left w:val="nil"/>
              <w:bottom w:val="single" w:sz="8" w:space="0" w:color="auto"/>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94</w:t>
            </w:r>
          </w:p>
        </w:tc>
        <w:tc>
          <w:tcPr>
            <w:tcW w:w="5597" w:type="dxa"/>
            <w:tcBorders>
              <w:top w:val="nil"/>
              <w:left w:val="nil"/>
              <w:bottom w:val="single" w:sz="8" w:space="0" w:color="auto"/>
              <w:right w:val="nil"/>
            </w:tcBorders>
            <w:shd w:val="clear" w:color="000000" w:fill="D7E4BC"/>
            <w:noWrap/>
            <w:vAlign w:val="bottom"/>
          </w:tcPr>
          <w:p w:rsidR="00CF7116" w:rsidRPr="00561AC9" w:rsidRDefault="00CF7116" w:rsidP="00561AC9">
            <w:pPr>
              <w:rPr>
                <w:rFonts w:ascii="Arial" w:hAnsi="Arial" w:cs="Arial"/>
                <w:color w:val="000000"/>
              </w:rPr>
            </w:pPr>
            <w:r w:rsidRPr="00561AC9">
              <w:rPr>
                <w:rFonts w:ascii="Arial" w:hAnsi="Arial" w:cs="Arial"/>
                <w:color w:val="000000"/>
              </w:rPr>
              <w:t>MERCADO MUNICIPAL DE PINHEIROS</w:t>
            </w:r>
          </w:p>
        </w:tc>
        <w:tc>
          <w:tcPr>
            <w:tcW w:w="1984" w:type="dxa"/>
            <w:tcBorders>
              <w:top w:val="nil"/>
              <w:left w:val="single" w:sz="8" w:space="0" w:color="auto"/>
              <w:bottom w:val="nil"/>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861" w:type="dxa"/>
            <w:tcBorders>
              <w:top w:val="nil"/>
              <w:left w:val="nil"/>
              <w:bottom w:val="nil"/>
              <w:right w:val="single" w:sz="8" w:space="0" w:color="auto"/>
            </w:tcBorders>
            <w:shd w:val="clear" w:color="000000" w:fill="D7E4BC"/>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4500</w:t>
            </w:r>
          </w:p>
        </w:tc>
      </w:tr>
    </w:tbl>
    <w:p w:rsidR="00CF7116" w:rsidRDefault="00CF7116" w:rsidP="00561AC9">
      <w:pPr>
        <w:rPr>
          <w:sz w:val="56"/>
        </w:rPr>
      </w:pPr>
    </w:p>
    <w:p w:rsidR="00CF7116" w:rsidRDefault="00D85C7B" w:rsidP="00561AC9">
      <w:pPr>
        <w:rPr>
          <w:sz w:val="56"/>
        </w:rPr>
      </w:pPr>
      <w:r>
        <w:rPr>
          <w:noProof/>
          <w:sz w:val="56"/>
        </w:rPr>
        <w:lastRenderedPageBreak/>
        <w:drawing>
          <wp:anchor distT="0" distB="0" distL="114300" distR="114300" simplePos="0" relativeHeight="251661312" behindDoc="0" locked="0" layoutInCell="1" allowOverlap="1">
            <wp:simplePos x="0" y="0"/>
            <wp:positionH relativeFrom="column">
              <wp:posOffset>17173</wp:posOffset>
            </wp:positionH>
            <wp:positionV relativeFrom="paragraph">
              <wp:posOffset>-3009</wp:posOffset>
            </wp:positionV>
            <wp:extent cx="8197297" cy="5711687"/>
            <wp:effectExtent l="19050" t="0" r="0" b="0"/>
            <wp:wrapThrough wrapText="bothSides">
              <wp:wrapPolygon edited="0">
                <wp:start x="-50" y="0"/>
                <wp:lineTo x="-50" y="21540"/>
                <wp:lineTo x="21585" y="21540"/>
                <wp:lineTo x="21585" y="0"/>
                <wp:lineTo x="-50" y="0"/>
              </wp:wrapPolygon>
            </wp:wrapThrough>
            <wp:docPr id="7" name="Imagem 3" descr="092 - PRAÇA BENEDITO CALIXT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092 - PRAÇA BENEDITO CALIXTO_.jpg"/>
                    <pic:cNvPicPr>
                      <a:picLocks noChangeAspect="1" noChangeArrowheads="1"/>
                    </pic:cNvPicPr>
                  </pic:nvPicPr>
                  <pic:blipFill>
                    <a:blip r:embed="rId28"/>
                    <a:srcRect t="20895"/>
                    <a:stretch>
                      <a:fillRect/>
                    </a:stretch>
                  </pic:blipFill>
                  <pic:spPr bwMode="auto">
                    <a:xfrm>
                      <a:off x="0" y="0"/>
                      <a:ext cx="8197297" cy="5711687"/>
                    </a:xfrm>
                    <a:prstGeom prst="rect">
                      <a:avLst/>
                    </a:prstGeom>
                    <a:noFill/>
                    <a:ln w="9525">
                      <a:noFill/>
                      <a:miter lim="800000"/>
                      <a:headEnd/>
                      <a:tailEnd/>
                    </a:ln>
                  </pic:spPr>
                </pic:pic>
              </a:graphicData>
            </a:graphic>
          </wp:anchor>
        </w:drawing>
      </w:r>
    </w:p>
    <w:p w:rsidR="00CF7116" w:rsidRDefault="00CF7116" w:rsidP="00561AC9">
      <w:pPr>
        <w:rPr>
          <w:sz w:val="56"/>
        </w:rPr>
      </w:pPr>
      <w:r>
        <w:rPr>
          <w:sz w:val="56"/>
        </w:rPr>
        <w:lastRenderedPageBreak/>
        <w:t>LOTE 05</w:t>
      </w:r>
    </w:p>
    <w:tbl>
      <w:tblPr>
        <w:tblW w:w="14345" w:type="dxa"/>
        <w:tblInd w:w="55" w:type="dxa"/>
        <w:tblCellMar>
          <w:left w:w="70" w:type="dxa"/>
          <w:right w:w="70" w:type="dxa"/>
        </w:tblCellMar>
        <w:tblLook w:val="00A0"/>
      </w:tblPr>
      <w:tblGrid>
        <w:gridCol w:w="1993"/>
        <w:gridCol w:w="1371"/>
        <w:gridCol w:w="1062"/>
        <w:gridCol w:w="7223"/>
        <w:gridCol w:w="1408"/>
        <w:gridCol w:w="1288"/>
      </w:tblGrid>
      <w:tr w:rsidR="00CF7116" w:rsidRPr="00561AC9" w:rsidTr="00192F39">
        <w:trPr>
          <w:trHeight w:val="1170"/>
        </w:trPr>
        <w:tc>
          <w:tcPr>
            <w:tcW w:w="1993"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SUBPREFEITURA</w:t>
            </w:r>
          </w:p>
        </w:tc>
        <w:tc>
          <w:tcPr>
            <w:tcW w:w="1371"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DISTRITO</w:t>
            </w:r>
          </w:p>
        </w:tc>
        <w:tc>
          <w:tcPr>
            <w:tcW w:w="1062"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NÚMERO</w:t>
            </w:r>
          </w:p>
        </w:tc>
        <w:tc>
          <w:tcPr>
            <w:tcW w:w="7223" w:type="dxa"/>
            <w:tcBorders>
              <w:top w:val="single" w:sz="8" w:space="0" w:color="auto"/>
              <w:left w:val="nil"/>
              <w:bottom w:val="nil"/>
              <w:right w:val="single" w:sz="8" w:space="0" w:color="auto"/>
            </w:tcBorders>
            <w:shd w:val="clear" w:color="000000" w:fill="D8D8D8"/>
            <w:noWrap/>
            <w:vAlign w:val="center"/>
          </w:tcPr>
          <w:p w:rsidR="00CF7116" w:rsidRPr="00561AC9" w:rsidRDefault="00CF7116" w:rsidP="00561AC9">
            <w:pPr>
              <w:jc w:val="center"/>
              <w:rPr>
                <w:rFonts w:ascii="Arial" w:hAnsi="Arial" w:cs="Arial"/>
                <w:b/>
                <w:bCs/>
              </w:rPr>
            </w:pPr>
            <w:r w:rsidRPr="00561AC9">
              <w:rPr>
                <w:rFonts w:ascii="Arial" w:hAnsi="Arial" w:cs="Arial"/>
                <w:b/>
                <w:bCs/>
              </w:rPr>
              <w:t>PRAÇAS</w:t>
            </w:r>
          </w:p>
        </w:tc>
        <w:tc>
          <w:tcPr>
            <w:tcW w:w="1408" w:type="dxa"/>
            <w:tcBorders>
              <w:top w:val="single" w:sz="8" w:space="0" w:color="auto"/>
              <w:left w:val="nil"/>
              <w:bottom w:val="single" w:sz="4" w:space="0" w:color="auto"/>
              <w:right w:val="single" w:sz="8" w:space="0" w:color="auto"/>
            </w:tcBorders>
            <w:shd w:val="clear" w:color="000000" w:fill="D8D8D8"/>
            <w:vAlign w:val="center"/>
          </w:tcPr>
          <w:p w:rsidR="00CF7116" w:rsidRPr="00561AC9" w:rsidRDefault="00CF7116" w:rsidP="00561AC9">
            <w:pPr>
              <w:jc w:val="center"/>
              <w:rPr>
                <w:rFonts w:ascii="Arial" w:hAnsi="Arial" w:cs="Arial"/>
                <w:b/>
                <w:bCs/>
              </w:rPr>
            </w:pPr>
            <w:r w:rsidRPr="00561AC9">
              <w:rPr>
                <w:rFonts w:ascii="Arial" w:hAnsi="Arial" w:cs="Arial"/>
                <w:b/>
                <w:bCs/>
              </w:rPr>
              <w:t>Quantidade de conexões simultâneas</w:t>
            </w:r>
          </w:p>
        </w:tc>
        <w:tc>
          <w:tcPr>
            <w:tcW w:w="1288" w:type="dxa"/>
            <w:tcBorders>
              <w:top w:val="single" w:sz="8" w:space="0" w:color="auto"/>
              <w:left w:val="nil"/>
              <w:bottom w:val="single" w:sz="4" w:space="0" w:color="auto"/>
              <w:right w:val="single" w:sz="8" w:space="0" w:color="auto"/>
            </w:tcBorders>
            <w:shd w:val="clear" w:color="000000" w:fill="D8D8D8"/>
            <w:vAlign w:val="center"/>
          </w:tcPr>
          <w:p w:rsidR="00CF7116" w:rsidRPr="00561AC9" w:rsidRDefault="00CF7116" w:rsidP="00561AC9">
            <w:pPr>
              <w:jc w:val="center"/>
              <w:rPr>
                <w:rFonts w:ascii="Arial" w:hAnsi="Arial" w:cs="Arial"/>
                <w:b/>
                <w:bCs/>
              </w:rPr>
            </w:pPr>
            <w:r w:rsidRPr="00561AC9">
              <w:rPr>
                <w:rFonts w:ascii="Arial" w:hAnsi="Arial" w:cs="Arial"/>
                <w:b/>
                <w:bCs/>
              </w:rPr>
              <w:t>ÁREA ESTIMADA M2</w:t>
            </w:r>
          </w:p>
        </w:tc>
      </w:tr>
      <w:tr w:rsidR="00CF7116" w:rsidRPr="00561AC9" w:rsidTr="00192F39">
        <w:trPr>
          <w:trHeight w:val="285"/>
        </w:trPr>
        <w:tc>
          <w:tcPr>
            <w:tcW w:w="1993" w:type="dxa"/>
            <w:vMerge w:val="restart"/>
            <w:tcBorders>
              <w:top w:val="nil"/>
              <w:left w:val="single" w:sz="8" w:space="0" w:color="auto"/>
              <w:bottom w:val="single" w:sz="8"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b/>
                <w:bCs/>
              </w:rPr>
            </w:pPr>
            <w:r w:rsidRPr="00561AC9">
              <w:rPr>
                <w:rFonts w:ascii="Arial" w:hAnsi="Arial" w:cs="Arial"/>
                <w:b/>
                <w:bCs/>
              </w:rPr>
              <w:t>SUBP-Vila Mariana</w:t>
            </w: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Moema</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95</w:t>
            </w:r>
          </w:p>
        </w:tc>
        <w:tc>
          <w:tcPr>
            <w:tcW w:w="7223" w:type="dxa"/>
            <w:tcBorders>
              <w:top w:val="nil"/>
              <w:left w:val="nil"/>
              <w:bottom w:val="single" w:sz="4" w:space="0" w:color="000000"/>
              <w:right w:val="single" w:sz="4"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PARQUE DO IBIRAPUERA</w:t>
            </w:r>
          </w:p>
        </w:tc>
        <w:tc>
          <w:tcPr>
            <w:tcW w:w="1408" w:type="dxa"/>
            <w:tcBorders>
              <w:top w:val="single" w:sz="4" w:space="0" w:color="auto"/>
              <w:left w:val="single" w:sz="4" w:space="0" w:color="auto"/>
              <w:bottom w:val="single" w:sz="4" w:space="0" w:color="auto"/>
              <w:right w:val="single" w:sz="4"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1288" w:type="dxa"/>
            <w:tcBorders>
              <w:top w:val="single" w:sz="4" w:space="0" w:color="auto"/>
              <w:left w:val="single" w:sz="4" w:space="0" w:color="auto"/>
              <w:bottom w:val="single" w:sz="4" w:space="0" w:color="auto"/>
              <w:right w:val="single" w:sz="4"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1600000</w:t>
            </w:r>
          </w:p>
        </w:tc>
      </w:tr>
      <w:tr w:rsidR="00CF7116" w:rsidRPr="00561AC9" w:rsidTr="00192F39">
        <w:trPr>
          <w:trHeight w:val="285"/>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Saúde</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96</w:t>
            </w:r>
          </w:p>
        </w:tc>
        <w:tc>
          <w:tcPr>
            <w:tcW w:w="7223" w:type="dxa"/>
            <w:tcBorders>
              <w:top w:val="nil"/>
              <w:left w:val="nil"/>
              <w:bottom w:val="single" w:sz="4" w:space="0" w:color="000000"/>
              <w:right w:val="single" w:sz="4"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DA ÁRVORE</w:t>
            </w:r>
          </w:p>
        </w:tc>
        <w:tc>
          <w:tcPr>
            <w:tcW w:w="1408" w:type="dxa"/>
            <w:tcBorders>
              <w:top w:val="single" w:sz="4" w:space="0" w:color="auto"/>
              <w:left w:val="single" w:sz="4" w:space="0" w:color="auto"/>
              <w:bottom w:val="single" w:sz="4" w:space="0" w:color="auto"/>
              <w:right w:val="single" w:sz="4"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288" w:type="dxa"/>
            <w:tcBorders>
              <w:top w:val="single" w:sz="4" w:space="0" w:color="auto"/>
              <w:left w:val="single" w:sz="4" w:space="0" w:color="auto"/>
              <w:bottom w:val="single" w:sz="4" w:space="0" w:color="auto"/>
              <w:right w:val="single" w:sz="4"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120</w:t>
            </w:r>
          </w:p>
        </w:tc>
      </w:tr>
      <w:tr w:rsidR="00CF7116" w:rsidRPr="00561AC9" w:rsidTr="00192F39">
        <w:trPr>
          <w:trHeight w:val="300"/>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Mariana</w:t>
            </w:r>
          </w:p>
        </w:tc>
        <w:tc>
          <w:tcPr>
            <w:tcW w:w="1062"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97</w:t>
            </w:r>
          </w:p>
        </w:tc>
        <w:tc>
          <w:tcPr>
            <w:tcW w:w="7223" w:type="dxa"/>
            <w:tcBorders>
              <w:top w:val="nil"/>
              <w:left w:val="nil"/>
              <w:bottom w:val="single" w:sz="8" w:space="0" w:color="auto"/>
              <w:right w:val="single" w:sz="4"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DONA ANA ROSA</w:t>
            </w:r>
          </w:p>
        </w:tc>
        <w:tc>
          <w:tcPr>
            <w:tcW w:w="1408" w:type="dxa"/>
            <w:tcBorders>
              <w:top w:val="single" w:sz="4" w:space="0" w:color="auto"/>
              <w:left w:val="single" w:sz="4" w:space="0" w:color="auto"/>
              <w:bottom w:val="single" w:sz="4" w:space="0" w:color="auto"/>
              <w:right w:val="single" w:sz="4"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288" w:type="dxa"/>
            <w:tcBorders>
              <w:top w:val="single" w:sz="4" w:space="0" w:color="auto"/>
              <w:left w:val="single" w:sz="4" w:space="0" w:color="auto"/>
              <w:bottom w:val="single" w:sz="4" w:space="0" w:color="auto"/>
              <w:right w:val="single" w:sz="4"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3040</w:t>
            </w:r>
          </w:p>
        </w:tc>
      </w:tr>
      <w:tr w:rsidR="00CF7116" w:rsidRPr="00561AC9" w:rsidTr="00192F39">
        <w:trPr>
          <w:trHeight w:val="285"/>
        </w:trPr>
        <w:tc>
          <w:tcPr>
            <w:tcW w:w="1993" w:type="dxa"/>
            <w:vMerge w:val="restart"/>
            <w:tcBorders>
              <w:top w:val="nil"/>
              <w:left w:val="single" w:sz="8" w:space="0" w:color="auto"/>
              <w:bottom w:val="single" w:sz="8"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b/>
                <w:bCs/>
              </w:rPr>
            </w:pPr>
            <w:r w:rsidRPr="00561AC9">
              <w:rPr>
                <w:rFonts w:ascii="Arial" w:hAnsi="Arial" w:cs="Arial"/>
                <w:b/>
                <w:bCs/>
              </w:rPr>
              <w:t>SUBP-Campo Limpo</w:t>
            </w: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Campo Limpo</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98</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NA RUA OVÍDIO LOPES GUIMARÃES - JARDIM ROSANA</w:t>
            </w:r>
          </w:p>
        </w:tc>
        <w:tc>
          <w:tcPr>
            <w:tcW w:w="1408" w:type="dxa"/>
            <w:tcBorders>
              <w:top w:val="single" w:sz="4" w:space="0" w:color="auto"/>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288" w:type="dxa"/>
            <w:tcBorders>
              <w:top w:val="single" w:sz="4" w:space="0" w:color="auto"/>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3300</w:t>
            </w:r>
          </w:p>
        </w:tc>
      </w:tr>
      <w:tr w:rsidR="00CF7116" w:rsidRPr="00561AC9" w:rsidTr="00561AC9">
        <w:trPr>
          <w:trHeight w:val="285"/>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Campo Limpo</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99</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JOÃO TADEU PRIOLLI (PRAÇA DO CAMPO LIMPO)</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300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3D4D04" w:rsidRDefault="00CF7116" w:rsidP="00561AC9">
            <w:pPr>
              <w:jc w:val="center"/>
              <w:rPr>
                <w:rFonts w:ascii="Arial" w:hAnsi="Arial" w:cs="Arial"/>
                <w:color w:val="FF0000"/>
              </w:rPr>
            </w:pPr>
            <w:r w:rsidRPr="003D4D04">
              <w:rPr>
                <w:rFonts w:ascii="Arial" w:hAnsi="Arial" w:cs="Arial"/>
                <w:color w:val="FF0000"/>
              </w:rPr>
              <w:t>???????</w:t>
            </w:r>
          </w:p>
        </w:tc>
      </w:tr>
      <w:tr w:rsidR="00CF7116" w:rsidRPr="00561AC9" w:rsidTr="00561AC9">
        <w:trPr>
          <w:trHeight w:val="285"/>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Capão Redondo</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ADÃO DOMINGOS DE MORAES FILHO</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1250</w:t>
            </w:r>
          </w:p>
        </w:tc>
      </w:tr>
      <w:tr w:rsidR="00CF7116" w:rsidRPr="00561AC9" w:rsidTr="00561AC9">
        <w:trPr>
          <w:trHeight w:val="300"/>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Vila Andrade</w:t>
            </w:r>
          </w:p>
        </w:tc>
        <w:tc>
          <w:tcPr>
            <w:tcW w:w="1062"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101</w:t>
            </w:r>
          </w:p>
        </w:tc>
        <w:tc>
          <w:tcPr>
            <w:tcW w:w="7223" w:type="dxa"/>
            <w:tcBorders>
              <w:top w:val="nil"/>
              <w:left w:val="nil"/>
              <w:bottom w:val="single" w:sz="8" w:space="0" w:color="auto"/>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ESCADÃO DA RUA MANUEL ANTONIO PINTO (ENTR FAV PARAISÓPOLIS)</w:t>
            </w:r>
          </w:p>
        </w:tc>
        <w:tc>
          <w:tcPr>
            <w:tcW w:w="140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28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1100</w:t>
            </w:r>
          </w:p>
        </w:tc>
      </w:tr>
      <w:tr w:rsidR="00CF7116" w:rsidRPr="00561AC9" w:rsidTr="00561AC9">
        <w:trPr>
          <w:trHeight w:val="285"/>
        </w:trPr>
        <w:tc>
          <w:tcPr>
            <w:tcW w:w="1993" w:type="dxa"/>
            <w:vMerge w:val="restart"/>
            <w:tcBorders>
              <w:top w:val="nil"/>
              <w:left w:val="single" w:sz="8" w:space="0" w:color="auto"/>
              <w:bottom w:val="single" w:sz="8"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b/>
                <w:bCs/>
              </w:rPr>
            </w:pPr>
            <w:r w:rsidRPr="00561AC9">
              <w:rPr>
                <w:rFonts w:ascii="Arial" w:hAnsi="Arial" w:cs="Arial"/>
                <w:b/>
                <w:bCs/>
              </w:rPr>
              <w:t>SUBP-Capela do Socorro</w:t>
            </w: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Cidade Dutra</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102</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JOÃO BEIÇOLA DA SILVA</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5225</w:t>
            </w:r>
          </w:p>
        </w:tc>
      </w:tr>
      <w:tr w:rsidR="00CF7116" w:rsidRPr="00561AC9" w:rsidTr="00561AC9">
        <w:trPr>
          <w:trHeight w:val="570"/>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Grajaú</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103</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jc w:val="both"/>
              <w:rPr>
                <w:rFonts w:ascii="Arial" w:hAnsi="Arial" w:cs="Arial"/>
                <w:color w:val="000000"/>
              </w:rPr>
            </w:pPr>
            <w:r w:rsidRPr="00561AC9">
              <w:rPr>
                <w:rFonts w:ascii="Arial" w:hAnsi="Arial" w:cs="Arial"/>
                <w:color w:val="000000"/>
              </w:rPr>
              <w:t>PRAÇA DO XERIFE – PROLONGAMENTO ENTRE AS RUAS EZEQUIEL LOPES CARDOSO E RUA JOSÉ QUARESMA JUNIOR</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250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5750</w:t>
            </w:r>
          </w:p>
        </w:tc>
      </w:tr>
      <w:tr w:rsidR="00CF7116" w:rsidRPr="00561AC9" w:rsidTr="00561AC9">
        <w:trPr>
          <w:trHeight w:val="300"/>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Socorro</w:t>
            </w:r>
          </w:p>
        </w:tc>
        <w:tc>
          <w:tcPr>
            <w:tcW w:w="1062"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104</w:t>
            </w:r>
          </w:p>
        </w:tc>
        <w:tc>
          <w:tcPr>
            <w:tcW w:w="7223" w:type="dxa"/>
            <w:tcBorders>
              <w:top w:val="nil"/>
              <w:left w:val="nil"/>
              <w:bottom w:val="single" w:sz="8" w:space="0" w:color="auto"/>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ESTAÇÃO JURUBATUBA – PRAÇA CAMAFEU</w:t>
            </w:r>
          </w:p>
        </w:tc>
        <w:tc>
          <w:tcPr>
            <w:tcW w:w="140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200</w:t>
            </w:r>
          </w:p>
        </w:tc>
        <w:tc>
          <w:tcPr>
            <w:tcW w:w="128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13500</w:t>
            </w:r>
          </w:p>
        </w:tc>
      </w:tr>
      <w:tr w:rsidR="00CF7116" w:rsidRPr="00561AC9" w:rsidTr="00561AC9">
        <w:trPr>
          <w:trHeight w:val="285"/>
        </w:trPr>
        <w:tc>
          <w:tcPr>
            <w:tcW w:w="1993" w:type="dxa"/>
            <w:vMerge w:val="restart"/>
            <w:tcBorders>
              <w:top w:val="nil"/>
              <w:left w:val="single" w:sz="8" w:space="0" w:color="auto"/>
              <w:bottom w:val="single" w:sz="8"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b/>
                <w:bCs/>
              </w:rPr>
            </w:pPr>
            <w:r w:rsidRPr="00561AC9">
              <w:rPr>
                <w:rFonts w:ascii="Arial" w:hAnsi="Arial" w:cs="Arial"/>
                <w:b/>
                <w:bCs/>
              </w:rPr>
              <w:t>SUBP-Cidade Ademar</w:t>
            </w: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Cidade Ademar</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105</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LUIGI PALMA</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9500</w:t>
            </w:r>
          </w:p>
        </w:tc>
      </w:tr>
      <w:tr w:rsidR="00CF7116" w:rsidRPr="00561AC9" w:rsidTr="00561AC9">
        <w:trPr>
          <w:trHeight w:val="300"/>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Pedreira</w:t>
            </w:r>
          </w:p>
        </w:tc>
        <w:tc>
          <w:tcPr>
            <w:tcW w:w="1062"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106</w:t>
            </w:r>
          </w:p>
        </w:tc>
        <w:tc>
          <w:tcPr>
            <w:tcW w:w="7223" w:type="dxa"/>
            <w:tcBorders>
              <w:top w:val="nil"/>
              <w:left w:val="nil"/>
              <w:bottom w:val="single" w:sz="8" w:space="0" w:color="auto"/>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FAUSTO A GONÇALVES</w:t>
            </w:r>
          </w:p>
        </w:tc>
        <w:tc>
          <w:tcPr>
            <w:tcW w:w="140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28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1500</w:t>
            </w:r>
          </w:p>
        </w:tc>
      </w:tr>
      <w:tr w:rsidR="00CF7116" w:rsidRPr="00561AC9" w:rsidTr="00561AC9">
        <w:trPr>
          <w:trHeight w:val="285"/>
        </w:trPr>
        <w:tc>
          <w:tcPr>
            <w:tcW w:w="1993" w:type="dxa"/>
            <w:vMerge w:val="restart"/>
            <w:tcBorders>
              <w:top w:val="nil"/>
              <w:left w:val="single" w:sz="8" w:space="0" w:color="auto"/>
              <w:bottom w:val="single" w:sz="8"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b/>
                <w:bCs/>
              </w:rPr>
            </w:pPr>
            <w:r w:rsidRPr="00561AC9">
              <w:rPr>
                <w:rFonts w:ascii="Arial" w:hAnsi="Arial" w:cs="Arial"/>
                <w:b/>
                <w:bCs/>
              </w:rPr>
              <w:t>SUBP-Ipiranga</w:t>
            </w: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Cursino</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107</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SANTA ANGELA</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2800</w:t>
            </w:r>
          </w:p>
        </w:tc>
      </w:tr>
      <w:tr w:rsidR="00CF7116" w:rsidRPr="00561AC9" w:rsidTr="00561AC9">
        <w:trPr>
          <w:trHeight w:val="285"/>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Ipiranga</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108</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PARQUE DA INDEPENDÊNCIA</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250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275000</w:t>
            </w:r>
          </w:p>
        </w:tc>
      </w:tr>
      <w:tr w:rsidR="00CF7116" w:rsidRPr="00561AC9" w:rsidTr="00561AC9">
        <w:trPr>
          <w:trHeight w:val="285"/>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Sacomã</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109</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CENTRO DE CONVIVÊNCIA EDUCATIVO E CULTURAL DE HELIÓPOLIS</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250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 </w:t>
            </w:r>
          </w:p>
        </w:tc>
      </w:tr>
      <w:tr w:rsidR="00CF7116" w:rsidRPr="00561AC9" w:rsidTr="00561AC9">
        <w:trPr>
          <w:trHeight w:val="300"/>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Sacomã</w:t>
            </w:r>
          </w:p>
        </w:tc>
        <w:tc>
          <w:tcPr>
            <w:tcW w:w="1062"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110</w:t>
            </w:r>
          </w:p>
        </w:tc>
        <w:tc>
          <w:tcPr>
            <w:tcW w:w="7223" w:type="dxa"/>
            <w:tcBorders>
              <w:top w:val="nil"/>
              <w:left w:val="nil"/>
              <w:bottom w:val="single" w:sz="8" w:space="0" w:color="auto"/>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SÃO JOÃO CLIMACO</w:t>
            </w:r>
          </w:p>
        </w:tc>
        <w:tc>
          <w:tcPr>
            <w:tcW w:w="140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28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46250</w:t>
            </w:r>
          </w:p>
        </w:tc>
      </w:tr>
      <w:tr w:rsidR="00CF7116" w:rsidRPr="00561AC9" w:rsidTr="00561AC9">
        <w:trPr>
          <w:trHeight w:val="285"/>
        </w:trPr>
        <w:tc>
          <w:tcPr>
            <w:tcW w:w="1993" w:type="dxa"/>
            <w:vMerge w:val="restart"/>
            <w:tcBorders>
              <w:top w:val="nil"/>
              <w:left w:val="single" w:sz="8" w:space="0" w:color="auto"/>
              <w:bottom w:val="single" w:sz="8"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b/>
                <w:bCs/>
              </w:rPr>
            </w:pPr>
            <w:r w:rsidRPr="00561AC9">
              <w:rPr>
                <w:rFonts w:ascii="Arial" w:hAnsi="Arial" w:cs="Arial"/>
                <w:b/>
                <w:bCs/>
              </w:rPr>
              <w:t>SUBP-Jabaquara</w:t>
            </w: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Jabaquara</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111</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SEIXO NO IE</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1800</w:t>
            </w:r>
          </w:p>
        </w:tc>
      </w:tr>
      <w:tr w:rsidR="00CF7116" w:rsidRPr="00561AC9" w:rsidTr="00561AC9">
        <w:trPr>
          <w:trHeight w:val="300"/>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Jabaquara</w:t>
            </w:r>
          </w:p>
        </w:tc>
        <w:tc>
          <w:tcPr>
            <w:tcW w:w="1062"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112</w:t>
            </w:r>
          </w:p>
        </w:tc>
        <w:tc>
          <w:tcPr>
            <w:tcW w:w="7223" w:type="dxa"/>
            <w:tcBorders>
              <w:top w:val="nil"/>
              <w:left w:val="nil"/>
              <w:bottom w:val="single" w:sz="8" w:space="0" w:color="auto"/>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PARQUE DO NABUCO</w:t>
            </w:r>
          </w:p>
        </w:tc>
        <w:tc>
          <w:tcPr>
            <w:tcW w:w="140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28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34000</w:t>
            </w:r>
          </w:p>
        </w:tc>
      </w:tr>
      <w:tr w:rsidR="00CF7116" w:rsidRPr="00561AC9" w:rsidTr="00561AC9">
        <w:trPr>
          <w:trHeight w:val="285"/>
        </w:trPr>
        <w:tc>
          <w:tcPr>
            <w:tcW w:w="1993" w:type="dxa"/>
            <w:vMerge w:val="restart"/>
            <w:tcBorders>
              <w:top w:val="nil"/>
              <w:left w:val="single" w:sz="8" w:space="0" w:color="auto"/>
              <w:bottom w:val="single" w:sz="8"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b/>
                <w:bCs/>
              </w:rPr>
            </w:pPr>
            <w:r w:rsidRPr="00561AC9">
              <w:rPr>
                <w:rFonts w:ascii="Arial" w:hAnsi="Arial" w:cs="Arial"/>
                <w:b/>
                <w:bCs/>
              </w:rPr>
              <w:t>SUBP-M'Boi Mirim</w:t>
            </w: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Jardim Ângela</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113</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POLOS DA PAZ – FINAL DA RUA SOARES SOUZA JUNIOR</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1800</w:t>
            </w:r>
          </w:p>
        </w:tc>
      </w:tr>
      <w:tr w:rsidR="00CF7116" w:rsidRPr="00561AC9" w:rsidTr="00561AC9">
        <w:trPr>
          <w:trHeight w:val="540"/>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Jardim Ângela</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114</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jc w:val="both"/>
              <w:rPr>
                <w:rFonts w:ascii="Arial" w:hAnsi="Arial" w:cs="Arial"/>
                <w:color w:val="000000"/>
              </w:rPr>
            </w:pPr>
            <w:r w:rsidRPr="00561AC9">
              <w:rPr>
                <w:rFonts w:ascii="Arial" w:hAnsi="Arial" w:cs="Arial"/>
                <w:color w:val="000000"/>
              </w:rPr>
              <w:t>RUA DAS VARIAÇÕES MUSICAIS - QUADRAS AO LADO DO NÚCLEO DE CONVIVÊNCIA DE IDOSOS</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1500</w:t>
            </w:r>
          </w:p>
        </w:tc>
      </w:tr>
      <w:tr w:rsidR="00CF7116" w:rsidRPr="00561AC9" w:rsidTr="00561AC9">
        <w:trPr>
          <w:trHeight w:val="300"/>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Jardim São Luís</w:t>
            </w:r>
          </w:p>
        </w:tc>
        <w:tc>
          <w:tcPr>
            <w:tcW w:w="1062"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115</w:t>
            </w:r>
          </w:p>
        </w:tc>
        <w:tc>
          <w:tcPr>
            <w:tcW w:w="7223" w:type="dxa"/>
            <w:tcBorders>
              <w:top w:val="nil"/>
              <w:left w:val="nil"/>
              <w:bottom w:val="single" w:sz="8" w:space="0" w:color="auto"/>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 xml:space="preserve">PRAÇA DOS CARTÓGRAFOS </w:t>
            </w:r>
          </w:p>
        </w:tc>
        <w:tc>
          <w:tcPr>
            <w:tcW w:w="140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28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1800</w:t>
            </w:r>
          </w:p>
        </w:tc>
      </w:tr>
      <w:tr w:rsidR="00CF7116" w:rsidRPr="00561AC9" w:rsidTr="00561AC9">
        <w:trPr>
          <w:trHeight w:val="285"/>
        </w:trPr>
        <w:tc>
          <w:tcPr>
            <w:tcW w:w="1993" w:type="dxa"/>
            <w:vMerge w:val="restart"/>
            <w:tcBorders>
              <w:top w:val="nil"/>
              <w:left w:val="single" w:sz="8" w:space="0" w:color="auto"/>
              <w:bottom w:val="single" w:sz="8"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b/>
                <w:bCs/>
              </w:rPr>
            </w:pPr>
            <w:r w:rsidRPr="00561AC9">
              <w:rPr>
                <w:rFonts w:ascii="Arial" w:hAnsi="Arial" w:cs="Arial"/>
                <w:b/>
                <w:bCs/>
              </w:rPr>
              <w:t>SUBP-Parelheiros</w:t>
            </w: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Marsilac</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116</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ALDEIA TENONDÉ PORÃ OU KRUCUTU - POVOADO MAIS PRÓXIMO</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 </w:t>
            </w:r>
          </w:p>
        </w:tc>
      </w:tr>
      <w:tr w:rsidR="00CF7116" w:rsidRPr="00561AC9" w:rsidTr="00561AC9">
        <w:trPr>
          <w:trHeight w:val="300"/>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Parelheiros</w:t>
            </w:r>
          </w:p>
        </w:tc>
        <w:tc>
          <w:tcPr>
            <w:tcW w:w="1062"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117</w:t>
            </w:r>
          </w:p>
        </w:tc>
        <w:tc>
          <w:tcPr>
            <w:tcW w:w="7223" w:type="dxa"/>
            <w:tcBorders>
              <w:top w:val="nil"/>
              <w:left w:val="nil"/>
              <w:bottom w:val="single" w:sz="8" w:space="0" w:color="auto"/>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JÚLIO CÉSAR DE CAMPOS</w:t>
            </w:r>
          </w:p>
        </w:tc>
        <w:tc>
          <w:tcPr>
            <w:tcW w:w="140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150</w:t>
            </w:r>
          </w:p>
        </w:tc>
        <w:tc>
          <w:tcPr>
            <w:tcW w:w="128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1250</w:t>
            </w:r>
          </w:p>
        </w:tc>
      </w:tr>
      <w:tr w:rsidR="00CF7116" w:rsidRPr="00561AC9" w:rsidTr="00561AC9">
        <w:trPr>
          <w:trHeight w:val="285"/>
        </w:trPr>
        <w:tc>
          <w:tcPr>
            <w:tcW w:w="1993" w:type="dxa"/>
            <w:vMerge w:val="restart"/>
            <w:tcBorders>
              <w:top w:val="nil"/>
              <w:left w:val="single" w:sz="8" w:space="0" w:color="auto"/>
              <w:bottom w:val="single" w:sz="8"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b/>
                <w:bCs/>
              </w:rPr>
            </w:pPr>
            <w:r w:rsidRPr="00561AC9">
              <w:rPr>
                <w:rFonts w:ascii="Arial" w:hAnsi="Arial" w:cs="Arial"/>
                <w:b/>
                <w:bCs/>
              </w:rPr>
              <w:t>SUBP-Santo Amaro</w:t>
            </w: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Campo Belo</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118</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JORGE ALVES BROWN</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1800</w:t>
            </w:r>
          </w:p>
        </w:tc>
      </w:tr>
      <w:tr w:rsidR="00CF7116" w:rsidRPr="00561AC9" w:rsidTr="00561AC9">
        <w:trPr>
          <w:trHeight w:val="285"/>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Campo Grande</w:t>
            </w:r>
          </w:p>
        </w:tc>
        <w:tc>
          <w:tcPr>
            <w:tcW w:w="1062"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119</w:t>
            </w:r>
          </w:p>
        </w:tc>
        <w:tc>
          <w:tcPr>
            <w:tcW w:w="7223" w:type="dxa"/>
            <w:tcBorders>
              <w:top w:val="nil"/>
              <w:left w:val="nil"/>
              <w:bottom w:val="single" w:sz="4" w:space="0" w:color="000000"/>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PRAÇA ADIB BECHARA</w:t>
            </w:r>
          </w:p>
        </w:tc>
        <w:tc>
          <w:tcPr>
            <w:tcW w:w="140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100</w:t>
            </w:r>
          </w:p>
        </w:tc>
        <w:tc>
          <w:tcPr>
            <w:tcW w:w="1288" w:type="dxa"/>
            <w:tcBorders>
              <w:top w:val="nil"/>
              <w:left w:val="nil"/>
              <w:bottom w:val="single" w:sz="4" w:space="0" w:color="000000"/>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3600</w:t>
            </w:r>
          </w:p>
        </w:tc>
      </w:tr>
      <w:tr w:rsidR="00CF7116" w:rsidRPr="00561AC9" w:rsidTr="00561AC9">
        <w:trPr>
          <w:trHeight w:val="300"/>
        </w:trPr>
        <w:tc>
          <w:tcPr>
            <w:tcW w:w="1993" w:type="dxa"/>
            <w:vMerge/>
            <w:tcBorders>
              <w:top w:val="nil"/>
              <w:left w:val="single" w:sz="8" w:space="0" w:color="auto"/>
              <w:bottom w:val="single" w:sz="8" w:space="0" w:color="000000"/>
              <w:right w:val="single" w:sz="8" w:space="0" w:color="auto"/>
            </w:tcBorders>
            <w:vAlign w:val="center"/>
          </w:tcPr>
          <w:p w:rsidR="00CF7116" w:rsidRPr="00561AC9" w:rsidRDefault="00CF7116" w:rsidP="00561AC9">
            <w:pPr>
              <w:rPr>
                <w:rFonts w:ascii="Arial" w:hAnsi="Arial" w:cs="Arial"/>
                <w:b/>
                <w:bCs/>
              </w:rPr>
            </w:pPr>
          </w:p>
        </w:tc>
        <w:tc>
          <w:tcPr>
            <w:tcW w:w="1371"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C14398">
            <w:pPr>
              <w:ind w:firstLineChars="100" w:firstLine="200"/>
              <w:rPr>
                <w:rFonts w:ascii="Arial" w:hAnsi="Arial" w:cs="Arial"/>
                <w:color w:val="000000"/>
              </w:rPr>
            </w:pPr>
            <w:r w:rsidRPr="00561AC9">
              <w:rPr>
                <w:rFonts w:ascii="Arial" w:hAnsi="Arial" w:cs="Arial"/>
                <w:color w:val="000000"/>
              </w:rPr>
              <w:t>Santo Amaro</w:t>
            </w:r>
          </w:p>
        </w:tc>
        <w:tc>
          <w:tcPr>
            <w:tcW w:w="1062"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120</w:t>
            </w:r>
          </w:p>
        </w:tc>
        <w:tc>
          <w:tcPr>
            <w:tcW w:w="7223" w:type="dxa"/>
            <w:tcBorders>
              <w:top w:val="nil"/>
              <w:left w:val="nil"/>
              <w:bottom w:val="single" w:sz="8" w:space="0" w:color="auto"/>
              <w:right w:val="single" w:sz="8" w:space="0" w:color="auto"/>
            </w:tcBorders>
            <w:shd w:val="clear" w:color="000000" w:fill="CCC0DA"/>
            <w:noWrap/>
            <w:vAlign w:val="bottom"/>
          </w:tcPr>
          <w:p w:rsidR="00CF7116" w:rsidRPr="00561AC9" w:rsidRDefault="00CF7116" w:rsidP="00561AC9">
            <w:pPr>
              <w:rPr>
                <w:rFonts w:ascii="Arial" w:hAnsi="Arial" w:cs="Arial"/>
                <w:color w:val="000000"/>
              </w:rPr>
            </w:pPr>
            <w:r w:rsidRPr="00561AC9">
              <w:rPr>
                <w:rFonts w:ascii="Arial" w:hAnsi="Arial" w:cs="Arial"/>
                <w:color w:val="000000"/>
              </w:rPr>
              <w:t>LARGO 13</w:t>
            </w:r>
          </w:p>
        </w:tc>
        <w:tc>
          <w:tcPr>
            <w:tcW w:w="140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500</w:t>
            </w:r>
          </w:p>
        </w:tc>
        <w:tc>
          <w:tcPr>
            <w:tcW w:w="1288" w:type="dxa"/>
            <w:tcBorders>
              <w:top w:val="nil"/>
              <w:left w:val="nil"/>
              <w:bottom w:val="single" w:sz="8" w:space="0" w:color="auto"/>
              <w:right w:val="single" w:sz="8" w:space="0" w:color="auto"/>
            </w:tcBorders>
            <w:shd w:val="clear" w:color="000000" w:fill="CCC0DA"/>
            <w:noWrap/>
            <w:vAlign w:val="center"/>
          </w:tcPr>
          <w:p w:rsidR="00CF7116" w:rsidRPr="00561AC9" w:rsidRDefault="00CF7116" w:rsidP="00561AC9">
            <w:pPr>
              <w:jc w:val="center"/>
              <w:rPr>
                <w:rFonts w:ascii="Arial" w:hAnsi="Arial" w:cs="Arial"/>
                <w:color w:val="000000"/>
              </w:rPr>
            </w:pPr>
            <w:r w:rsidRPr="00561AC9">
              <w:rPr>
                <w:rFonts w:ascii="Arial" w:hAnsi="Arial" w:cs="Arial"/>
                <w:color w:val="000000"/>
              </w:rPr>
              <w:t>4600</w:t>
            </w:r>
          </w:p>
        </w:tc>
      </w:tr>
    </w:tbl>
    <w:p w:rsidR="00CF7116" w:rsidRDefault="00CF7116" w:rsidP="00561AC9">
      <w:pPr>
        <w:rPr>
          <w:sz w:val="56"/>
        </w:rPr>
      </w:pPr>
    </w:p>
    <w:p w:rsidR="00CF7116" w:rsidRDefault="00CF7116" w:rsidP="00561AC9">
      <w:pPr>
        <w:rPr>
          <w:sz w:val="56"/>
        </w:rPr>
      </w:pPr>
    </w:p>
    <w:p w:rsidR="00CF7116" w:rsidRDefault="00CF7116" w:rsidP="00561AC9">
      <w:pPr>
        <w:rPr>
          <w:sz w:val="56"/>
        </w:rPr>
      </w:pPr>
    </w:p>
    <w:p w:rsidR="00CF7116" w:rsidRDefault="00CF7116" w:rsidP="00561AC9">
      <w:pPr>
        <w:rPr>
          <w:sz w:val="56"/>
        </w:rPr>
      </w:pPr>
    </w:p>
    <w:p w:rsidR="00CF7116" w:rsidRDefault="00D85C7B" w:rsidP="005D0DBA">
      <w:pPr>
        <w:jc w:val="center"/>
        <w:rPr>
          <w:noProof/>
          <w:sz w:val="56"/>
        </w:rPr>
      </w:pPr>
      <w:r>
        <w:rPr>
          <w:noProof/>
          <w:sz w:val="56"/>
        </w:rPr>
        <w:lastRenderedPageBreak/>
        <w:drawing>
          <wp:anchor distT="0" distB="0" distL="114300" distR="114300" simplePos="0" relativeHeight="251662336" behindDoc="0" locked="0" layoutInCell="1" allowOverlap="1">
            <wp:simplePos x="0" y="0"/>
            <wp:positionH relativeFrom="column">
              <wp:posOffset>441242</wp:posOffset>
            </wp:positionH>
            <wp:positionV relativeFrom="paragraph">
              <wp:posOffset>-3009</wp:posOffset>
            </wp:positionV>
            <wp:extent cx="8197298" cy="5705061"/>
            <wp:effectExtent l="19050" t="0" r="0" b="0"/>
            <wp:wrapThrough wrapText="bothSides">
              <wp:wrapPolygon edited="0">
                <wp:start x="-50" y="0"/>
                <wp:lineTo x="-50" y="21493"/>
                <wp:lineTo x="21585" y="21493"/>
                <wp:lineTo x="21585" y="0"/>
                <wp:lineTo x="-50" y="0"/>
              </wp:wrapPolygon>
            </wp:wrapThrough>
            <wp:docPr id="8" name="Imagem 4" descr="103 - PRAÇA DO XERIF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103 - PRAÇA DO XERIFE_.jpg"/>
                    <pic:cNvPicPr>
                      <a:picLocks noChangeAspect="1" noChangeArrowheads="1"/>
                    </pic:cNvPicPr>
                  </pic:nvPicPr>
                  <pic:blipFill>
                    <a:blip r:embed="rId29"/>
                    <a:srcRect/>
                    <a:stretch>
                      <a:fillRect/>
                    </a:stretch>
                  </pic:blipFill>
                  <pic:spPr bwMode="auto">
                    <a:xfrm>
                      <a:off x="0" y="0"/>
                      <a:ext cx="8197298" cy="5705061"/>
                    </a:xfrm>
                    <a:prstGeom prst="rect">
                      <a:avLst/>
                    </a:prstGeom>
                    <a:noFill/>
                    <a:ln w="9525">
                      <a:noFill/>
                      <a:miter lim="800000"/>
                      <a:headEnd/>
                      <a:tailEnd/>
                    </a:ln>
                  </pic:spPr>
                </pic:pic>
              </a:graphicData>
            </a:graphic>
          </wp:anchor>
        </w:drawing>
      </w:r>
    </w:p>
    <w:p w:rsidR="00CF7116" w:rsidRDefault="00CF7116" w:rsidP="006F56EF">
      <w:pPr>
        <w:pStyle w:val="Recuodecorpodetexto"/>
        <w:sectPr w:rsidR="00CF7116" w:rsidSect="00903794">
          <w:pgSz w:w="16840" w:h="11907" w:orient="landscape" w:code="9"/>
          <w:pgMar w:top="1418" w:right="1304" w:bottom="1304" w:left="1276" w:header="454" w:footer="454" w:gutter="0"/>
          <w:cols w:space="720"/>
          <w:vAlign w:val="center"/>
        </w:sectPr>
      </w:pPr>
    </w:p>
    <w:p w:rsidR="00CF7116" w:rsidRDefault="00CF7116" w:rsidP="006F56EF">
      <w:pPr>
        <w:ind w:left="284" w:right="-766" w:hanging="710"/>
        <w:jc w:val="center"/>
        <w:rPr>
          <w:sz w:val="24"/>
          <w:szCs w:val="24"/>
        </w:rPr>
      </w:pPr>
    </w:p>
    <w:p w:rsidR="00CF7116" w:rsidRPr="00D40AF6" w:rsidRDefault="00CF7116" w:rsidP="006F56EF">
      <w:pPr>
        <w:jc w:val="center"/>
        <w:rPr>
          <w:b/>
          <w:sz w:val="24"/>
          <w:szCs w:val="24"/>
        </w:rPr>
      </w:pPr>
      <w:r w:rsidRPr="00D40AF6">
        <w:rPr>
          <w:b/>
          <w:sz w:val="24"/>
          <w:szCs w:val="24"/>
        </w:rPr>
        <w:t xml:space="preserve">ANEXO </w:t>
      </w:r>
      <w:r>
        <w:rPr>
          <w:b/>
          <w:sz w:val="24"/>
          <w:szCs w:val="24"/>
        </w:rPr>
        <w:t>VIII</w:t>
      </w:r>
    </w:p>
    <w:p w:rsidR="00CF7116" w:rsidRPr="00D40AF6" w:rsidRDefault="00CF7116" w:rsidP="006F56EF">
      <w:pPr>
        <w:jc w:val="center"/>
        <w:rPr>
          <w:sz w:val="24"/>
          <w:szCs w:val="24"/>
        </w:rPr>
      </w:pPr>
    </w:p>
    <w:p w:rsidR="00CF7116" w:rsidRDefault="00CF7116" w:rsidP="006F56EF">
      <w:pPr>
        <w:jc w:val="center"/>
        <w:rPr>
          <w:b/>
          <w:sz w:val="24"/>
          <w:szCs w:val="24"/>
        </w:rPr>
      </w:pPr>
      <w:r w:rsidRPr="000B4871">
        <w:rPr>
          <w:b/>
          <w:color w:val="FF0000"/>
          <w:sz w:val="24"/>
          <w:szCs w:val="24"/>
        </w:rPr>
        <w:t xml:space="preserve"> </w:t>
      </w:r>
      <w:r w:rsidRPr="00046B9D">
        <w:rPr>
          <w:b/>
          <w:sz w:val="24"/>
          <w:szCs w:val="24"/>
        </w:rPr>
        <w:t>MODELO DE PROPOSTA COMERCIAL</w:t>
      </w:r>
    </w:p>
    <w:p w:rsidR="00CF7116" w:rsidRDefault="00CF7116" w:rsidP="006F56EF">
      <w:pPr>
        <w:rPr>
          <w:sz w:val="24"/>
          <w:szCs w:val="24"/>
        </w:rPr>
      </w:pPr>
    </w:p>
    <w:p w:rsidR="00CF7116" w:rsidRPr="000608F7" w:rsidRDefault="00CF7116" w:rsidP="000608F7">
      <w:pPr>
        <w:rPr>
          <w:sz w:val="24"/>
          <w:szCs w:val="24"/>
        </w:rPr>
      </w:pPr>
      <w:r w:rsidRPr="000608F7">
        <w:rPr>
          <w:sz w:val="24"/>
          <w:szCs w:val="24"/>
        </w:rPr>
        <w:t>PREGÃO Nº ___/2012</w:t>
      </w:r>
    </w:p>
    <w:p w:rsidR="00CF7116" w:rsidRPr="000608F7" w:rsidRDefault="00CF7116" w:rsidP="000608F7">
      <w:pPr>
        <w:rPr>
          <w:sz w:val="24"/>
          <w:szCs w:val="24"/>
        </w:rPr>
      </w:pPr>
      <w:r w:rsidRPr="000608F7">
        <w:rPr>
          <w:sz w:val="24"/>
          <w:szCs w:val="24"/>
        </w:rPr>
        <w:t>SESSÃO PÚBLICA: __/__/2012</w:t>
      </w:r>
    </w:p>
    <w:p w:rsidR="00CF7116" w:rsidRPr="000608F7" w:rsidRDefault="00CF7116" w:rsidP="000608F7">
      <w:pPr>
        <w:rPr>
          <w:sz w:val="24"/>
          <w:szCs w:val="24"/>
        </w:rPr>
      </w:pPr>
      <w:r w:rsidRPr="000608F7">
        <w:rPr>
          <w:sz w:val="24"/>
          <w:szCs w:val="24"/>
        </w:rPr>
        <w:t>HORÁRIO: ___ HORAS</w:t>
      </w:r>
    </w:p>
    <w:p w:rsidR="00CF7116" w:rsidRPr="000608F7" w:rsidRDefault="00CF7116" w:rsidP="000608F7">
      <w:pPr>
        <w:jc w:val="both"/>
        <w:rPr>
          <w:b/>
          <w:bCs/>
          <w:sz w:val="24"/>
          <w:szCs w:val="24"/>
        </w:rPr>
      </w:pPr>
    </w:p>
    <w:p w:rsidR="00CF7116" w:rsidRPr="000608F7" w:rsidRDefault="00CF7116" w:rsidP="000608F7">
      <w:pPr>
        <w:rPr>
          <w:b/>
          <w:bCs/>
          <w:sz w:val="24"/>
          <w:szCs w:val="24"/>
        </w:rPr>
      </w:pPr>
      <w:r w:rsidRPr="000608F7">
        <w:rPr>
          <w:b/>
          <w:bCs/>
          <w:sz w:val="24"/>
          <w:szCs w:val="24"/>
        </w:rPr>
        <w:t xml:space="preserve">Dados do proponente: </w:t>
      </w:r>
    </w:p>
    <w:p w:rsidR="00CF7116" w:rsidRPr="000608F7" w:rsidRDefault="00CF7116" w:rsidP="000608F7">
      <w:pPr>
        <w:jc w:val="both"/>
        <w:rPr>
          <w:b/>
          <w:bCs/>
          <w:sz w:val="24"/>
          <w:szCs w:val="24"/>
        </w:rPr>
      </w:pPr>
    </w:p>
    <w:p w:rsidR="00CF7116" w:rsidRPr="000608F7" w:rsidRDefault="00CF7116" w:rsidP="000608F7">
      <w:pPr>
        <w:jc w:val="both"/>
        <w:rPr>
          <w:b/>
          <w:bCs/>
          <w:sz w:val="24"/>
          <w:szCs w:val="24"/>
        </w:rPr>
      </w:pPr>
      <w:r w:rsidRPr="000608F7">
        <w:rPr>
          <w:b/>
          <w:bCs/>
          <w:sz w:val="24"/>
          <w:szCs w:val="24"/>
        </w:rPr>
        <w:t xml:space="preserve">Razão Social: _________________________________________ </w:t>
      </w:r>
    </w:p>
    <w:p w:rsidR="00CF7116" w:rsidRPr="000608F7" w:rsidRDefault="00CF7116" w:rsidP="000608F7">
      <w:pPr>
        <w:jc w:val="both"/>
        <w:rPr>
          <w:b/>
          <w:bCs/>
          <w:sz w:val="24"/>
          <w:szCs w:val="24"/>
        </w:rPr>
      </w:pPr>
      <w:r w:rsidRPr="000608F7">
        <w:rPr>
          <w:b/>
          <w:bCs/>
          <w:sz w:val="24"/>
          <w:szCs w:val="24"/>
        </w:rPr>
        <w:t>CNPJ: _________________  Inscrição Estadual: ____________________</w:t>
      </w:r>
    </w:p>
    <w:p w:rsidR="00CF7116" w:rsidRPr="000608F7" w:rsidRDefault="00CF7116" w:rsidP="000608F7">
      <w:pPr>
        <w:jc w:val="both"/>
        <w:rPr>
          <w:b/>
          <w:bCs/>
          <w:sz w:val="24"/>
          <w:szCs w:val="24"/>
        </w:rPr>
      </w:pPr>
      <w:r w:rsidRPr="000608F7">
        <w:rPr>
          <w:b/>
          <w:bCs/>
          <w:sz w:val="24"/>
          <w:szCs w:val="24"/>
        </w:rPr>
        <w:t>Endereço: ____________________________________________</w:t>
      </w:r>
    </w:p>
    <w:p w:rsidR="00CF7116" w:rsidRPr="000608F7" w:rsidRDefault="00CF7116" w:rsidP="000608F7">
      <w:pPr>
        <w:jc w:val="both"/>
        <w:rPr>
          <w:b/>
          <w:bCs/>
          <w:sz w:val="24"/>
          <w:szCs w:val="24"/>
        </w:rPr>
      </w:pPr>
      <w:r w:rsidRPr="000608F7">
        <w:rPr>
          <w:b/>
          <w:bCs/>
          <w:sz w:val="24"/>
          <w:szCs w:val="24"/>
        </w:rPr>
        <w:t>Telefone: ____________  Fac-simile: ___________</w:t>
      </w:r>
    </w:p>
    <w:p w:rsidR="00CF7116" w:rsidRDefault="00CF7116" w:rsidP="000608F7">
      <w:pPr>
        <w:jc w:val="both"/>
        <w:rPr>
          <w:b/>
          <w:bCs/>
          <w:sz w:val="24"/>
          <w:szCs w:val="24"/>
        </w:rPr>
      </w:pPr>
      <w:r w:rsidRPr="000608F7">
        <w:rPr>
          <w:b/>
          <w:bCs/>
          <w:sz w:val="24"/>
          <w:szCs w:val="24"/>
        </w:rPr>
        <w:t>E-mail: ______________________________</w:t>
      </w:r>
    </w:p>
    <w:p w:rsidR="00CF7116" w:rsidRDefault="00CF7116" w:rsidP="000608F7">
      <w:pPr>
        <w:jc w:val="both"/>
        <w:rPr>
          <w:b/>
          <w:bCs/>
          <w:sz w:val="24"/>
          <w:szCs w:val="24"/>
        </w:rPr>
      </w:pPr>
    </w:p>
    <w:p w:rsidR="00CF7116" w:rsidRDefault="00CF7116" w:rsidP="002A1A41">
      <w:pPr>
        <w:numPr>
          <w:ilvl w:val="0"/>
          <w:numId w:val="45"/>
        </w:numPr>
        <w:jc w:val="both"/>
        <w:rPr>
          <w:b/>
          <w:bCs/>
          <w:sz w:val="24"/>
          <w:szCs w:val="24"/>
        </w:rPr>
      </w:pPr>
      <w:r>
        <w:rPr>
          <w:b/>
          <w:bCs/>
          <w:sz w:val="24"/>
          <w:szCs w:val="24"/>
        </w:rPr>
        <w:t>Tabela de Composição de preços das Redes Permanentes, com preços de manutenção mensais:</w:t>
      </w:r>
    </w:p>
    <w:p w:rsidR="00CF7116" w:rsidRDefault="00CF7116" w:rsidP="00D360C5">
      <w:pPr>
        <w:jc w:val="both"/>
        <w:rPr>
          <w:b/>
          <w:bCs/>
          <w:sz w:val="24"/>
          <w:szCs w:val="24"/>
        </w:rPr>
      </w:pPr>
    </w:p>
    <w:p w:rsidR="00CF7116" w:rsidRDefault="00CF7116" w:rsidP="00D360C5">
      <w:pPr>
        <w:jc w:val="both"/>
        <w:rPr>
          <w:b/>
          <w:bCs/>
          <w:sz w:val="24"/>
          <w:szCs w:val="24"/>
        </w:rPr>
      </w:pPr>
    </w:p>
    <w:p w:rsidR="00CF7116" w:rsidRPr="000608F7" w:rsidRDefault="00CF7116" w:rsidP="00D360C5">
      <w:pPr>
        <w:jc w:val="both"/>
        <w:rPr>
          <w:b/>
          <w:bCs/>
          <w:sz w:val="24"/>
          <w:szCs w:val="24"/>
        </w:rPr>
      </w:pPr>
    </w:p>
    <w:p w:rsidR="00CF7116" w:rsidRPr="00A25ABE" w:rsidRDefault="00CF7116" w:rsidP="000608F7">
      <w:pPr>
        <w:rPr>
          <w:rFonts w:ascii="Arial" w:hAnsi="Arial" w:cs="Arial"/>
        </w:rPr>
      </w:pPr>
    </w:p>
    <w:tbl>
      <w:tblPr>
        <w:tblW w:w="9356" w:type="dxa"/>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CF7116" w:rsidRPr="000608F7" w:rsidTr="00C74A42">
        <w:trPr>
          <w:trHeight w:val="795"/>
        </w:trPr>
        <w:tc>
          <w:tcPr>
            <w:tcW w:w="992" w:type="dxa"/>
            <w:vMerge w:val="restart"/>
            <w:tcBorders>
              <w:top w:val="single" w:sz="4" w:space="0" w:color="auto"/>
              <w:left w:val="single" w:sz="4" w:space="0" w:color="auto"/>
              <w:right w:val="single" w:sz="4" w:space="0" w:color="auto"/>
            </w:tcBorders>
            <w:shd w:val="clear" w:color="000000" w:fill="C0C0C0"/>
            <w:vAlign w:val="center"/>
          </w:tcPr>
          <w:p w:rsidR="00CF7116" w:rsidRDefault="00CF7116" w:rsidP="00C74A42">
            <w:pPr>
              <w:jc w:val="center"/>
              <w:rPr>
                <w:b/>
                <w:bCs/>
                <w:color w:val="000000"/>
                <w:sz w:val="22"/>
                <w:szCs w:val="22"/>
              </w:rPr>
            </w:pPr>
            <w:r w:rsidRPr="00C74A42">
              <w:rPr>
                <w:b/>
                <w:bCs/>
                <w:color w:val="000000"/>
                <w:sz w:val="22"/>
                <w:szCs w:val="22"/>
              </w:rPr>
              <w:t>LOTE I</w:t>
            </w:r>
            <w:r>
              <w:rPr>
                <w:b/>
                <w:bCs/>
                <w:color w:val="000000"/>
                <w:sz w:val="22"/>
                <w:szCs w:val="22"/>
              </w:rPr>
              <w:t xml:space="preserve"> </w:t>
            </w:r>
          </w:p>
          <w:p w:rsidR="00CF7116" w:rsidRDefault="00CF7116" w:rsidP="00C74A42">
            <w:pPr>
              <w:jc w:val="center"/>
              <w:rPr>
                <w:b/>
                <w:bCs/>
                <w:color w:val="000000"/>
                <w:sz w:val="22"/>
                <w:szCs w:val="22"/>
              </w:rPr>
            </w:pPr>
          </w:p>
          <w:p w:rsidR="00CF7116" w:rsidRPr="00C74A42" w:rsidRDefault="00CF7116" w:rsidP="00C74A42">
            <w:pPr>
              <w:jc w:val="center"/>
              <w:rPr>
                <w:b/>
                <w:bCs/>
                <w:color w:val="00000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CF7116" w:rsidRPr="000608F7" w:rsidRDefault="00CF7116" w:rsidP="005E5380">
            <w:pPr>
              <w:rPr>
                <w:b/>
                <w:bCs/>
                <w:color w:val="000000"/>
              </w:rPr>
            </w:pPr>
            <w:r>
              <w:rPr>
                <w:b/>
                <w:bCs/>
                <w:color w:val="000000"/>
                <w:sz w:val="22"/>
                <w:szCs w:val="22"/>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CF7116" w:rsidRPr="000608F7" w:rsidRDefault="00CF7116" w:rsidP="005E5380">
            <w:pPr>
              <w:rPr>
                <w:b/>
                <w:bCs/>
                <w:color w:val="000000"/>
              </w:rPr>
            </w:pPr>
            <w:r>
              <w:rPr>
                <w:b/>
                <w:bCs/>
                <w:color w:val="000000"/>
                <w:sz w:val="22"/>
                <w:szCs w:val="22"/>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0608F7">
            <w:pPr>
              <w:jc w:val="center"/>
              <w:rPr>
                <w:b/>
                <w:bCs/>
                <w:color w:val="000000"/>
              </w:rPr>
            </w:pPr>
            <w:r>
              <w:rPr>
                <w:b/>
                <w:bCs/>
                <w:color w:val="000000"/>
                <w:sz w:val="22"/>
                <w:szCs w:val="22"/>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0608F7">
            <w:pPr>
              <w:jc w:val="center"/>
              <w:rPr>
                <w:b/>
                <w:bCs/>
                <w:color w:val="000000"/>
              </w:rPr>
            </w:pPr>
            <w:r>
              <w:rPr>
                <w:b/>
                <w:bCs/>
                <w:color w:val="000000"/>
                <w:sz w:val="22"/>
                <w:szCs w:val="22"/>
              </w:rPr>
              <w:t xml:space="preserve">Valor da Instalação </w:t>
            </w:r>
            <w:r w:rsidRPr="000608F7">
              <w:rPr>
                <w:b/>
                <w:bCs/>
                <w:color w:val="000000"/>
                <w:sz w:val="22"/>
                <w:szCs w:val="22"/>
              </w:rPr>
              <w:t>R$</w:t>
            </w:r>
          </w:p>
          <w:p w:rsidR="00CF7116" w:rsidRPr="000608F7" w:rsidRDefault="00CF7116" w:rsidP="000608F7">
            <w:pPr>
              <w:jc w:val="center"/>
              <w:rPr>
                <w:b/>
                <w:bCs/>
                <w:color w:val="000000"/>
              </w:rPr>
            </w:pPr>
            <w:r w:rsidRPr="000608F7">
              <w:rPr>
                <w:b/>
                <w:bCs/>
                <w:color w:val="000000"/>
                <w:sz w:val="22"/>
                <w:szCs w:val="22"/>
              </w:rPr>
              <w:t>(</w:t>
            </w:r>
            <w:r>
              <w:rPr>
                <w:b/>
                <w:bCs/>
                <w:color w:val="000000"/>
                <w:sz w:val="22"/>
                <w:szCs w:val="22"/>
              </w:rPr>
              <w:t>A</w:t>
            </w:r>
            <w:r w:rsidRPr="000608F7">
              <w:rPr>
                <w:b/>
                <w:bCs/>
                <w:color w:val="000000"/>
                <w:sz w:val="22"/>
                <w:szCs w:val="22"/>
              </w:rPr>
              <w:t>)</w:t>
            </w:r>
            <w:r>
              <w:rPr>
                <w:b/>
                <w:bCs/>
                <w:color w:val="000000"/>
                <w:sz w:val="22"/>
                <w:szCs w:val="22"/>
              </w:rPr>
              <w:t xml:space="preserve"> 29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CF7116" w:rsidRPr="000608F7" w:rsidRDefault="00CF7116" w:rsidP="000608F7">
            <w:pPr>
              <w:jc w:val="center"/>
              <w:rPr>
                <w:b/>
                <w:bCs/>
                <w:color w:val="000000"/>
                <w:sz w:val="22"/>
                <w:szCs w:val="22"/>
              </w:rPr>
            </w:pPr>
            <w:r>
              <w:rPr>
                <w:b/>
                <w:bCs/>
                <w:color w:val="000000"/>
                <w:sz w:val="22"/>
                <w:szCs w:val="22"/>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CF7116" w:rsidRPr="000608F7" w:rsidRDefault="00CF7116" w:rsidP="006E4C1C">
            <w:pPr>
              <w:jc w:val="center"/>
              <w:rPr>
                <w:b/>
                <w:bCs/>
                <w:color w:val="000000"/>
                <w:sz w:val="22"/>
                <w:szCs w:val="22"/>
              </w:rPr>
            </w:pPr>
            <w:r>
              <w:rPr>
                <w:b/>
                <w:bCs/>
                <w:color w:val="000000"/>
                <w:sz w:val="22"/>
                <w:szCs w:val="22"/>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0608F7">
            <w:pPr>
              <w:jc w:val="center"/>
              <w:rPr>
                <w:b/>
                <w:bCs/>
                <w:color w:val="000000"/>
              </w:rPr>
            </w:pPr>
            <w:r>
              <w:rPr>
                <w:b/>
                <w:bCs/>
                <w:color w:val="000000"/>
                <w:sz w:val="22"/>
                <w:szCs w:val="22"/>
              </w:rPr>
              <w:t xml:space="preserve">Valor Total </w:t>
            </w:r>
            <w:r w:rsidRPr="000608F7">
              <w:rPr>
                <w:b/>
                <w:bCs/>
                <w:color w:val="000000"/>
                <w:sz w:val="22"/>
                <w:szCs w:val="22"/>
              </w:rPr>
              <w:t>R$</w:t>
            </w:r>
          </w:p>
          <w:p w:rsidR="00CF7116" w:rsidRPr="000608F7" w:rsidRDefault="00CF7116" w:rsidP="00C74A42">
            <w:pPr>
              <w:jc w:val="center"/>
              <w:rPr>
                <w:b/>
                <w:bCs/>
                <w:color w:val="000000"/>
              </w:rPr>
            </w:pPr>
            <w:r w:rsidRPr="000608F7">
              <w:rPr>
                <w:b/>
                <w:bCs/>
                <w:color w:val="000000"/>
                <w:sz w:val="22"/>
                <w:szCs w:val="22"/>
              </w:rPr>
              <w:t>(</w:t>
            </w:r>
            <w:r>
              <w:rPr>
                <w:b/>
                <w:bCs/>
                <w:color w:val="000000"/>
                <w:sz w:val="22"/>
                <w:szCs w:val="22"/>
              </w:rPr>
              <w:t>A+C</w:t>
            </w:r>
            <w:r w:rsidRPr="000608F7">
              <w:rPr>
                <w:b/>
                <w:bCs/>
                <w:color w:val="000000"/>
                <w:sz w:val="22"/>
                <w:szCs w:val="22"/>
              </w:rPr>
              <w:t>)</w:t>
            </w:r>
          </w:p>
        </w:tc>
      </w:tr>
      <w:tr w:rsidR="00CF7116" w:rsidRPr="000608F7" w:rsidTr="00E431E6">
        <w:trPr>
          <w:trHeight w:val="315"/>
        </w:trPr>
        <w:tc>
          <w:tcPr>
            <w:tcW w:w="992" w:type="dxa"/>
            <w:vMerge/>
            <w:tcBorders>
              <w:left w:val="single" w:sz="4" w:space="0" w:color="auto"/>
              <w:right w:val="single" w:sz="4" w:space="0" w:color="auto"/>
            </w:tcBorders>
          </w:tcPr>
          <w:p w:rsidR="00CF7116" w:rsidRDefault="00CF7116" w:rsidP="005E5380">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lang w:val="pt-PT"/>
              </w:rPr>
            </w:pPr>
            <w:r>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r>
              <w:rPr>
                <w:color w:val="000000"/>
              </w:rPr>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r>
      <w:tr w:rsidR="00CF7116" w:rsidRPr="000608F7" w:rsidTr="00E431E6">
        <w:trPr>
          <w:trHeight w:val="315"/>
        </w:trPr>
        <w:tc>
          <w:tcPr>
            <w:tcW w:w="992" w:type="dxa"/>
            <w:vMerge/>
            <w:tcBorders>
              <w:left w:val="single" w:sz="4" w:space="0" w:color="auto"/>
              <w:right w:val="single" w:sz="4" w:space="0" w:color="auto"/>
            </w:tcBorders>
          </w:tcPr>
          <w:p w:rsidR="00CF7116" w:rsidRDefault="00CF7116" w:rsidP="005E5380">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lang w:val="pt-PT"/>
              </w:rPr>
            </w:pPr>
            <w:r>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r>
              <w:rPr>
                <w:color w:val="000000"/>
              </w:rPr>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r>
      <w:tr w:rsidR="00CF7116" w:rsidRPr="000608F7" w:rsidTr="00E431E6">
        <w:trPr>
          <w:trHeight w:val="315"/>
        </w:trPr>
        <w:tc>
          <w:tcPr>
            <w:tcW w:w="992" w:type="dxa"/>
            <w:vMerge/>
            <w:tcBorders>
              <w:left w:val="single" w:sz="4" w:space="0" w:color="auto"/>
              <w:right w:val="single" w:sz="4" w:space="0" w:color="auto"/>
            </w:tcBorders>
          </w:tcPr>
          <w:p w:rsidR="00CF7116" w:rsidRDefault="00CF7116" w:rsidP="005E5380">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lang w:val="pt-PT"/>
              </w:rPr>
            </w:pPr>
            <w:r>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r>
              <w:rPr>
                <w:color w:val="000000"/>
              </w:rPr>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r>
      <w:tr w:rsidR="00CF7116" w:rsidRPr="000608F7" w:rsidTr="00E431E6">
        <w:trPr>
          <w:trHeight w:val="315"/>
        </w:trPr>
        <w:tc>
          <w:tcPr>
            <w:tcW w:w="992" w:type="dxa"/>
            <w:vMerge/>
            <w:tcBorders>
              <w:left w:val="single" w:sz="4" w:space="0" w:color="auto"/>
              <w:bottom w:val="single" w:sz="4" w:space="0" w:color="auto"/>
              <w:right w:val="single" w:sz="4" w:space="0" w:color="auto"/>
            </w:tcBorders>
          </w:tcPr>
          <w:p w:rsidR="00CF7116" w:rsidRPr="000608F7" w:rsidRDefault="00CF7116" w:rsidP="000608F7">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lang w:val="pt-PT"/>
              </w:rPr>
            </w:pPr>
            <w:r>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r>
              <w:rPr>
                <w:color w:val="000000"/>
              </w:rPr>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E431E6">
            <w:pPr>
              <w:jc w:val="center"/>
              <w:rPr>
                <w:color w:val="000000"/>
              </w:rPr>
            </w:pPr>
          </w:p>
        </w:tc>
      </w:tr>
      <w:tr w:rsidR="00CF7116" w:rsidRPr="000608F7" w:rsidTr="00C74A42">
        <w:trPr>
          <w:trHeight w:val="315"/>
        </w:trPr>
        <w:tc>
          <w:tcPr>
            <w:tcW w:w="992" w:type="dxa"/>
            <w:tcBorders>
              <w:top w:val="single" w:sz="4" w:space="0" w:color="auto"/>
              <w:left w:val="nil"/>
              <w:bottom w:val="nil"/>
              <w:right w:val="nil"/>
            </w:tcBorders>
          </w:tcPr>
          <w:p w:rsidR="00CF7116" w:rsidRPr="000608F7" w:rsidRDefault="00CF7116" w:rsidP="000608F7">
            <w:pPr>
              <w:jc w:val="center"/>
              <w:rPr>
                <w:color w:val="000000"/>
              </w:rPr>
            </w:pPr>
          </w:p>
        </w:tc>
        <w:tc>
          <w:tcPr>
            <w:tcW w:w="1560" w:type="dxa"/>
            <w:tcBorders>
              <w:top w:val="single" w:sz="4" w:space="0" w:color="auto"/>
              <w:left w:val="nil"/>
              <w:bottom w:val="nil"/>
              <w:right w:val="nil"/>
            </w:tcBorders>
            <w:vAlign w:val="bottom"/>
          </w:tcPr>
          <w:p w:rsidR="00CF7116" w:rsidRPr="000608F7" w:rsidRDefault="00CF7116" w:rsidP="000608F7">
            <w:pPr>
              <w:jc w:val="center"/>
              <w:rPr>
                <w:color w:val="000000"/>
              </w:rPr>
            </w:pPr>
          </w:p>
        </w:tc>
        <w:tc>
          <w:tcPr>
            <w:tcW w:w="1701" w:type="dxa"/>
            <w:tcBorders>
              <w:top w:val="single" w:sz="4" w:space="0" w:color="auto"/>
              <w:left w:val="nil"/>
              <w:bottom w:val="nil"/>
              <w:right w:val="nil"/>
            </w:tcBorders>
            <w:vAlign w:val="bottom"/>
          </w:tcPr>
          <w:p w:rsidR="00CF7116" w:rsidRPr="000608F7" w:rsidRDefault="00CF7116" w:rsidP="000608F7">
            <w:pPr>
              <w:jc w:val="both"/>
              <w:rPr>
                <w:color w:val="000000"/>
              </w:rPr>
            </w:pPr>
          </w:p>
        </w:tc>
        <w:tc>
          <w:tcPr>
            <w:tcW w:w="850" w:type="dxa"/>
            <w:tcBorders>
              <w:top w:val="single" w:sz="4" w:space="0" w:color="auto"/>
              <w:left w:val="nil"/>
              <w:bottom w:val="nil"/>
              <w:right w:val="single" w:sz="4" w:space="0" w:color="auto"/>
            </w:tcBorders>
            <w:vAlign w:val="bottom"/>
          </w:tcPr>
          <w:p w:rsidR="00CF7116" w:rsidRPr="000608F7" w:rsidRDefault="00CF7116" w:rsidP="000608F7">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bottom"/>
          </w:tcPr>
          <w:p w:rsidR="00CF7116" w:rsidRPr="000608F7" w:rsidRDefault="00CF7116" w:rsidP="000608F7">
            <w:pPr>
              <w:jc w:val="center"/>
              <w:rPr>
                <w:b/>
                <w:bCs/>
                <w:color w:val="000000"/>
              </w:rPr>
            </w:pPr>
            <w:r w:rsidRPr="000608F7">
              <w:rPr>
                <w:b/>
                <w:bCs/>
                <w:color w:val="000000"/>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CF7116" w:rsidRPr="000608F7" w:rsidRDefault="00CF7116" w:rsidP="000608F7">
            <w:pPr>
              <w:jc w:val="center"/>
              <w:rPr>
                <w:b/>
                <w:bCs/>
                <w:color w:val="000000"/>
              </w:rPr>
            </w:pPr>
            <w:r>
              <w:rPr>
                <w:b/>
                <w:bCs/>
                <w:color w:val="000000"/>
              </w:rPr>
              <w:t>R$ _____________</w:t>
            </w:r>
          </w:p>
        </w:tc>
      </w:tr>
    </w:tbl>
    <w:p w:rsidR="00CF7116" w:rsidRDefault="00CF7116" w:rsidP="004F5FA8">
      <w:pPr>
        <w:pStyle w:val="PargrafodaLista"/>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CF7116" w:rsidRPr="00C21FFD" w:rsidTr="006E4C1C">
        <w:tc>
          <w:tcPr>
            <w:tcW w:w="1559" w:type="dxa"/>
            <w:vMerge w:val="restart"/>
            <w:vAlign w:val="center"/>
          </w:tcPr>
          <w:p w:rsidR="00CF7116" w:rsidRPr="00561AC9" w:rsidRDefault="00CF7116" w:rsidP="006E4C1C">
            <w:pPr>
              <w:widowControl w:val="0"/>
              <w:suppressAutoHyphens/>
              <w:ind w:left="708" w:hanging="391"/>
              <w:rPr>
                <w:b/>
                <w:sz w:val="24"/>
                <w:szCs w:val="24"/>
              </w:rPr>
            </w:pPr>
            <w:r w:rsidRPr="00E431E6">
              <w:rPr>
                <w:b/>
                <w:sz w:val="24"/>
                <w:szCs w:val="24"/>
                <w:highlight w:val="darkGray"/>
              </w:rPr>
              <w:t>LOTE I</w:t>
            </w:r>
          </w:p>
        </w:tc>
        <w:tc>
          <w:tcPr>
            <w:tcW w:w="2757" w:type="dxa"/>
          </w:tcPr>
          <w:p w:rsidR="00CF7116" w:rsidRPr="00561AC9" w:rsidRDefault="00CF7116" w:rsidP="00561AC9">
            <w:pPr>
              <w:widowControl w:val="0"/>
              <w:suppressAutoHyphens/>
              <w:ind w:left="708"/>
              <w:jc w:val="center"/>
              <w:rPr>
                <w:b/>
                <w:sz w:val="24"/>
                <w:szCs w:val="24"/>
              </w:rPr>
            </w:pPr>
            <w:r w:rsidRPr="00561AC9">
              <w:rPr>
                <w:b/>
                <w:sz w:val="24"/>
                <w:szCs w:val="24"/>
              </w:rPr>
              <w:t>Valor Internet por usuário mensal</w:t>
            </w:r>
          </w:p>
        </w:tc>
        <w:tc>
          <w:tcPr>
            <w:tcW w:w="2500" w:type="dxa"/>
          </w:tcPr>
          <w:p w:rsidR="00CF7116" w:rsidRPr="00561AC9" w:rsidRDefault="00CF7116" w:rsidP="005F1A6D">
            <w:pPr>
              <w:widowControl w:val="0"/>
              <w:suppressAutoHyphens/>
              <w:ind w:left="708"/>
              <w:jc w:val="center"/>
              <w:rPr>
                <w:b/>
                <w:sz w:val="24"/>
                <w:szCs w:val="24"/>
              </w:rPr>
            </w:pPr>
            <w:r w:rsidRPr="00561AC9">
              <w:rPr>
                <w:b/>
                <w:sz w:val="24"/>
                <w:szCs w:val="24"/>
              </w:rPr>
              <w:t>Quantidade de Usuários estimado (total de unidades)</w:t>
            </w:r>
          </w:p>
        </w:tc>
        <w:tc>
          <w:tcPr>
            <w:tcW w:w="2335" w:type="dxa"/>
          </w:tcPr>
          <w:p w:rsidR="00CF7116" w:rsidRPr="00561AC9" w:rsidRDefault="00CF7116" w:rsidP="006E4C1C">
            <w:pPr>
              <w:widowControl w:val="0"/>
              <w:suppressAutoHyphens/>
              <w:ind w:left="708"/>
              <w:jc w:val="center"/>
              <w:rPr>
                <w:b/>
                <w:sz w:val="24"/>
                <w:szCs w:val="24"/>
              </w:rPr>
            </w:pPr>
            <w:r w:rsidRPr="00561AC9">
              <w:rPr>
                <w:b/>
                <w:sz w:val="24"/>
                <w:szCs w:val="24"/>
              </w:rPr>
              <w:t>Total</w:t>
            </w:r>
          </w:p>
        </w:tc>
      </w:tr>
      <w:tr w:rsidR="00CF7116" w:rsidTr="006E4C1C">
        <w:tc>
          <w:tcPr>
            <w:tcW w:w="1559" w:type="dxa"/>
            <w:vMerge/>
          </w:tcPr>
          <w:p w:rsidR="00CF7116" w:rsidRPr="008A70AD" w:rsidRDefault="00CF7116" w:rsidP="00606002">
            <w:pPr>
              <w:widowControl w:val="0"/>
              <w:suppressAutoHyphens/>
              <w:ind w:left="708"/>
              <w:rPr>
                <w:sz w:val="24"/>
                <w:szCs w:val="24"/>
              </w:rPr>
            </w:pPr>
          </w:p>
        </w:tc>
        <w:tc>
          <w:tcPr>
            <w:tcW w:w="2757" w:type="dxa"/>
          </w:tcPr>
          <w:p w:rsidR="00CF7116" w:rsidRPr="008A70AD" w:rsidRDefault="00CF7116" w:rsidP="00606002">
            <w:pPr>
              <w:widowControl w:val="0"/>
              <w:suppressAutoHyphens/>
              <w:ind w:left="708"/>
              <w:rPr>
                <w:sz w:val="24"/>
                <w:szCs w:val="24"/>
              </w:rPr>
            </w:pPr>
          </w:p>
        </w:tc>
        <w:tc>
          <w:tcPr>
            <w:tcW w:w="2500" w:type="dxa"/>
          </w:tcPr>
          <w:p w:rsidR="00CF7116" w:rsidRPr="008A70AD" w:rsidRDefault="00CF7116" w:rsidP="00606002">
            <w:pPr>
              <w:widowControl w:val="0"/>
              <w:suppressAutoHyphens/>
              <w:ind w:left="708"/>
              <w:rPr>
                <w:sz w:val="24"/>
                <w:szCs w:val="24"/>
              </w:rPr>
            </w:pPr>
          </w:p>
        </w:tc>
        <w:tc>
          <w:tcPr>
            <w:tcW w:w="2335" w:type="dxa"/>
          </w:tcPr>
          <w:p w:rsidR="00CF7116" w:rsidRPr="008A70AD" w:rsidRDefault="00CF7116" w:rsidP="00606002">
            <w:pPr>
              <w:widowControl w:val="0"/>
              <w:suppressAutoHyphens/>
              <w:ind w:left="708"/>
              <w:rPr>
                <w:sz w:val="24"/>
                <w:szCs w:val="24"/>
              </w:rPr>
            </w:pPr>
          </w:p>
        </w:tc>
      </w:tr>
      <w:tr w:rsidR="00CF7116" w:rsidRPr="00E54F6F" w:rsidTr="006E4C1C">
        <w:tc>
          <w:tcPr>
            <w:tcW w:w="1559" w:type="dxa"/>
            <w:vMerge/>
          </w:tcPr>
          <w:p w:rsidR="00CF7116" w:rsidRPr="00E54F6F" w:rsidRDefault="00CF7116" w:rsidP="00606002">
            <w:pPr>
              <w:widowControl w:val="0"/>
              <w:suppressAutoHyphens/>
              <w:ind w:left="708"/>
              <w:rPr>
                <w:b/>
                <w:sz w:val="24"/>
                <w:szCs w:val="24"/>
              </w:rPr>
            </w:pPr>
          </w:p>
        </w:tc>
        <w:tc>
          <w:tcPr>
            <w:tcW w:w="5257" w:type="dxa"/>
            <w:gridSpan w:val="2"/>
            <w:vAlign w:val="center"/>
          </w:tcPr>
          <w:p w:rsidR="00CF7116" w:rsidRPr="00E54F6F" w:rsidRDefault="00CF7116" w:rsidP="006E4C1C">
            <w:pPr>
              <w:widowControl w:val="0"/>
              <w:suppressAutoHyphens/>
              <w:ind w:left="708"/>
              <w:jc w:val="center"/>
              <w:rPr>
                <w:b/>
                <w:sz w:val="24"/>
                <w:szCs w:val="24"/>
              </w:rPr>
            </w:pPr>
            <w:r>
              <w:rPr>
                <w:b/>
                <w:sz w:val="24"/>
                <w:szCs w:val="24"/>
              </w:rPr>
              <w:t>Sub-total (2)</w:t>
            </w:r>
          </w:p>
        </w:tc>
        <w:tc>
          <w:tcPr>
            <w:tcW w:w="2335" w:type="dxa"/>
          </w:tcPr>
          <w:p w:rsidR="00CF7116" w:rsidRPr="00E54F6F" w:rsidRDefault="00CF7116" w:rsidP="00606002">
            <w:pPr>
              <w:widowControl w:val="0"/>
              <w:suppressAutoHyphens/>
              <w:ind w:left="708"/>
              <w:rPr>
                <w:b/>
                <w:sz w:val="24"/>
                <w:szCs w:val="24"/>
              </w:rPr>
            </w:pPr>
          </w:p>
        </w:tc>
      </w:tr>
    </w:tbl>
    <w:p w:rsidR="00CF7116" w:rsidRDefault="00CF7116" w:rsidP="004F5FA8">
      <w:pPr>
        <w:pStyle w:val="PargrafodaLista"/>
      </w:pPr>
    </w:p>
    <w:p w:rsidR="00CF7116" w:rsidRDefault="00CF7116" w:rsidP="000608F7">
      <w:pPr>
        <w:rPr>
          <w:rFonts w:ascii="Arial" w:hAnsi="Arial" w:cs="Arial"/>
        </w:rPr>
      </w:pPr>
    </w:p>
    <w:p w:rsidR="00CF7116" w:rsidRDefault="00CF7116" w:rsidP="000608F7">
      <w:pPr>
        <w:rPr>
          <w:b/>
          <w:sz w:val="28"/>
          <w:szCs w:val="28"/>
        </w:rPr>
      </w:pPr>
      <w:r w:rsidRPr="00E54F6F">
        <w:rPr>
          <w:b/>
          <w:sz w:val="28"/>
          <w:szCs w:val="28"/>
        </w:rPr>
        <w:t xml:space="preserve">PREÇO TOTAL </w:t>
      </w:r>
      <w:r>
        <w:rPr>
          <w:b/>
          <w:sz w:val="28"/>
          <w:szCs w:val="28"/>
        </w:rPr>
        <w:t>= R$ ______</w:t>
      </w:r>
      <w:r w:rsidRPr="00E54F6F">
        <w:rPr>
          <w:b/>
          <w:sz w:val="28"/>
          <w:szCs w:val="28"/>
        </w:rPr>
        <w:t xml:space="preserve">  (sub-total 1 + sub-total 2) </w:t>
      </w:r>
    </w:p>
    <w:p w:rsidR="00CF7116" w:rsidRPr="00E54F6F" w:rsidRDefault="00CF7116" w:rsidP="000608F7">
      <w:pPr>
        <w:rPr>
          <w:b/>
          <w:sz w:val="28"/>
          <w:szCs w:val="28"/>
          <w:u w:val="single"/>
        </w:rPr>
      </w:pPr>
      <w:r w:rsidRPr="00E54F6F">
        <w:rPr>
          <w:b/>
          <w:sz w:val="28"/>
          <w:szCs w:val="28"/>
          <w:u w:val="single"/>
        </w:rPr>
        <w:t>(valor a ser postado no site do comprasnet)</w:t>
      </w:r>
    </w:p>
    <w:p w:rsidR="00CF7116" w:rsidRDefault="00CF7116" w:rsidP="000608F7">
      <w:pPr>
        <w:rPr>
          <w:rFonts w:ascii="Arial" w:hAnsi="Arial" w:cs="Arial"/>
        </w:rPr>
      </w:pPr>
    </w:p>
    <w:p w:rsidR="00CF7116" w:rsidRDefault="00CF7116" w:rsidP="000608F7">
      <w:pPr>
        <w:rPr>
          <w:rFonts w:ascii="Arial" w:hAnsi="Arial" w:cs="Arial"/>
        </w:rPr>
      </w:pPr>
    </w:p>
    <w:p w:rsidR="00CF7116" w:rsidRDefault="00CF7116" w:rsidP="000608F7">
      <w:pPr>
        <w:spacing w:before="120"/>
        <w:jc w:val="both"/>
        <w:rPr>
          <w:sz w:val="24"/>
          <w:szCs w:val="24"/>
        </w:rPr>
      </w:pPr>
    </w:p>
    <w:p w:rsidR="00CF7116" w:rsidRDefault="00CF7116" w:rsidP="000608F7">
      <w:pPr>
        <w:spacing w:before="120"/>
        <w:jc w:val="both"/>
        <w:rPr>
          <w:sz w:val="24"/>
          <w:szCs w:val="24"/>
        </w:rPr>
      </w:pPr>
    </w:p>
    <w:p w:rsidR="00CF7116" w:rsidRPr="000608F7" w:rsidRDefault="00CF7116" w:rsidP="00E431E6">
      <w:pPr>
        <w:jc w:val="both"/>
        <w:rPr>
          <w:b/>
          <w:bCs/>
          <w:sz w:val="24"/>
          <w:szCs w:val="24"/>
        </w:rPr>
      </w:pPr>
    </w:p>
    <w:p w:rsidR="00CF7116" w:rsidRPr="00A25ABE" w:rsidRDefault="00CF7116" w:rsidP="00E431E6">
      <w:pPr>
        <w:rPr>
          <w:rFonts w:ascii="Arial" w:hAnsi="Arial" w:cs="Arial"/>
        </w:rPr>
      </w:pPr>
    </w:p>
    <w:tbl>
      <w:tblPr>
        <w:tblW w:w="9356" w:type="dxa"/>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CF7116" w:rsidRPr="000608F7" w:rsidTr="003A743D">
        <w:trPr>
          <w:trHeight w:val="795"/>
        </w:trPr>
        <w:tc>
          <w:tcPr>
            <w:tcW w:w="992" w:type="dxa"/>
            <w:vMerge w:val="restart"/>
            <w:tcBorders>
              <w:top w:val="single" w:sz="4" w:space="0" w:color="auto"/>
              <w:left w:val="single" w:sz="4" w:space="0" w:color="auto"/>
              <w:right w:val="single" w:sz="4" w:space="0" w:color="auto"/>
            </w:tcBorders>
            <w:shd w:val="clear" w:color="000000" w:fill="C0C0C0"/>
            <w:vAlign w:val="center"/>
          </w:tcPr>
          <w:p w:rsidR="00CF7116" w:rsidRDefault="00CF7116" w:rsidP="003A743D">
            <w:pPr>
              <w:jc w:val="center"/>
              <w:rPr>
                <w:b/>
                <w:bCs/>
                <w:color w:val="000000"/>
                <w:sz w:val="22"/>
                <w:szCs w:val="22"/>
              </w:rPr>
            </w:pPr>
            <w:r w:rsidRPr="00C74A42">
              <w:rPr>
                <w:b/>
                <w:bCs/>
                <w:color w:val="000000"/>
                <w:sz w:val="22"/>
                <w:szCs w:val="22"/>
              </w:rPr>
              <w:t xml:space="preserve">LOTE </w:t>
            </w:r>
            <w:r>
              <w:rPr>
                <w:b/>
                <w:bCs/>
                <w:color w:val="000000"/>
                <w:sz w:val="22"/>
                <w:szCs w:val="22"/>
              </w:rPr>
              <w:t>I</w:t>
            </w:r>
            <w:r w:rsidRPr="00C74A42">
              <w:rPr>
                <w:b/>
                <w:bCs/>
                <w:color w:val="000000"/>
                <w:sz w:val="22"/>
                <w:szCs w:val="22"/>
              </w:rPr>
              <w:t>I</w:t>
            </w:r>
            <w:r>
              <w:rPr>
                <w:b/>
                <w:bCs/>
                <w:color w:val="000000"/>
                <w:sz w:val="22"/>
                <w:szCs w:val="22"/>
              </w:rPr>
              <w:t xml:space="preserve"> </w:t>
            </w:r>
          </w:p>
          <w:p w:rsidR="00CF7116" w:rsidRDefault="00CF7116" w:rsidP="003A743D">
            <w:pPr>
              <w:jc w:val="center"/>
              <w:rPr>
                <w:b/>
                <w:bCs/>
                <w:color w:val="000000"/>
                <w:sz w:val="22"/>
                <w:szCs w:val="22"/>
              </w:rPr>
            </w:pPr>
          </w:p>
          <w:p w:rsidR="00CF7116" w:rsidRPr="00C74A42" w:rsidRDefault="00CF7116" w:rsidP="003A743D">
            <w:pPr>
              <w:jc w:val="center"/>
              <w:rPr>
                <w:b/>
                <w:bCs/>
                <w:color w:val="00000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CF7116" w:rsidRPr="000608F7" w:rsidRDefault="00CF7116" w:rsidP="003A743D">
            <w:pPr>
              <w:rPr>
                <w:b/>
                <w:bCs/>
                <w:color w:val="000000"/>
              </w:rPr>
            </w:pPr>
            <w:r>
              <w:rPr>
                <w:b/>
                <w:bCs/>
                <w:color w:val="000000"/>
                <w:sz w:val="22"/>
                <w:szCs w:val="22"/>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CF7116" w:rsidRPr="000608F7" w:rsidRDefault="00CF7116" w:rsidP="003A743D">
            <w:pPr>
              <w:rPr>
                <w:b/>
                <w:bCs/>
                <w:color w:val="000000"/>
              </w:rPr>
            </w:pPr>
            <w:r>
              <w:rPr>
                <w:b/>
                <w:bCs/>
                <w:color w:val="000000"/>
                <w:sz w:val="22"/>
                <w:szCs w:val="22"/>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3A743D">
            <w:pPr>
              <w:jc w:val="center"/>
              <w:rPr>
                <w:b/>
                <w:bCs/>
                <w:color w:val="000000"/>
              </w:rPr>
            </w:pPr>
            <w:r>
              <w:rPr>
                <w:b/>
                <w:bCs/>
                <w:color w:val="000000"/>
                <w:sz w:val="22"/>
                <w:szCs w:val="22"/>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3A743D">
            <w:pPr>
              <w:jc w:val="center"/>
              <w:rPr>
                <w:b/>
                <w:bCs/>
                <w:color w:val="000000"/>
              </w:rPr>
            </w:pPr>
            <w:r>
              <w:rPr>
                <w:b/>
                <w:bCs/>
                <w:color w:val="000000"/>
                <w:sz w:val="22"/>
                <w:szCs w:val="22"/>
              </w:rPr>
              <w:t xml:space="preserve">Valor da Instalação </w:t>
            </w:r>
            <w:r w:rsidRPr="000608F7">
              <w:rPr>
                <w:b/>
                <w:bCs/>
                <w:color w:val="000000"/>
                <w:sz w:val="22"/>
                <w:szCs w:val="22"/>
              </w:rPr>
              <w:t>R$</w:t>
            </w:r>
          </w:p>
          <w:p w:rsidR="00CF7116" w:rsidRPr="000608F7" w:rsidRDefault="00CF7116" w:rsidP="003A743D">
            <w:pPr>
              <w:jc w:val="center"/>
              <w:rPr>
                <w:b/>
                <w:bCs/>
                <w:color w:val="000000"/>
              </w:rPr>
            </w:pPr>
            <w:r w:rsidRPr="000608F7">
              <w:rPr>
                <w:b/>
                <w:bCs/>
                <w:color w:val="000000"/>
                <w:sz w:val="22"/>
                <w:szCs w:val="22"/>
              </w:rPr>
              <w:t>(</w:t>
            </w:r>
            <w:r>
              <w:rPr>
                <w:b/>
                <w:bCs/>
                <w:color w:val="000000"/>
                <w:sz w:val="22"/>
                <w:szCs w:val="22"/>
              </w:rPr>
              <w:t>A</w:t>
            </w:r>
            <w:r w:rsidRPr="000608F7">
              <w:rPr>
                <w:b/>
                <w:bCs/>
                <w:color w:val="000000"/>
                <w:sz w:val="22"/>
                <w:szCs w:val="22"/>
              </w:rPr>
              <w:t>)</w:t>
            </w:r>
            <w:r>
              <w:rPr>
                <w:b/>
                <w:bCs/>
                <w:color w:val="000000"/>
                <w:sz w:val="22"/>
                <w:szCs w:val="22"/>
              </w:rPr>
              <w:t xml:space="preserve"> 30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CF7116" w:rsidRPr="000608F7" w:rsidRDefault="00CF7116" w:rsidP="003A743D">
            <w:pPr>
              <w:jc w:val="center"/>
              <w:rPr>
                <w:b/>
                <w:bCs/>
                <w:color w:val="000000"/>
                <w:sz w:val="22"/>
                <w:szCs w:val="22"/>
              </w:rPr>
            </w:pPr>
            <w:r>
              <w:rPr>
                <w:b/>
                <w:bCs/>
                <w:color w:val="000000"/>
                <w:sz w:val="22"/>
                <w:szCs w:val="22"/>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CF7116" w:rsidRPr="000608F7" w:rsidRDefault="00CF7116" w:rsidP="003A743D">
            <w:pPr>
              <w:jc w:val="center"/>
              <w:rPr>
                <w:b/>
                <w:bCs/>
                <w:color w:val="000000"/>
                <w:sz w:val="22"/>
                <w:szCs w:val="22"/>
              </w:rPr>
            </w:pPr>
            <w:r>
              <w:rPr>
                <w:b/>
                <w:bCs/>
                <w:color w:val="000000"/>
                <w:sz w:val="22"/>
                <w:szCs w:val="22"/>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3A743D">
            <w:pPr>
              <w:jc w:val="center"/>
              <w:rPr>
                <w:b/>
                <w:bCs/>
                <w:color w:val="000000"/>
              </w:rPr>
            </w:pPr>
            <w:r>
              <w:rPr>
                <w:b/>
                <w:bCs/>
                <w:color w:val="000000"/>
                <w:sz w:val="22"/>
                <w:szCs w:val="22"/>
              </w:rPr>
              <w:t xml:space="preserve">Valor Total </w:t>
            </w:r>
            <w:r w:rsidRPr="000608F7">
              <w:rPr>
                <w:b/>
                <w:bCs/>
                <w:color w:val="000000"/>
                <w:sz w:val="22"/>
                <w:szCs w:val="22"/>
              </w:rPr>
              <w:t>R$</w:t>
            </w:r>
          </w:p>
          <w:p w:rsidR="00CF7116" w:rsidRPr="000608F7" w:rsidRDefault="00CF7116" w:rsidP="003A743D">
            <w:pPr>
              <w:jc w:val="center"/>
              <w:rPr>
                <w:b/>
                <w:bCs/>
                <w:color w:val="000000"/>
              </w:rPr>
            </w:pPr>
            <w:r w:rsidRPr="000608F7">
              <w:rPr>
                <w:b/>
                <w:bCs/>
                <w:color w:val="000000"/>
                <w:sz w:val="22"/>
                <w:szCs w:val="22"/>
              </w:rPr>
              <w:t>(</w:t>
            </w:r>
            <w:r>
              <w:rPr>
                <w:b/>
                <w:bCs/>
                <w:color w:val="000000"/>
                <w:sz w:val="22"/>
                <w:szCs w:val="22"/>
              </w:rPr>
              <w:t>A+C</w:t>
            </w:r>
            <w:r w:rsidRPr="000608F7">
              <w:rPr>
                <w:b/>
                <w:bCs/>
                <w:color w:val="000000"/>
                <w:sz w:val="22"/>
                <w:szCs w:val="22"/>
              </w:rPr>
              <w:t>)</w:t>
            </w:r>
          </w:p>
        </w:tc>
      </w:tr>
      <w:tr w:rsidR="00CF7116" w:rsidRPr="000608F7" w:rsidTr="003A743D">
        <w:trPr>
          <w:trHeight w:val="315"/>
        </w:trPr>
        <w:tc>
          <w:tcPr>
            <w:tcW w:w="992" w:type="dxa"/>
            <w:vMerge/>
            <w:tcBorders>
              <w:left w:val="single" w:sz="4" w:space="0" w:color="auto"/>
              <w:right w:val="single" w:sz="4" w:space="0" w:color="auto"/>
            </w:tcBorders>
          </w:tcPr>
          <w:p w:rsidR="00CF7116"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vMerge/>
            <w:tcBorders>
              <w:left w:val="single" w:sz="4" w:space="0" w:color="auto"/>
              <w:right w:val="single" w:sz="4" w:space="0" w:color="auto"/>
            </w:tcBorders>
          </w:tcPr>
          <w:p w:rsidR="00CF7116"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vMerge/>
            <w:tcBorders>
              <w:left w:val="single" w:sz="4" w:space="0" w:color="auto"/>
              <w:right w:val="single" w:sz="4" w:space="0" w:color="auto"/>
            </w:tcBorders>
          </w:tcPr>
          <w:p w:rsidR="00CF7116"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vMerge/>
            <w:tcBorders>
              <w:left w:val="single" w:sz="4" w:space="0" w:color="auto"/>
              <w:bottom w:val="single" w:sz="4" w:space="0" w:color="auto"/>
              <w:right w:val="single" w:sz="4" w:space="0" w:color="auto"/>
            </w:tcBorders>
          </w:tcPr>
          <w:p w:rsidR="00CF7116" w:rsidRPr="000608F7"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tcBorders>
              <w:top w:val="single" w:sz="4" w:space="0" w:color="auto"/>
              <w:left w:val="nil"/>
              <w:bottom w:val="nil"/>
              <w:right w:val="nil"/>
            </w:tcBorders>
          </w:tcPr>
          <w:p w:rsidR="00CF7116" w:rsidRPr="000608F7" w:rsidRDefault="00CF7116" w:rsidP="003A743D">
            <w:pPr>
              <w:jc w:val="center"/>
              <w:rPr>
                <w:color w:val="000000"/>
              </w:rPr>
            </w:pPr>
          </w:p>
        </w:tc>
        <w:tc>
          <w:tcPr>
            <w:tcW w:w="1560" w:type="dxa"/>
            <w:tcBorders>
              <w:top w:val="single" w:sz="4" w:space="0" w:color="auto"/>
              <w:left w:val="nil"/>
              <w:bottom w:val="nil"/>
              <w:right w:val="nil"/>
            </w:tcBorders>
            <w:vAlign w:val="bottom"/>
          </w:tcPr>
          <w:p w:rsidR="00CF7116" w:rsidRPr="000608F7" w:rsidRDefault="00CF7116" w:rsidP="003A743D">
            <w:pPr>
              <w:jc w:val="center"/>
              <w:rPr>
                <w:color w:val="000000"/>
              </w:rPr>
            </w:pPr>
          </w:p>
        </w:tc>
        <w:tc>
          <w:tcPr>
            <w:tcW w:w="1701" w:type="dxa"/>
            <w:tcBorders>
              <w:top w:val="single" w:sz="4" w:space="0" w:color="auto"/>
              <w:left w:val="nil"/>
              <w:bottom w:val="nil"/>
              <w:right w:val="nil"/>
            </w:tcBorders>
            <w:vAlign w:val="bottom"/>
          </w:tcPr>
          <w:p w:rsidR="00CF7116" w:rsidRPr="000608F7" w:rsidRDefault="00CF7116" w:rsidP="003A743D">
            <w:pPr>
              <w:jc w:val="both"/>
              <w:rPr>
                <w:color w:val="000000"/>
              </w:rPr>
            </w:pPr>
          </w:p>
        </w:tc>
        <w:tc>
          <w:tcPr>
            <w:tcW w:w="850" w:type="dxa"/>
            <w:tcBorders>
              <w:top w:val="single" w:sz="4" w:space="0" w:color="auto"/>
              <w:left w:val="nil"/>
              <w:bottom w:val="nil"/>
              <w:right w:val="single" w:sz="4" w:space="0" w:color="auto"/>
            </w:tcBorders>
            <w:vAlign w:val="bottom"/>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bottom"/>
          </w:tcPr>
          <w:p w:rsidR="00CF7116" w:rsidRPr="000608F7" w:rsidRDefault="00CF7116" w:rsidP="003A743D">
            <w:pPr>
              <w:jc w:val="center"/>
              <w:rPr>
                <w:b/>
                <w:bCs/>
                <w:color w:val="000000"/>
              </w:rPr>
            </w:pPr>
            <w:r w:rsidRPr="000608F7">
              <w:rPr>
                <w:b/>
                <w:bCs/>
                <w:color w:val="000000"/>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CF7116" w:rsidRPr="000608F7" w:rsidRDefault="00CF7116" w:rsidP="003A743D">
            <w:pPr>
              <w:jc w:val="center"/>
              <w:rPr>
                <w:b/>
                <w:bCs/>
                <w:color w:val="000000"/>
              </w:rPr>
            </w:pPr>
            <w:r>
              <w:rPr>
                <w:b/>
                <w:bCs/>
                <w:color w:val="000000"/>
              </w:rPr>
              <w:t>R$ _____________</w:t>
            </w:r>
          </w:p>
        </w:tc>
      </w:tr>
    </w:tbl>
    <w:p w:rsidR="00CF7116" w:rsidRDefault="00CF7116" w:rsidP="00E431E6">
      <w:pPr>
        <w:pStyle w:val="PargrafodaLista"/>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CF7116" w:rsidRPr="00C21FFD" w:rsidTr="003A743D">
        <w:tc>
          <w:tcPr>
            <w:tcW w:w="1559" w:type="dxa"/>
            <w:vMerge w:val="restart"/>
            <w:vAlign w:val="center"/>
          </w:tcPr>
          <w:p w:rsidR="00CF7116" w:rsidRPr="00561AC9" w:rsidRDefault="00CF7116" w:rsidP="003A743D">
            <w:pPr>
              <w:widowControl w:val="0"/>
              <w:suppressAutoHyphens/>
              <w:ind w:left="708" w:hanging="391"/>
              <w:rPr>
                <w:b/>
                <w:sz w:val="24"/>
                <w:szCs w:val="24"/>
              </w:rPr>
            </w:pPr>
            <w:r w:rsidRPr="00E431E6">
              <w:rPr>
                <w:b/>
                <w:sz w:val="24"/>
                <w:szCs w:val="24"/>
                <w:highlight w:val="darkGray"/>
              </w:rPr>
              <w:t xml:space="preserve">LOTE </w:t>
            </w:r>
            <w:r>
              <w:rPr>
                <w:b/>
                <w:sz w:val="24"/>
                <w:szCs w:val="24"/>
                <w:highlight w:val="darkGray"/>
              </w:rPr>
              <w:t>I</w:t>
            </w:r>
            <w:r w:rsidRPr="00E431E6">
              <w:rPr>
                <w:b/>
                <w:sz w:val="24"/>
                <w:szCs w:val="24"/>
                <w:highlight w:val="darkGray"/>
              </w:rPr>
              <w:t>I</w:t>
            </w:r>
          </w:p>
        </w:tc>
        <w:tc>
          <w:tcPr>
            <w:tcW w:w="2757" w:type="dxa"/>
          </w:tcPr>
          <w:p w:rsidR="00CF7116" w:rsidRPr="00561AC9" w:rsidRDefault="00CF7116" w:rsidP="003A743D">
            <w:pPr>
              <w:widowControl w:val="0"/>
              <w:suppressAutoHyphens/>
              <w:ind w:left="708"/>
              <w:jc w:val="center"/>
              <w:rPr>
                <w:b/>
                <w:sz w:val="24"/>
                <w:szCs w:val="24"/>
              </w:rPr>
            </w:pPr>
            <w:r w:rsidRPr="00561AC9">
              <w:rPr>
                <w:b/>
                <w:sz w:val="24"/>
                <w:szCs w:val="24"/>
              </w:rPr>
              <w:t>Valor Internet por usuário mensal</w:t>
            </w:r>
          </w:p>
        </w:tc>
        <w:tc>
          <w:tcPr>
            <w:tcW w:w="2500" w:type="dxa"/>
          </w:tcPr>
          <w:p w:rsidR="00CF7116" w:rsidRPr="00561AC9" w:rsidRDefault="00CF7116" w:rsidP="003A743D">
            <w:pPr>
              <w:widowControl w:val="0"/>
              <w:suppressAutoHyphens/>
              <w:ind w:left="708"/>
              <w:jc w:val="center"/>
              <w:rPr>
                <w:b/>
                <w:sz w:val="24"/>
                <w:szCs w:val="24"/>
              </w:rPr>
            </w:pPr>
            <w:r w:rsidRPr="00561AC9">
              <w:rPr>
                <w:b/>
                <w:sz w:val="24"/>
                <w:szCs w:val="24"/>
              </w:rPr>
              <w:t>Quantidade de Usuários estimado (total de unidades)</w:t>
            </w:r>
          </w:p>
        </w:tc>
        <w:tc>
          <w:tcPr>
            <w:tcW w:w="2335" w:type="dxa"/>
          </w:tcPr>
          <w:p w:rsidR="00CF7116" w:rsidRPr="00561AC9" w:rsidRDefault="00CF7116" w:rsidP="003A743D">
            <w:pPr>
              <w:widowControl w:val="0"/>
              <w:suppressAutoHyphens/>
              <w:ind w:left="708"/>
              <w:jc w:val="center"/>
              <w:rPr>
                <w:b/>
                <w:sz w:val="24"/>
                <w:szCs w:val="24"/>
              </w:rPr>
            </w:pPr>
            <w:r w:rsidRPr="00561AC9">
              <w:rPr>
                <w:b/>
                <w:sz w:val="24"/>
                <w:szCs w:val="24"/>
              </w:rPr>
              <w:t>Total</w:t>
            </w:r>
          </w:p>
        </w:tc>
      </w:tr>
      <w:tr w:rsidR="00CF7116" w:rsidTr="003A743D">
        <w:tc>
          <w:tcPr>
            <w:tcW w:w="1559" w:type="dxa"/>
            <w:vMerge/>
          </w:tcPr>
          <w:p w:rsidR="00CF7116" w:rsidRPr="008A70AD" w:rsidRDefault="00CF7116" w:rsidP="003A743D">
            <w:pPr>
              <w:widowControl w:val="0"/>
              <w:suppressAutoHyphens/>
              <w:ind w:left="708"/>
              <w:rPr>
                <w:sz w:val="24"/>
                <w:szCs w:val="24"/>
              </w:rPr>
            </w:pPr>
          </w:p>
        </w:tc>
        <w:tc>
          <w:tcPr>
            <w:tcW w:w="2757" w:type="dxa"/>
          </w:tcPr>
          <w:p w:rsidR="00CF7116" w:rsidRPr="008A70AD" w:rsidRDefault="00CF7116" w:rsidP="003A743D">
            <w:pPr>
              <w:widowControl w:val="0"/>
              <w:suppressAutoHyphens/>
              <w:ind w:left="708"/>
              <w:rPr>
                <w:sz w:val="24"/>
                <w:szCs w:val="24"/>
              </w:rPr>
            </w:pPr>
          </w:p>
        </w:tc>
        <w:tc>
          <w:tcPr>
            <w:tcW w:w="2500" w:type="dxa"/>
          </w:tcPr>
          <w:p w:rsidR="00CF7116" w:rsidRPr="008A70AD" w:rsidRDefault="00CF7116" w:rsidP="003A743D">
            <w:pPr>
              <w:widowControl w:val="0"/>
              <w:suppressAutoHyphens/>
              <w:ind w:left="708"/>
              <w:rPr>
                <w:sz w:val="24"/>
                <w:szCs w:val="24"/>
              </w:rPr>
            </w:pPr>
          </w:p>
        </w:tc>
        <w:tc>
          <w:tcPr>
            <w:tcW w:w="2335" w:type="dxa"/>
          </w:tcPr>
          <w:p w:rsidR="00CF7116" w:rsidRPr="008A70AD" w:rsidRDefault="00CF7116" w:rsidP="003A743D">
            <w:pPr>
              <w:widowControl w:val="0"/>
              <w:suppressAutoHyphens/>
              <w:ind w:left="708"/>
              <w:rPr>
                <w:sz w:val="24"/>
                <w:szCs w:val="24"/>
              </w:rPr>
            </w:pPr>
          </w:p>
        </w:tc>
      </w:tr>
      <w:tr w:rsidR="00CF7116" w:rsidRPr="00E54F6F" w:rsidTr="003A743D">
        <w:tc>
          <w:tcPr>
            <w:tcW w:w="1559" w:type="dxa"/>
            <w:vMerge/>
          </w:tcPr>
          <w:p w:rsidR="00CF7116" w:rsidRPr="00E54F6F" w:rsidRDefault="00CF7116" w:rsidP="003A743D">
            <w:pPr>
              <w:widowControl w:val="0"/>
              <w:suppressAutoHyphens/>
              <w:ind w:left="708"/>
              <w:rPr>
                <w:b/>
                <w:sz w:val="24"/>
                <w:szCs w:val="24"/>
              </w:rPr>
            </w:pPr>
          </w:p>
        </w:tc>
        <w:tc>
          <w:tcPr>
            <w:tcW w:w="5257" w:type="dxa"/>
            <w:gridSpan w:val="2"/>
            <w:vAlign w:val="center"/>
          </w:tcPr>
          <w:p w:rsidR="00CF7116" w:rsidRPr="00E54F6F" w:rsidRDefault="00CF7116" w:rsidP="003A743D">
            <w:pPr>
              <w:widowControl w:val="0"/>
              <w:suppressAutoHyphens/>
              <w:ind w:left="708"/>
              <w:jc w:val="center"/>
              <w:rPr>
                <w:b/>
                <w:sz w:val="24"/>
                <w:szCs w:val="24"/>
              </w:rPr>
            </w:pPr>
            <w:r>
              <w:rPr>
                <w:b/>
                <w:sz w:val="24"/>
                <w:szCs w:val="24"/>
              </w:rPr>
              <w:t>Sub-total (2)</w:t>
            </w:r>
          </w:p>
        </w:tc>
        <w:tc>
          <w:tcPr>
            <w:tcW w:w="2335" w:type="dxa"/>
          </w:tcPr>
          <w:p w:rsidR="00CF7116" w:rsidRPr="00E54F6F" w:rsidRDefault="00CF7116" w:rsidP="003A743D">
            <w:pPr>
              <w:widowControl w:val="0"/>
              <w:suppressAutoHyphens/>
              <w:ind w:left="708"/>
              <w:rPr>
                <w:b/>
                <w:sz w:val="24"/>
                <w:szCs w:val="24"/>
              </w:rPr>
            </w:pPr>
          </w:p>
        </w:tc>
      </w:tr>
    </w:tbl>
    <w:p w:rsidR="00CF7116" w:rsidRDefault="00CF7116" w:rsidP="00E431E6">
      <w:pPr>
        <w:pStyle w:val="PargrafodaLista"/>
      </w:pPr>
    </w:p>
    <w:p w:rsidR="00CF7116" w:rsidRDefault="00CF7116" w:rsidP="00E431E6">
      <w:pPr>
        <w:rPr>
          <w:rFonts w:ascii="Arial" w:hAnsi="Arial" w:cs="Arial"/>
        </w:rPr>
      </w:pPr>
    </w:p>
    <w:p w:rsidR="00CF7116" w:rsidRDefault="00CF7116" w:rsidP="00E431E6">
      <w:pPr>
        <w:rPr>
          <w:b/>
          <w:sz w:val="28"/>
          <w:szCs w:val="28"/>
        </w:rPr>
      </w:pPr>
      <w:r w:rsidRPr="00E54F6F">
        <w:rPr>
          <w:b/>
          <w:sz w:val="28"/>
          <w:szCs w:val="28"/>
        </w:rPr>
        <w:t xml:space="preserve">PREÇO TOTAL </w:t>
      </w:r>
      <w:r>
        <w:rPr>
          <w:b/>
          <w:sz w:val="28"/>
          <w:szCs w:val="28"/>
        </w:rPr>
        <w:t>= R$ ______</w:t>
      </w:r>
      <w:r w:rsidRPr="00E54F6F">
        <w:rPr>
          <w:b/>
          <w:sz w:val="28"/>
          <w:szCs w:val="28"/>
        </w:rPr>
        <w:t xml:space="preserve">  (sub-total 1 + sub-total 2) </w:t>
      </w:r>
    </w:p>
    <w:p w:rsidR="00CF7116" w:rsidRPr="00E54F6F" w:rsidRDefault="00CF7116" w:rsidP="00E431E6">
      <w:pPr>
        <w:rPr>
          <w:b/>
          <w:sz w:val="28"/>
          <w:szCs w:val="28"/>
          <w:u w:val="single"/>
        </w:rPr>
      </w:pPr>
      <w:r w:rsidRPr="00E54F6F">
        <w:rPr>
          <w:b/>
          <w:sz w:val="28"/>
          <w:szCs w:val="28"/>
          <w:u w:val="single"/>
        </w:rPr>
        <w:t>(valor a ser postado no site do comprasnet)</w:t>
      </w:r>
    </w:p>
    <w:p w:rsidR="00CF7116" w:rsidRDefault="00CF7116" w:rsidP="000608F7">
      <w:pPr>
        <w:spacing w:before="120"/>
        <w:jc w:val="both"/>
        <w:rPr>
          <w:sz w:val="24"/>
          <w:szCs w:val="24"/>
        </w:rPr>
      </w:pPr>
    </w:p>
    <w:p w:rsidR="00CF7116" w:rsidRDefault="00CF7116" w:rsidP="000608F7">
      <w:pPr>
        <w:spacing w:before="120"/>
        <w:jc w:val="both"/>
        <w:rPr>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Pr="000608F7" w:rsidRDefault="00CF7116" w:rsidP="00E431E6">
      <w:pPr>
        <w:jc w:val="both"/>
        <w:rPr>
          <w:b/>
          <w:bCs/>
          <w:sz w:val="24"/>
          <w:szCs w:val="24"/>
        </w:rPr>
      </w:pPr>
    </w:p>
    <w:p w:rsidR="00CF7116" w:rsidRPr="00A25ABE" w:rsidRDefault="00CF7116" w:rsidP="00E431E6">
      <w:pPr>
        <w:rPr>
          <w:rFonts w:ascii="Arial" w:hAnsi="Arial" w:cs="Arial"/>
        </w:rPr>
      </w:pPr>
    </w:p>
    <w:tbl>
      <w:tblPr>
        <w:tblW w:w="9356" w:type="dxa"/>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CF7116" w:rsidRPr="000608F7" w:rsidTr="003A743D">
        <w:trPr>
          <w:trHeight w:val="795"/>
        </w:trPr>
        <w:tc>
          <w:tcPr>
            <w:tcW w:w="992" w:type="dxa"/>
            <w:vMerge w:val="restart"/>
            <w:tcBorders>
              <w:top w:val="single" w:sz="4" w:space="0" w:color="auto"/>
              <w:left w:val="single" w:sz="4" w:space="0" w:color="auto"/>
              <w:right w:val="single" w:sz="4" w:space="0" w:color="auto"/>
            </w:tcBorders>
            <w:shd w:val="clear" w:color="000000" w:fill="C0C0C0"/>
            <w:vAlign w:val="center"/>
          </w:tcPr>
          <w:p w:rsidR="00CF7116" w:rsidRDefault="00CF7116" w:rsidP="003A743D">
            <w:pPr>
              <w:jc w:val="center"/>
              <w:rPr>
                <w:b/>
                <w:bCs/>
                <w:color w:val="000000"/>
                <w:sz w:val="22"/>
                <w:szCs w:val="22"/>
              </w:rPr>
            </w:pPr>
            <w:r w:rsidRPr="00C74A42">
              <w:rPr>
                <w:b/>
                <w:bCs/>
                <w:color w:val="000000"/>
                <w:sz w:val="22"/>
                <w:szCs w:val="22"/>
              </w:rPr>
              <w:lastRenderedPageBreak/>
              <w:t xml:space="preserve">LOTE </w:t>
            </w:r>
            <w:r>
              <w:rPr>
                <w:b/>
                <w:bCs/>
                <w:color w:val="000000"/>
                <w:sz w:val="22"/>
                <w:szCs w:val="22"/>
              </w:rPr>
              <w:t>II</w:t>
            </w:r>
            <w:r w:rsidRPr="00C74A42">
              <w:rPr>
                <w:b/>
                <w:bCs/>
                <w:color w:val="000000"/>
                <w:sz w:val="22"/>
                <w:szCs w:val="22"/>
              </w:rPr>
              <w:t>I</w:t>
            </w:r>
            <w:r>
              <w:rPr>
                <w:b/>
                <w:bCs/>
                <w:color w:val="000000"/>
                <w:sz w:val="22"/>
                <w:szCs w:val="22"/>
              </w:rPr>
              <w:t xml:space="preserve"> </w:t>
            </w:r>
          </w:p>
          <w:p w:rsidR="00CF7116" w:rsidRDefault="00CF7116" w:rsidP="003A743D">
            <w:pPr>
              <w:jc w:val="center"/>
              <w:rPr>
                <w:b/>
                <w:bCs/>
                <w:color w:val="000000"/>
                <w:sz w:val="22"/>
                <w:szCs w:val="22"/>
              </w:rPr>
            </w:pPr>
          </w:p>
          <w:p w:rsidR="00CF7116" w:rsidRPr="00C74A42" w:rsidRDefault="00CF7116" w:rsidP="003A743D">
            <w:pPr>
              <w:jc w:val="center"/>
              <w:rPr>
                <w:b/>
                <w:bCs/>
                <w:color w:val="00000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CF7116" w:rsidRPr="000608F7" w:rsidRDefault="00CF7116" w:rsidP="003A743D">
            <w:pPr>
              <w:rPr>
                <w:b/>
                <w:bCs/>
                <w:color w:val="000000"/>
              </w:rPr>
            </w:pPr>
            <w:r>
              <w:rPr>
                <w:b/>
                <w:bCs/>
                <w:color w:val="000000"/>
                <w:sz w:val="22"/>
                <w:szCs w:val="22"/>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CF7116" w:rsidRPr="000608F7" w:rsidRDefault="00CF7116" w:rsidP="003A743D">
            <w:pPr>
              <w:rPr>
                <w:b/>
                <w:bCs/>
                <w:color w:val="000000"/>
              </w:rPr>
            </w:pPr>
            <w:r>
              <w:rPr>
                <w:b/>
                <w:bCs/>
                <w:color w:val="000000"/>
                <w:sz w:val="22"/>
                <w:szCs w:val="22"/>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3A743D">
            <w:pPr>
              <w:jc w:val="center"/>
              <w:rPr>
                <w:b/>
                <w:bCs/>
                <w:color w:val="000000"/>
              </w:rPr>
            </w:pPr>
            <w:r>
              <w:rPr>
                <w:b/>
                <w:bCs/>
                <w:color w:val="000000"/>
                <w:sz w:val="22"/>
                <w:szCs w:val="22"/>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3A743D">
            <w:pPr>
              <w:jc w:val="center"/>
              <w:rPr>
                <w:b/>
                <w:bCs/>
                <w:color w:val="000000"/>
              </w:rPr>
            </w:pPr>
            <w:r>
              <w:rPr>
                <w:b/>
                <w:bCs/>
                <w:color w:val="000000"/>
                <w:sz w:val="22"/>
                <w:szCs w:val="22"/>
              </w:rPr>
              <w:t xml:space="preserve">Valor da Instalação </w:t>
            </w:r>
            <w:r w:rsidRPr="000608F7">
              <w:rPr>
                <w:b/>
                <w:bCs/>
                <w:color w:val="000000"/>
                <w:sz w:val="22"/>
                <w:szCs w:val="22"/>
              </w:rPr>
              <w:t>R$</w:t>
            </w:r>
          </w:p>
          <w:p w:rsidR="00CF7116" w:rsidRPr="000608F7" w:rsidRDefault="00CF7116" w:rsidP="003A743D">
            <w:pPr>
              <w:jc w:val="center"/>
              <w:rPr>
                <w:b/>
                <w:bCs/>
                <w:color w:val="000000"/>
              </w:rPr>
            </w:pPr>
            <w:r w:rsidRPr="000608F7">
              <w:rPr>
                <w:b/>
                <w:bCs/>
                <w:color w:val="000000"/>
                <w:sz w:val="22"/>
                <w:szCs w:val="22"/>
              </w:rPr>
              <w:t>(</w:t>
            </w:r>
            <w:r>
              <w:rPr>
                <w:b/>
                <w:bCs/>
                <w:color w:val="000000"/>
                <w:sz w:val="22"/>
                <w:szCs w:val="22"/>
              </w:rPr>
              <w:t>A</w:t>
            </w:r>
            <w:r w:rsidRPr="000608F7">
              <w:rPr>
                <w:b/>
                <w:bCs/>
                <w:color w:val="000000"/>
                <w:sz w:val="22"/>
                <w:szCs w:val="22"/>
              </w:rPr>
              <w:t>)</w:t>
            </w:r>
            <w:r>
              <w:rPr>
                <w:b/>
                <w:bCs/>
                <w:color w:val="000000"/>
                <w:sz w:val="22"/>
                <w:szCs w:val="22"/>
              </w:rPr>
              <w:t xml:space="preserve"> 18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CF7116" w:rsidRPr="000608F7" w:rsidRDefault="00CF7116" w:rsidP="003A743D">
            <w:pPr>
              <w:jc w:val="center"/>
              <w:rPr>
                <w:b/>
                <w:bCs/>
                <w:color w:val="000000"/>
                <w:sz w:val="22"/>
                <w:szCs w:val="22"/>
              </w:rPr>
            </w:pPr>
            <w:r>
              <w:rPr>
                <w:b/>
                <w:bCs/>
                <w:color w:val="000000"/>
                <w:sz w:val="22"/>
                <w:szCs w:val="22"/>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CF7116" w:rsidRPr="000608F7" w:rsidRDefault="00CF7116" w:rsidP="003A743D">
            <w:pPr>
              <w:jc w:val="center"/>
              <w:rPr>
                <w:b/>
                <w:bCs/>
                <w:color w:val="000000"/>
                <w:sz w:val="22"/>
                <w:szCs w:val="22"/>
              </w:rPr>
            </w:pPr>
            <w:r>
              <w:rPr>
                <w:b/>
                <w:bCs/>
                <w:color w:val="000000"/>
                <w:sz w:val="22"/>
                <w:szCs w:val="22"/>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3A743D">
            <w:pPr>
              <w:jc w:val="center"/>
              <w:rPr>
                <w:b/>
                <w:bCs/>
                <w:color w:val="000000"/>
              </w:rPr>
            </w:pPr>
            <w:r>
              <w:rPr>
                <w:b/>
                <w:bCs/>
                <w:color w:val="000000"/>
                <w:sz w:val="22"/>
                <w:szCs w:val="22"/>
              </w:rPr>
              <w:t xml:space="preserve">Valor Total </w:t>
            </w:r>
            <w:r w:rsidRPr="000608F7">
              <w:rPr>
                <w:b/>
                <w:bCs/>
                <w:color w:val="000000"/>
                <w:sz w:val="22"/>
                <w:szCs w:val="22"/>
              </w:rPr>
              <w:t>R$</w:t>
            </w:r>
          </w:p>
          <w:p w:rsidR="00CF7116" w:rsidRPr="000608F7" w:rsidRDefault="00CF7116" w:rsidP="003A743D">
            <w:pPr>
              <w:jc w:val="center"/>
              <w:rPr>
                <w:b/>
                <w:bCs/>
                <w:color w:val="000000"/>
              </w:rPr>
            </w:pPr>
            <w:r w:rsidRPr="000608F7">
              <w:rPr>
                <w:b/>
                <w:bCs/>
                <w:color w:val="000000"/>
                <w:sz w:val="22"/>
                <w:szCs w:val="22"/>
              </w:rPr>
              <w:t>(</w:t>
            </w:r>
            <w:r>
              <w:rPr>
                <w:b/>
                <w:bCs/>
                <w:color w:val="000000"/>
                <w:sz w:val="22"/>
                <w:szCs w:val="22"/>
              </w:rPr>
              <w:t>A+C</w:t>
            </w:r>
            <w:r w:rsidRPr="000608F7">
              <w:rPr>
                <w:b/>
                <w:bCs/>
                <w:color w:val="000000"/>
                <w:sz w:val="22"/>
                <w:szCs w:val="22"/>
              </w:rPr>
              <w:t>)</w:t>
            </w:r>
          </w:p>
        </w:tc>
      </w:tr>
      <w:tr w:rsidR="00CF7116" w:rsidRPr="000608F7" w:rsidTr="003A743D">
        <w:trPr>
          <w:trHeight w:val="315"/>
        </w:trPr>
        <w:tc>
          <w:tcPr>
            <w:tcW w:w="992" w:type="dxa"/>
            <w:vMerge/>
            <w:tcBorders>
              <w:left w:val="single" w:sz="4" w:space="0" w:color="auto"/>
              <w:right w:val="single" w:sz="4" w:space="0" w:color="auto"/>
            </w:tcBorders>
          </w:tcPr>
          <w:p w:rsidR="00CF7116"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vMerge/>
            <w:tcBorders>
              <w:left w:val="single" w:sz="4" w:space="0" w:color="auto"/>
              <w:right w:val="single" w:sz="4" w:space="0" w:color="auto"/>
            </w:tcBorders>
          </w:tcPr>
          <w:p w:rsidR="00CF7116"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vMerge/>
            <w:tcBorders>
              <w:left w:val="single" w:sz="4" w:space="0" w:color="auto"/>
              <w:right w:val="single" w:sz="4" w:space="0" w:color="auto"/>
            </w:tcBorders>
          </w:tcPr>
          <w:p w:rsidR="00CF7116"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vMerge/>
            <w:tcBorders>
              <w:left w:val="single" w:sz="4" w:space="0" w:color="auto"/>
              <w:bottom w:val="single" w:sz="4" w:space="0" w:color="auto"/>
              <w:right w:val="single" w:sz="4" w:space="0" w:color="auto"/>
            </w:tcBorders>
          </w:tcPr>
          <w:p w:rsidR="00CF7116" w:rsidRPr="000608F7"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tcBorders>
              <w:top w:val="single" w:sz="4" w:space="0" w:color="auto"/>
              <w:left w:val="nil"/>
              <w:bottom w:val="nil"/>
              <w:right w:val="nil"/>
            </w:tcBorders>
          </w:tcPr>
          <w:p w:rsidR="00CF7116" w:rsidRPr="000608F7" w:rsidRDefault="00CF7116" w:rsidP="003A743D">
            <w:pPr>
              <w:jc w:val="center"/>
              <w:rPr>
                <w:color w:val="000000"/>
              </w:rPr>
            </w:pPr>
          </w:p>
        </w:tc>
        <w:tc>
          <w:tcPr>
            <w:tcW w:w="1560" w:type="dxa"/>
            <w:tcBorders>
              <w:top w:val="single" w:sz="4" w:space="0" w:color="auto"/>
              <w:left w:val="nil"/>
              <w:bottom w:val="nil"/>
              <w:right w:val="nil"/>
            </w:tcBorders>
            <w:vAlign w:val="bottom"/>
          </w:tcPr>
          <w:p w:rsidR="00CF7116" w:rsidRPr="000608F7" w:rsidRDefault="00CF7116" w:rsidP="003A743D">
            <w:pPr>
              <w:jc w:val="center"/>
              <w:rPr>
                <w:color w:val="000000"/>
              </w:rPr>
            </w:pPr>
          </w:p>
        </w:tc>
        <w:tc>
          <w:tcPr>
            <w:tcW w:w="1701" w:type="dxa"/>
            <w:tcBorders>
              <w:top w:val="single" w:sz="4" w:space="0" w:color="auto"/>
              <w:left w:val="nil"/>
              <w:bottom w:val="nil"/>
              <w:right w:val="nil"/>
            </w:tcBorders>
            <w:vAlign w:val="bottom"/>
          </w:tcPr>
          <w:p w:rsidR="00CF7116" w:rsidRPr="000608F7" w:rsidRDefault="00CF7116" w:rsidP="003A743D">
            <w:pPr>
              <w:jc w:val="both"/>
              <w:rPr>
                <w:color w:val="000000"/>
              </w:rPr>
            </w:pPr>
          </w:p>
        </w:tc>
        <w:tc>
          <w:tcPr>
            <w:tcW w:w="850" w:type="dxa"/>
            <w:tcBorders>
              <w:top w:val="single" w:sz="4" w:space="0" w:color="auto"/>
              <w:left w:val="nil"/>
              <w:bottom w:val="nil"/>
              <w:right w:val="single" w:sz="4" w:space="0" w:color="auto"/>
            </w:tcBorders>
            <w:vAlign w:val="bottom"/>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bottom"/>
          </w:tcPr>
          <w:p w:rsidR="00CF7116" w:rsidRPr="000608F7" w:rsidRDefault="00CF7116" w:rsidP="003A743D">
            <w:pPr>
              <w:jc w:val="center"/>
              <w:rPr>
                <w:b/>
                <w:bCs/>
                <w:color w:val="000000"/>
              </w:rPr>
            </w:pPr>
            <w:r w:rsidRPr="000608F7">
              <w:rPr>
                <w:b/>
                <w:bCs/>
                <w:color w:val="000000"/>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CF7116" w:rsidRPr="000608F7" w:rsidRDefault="00CF7116" w:rsidP="003A743D">
            <w:pPr>
              <w:jc w:val="center"/>
              <w:rPr>
                <w:b/>
                <w:bCs/>
                <w:color w:val="000000"/>
              </w:rPr>
            </w:pPr>
            <w:r>
              <w:rPr>
                <w:b/>
                <w:bCs/>
                <w:color w:val="000000"/>
              </w:rPr>
              <w:t>R$ _____________</w:t>
            </w:r>
          </w:p>
        </w:tc>
      </w:tr>
    </w:tbl>
    <w:p w:rsidR="00CF7116" w:rsidRDefault="00CF7116" w:rsidP="00E431E6">
      <w:pPr>
        <w:pStyle w:val="PargrafodaLista"/>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CF7116" w:rsidRPr="00C21FFD" w:rsidTr="003A743D">
        <w:tc>
          <w:tcPr>
            <w:tcW w:w="1559" w:type="dxa"/>
            <w:vMerge w:val="restart"/>
            <w:vAlign w:val="center"/>
          </w:tcPr>
          <w:p w:rsidR="00CF7116" w:rsidRPr="00561AC9" w:rsidRDefault="00CF7116" w:rsidP="003A743D">
            <w:pPr>
              <w:widowControl w:val="0"/>
              <w:suppressAutoHyphens/>
              <w:ind w:left="708" w:hanging="391"/>
              <w:rPr>
                <w:b/>
                <w:sz w:val="24"/>
                <w:szCs w:val="24"/>
              </w:rPr>
            </w:pPr>
            <w:r w:rsidRPr="00E431E6">
              <w:rPr>
                <w:b/>
                <w:sz w:val="24"/>
                <w:szCs w:val="24"/>
                <w:highlight w:val="darkGray"/>
              </w:rPr>
              <w:t xml:space="preserve">LOTE </w:t>
            </w:r>
            <w:r>
              <w:rPr>
                <w:b/>
                <w:sz w:val="24"/>
                <w:szCs w:val="24"/>
                <w:highlight w:val="darkGray"/>
              </w:rPr>
              <w:t>II</w:t>
            </w:r>
            <w:r w:rsidRPr="00E431E6">
              <w:rPr>
                <w:b/>
                <w:sz w:val="24"/>
                <w:szCs w:val="24"/>
                <w:highlight w:val="darkGray"/>
              </w:rPr>
              <w:t>I</w:t>
            </w:r>
          </w:p>
        </w:tc>
        <w:tc>
          <w:tcPr>
            <w:tcW w:w="2757" w:type="dxa"/>
          </w:tcPr>
          <w:p w:rsidR="00CF7116" w:rsidRPr="00561AC9" w:rsidRDefault="00CF7116" w:rsidP="003A743D">
            <w:pPr>
              <w:widowControl w:val="0"/>
              <w:suppressAutoHyphens/>
              <w:ind w:left="708"/>
              <w:jc w:val="center"/>
              <w:rPr>
                <w:b/>
                <w:sz w:val="24"/>
                <w:szCs w:val="24"/>
              </w:rPr>
            </w:pPr>
            <w:r w:rsidRPr="00561AC9">
              <w:rPr>
                <w:b/>
                <w:sz w:val="24"/>
                <w:szCs w:val="24"/>
              </w:rPr>
              <w:t>Valor Internet por usuário mensal</w:t>
            </w:r>
          </w:p>
        </w:tc>
        <w:tc>
          <w:tcPr>
            <w:tcW w:w="2500" w:type="dxa"/>
          </w:tcPr>
          <w:p w:rsidR="00CF7116" w:rsidRPr="00561AC9" w:rsidRDefault="00CF7116" w:rsidP="003A743D">
            <w:pPr>
              <w:widowControl w:val="0"/>
              <w:suppressAutoHyphens/>
              <w:ind w:left="708"/>
              <w:jc w:val="center"/>
              <w:rPr>
                <w:b/>
                <w:sz w:val="24"/>
                <w:szCs w:val="24"/>
              </w:rPr>
            </w:pPr>
            <w:r w:rsidRPr="00561AC9">
              <w:rPr>
                <w:b/>
                <w:sz w:val="24"/>
                <w:szCs w:val="24"/>
              </w:rPr>
              <w:t>Quantidade de Usuários estimado (total de unidades)</w:t>
            </w:r>
          </w:p>
        </w:tc>
        <w:tc>
          <w:tcPr>
            <w:tcW w:w="2335" w:type="dxa"/>
          </w:tcPr>
          <w:p w:rsidR="00CF7116" w:rsidRPr="00561AC9" w:rsidRDefault="00CF7116" w:rsidP="003A743D">
            <w:pPr>
              <w:widowControl w:val="0"/>
              <w:suppressAutoHyphens/>
              <w:ind w:left="708"/>
              <w:jc w:val="center"/>
              <w:rPr>
                <w:b/>
                <w:sz w:val="24"/>
                <w:szCs w:val="24"/>
              </w:rPr>
            </w:pPr>
            <w:r w:rsidRPr="00561AC9">
              <w:rPr>
                <w:b/>
                <w:sz w:val="24"/>
                <w:szCs w:val="24"/>
              </w:rPr>
              <w:t>Total</w:t>
            </w:r>
          </w:p>
        </w:tc>
      </w:tr>
      <w:tr w:rsidR="00CF7116" w:rsidTr="003A743D">
        <w:tc>
          <w:tcPr>
            <w:tcW w:w="1559" w:type="dxa"/>
            <w:vMerge/>
          </w:tcPr>
          <w:p w:rsidR="00CF7116" w:rsidRPr="008A70AD" w:rsidRDefault="00CF7116" w:rsidP="003A743D">
            <w:pPr>
              <w:widowControl w:val="0"/>
              <w:suppressAutoHyphens/>
              <w:ind w:left="708"/>
              <w:rPr>
                <w:sz w:val="24"/>
                <w:szCs w:val="24"/>
              </w:rPr>
            </w:pPr>
          </w:p>
        </w:tc>
        <w:tc>
          <w:tcPr>
            <w:tcW w:w="2757" w:type="dxa"/>
          </w:tcPr>
          <w:p w:rsidR="00CF7116" w:rsidRPr="008A70AD" w:rsidRDefault="00CF7116" w:rsidP="003A743D">
            <w:pPr>
              <w:widowControl w:val="0"/>
              <w:suppressAutoHyphens/>
              <w:ind w:left="708"/>
              <w:rPr>
                <w:sz w:val="24"/>
                <w:szCs w:val="24"/>
              </w:rPr>
            </w:pPr>
          </w:p>
        </w:tc>
        <w:tc>
          <w:tcPr>
            <w:tcW w:w="2500" w:type="dxa"/>
          </w:tcPr>
          <w:p w:rsidR="00CF7116" w:rsidRPr="008A70AD" w:rsidRDefault="00CF7116" w:rsidP="003A743D">
            <w:pPr>
              <w:widowControl w:val="0"/>
              <w:suppressAutoHyphens/>
              <w:ind w:left="708"/>
              <w:rPr>
                <w:sz w:val="24"/>
                <w:szCs w:val="24"/>
              </w:rPr>
            </w:pPr>
          </w:p>
        </w:tc>
        <w:tc>
          <w:tcPr>
            <w:tcW w:w="2335" w:type="dxa"/>
          </w:tcPr>
          <w:p w:rsidR="00CF7116" w:rsidRPr="008A70AD" w:rsidRDefault="00CF7116" w:rsidP="003A743D">
            <w:pPr>
              <w:widowControl w:val="0"/>
              <w:suppressAutoHyphens/>
              <w:ind w:left="708"/>
              <w:rPr>
                <w:sz w:val="24"/>
                <w:szCs w:val="24"/>
              </w:rPr>
            </w:pPr>
          </w:p>
        </w:tc>
      </w:tr>
      <w:tr w:rsidR="00CF7116" w:rsidRPr="00E54F6F" w:rsidTr="003A743D">
        <w:tc>
          <w:tcPr>
            <w:tcW w:w="1559" w:type="dxa"/>
            <w:vMerge/>
          </w:tcPr>
          <w:p w:rsidR="00CF7116" w:rsidRPr="00E54F6F" w:rsidRDefault="00CF7116" w:rsidP="003A743D">
            <w:pPr>
              <w:widowControl w:val="0"/>
              <w:suppressAutoHyphens/>
              <w:ind w:left="708"/>
              <w:rPr>
                <w:b/>
                <w:sz w:val="24"/>
                <w:szCs w:val="24"/>
              </w:rPr>
            </w:pPr>
          </w:p>
        </w:tc>
        <w:tc>
          <w:tcPr>
            <w:tcW w:w="5257" w:type="dxa"/>
            <w:gridSpan w:val="2"/>
            <w:vAlign w:val="center"/>
          </w:tcPr>
          <w:p w:rsidR="00CF7116" w:rsidRPr="00E54F6F" w:rsidRDefault="00CF7116" w:rsidP="003A743D">
            <w:pPr>
              <w:widowControl w:val="0"/>
              <w:suppressAutoHyphens/>
              <w:ind w:left="708"/>
              <w:jc w:val="center"/>
              <w:rPr>
                <w:b/>
                <w:sz w:val="24"/>
                <w:szCs w:val="24"/>
              </w:rPr>
            </w:pPr>
            <w:r>
              <w:rPr>
                <w:b/>
                <w:sz w:val="24"/>
                <w:szCs w:val="24"/>
              </w:rPr>
              <w:t>Sub-total (2)</w:t>
            </w:r>
          </w:p>
        </w:tc>
        <w:tc>
          <w:tcPr>
            <w:tcW w:w="2335" w:type="dxa"/>
          </w:tcPr>
          <w:p w:rsidR="00CF7116" w:rsidRPr="00E54F6F" w:rsidRDefault="00CF7116" w:rsidP="003A743D">
            <w:pPr>
              <w:widowControl w:val="0"/>
              <w:suppressAutoHyphens/>
              <w:ind w:left="708"/>
              <w:rPr>
                <w:b/>
                <w:sz w:val="24"/>
                <w:szCs w:val="24"/>
              </w:rPr>
            </w:pPr>
          </w:p>
        </w:tc>
      </w:tr>
    </w:tbl>
    <w:p w:rsidR="00CF7116" w:rsidRDefault="00CF7116" w:rsidP="00E431E6">
      <w:pPr>
        <w:pStyle w:val="PargrafodaLista"/>
      </w:pPr>
    </w:p>
    <w:p w:rsidR="00CF7116" w:rsidRDefault="00CF7116" w:rsidP="00E431E6">
      <w:pPr>
        <w:rPr>
          <w:rFonts w:ascii="Arial" w:hAnsi="Arial" w:cs="Arial"/>
        </w:rPr>
      </w:pPr>
    </w:p>
    <w:p w:rsidR="00CF7116" w:rsidRDefault="00CF7116" w:rsidP="00E431E6">
      <w:pPr>
        <w:rPr>
          <w:b/>
          <w:sz w:val="28"/>
          <w:szCs w:val="28"/>
        </w:rPr>
      </w:pPr>
      <w:r w:rsidRPr="00E54F6F">
        <w:rPr>
          <w:b/>
          <w:sz w:val="28"/>
          <w:szCs w:val="28"/>
        </w:rPr>
        <w:t xml:space="preserve">PREÇO TOTAL </w:t>
      </w:r>
      <w:r>
        <w:rPr>
          <w:b/>
          <w:sz w:val="28"/>
          <w:szCs w:val="28"/>
        </w:rPr>
        <w:t>= R$ ______</w:t>
      </w:r>
      <w:r w:rsidRPr="00E54F6F">
        <w:rPr>
          <w:b/>
          <w:sz w:val="28"/>
          <w:szCs w:val="28"/>
        </w:rPr>
        <w:t xml:space="preserve">  (sub-total 1 + sub-total 2) </w:t>
      </w:r>
    </w:p>
    <w:p w:rsidR="00CF7116" w:rsidRPr="00E54F6F" w:rsidRDefault="00CF7116" w:rsidP="00E431E6">
      <w:pPr>
        <w:rPr>
          <w:b/>
          <w:sz w:val="28"/>
          <w:szCs w:val="28"/>
          <w:u w:val="single"/>
        </w:rPr>
      </w:pPr>
      <w:r w:rsidRPr="00E54F6F">
        <w:rPr>
          <w:b/>
          <w:sz w:val="28"/>
          <w:szCs w:val="28"/>
          <w:u w:val="single"/>
        </w:rPr>
        <w:t>(valor a ser postado no site do comprasnet)</w:t>
      </w:r>
    </w:p>
    <w:p w:rsidR="00CF7116" w:rsidRDefault="00CF7116" w:rsidP="000608F7">
      <w:pPr>
        <w:spacing w:before="120"/>
        <w:jc w:val="both"/>
        <w:rPr>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Default="00CF7116" w:rsidP="00E431E6">
      <w:pPr>
        <w:jc w:val="both"/>
        <w:rPr>
          <w:b/>
          <w:bCs/>
          <w:sz w:val="24"/>
          <w:szCs w:val="24"/>
        </w:rPr>
      </w:pPr>
    </w:p>
    <w:p w:rsidR="00CF7116" w:rsidRPr="000608F7" w:rsidRDefault="00CF7116" w:rsidP="00E431E6">
      <w:pPr>
        <w:jc w:val="both"/>
        <w:rPr>
          <w:b/>
          <w:bCs/>
          <w:sz w:val="24"/>
          <w:szCs w:val="24"/>
        </w:rPr>
      </w:pPr>
    </w:p>
    <w:p w:rsidR="00CF7116" w:rsidRPr="00A25ABE" w:rsidRDefault="00CF7116" w:rsidP="00E431E6">
      <w:pPr>
        <w:rPr>
          <w:rFonts w:ascii="Arial" w:hAnsi="Arial" w:cs="Arial"/>
        </w:rPr>
      </w:pPr>
    </w:p>
    <w:tbl>
      <w:tblPr>
        <w:tblW w:w="9356" w:type="dxa"/>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CF7116" w:rsidRPr="000608F7" w:rsidTr="003A743D">
        <w:trPr>
          <w:trHeight w:val="795"/>
        </w:trPr>
        <w:tc>
          <w:tcPr>
            <w:tcW w:w="992" w:type="dxa"/>
            <w:vMerge w:val="restart"/>
            <w:tcBorders>
              <w:top w:val="single" w:sz="4" w:space="0" w:color="auto"/>
              <w:left w:val="single" w:sz="4" w:space="0" w:color="auto"/>
              <w:right w:val="single" w:sz="4" w:space="0" w:color="auto"/>
            </w:tcBorders>
            <w:shd w:val="clear" w:color="000000" w:fill="C0C0C0"/>
            <w:vAlign w:val="center"/>
          </w:tcPr>
          <w:p w:rsidR="00CF7116" w:rsidRDefault="00CF7116" w:rsidP="003A743D">
            <w:pPr>
              <w:jc w:val="center"/>
              <w:rPr>
                <w:b/>
                <w:bCs/>
                <w:color w:val="000000"/>
                <w:sz w:val="22"/>
                <w:szCs w:val="22"/>
              </w:rPr>
            </w:pPr>
            <w:r w:rsidRPr="00C74A42">
              <w:rPr>
                <w:b/>
                <w:bCs/>
                <w:color w:val="000000"/>
                <w:sz w:val="22"/>
                <w:szCs w:val="22"/>
              </w:rPr>
              <w:lastRenderedPageBreak/>
              <w:t>LOTE I</w:t>
            </w:r>
            <w:r>
              <w:rPr>
                <w:b/>
                <w:bCs/>
                <w:color w:val="000000"/>
                <w:sz w:val="22"/>
                <w:szCs w:val="22"/>
              </w:rPr>
              <w:t xml:space="preserve">V </w:t>
            </w:r>
          </w:p>
          <w:p w:rsidR="00CF7116" w:rsidRDefault="00CF7116" w:rsidP="003A743D">
            <w:pPr>
              <w:jc w:val="center"/>
              <w:rPr>
                <w:b/>
                <w:bCs/>
                <w:color w:val="000000"/>
                <w:sz w:val="22"/>
                <w:szCs w:val="22"/>
              </w:rPr>
            </w:pPr>
          </w:p>
          <w:p w:rsidR="00CF7116" w:rsidRPr="00C74A42" w:rsidRDefault="00CF7116" w:rsidP="003A743D">
            <w:pPr>
              <w:jc w:val="center"/>
              <w:rPr>
                <w:b/>
                <w:bCs/>
                <w:color w:val="00000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CF7116" w:rsidRPr="000608F7" w:rsidRDefault="00CF7116" w:rsidP="003A743D">
            <w:pPr>
              <w:rPr>
                <w:b/>
                <w:bCs/>
                <w:color w:val="000000"/>
              </w:rPr>
            </w:pPr>
            <w:r>
              <w:rPr>
                <w:b/>
                <w:bCs/>
                <w:color w:val="000000"/>
                <w:sz w:val="22"/>
                <w:szCs w:val="22"/>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CF7116" w:rsidRPr="000608F7" w:rsidRDefault="00CF7116" w:rsidP="003A743D">
            <w:pPr>
              <w:rPr>
                <w:b/>
                <w:bCs/>
                <w:color w:val="000000"/>
              </w:rPr>
            </w:pPr>
            <w:r>
              <w:rPr>
                <w:b/>
                <w:bCs/>
                <w:color w:val="000000"/>
                <w:sz w:val="22"/>
                <w:szCs w:val="22"/>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3A743D">
            <w:pPr>
              <w:jc w:val="center"/>
              <w:rPr>
                <w:b/>
                <w:bCs/>
                <w:color w:val="000000"/>
              </w:rPr>
            </w:pPr>
            <w:r>
              <w:rPr>
                <w:b/>
                <w:bCs/>
                <w:color w:val="000000"/>
                <w:sz w:val="22"/>
                <w:szCs w:val="22"/>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3A743D">
            <w:pPr>
              <w:jc w:val="center"/>
              <w:rPr>
                <w:b/>
                <w:bCs/>
                <w:color w:val="000000"/>
              </w:rPr>
            </w:pPr>
            <w:r>
              <w:rPr>
                <w:b/>
                <w:bCs/>
                <w:color w:val="000000"/>
                <w:sz w:val="22"/>
                <w:szCs w:val="22"/>
              </w:rPr>
              <w:t xml:space="preserve">Valor da Instalação </w:t>
            </w:r>
            <w:r w:rsidRPr="000608F7">
              <w:rPr>
                <w:b/>
                <w:bCs/>
                <w:color w:val="000000"/>
                <w:sz w:val="22"/>
                <w:szCs w:val="22"/>
              </w:rPr>
              <w:t>R$</w:t>
            </w:r>
          </w:p>
          <w:p w:rsidR="00CF7116" w:rsidRPr="000608F7" w:rsidRDefault="00CF7116" w:rsidP="003A743D">
            <w:pPr>
              <w:jc w:val="center"/>
              <w:rPr>
                <w:b/>
                <w:bCs/>
                <w:color w:val="000000"/>
              </w:rPr>
            </w:pPr>
            <w:r w:rsidRPr="000608F7">
              <w:rPr>
                <w:b/>
                <w:bCs/>
                <w:color w:val="000000"/>
                <w:sz w:val="22"/>
                <w:szCs w:val="22"/>
              </w:rPr>
              <w:t>(</w:t>
            </w:r>
            <w:r>
              <w:rPr>
                <w:b/>
                <w:bCs/>
                <w:color w:val="000000"/>
                <w:sz w:val="22"/>
                <w:szCs w:val="22"/>
              </w:rPr>
              <w:t>A</w:t>
            </w:r>
            <w:r w:rsidRPr="000608F7">
              <w:rPr>
                <w:b/>
                <w:bCs/>
                <w:color w:val="000000"/>
                <w:sz w:val="22"/>
                <w:szCs w:val="22"/>
              </w:rPr>
              <w:t>)</w:t>
            </w:r>
            <w:r>
              <w:rPr>
                <w:b/>
                <w:bCs/>
                <w:color w:val="000000"/>
                <w:sz w:val="22"/>
                <w:szCs w:val="22"/>
              </w:rPr>
              <w:t xml:space="preserve"> 17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CF7116" w:rsidRPr="000608F7" w:rsidRDefault="00CF7116" w:rsidP="003A743D">
            <w:pPr>
              <w:jc w:val="center"/>
              <w:rPr>
                <w:b/>
                <w:bCs/>
                <w:color w:val="000000"/>
                <w:sz w:val="22"/>
                <w:szCs w:val="22"/>
              </w:rPr>
            </w:pPr>
            <w:r>
              <w:rPr>
                <w:b/>
                <w:bCs/>
                <w:color w:val="000000"/>
                <w:sz w:val="22"/>
                <w:szCs w:val="22"/>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CF7116" w:rsidRPr="000608F7" w:rsidRDefault="00CF7116" w:rsidP="003A743D">
            <w:pPr>
              <w:jc w:val="center"/>
              <w:rPr>
                <w:b/>
                <w:bCs/>
                <w:color w:val="000000"/>
                <w:sz w:val="22"/>
                <w:szCs w:val="22"/>
              </w:rPr>
            </w:pPr>
            <w:r>
              <w:rPr>
                <w:b/>
                <w:bCs/>
                <w:color w:val="000000"/>
                <w:sz w:val="22"/>
                <w:szCs w:val="22"/>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3A743D">
            <w:pPr>
              <w:jc w:val="center"/>
              <w:rPr>
                <w:b/>
                <w:bCs/>
                <w:color w:val="000000"/>
              </w:rPr>
            </w:pPr>
            <w:r>
              <w:rPr>
                <w:b/>
                <w:bCs/>
                <w:color w:val="000000"/>
                <w:sz w:val="22"/>
                <w:szCs w:val="22"/>
              </w:rPr>
              <w:t xml:space="preserve">Valor Total </w:t>
            </w:r>
            <w:r w:rsidRPr="000608F7">
              <w:rPr>
                <w:b/>
                <w:bCs/>
                <w:color w:val="000000"/>
                <w:sz w:val="22"/>
                <w:szCs w:val="22"/>
              </w:rPr>
              <w:t>R$</w:t>
            </w:r>
          </w:p>
          <w:p w:rsidR="00CF7116" w:rsidRPr="000608F7" w:rsidRDefault="00CF7116" w:rsidP="003A743D">
            <w:pPr>
              <w:jc w:val="center"/>
              <w:rPr>
                <w:b/>
                <w:bCs/>
                <w:color w:val="000000"/>
              </w:rPr>
            </w:pPr>
            <w:r w:rsidRPr="000608F7">
              <w:rPr>
                <w:b/>
                <w:bCs/>
                <w:color w:val="000000"/>
                <w:sz w:val="22"/>
                <w:szCs w:val="22"/>
              </w:rPr>
              <w:t>(</w:t>
            </w:r>
            <w:r>
              <w:rPr>
                <w:b/>
                <w:bCs/>
                <w:color w:val="000000"/>
                <w:sz w:val="22"/>
                <w:szCs w:val="22"/>
              </w:rPr>
              <w:t>A+C</w:t>
            </w:r>
            <w:r w:rsidRPr="000608F7">
              <w:rPr>
                <w:b/>
                <w:bCs/>
                <w:color w:val="000000"/>
                <w:sz w:val="22"/>
                <w:szCs w:val="22"/>
              </w:rPr>
              <w:t>)</w:t>
            </w:r>
          </w:p>
        </w:tc>
      </w:tr>
      <w:tr w:rsidR="00CF7116" w:rsidRPr="000608F7" w:rsidTr="003A743D">
        <w:trPr>
          <w:trHeight w:val="315"/>
        </w:trPr>
        <w:tc>
          <w:tcPr>
            <w:tcW w:w="992" w:type="dxa"/>
            <w:vMerge/>
            <w:tcBorders>
              <w:left w:val="single" w:sz="4" w:space="0" w:color="auto"/>
              <w:right w:val="single" w:sz="4" w:space="0" w:color="auto"/>
            </w:tcBorders>
          </w:tcPr>
          <w:p w:rsidR="00CF7116"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vMerge/>
            <w:tcBorders>
              <w:left w:val="single" w:sz="4" w:space="0" w:color="auto"/>
              <w:right w:val="single" w:sz="4" w:space="0" w:color="auto"/>
            </w:tcBorders>
          </w:tcPr>
          <w:p w:rsidR="00CF7116"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vMerge/>
            <w:tcBorders>
              <w:left w:val="single" w:sz="4" w:space="0" w:color="auto"/>
              <w:right w:val="single" w:sz="4" w:space="0" w:color="auto"/>
            </w:tcBorders>
          </w:tcPr>
          <w:p w:rsidR="00CF7116"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vMerge/>
            <w:tcBorders>
              <w:left w:val="single" w:sz="4" w:space="0" w:color="auto"/>
              <w:bottom w:val="single" w:sz="4" w:space="0" w:color="auto"/>
              <w:right w:val="single" w:sz="4" w:space="0" w:color="auto"/>
            </w:tcBorders>
          </w:tcPr>
          <w:p w:rsidR="00CF7116" w:rsidRPr="000608F7"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tcBorders>
              <w:top w:val="single" w:sz="4" w:space="0" w:color="auto"/>
              <w:left w:val="nil"/>
              <w:bottom w:val="nil"/>
              <w:right w:val="nil"/>
            </w:tcBorders>
          </w:tcPr>
          <w:p w:rsidR="00CF7116" w:rsidRPr="000608F7" w:rsidRDefault="00CF7116" w:rsidP="003A743D">
            <w:pPr>
              <w:jc w:val="center"/>
              <w:rPr>
                <w:color w:val="000000"/>
              </w:rPr>
            </w:pPr>
          </w:p>
        </w:tc>
        <w:tc>
          <w:tcPr>
            <w:tcW w:w="1560" w:type="dxa"/>
            <w:tcBorders>
              <w:top w:val="single" w:sz="4" w:space="0" w:color="auto"/>
              <w:left w:val="nil"/>
              <w:bottom w:val="nil"/>
              <w:right w:val="nil"/>
            </w:tcBorders>
            <w:vAlign w:val="bottom"/>
          </w:tcPr>
          <w:p w:rsidR="00CF7116" w:rsidRPr="000608F7" w:rsidRDefault="00CF7116" w:rsidP="003A743D">
            <w:pPr>
              <w:jc w:val="center"/>
              <w:rPr>
                <w:color w:val="000000"/>
              </w:rPr>
            </w:pPr>
          </w:p>
        </w:tc>
        <w:tc>
          <w:tcPr>
            <w:tcW w:w="1701" w:type="dxa"/>
            <w:tcBorders>
              <w:top w:val="single" w:sz="4" w:space="0" w:color="auto"/>
              <w:left w:val="nil"/>
              <w:bottom w:val="nil"/>
              <w:right w:val="nil"/>
            </w:tcBorders>
            <w:vAlign w:val="bottom"/>
          </w:tcPr>
          <w:p w:rsidR="00CF7116" w:rsidRPr="000608F7" w:rsidRDefault="00CF7116" w:rsidP="003A743D">
            <w:pPr>
              <w:jc w:val="both"/>
              <w:rPr>
                <w:color w:val="000000"/>
              </w:rPr>
            </w:pPr>
          </w:p>
        </w:tc>
        <w:tc>
          <w:tcPr>
            <w:tcW w:w="850" w:type="dxa"/>
            <w:tcBorders>
              <w:top w:val="single" w:sz="4" w:space="0" w:color="auto"/>
              <w:left w:val="nil"/>
              <w:bottom w:val="nil"/>
              <w:right w:val="single" w:sz="4" w:space="0" w:color="auto"/>
            </w:tcBorders>
            <w:vAlign w:val="bottom"/>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bottom"/>
          </w:tcPr>
          <w:p w:rsidR="00CF7116" w:rsidRPr="000608F7" w:rsidRDefault="00CF7116" w:rsidP="003A743D">
            <w:pPr>
              <w:jc w:val="center"/>
              <w:rPr>
                <w:b/>
                <w:bCs/>
                <w:color w:val="000000"/>
              </w:rPr>
            </w:pPr>
            <w:r w:rsidRPr="000608F7">
              <w:rPr>
                <w:b/>
                <w:bCs/>
                <w:color w:val="000000"/>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CF7116" w:rsidRPr="000608F7" w:rsidRDefault="00CF7116" w:rsidP="003A743D">
            <w:pPr>
              <w:jc w:val="center"/>
              <w:rPr>
                <w:b/>
                <w:bCs/>
                <w:color w:val="000000"/>
              </w:rPr>
            </w:pPr>
            <w:r>
              <w:rPr>
                <w:b/>
                <w:bCs/>
                <w:color w:val="000000"/>
              </w:rPr>
              <w:t>R$ _____________</w:t>
            </w:r>
          </w:p>
        </w:tc>
      </w:tr>
    </w:tbl>
    <w:p w:rsidR="00CF7116" w:rsidRDefault="00CF7116" w:rsidP="00E431E6">
      <w:pPr>
        <w:pStyle w:val="PargrafodaLista"/>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CF7116" w:rsidRPr="00C21FFD" w:rsidTr="003A743D">
        <w:tc>
          <w:tcPr>
            <w:tcW w:w="1559" w:type="dxa"/>
            <w:vMerge w:val="restart"/>
            <w:vAlign w:val="center"/>
          </w:tcPr>
          <w:p w:rsidR="00CF7116" w:rsidRPr="00561AC9" w:rsidRDefault="00CF7116" w:rsidP="003A743D">
            <w:pPr>
              <w:widowControl w:val="0"/>
              <w:suppressAutoHyphens/>
              <w:ind w:left="708" w:hanging="391"/>
              <w:rPr>
                <w:b/>
                <w:sz w:val="24"/>
                <w:szCs w:val="24"/>
              </w:rPr>
            </w:pPr>
            <w:r w:rsidRPr="00E431E6">
              <w:rPr>
                <w:b/>
                <w:sz w:val="24"/>
                <w:szCs w:val="24"/>
                <w:highlight w:val="darkGray"/>
              </w:rPr>
              <w:t>LOTE I</w:t>
            </w:r>
            <w:r>
              <w:rPr>
                <w:b/>
                <w:sz w:val="24"/>
                <w:szCs w:val="24"/>
              </w:rPr>
              <w:t>V</w:t>
            </w:r>
          </w:p>
        </w:tc>
        <w:tc>
          <w:tcPr>
            <w:tcW w:w="2757" w:type="dxa"/>
          </w:tcPr>
          <w:p w:rsidR="00CF7116" w:rsidRPr="00561AC9" w:rsidRDefault="00CF7116" w:rsidP="003A743D">
            <w:pPr>
              <w:widowControl w:val="0"/>
              <w:suppressAutoHyphens/>
              <w:ind w:left="708"/>
              <w:jc w:val="center"/>
              <w:rPr>
                <w:b/>
                <w:sz w:val="24"/>
                <w:szCs w:val="24"/>
              </w:rPr>
            </w:pPr>
            <w:r w:rsidRPr="00561AC9">
              <w:rPr>
                <w:b/>
                <w:sz w:val="24"/>
                <w:szCs w:val="24"/>
              </w:rPr>
              <w:t>Valor Internet por usuário mensal</w:t>
            </w:r>
          </w:p>
        </w:tc>
        <w:tc>
          <w:tcPr>
            <w:tcW w:w="2500" w:type="dxa"/>
          </w:tcPr>
          <w:p w:rsidR="00CF7116" w:rsidRPr="00561AC9" w:rsidRDefault="00CF7116" w:rsidP="003A743D">
            <w:pPr>
              <w:widowControl w:val="0"/>
              <w:suppressAutoHyphens/>
              <w:ind w:left="708"/>
              <w:jc w:val="center"/>
              <w:rPr>
                <w:b/>
                <w:sz w:val="24"/>
                <w:szCs w:val="24"/>
              </w:rPr>
            </w:pPr>
            <w:r w:rsidRPr="00561AC9">
              <w:rPr>
                <w:b/>
                <w:sz w:val="24"/>
                <w:szCs w:val="24"/>
              </w:rPr>
              <w:t>Quantidade de Usuários estimado (total de unidades)</w:t>
            </w:r>
          </w:p>
        </w:tc>
        <w:tc>
          <w:tcPr>
            <w:tcW w:w="2335" w:type="dxa"/>
          </w:tcPr>
          <w:p w:rsidR="00CF7116" w:rsidRPr="00561AC9" w:rsidRDefault="00CF7116" w:rsidP="003A743D">
            <w:pPr>
              <w:widowControl w:val="0"/>
              <w:suppressAutoHyphens/>
              <w:ind w:left="708"/>
              <w:jc w:val="center"/>
              <w:rPr>
                <w:b/>
                <w:sz w:val="24"/>
                <w:szCs w:val="24"/>
              </w:rPr>
            </w:pPr>
            <w:r w:rsidRPr="00561AC9">
              <w:rPr>
                <w:b/>
                <w:sz w:val="24"/>
                <w:szCs w:val="24"/>
              </w:rPr>
              <w:t>Total</w:t>
            </w:r>
          </w:p>
        </w:tc>
      </w:tr>
      <w:tr w:rsidR="00CF7116" w:rsidTr="003A743D">
        <w:tc>
          <w:tcPr>
            <w:tcW w:w="1559" w:type="dxa"/>
            <w:vMerge/>
          </w:tcPr>
          <w:p w:rsidR="00CF7116" w:rsidRPr="008A70AD" w:rsidRDefault="00CF7116" w:rsidP="003A743D">
            <w:pPr>
              <w:widowControl w:val="0"/>
              <w:suppressAutoHyphens/>
              <w:ind w:left="708"/>
              <w:rPr>
                <w:sz w:val="24"/>
                <w:szCs w:val="24"/>
              </w:rPr>
            </w:pPr>
          </w:p>
        </w:tc>
        <w:tc>
          <w:tcPr>
            <w:tcW w:w="2757" w:type="dxa"/>
          </w:tcPr>
          <w:p w:rsidR="00CF7116" w:rsidRPr="008A70AD" w:rsidRDefault="00CF7116" w:rsidP="003A743D">
            <w:pPr>
              <w:widowControl w:val="0"/>
              <w:suppressAutoHyphens/>
              <w:ind w:left="708"/>
              <w:rPr>
                <w:sz w:val="24"/>
                <w:szCs w:val="24"/>
              </w:rPr>
            </w:pPr>
          </w:p>
        </w:tc>
        <w:tc>
          <w:tcPr>
            <w:tcW w:w="2500" w:type="dxa"/>
          </w:tcPr>
          <w:p w:rsidR="00CF7116" w:rsidRPr="008A70AD" w:rsidRDefault="00CF7116" w:rsidP="003A743D">
            <w:pPr>
              <w:widowControl w:val="0"/>
              <w:suppressAutoHyphens/>
              <w:ind w:left="708"/>
              <w:rPr>
                <w:sz w:val="24"/>
                <w:szCs w:val="24"/>
              </w:rPr>
            </w:pPr>
          </w:p>
        </w:tc>
        <w:tc>
          <w:tcPr>
            <w:tcW w:w="2335" w:type="dxa"/>
          </w:tcPr>
          <w:p w:rsidR="00CF7116" w:rsidRPr="008A70AD" w:rsidRDefault="00CF7116" w:rsidP="003A743D">
            <w:pPr>
              <w:widowControl w:val="0"/>
              <w:suppressAutoHyphens/>
              <w:ind w:left="708"/>
              <w:rPr>
                <w:sz w:val="24"/>
                <w:szCs w:val="24"/>
              </w:rPr>
            </w:pPr>
          </w:p>
        </w:tc>
      </w:tr>
      <w:tr w:rsidR="00CF7116" w:rsidRPr="00E54F6F" w:rsidTr="003A743D">
        <w:tc>
          <w:tcPr>
            <w:tcW w:w="1559" w:type="dxa"/>
            <w:vMerge/>
          </w:tcPr>
          <w:p w:rsidR="00CF7116" w:rsidRPr="00E54F6F" w:rsidRDefault="00CF7116" w:rsidP="003A743D">
            <w:pPr>
              <w:widowControl w:val="0"/>
              <w:suppressAutoHyphens/>
              <w:ind w:left="708"/>
              <w:rPr>
                <w:b/>
                <w:sz w:val="24"/>
                <w:szCs w:val="24"/>
              </w:rPr>
            </w:pPr>
          </w:p>
        </w:tc>
        <w:tc>
          <w:tcPr>
            <w:tcW w:w="5257" w:type="dxa"/>
            <w:gridSpan w:val="2"/>
            <w:vAlign w:val="center"/>
          </w:tcPr>
          <w:p w:rsidR="00CF7116" w:rsidRPr="00E54F6F" w:rsidRDefault="00CF7116" w:rsidP="003A743D">
            <w:pPr>
              <w:widowControl w:val="0"/>
              <w:suppressAutoHyphens/>
              <w:ind w:left="708"/>
              <w:jc w:val="center"/>
              <w:rPr>
                <w:b/>
                <w:sz w:val="24"/>
                <w:szCs w:val="24"/>
              </w:rPr>
            </w:pPr>
            <w:r>
              <w:rPr>
                <w:b/>
                <w:sz w:val="24"/>
                <w:szCs w:val="24"/>
              </w:rPr>
              <w:t>Sub-total (2)</w:t>
            </w:r>
          </w:p>
        </w:tc>
        <w:tc>
          <w:tcPr>
            <w:tcW w:w="2335" w:type="dxa"/>
          </w:tcPr>
          <w:p w:rsidR="00CF7116" w:rsidRPr="00E54F6F" w:rsidRDefault="00CF7116" w:rsidP="003A743D">
            <w:pPr>
              <w:widowControl w:val="0"/>
              <w:suppressAutoHyphens/>
              <w:ind w:left="708"/>
              <w:rPr>
                <w:b/>
                <w:sz w:val="24"/>
                <w:szCs w:val="24"/>
              </w:rPr>
            </w:pPr>
          </w:p>
        </w:tc>
      </w:tr>
    </w:tbl>
    <w:p w:rsidR="00CF7116" w:rsidRDefault="00CF7116" w:rsidP="00E431E6">
      <w:pPr>
        <w:pStyle w:val="PargrafodaLista"/>
      </w:pPr>
    </w:p>
    <w:p w:rsidR="00CF7116" w:rsidRDefault="00CF7116" w:rsidP="00E431E6">
      <w:pPr>
        <w:rPr>
          <w:rFonts w:ascii="Arial" w:hAnsi="Arial" w:cs="Arial"/>
        </w:rPr>
      </w:pPr>
    </w:p>
    <w:p w:rsidR="00CF7116" w:rsidRDefault="00CF7116" w:rsidP="00E431E6">
      <w:pPr>
        <w:rPr>
          <w:b/>
          <w:sz w:val="28"/>
          <w:szCs w:val="28"/>
        </w:rPr>
      </w:pPr>
      <w:r w:rsidRPr="00E54F6F">
        <w:rPr>
          <w:b/>
          <w:sz w:val="28"/>
          <w:szCs w:val="28"/>
        </w:rPr>
        <w:t xml:space="preserve">PREÇO TOTAL </w:t>
      </w:r>
      <w:r>
        <w:rPr>
          <w:b/>
          <w:sz w:val="28"/>
          <w:szCs w:val="28"/>
        </w:rPr>
        <w:t>= R$ ______</w:t>
      </w:r>
      <w:r w:rsidRPr="00E54F6F">
        <w:rPr>
          <w:b/>
          <w:sz w:val="28"/>
          <w:szCs w:val="28"/>
        </w:rPr>
        <w:t xml:space="preserve">  (sub-total 1 + sub-total 2) </w:t>
      </w:r>
    </w:p>
    <w:p w:rsidR="00CF7116" w:rsidRPr="00E54F6F" w:rsidRDefault="00CF7116" w:rsidP="00E431E6">
      <w:pPr>
        <w:rPr>
          <w:b/>
          <w:sz w:val="28"/>
          <w:szCs w:val="28"/>
          <w:u w:val="single"/>
        </w:rPr>
      </w:pPr>
      <w:r w:rsidRPr="00E54F6F">
        <w:rPr>
          <w:b/>
          <w:sz w:val="28"/>
          <w:szCs w:val="28"/>
          <w:u w:val="single"/>
        </w:rPr>
        <w:t>(valor a ser postado no site do comprasnet)</w:t>
      </w: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Default="00CF7116" w:rsidP="00E431E6">
      <w:pPr>
        <w:rPr>
          <w:sz w:val="24"/>
          <w:szCs w:val="24"/>
        </w:rPr>
      </w:pPr>
    </w:p>
    <w:p w:rsidR="00CF7116" w:rsidRPr="00A25ABE" w:rsidRDefault="00CF7116" w:rsidP="00E431E6">
      <w:pPr>
        <w:rPr>
          <w:rFonts w:ascii="Arial" w:hAnsi="Arial" w:cs="Arial"/>
        </w:rPr>
      </w:pPr>
    </w:p>
    <w:tbl>
      <w:tblPr>
        <w:tblW w:w="9356" w:type="dxa"/>
        <w:tblInd w:w="212" w:type="dxa"/>
        <w:tblLayout w:type="fixed"/>
        <w:tblCellMar>
          <w:left w:w="70" w:type="dxa"/>
          <w:right w:w="70" w:type="dxa"/>
        </w:tblCellMar>
        <w:tblLook w:val="0000"/>
      </w:tblPr>
      <w:tblGrid>
        <w:gridCol w:w="992"/>
        <w:gridCol w:w="1560"/>
        <w:gridCol w:w="1701"/>
        <w:gridCol w:w="850"/>
        <w:gridCol w:w="1134"/>
        <w:gridCol w:w="851"/>
        <w:gridCol w:w="850"/>
        <w:gridCol w:w="1418"/>
      </w:tblGrid>
      <w:tr w:rsidR="00CF7116" w:rsidRPr="000608F7" w:rsidTr="003A743D">
        <w:trPr>
          <w:trHeight w:val="795"/>
        </w:trPr>
        <w:tc>
          <w:tcPr>
            <w:tcW w:w="992" w:type="dxa"/>
            <w:vMerge w:val="restart"/>
            <w:tcBorders>
              <w:top w:val="single" w:sz="4" w:space="0" w:color="auto"/>
              <w:left w:val="single" w:sz="4" w:space="0" w:color="auto"/>
              <w:right w:val="single" w:sz="4" w:space="0" w:color="auto"/>
            </w:tcBorders>
            <w:shd w:val="clear" w:color="000000" w:fill="C0C0C0"/>
            <w:vAlign w:val="center"/>
          </w:tcPr>
          <w:p w:rsidR="00CF7116" w:rsidRDefault="00CF7116" w:rsidP="003A743D">
            <w:pPr>
              <w:jc w:val="center"/>
              <w:rPr>
                <w:b/>
                <w:bCs/>
                <w:color w:val="000000"/>
                <w:sz w:val="22"/>
                <w:szCs w:val="22"/>
              </w:rPr>
            </w:pPr>
            <w:r w:rsidRPr="00C74A42">
              <w:rPr>
                <w:b/>
                <w:bCs/>
                <w:color w:val="000000"/>
                <w:sz w:val="22"/>
                <w:szCs w:val="22"/>
              </w:rPr>
              <w:lastRenderedPageBreak/>
              <w:t xml:space="preserve">LOTE </w:t>
            </w:r>
            <w:r>
              <w:rPr>
                <w:b/>
                <w:bCs/>
                <w:color w:val="000000"/>
                <w:sz w:val="22"/>
                <w:szCs w:val="22"/>
              </w:rPr>
              <w:t xml:space="preserve">V </w:t>
            </w:r>
          </w:p>
          <w:p w:rsidR="00CF7116" w:rsidRDefault="00CF7116" w:rsidP="003A743D">
            <w:pPr>
              <w:jc w:val="center"/>
              <w:rPr>
                <w:b/>
                <w:bCs/>
                <w:color w:val="000000"/>
                <w:sz w:val="22"/>
                <w:szCs w:val="22"/>
              </w:rPr>
            </w:pPr>
          </w:p>
          <w:p w:rsidR="00CF7116" w:rsidRPr="00C74A42" w:rsidRDefault="00CF7116" w:rsidP="003A743D">
            <w:pPr>
              <w:jc w:val="center"/>
              <w:rPr>
                <w:b/>
                <w:bCs/>
                <w:color w:val="00000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CF7116" w:rsidRPr="000608F7" w:rsidRDefault="00CF7116" w:rsidP="003A743D">
            <w:pPr>
              <w:rPr>
                <w:b/>
                <w:bCs/>
                <w:color w:val="000000"/>
              </w:rPr>
            </w:pPr>
            <w:r>
              <w:rPr>
                <w:b/>
                <w:bCs/>
                <w:color w:val="000000"/>
                <w:sz w:val="22"/>
                <w:szCs w:val="22"/>
              </w:rPr>
              <w:t>Tipo de Densidade</w:t>
            </w:r>
          </w:p>
        </w:tc>
        <w:tc>
          <w:tcPr>
            <w:tcW w:w="1701" w:type="dxa"/>
            <w:tcBorders>
              <w:top w:val="single" w:sz="4" w:space="0" w:color="auto"/>
              <w:left w:val="single" w:sz="4" w:space="0" w:color="auto"/>
              <w:bottom w:val="single" w:sz="4" w:space="0" w:color="auto"/>
              <w:right w:val="single" w:sz="4" w:space="0" w:color="auto"/>
            </w:tcBorders>
            <w:shd w:val="clear" w:color="000000" w:fill="C0C0C0"/>
            <w:vAlign w:val="center"/>
          </w:tcPr>
          <w:p w:rsidR="00CF7116" w:rsidRPr="000608F7" w:rsidRDefault="00CF7116" w:rsidP="003A743D">
            <w:pPr>
              <w:rPr>
                <w:b/>
                <w:bCs/>
                <w:color w:val="000000"/>
              </w:rPr>
            </w:pPr>
            <w:r>
              <w:rPr>
                <w:b/>
                <w:bCs/>
                <w:color w:val="000000"/>
                <w:sz w:val="22"/>
                <w:szCs w:val="22"/>
              </w:rPr>
              <w:t>Criticidade</w:t>
            </w:r>
          </w:p>
        </w:tc>
        <w:tc>
          <w:tcPr>
            <w:tcW w:w="850"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3A743D">
            <w:pPr>
              <w:jc w:val="center"/>
              <w:rPr>
                <w:b/>
                <w:bCs/>
                <w:color w:val="000000"/>
              </w:rPr>
            </w:pPr>
            <w:r>
              <w:rPr>
                <w:b/>
                <w:bCs/>
                <w:color w:val="000000"/>
                <w:sz w:val="22"/>
                <w:szCs w:val="22"/>
              </w:rPr>
              <w:t>Quantidade (m2)</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3A743D">
            <w:pPr>
              <w:jc w:val="center"/>
              <w:rPr>
                <w:b/>
                <w:bCs/>
                <w:color w:val="000000"/>
              </w:rPr>
            </w:pPr>
            <w:r>
              <w:rPr>
                <w:b/>
                <w:bCs/>
                <w:color w:val="000000"/>
                <w:sz w:val="22"/>
                <w:szCs w:val="22"/>
              </w:rPr>
              <w:t xml:space="preserve">Valor da Instalação </w:t>
            </w:r>
            <w:r w:rsidRPr="000608F7">
              <w:rPr>
                <w:b/>
                <w:bCs/>
                <w:color w:val="000000"/>
                <w:sz w:val="22"/>
                <w:szCs w:val="22"/>
              </w:rPr>
              <w:t>R$</w:t>
            </w:r>
          </w:p>
          <w:p w:rsidR="00CF7116" w:rsidRPr="000608F7" w:rsidRDefault="00CF7116" w:rsidP="003A743D">
            <w:pPr>
              <w:jc w:val="center"/>
              <w:rPr>
                <w:b/>
                <w:bCs/>
                <w:color w:val="000000"/>
              </w:rPr>
            </w:pPr>
            <w:r w:rsidRPr="000608F7">
              <w:rPr>
                <w:b/>
                <w:bCs/>
                <w:color w:val="000000"/>
                <w:sz w:val="22"/>
                <w:szCs w:val="22"/>
              </w:rPr>
              <w:t>(</w:t>
            </w:r>
            <w:r>
              <w:rPr>
                <w:b/>
                <w:bCs/>
                <w:color w:val="000000"/>
                <w:sz w:val="22"/>
                <w:szCs w:val="22"/>
              </w:rPr>
              <w:t>A</w:t>
            </w:r>
            <w:r w:rsidRPr="000608F7">
              <w:rPr>
                <w:b/>
                <w:bCs/>
                <w:color w:val="000000"/>
                <w:sz w:val="22"/>
                <w:szCs w:val="22"/>
              </w:rPr>
              <w:t>)</w:t>
            </w:r>
            <w:r>
              <w:rPr>
                <w:b/>
                <w:bCs/>
                <w:color w:val="000000"/>
                <w:sz w:val="22"/>
                <w:szCs w:val="22"/>
              </w:rPr>
              <w:t xml:space="preserve"> 26 unidades</w:t>
            </w:r>
          </w:p>
        </w:tc>
        <w:tc>
          <w:tcPr>
            <w:tcW w:w="851" w:type="dxa"/>
            <w:tcBorders>
              <w:top w:val="single" w:sz="4" w:space="0" w:color="auto"/>
              <w:left w:val="single" w:sz="4" w:space="0" w:color="auto"/>
              <w:bottom w:val="single" w:sz="4" w:space="0" w:color="auto"/>
              <w:right w:val="single" w:sz="4" w:space="0" w:color="auto"/>
            </w:tcBorders>
            <w:shd w:val="clear" w:color="000000" w:fill="C0C0C0"/>
          </w:tcPr>
          <w:p w:rsidR="00CF7116" w:rsidRPr="000608F7" w:rsidRDefault="00CF7116" w:rsidP="003A743D">
            <w:pPr>
              <w:jc w:val="center"/>
              <w:rPr>
                <w:b/>
                <w:bCs/>
                <w:color w:val="000000"/>
                <w:sz w:val="22"/>
                <w:szCs w:val="22"/>
              </w:rPr>
            </w:pPr>
            <w:r>
              <w:rPr>
                <w:b/>
                <w:bCs/>
                <w:color w:val="000000"/>
                <w:sz w:val="22"/>
                <w:szCs w:val="22"/>
              </w:rPr>
              <w:t>Valor Mensal (B)</w:t>
            </w:r>
          </w:p>
        </w:tc>
        <w:tc>
          <w:tcPr>
            <w:tcW w:w="850" w:type="dxa"/>
            <w:tcBorders>
              <w:top w:val="single" w:sz="4" w:space="0" w:color="auto"/>
              <w:left w:val="single" w:sz="4" w:space="0" w:color="auto"/>
              <w:bottom w:val="single" w:sz="4" w:space="0" w:color="auto"/>
              <w:right w:val="single" w:sz="4" w:space="0" w:color="auto"/>
            </w:tcBorders>
            <w:shd w:val="clear" w:color="000000" w:fill="C0C0C0"/>
          </w:tcPr>
          <w:p w:rsidR="00CF7116" w:rsidRPr="000608F7" w:rsidRDefault="00CF7116" w:rsidP="003A743D">
            <w:pPr>
              <w:jc w:val="center"/>
              <w:rPr>
                <w:b/>
                <w:bCs/>
                <w:color w:val="000000"/>
                <w:sz w:val="22"/>
                <w:szCs w:val="22"/>
              </w:rPr>
            </w:pPr>
            <w:r>
              <w:rPr>
                <w:b/>
                <w:bCs/>
                <w:color w:val="000000"/>
                <w:sz w:val="22"/>
                <w:szCs w:val="22"/>
              </w:rPr>
              <w:t>Valor para 36 meses (Bx36=C)</w:t>
            </w:r>
          </w:p>
        </w:tc>
        <w:tc>
          <w:tcPr>
            <w:tcW w:w="1418" w:type="dxa"/>
            <w:tcBorders>
              <w:top w:val="single" w:sz="4" w:space="0" w:color="auto"/>
              <w:left w:val="single" w:sz="4" w:space="0" w:color="auto"/>
              <w:bottom w:val="single" w:sz="4" w:space="0" w:color="auto"/>
              <w:right w:val="single" w:sz="4" w:space="0" w:color="auto"/>
            </w:tcBorders>
            <w:shd w:val="clear" w:color="000000" w:fill="C0C0C0"/>
            <w:vAlign w:val="bottom"/>
          </w:tcPr>
          <w:p w:rsidR="00CF7116" w:rsidRPr="000608F7" w:rsidRDefault="00CF7116" w:rsidP="003A743D">
            <w:pPr>
              <w:jc w:val="center"/>
              <w:rPr>
                <w:b/>
                <w:bCs/>
                <w:color w:val="000000"/>
              </w:rPr>
            </w:pPr>
            <w:r>
              <w:rPr>
                <w:b/>
                <w:bCs/>
                <w:color w:val="000000"/>
                <w:sz w:val="22"/>
                <w:szCs w:val="22"/>
              </w:rPr>
              <w:t xml:space="preserve">Valor Total </w:t>
            </w:r>
            <w:r w:rsidRPr="000608F7">
              <w:rPr>
                <w:b/>
                <w:bCs/>
                <w:color w:val="000000"/>
                <w:sz w:val="22"/>
                <w:szCs w:val="22"/>
              </w:rPr>
              <w:t>R$</w:t>
            </w:r>
          </w:p>
          <w:p w:rsidR="00CF7116" w:rsidRPr="000608F7" w:rsidRDefault="00CF7116" w:rsidP="003A743D">
            <w:pPr>
              <w:jc w:val="center"/>
              <w:rPr>
                <w:b/>
                <w:bCs/>
                <w:color w:val="000000"/>
              </w:rPr>
            </w:pPr>
            <w:r w:rsidRPr="000608F7">
              <w:rPr>
                <w:b/>
                <w:bCs/>
                <w:color w:val="000000"/>
                <w:sz w:val="22"/>
                <w:szCs w:val="22"/>
              </w:rPr>
              <w:t>(</w:t>
            </w:r>
            <w:r>
              <w:rPr>
                <w:b/>
                <w:bCs/>
                <w:color w:val="000000"/>
                <w:sz w:val="22"/>
                <w:szCs w:val="22"/>
              </w:rPr>
              <w:t>A+C</w:t>
            </w:r>
            <w:r w:rsidRPr="000608F7">
              <w:rPr>
                <w:b/>
                <w:bCs/>
                <w:color w:val="000000"/>
                <w:sz w:val="22"/>
                <w:szCs w:val="22"/>
              </w:rPr>
              <w:t>)</w:t>
            </w:r>
          </w:p>
        </w:tc>
      </w:tr>
      <w:tr w:rsidR="00CF7116" w:rsidRPr="000608F7" w:rsidTr="003A743D">
        <w:trPr>
          <w:trHeight w:val="315"/>
        </w:trPr>
        <w:tc>
          <w:tcPr>
            <w:tcW w:w="992" w:type="dxa"/>
            <w:vMerge/>
            <w:tcBorders>
              <w:left w:val="single" w:sz="4" w:space="0" w:color="auto"/>
              <w:right w:val="single" w:sz="4" w:space="0" w:color="auto"/>
            </w:tcBorders>
          </w:tcPr>
          <w:p w:rsidR="00CF7116"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Baixa Densidade (1 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vMerge/>
            <w:tcBorders>
              <w:left w:val="single" w:sz="4" w:space="0" w:color="auto"/>
              <w:right w:val="single" w:sz="4" w:space="0" w:color="auto"/>
            </w:tcBorders>
          </w:tcPr>
          <w:p w:rsidR="00CF7116"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Crítico (99%)</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vMerge/>
            <w:tcBorders>
              <w:left w:val="single" w:sz="4" w:space="0" w:color="auto"/>
              <w:right w:val="single" w:sz="4" w:space="0" w:color="auto"/>
            </w:tcBorders>
          </w:tcPr>
          <w:p w:rsidR="00CF7116"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Baixa Densidade (1usuário/50m2)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vMerge/>
            <w:tcBorders>
              <w:left w:val="single" w:sz="4" w:space="0" w:color="auto"/>
              <w:bottom w:val="single" w:sz="4" w:space="0" w:color="auto"/>
              <w:right w:val="single" w:sz="4" w:space="0" w:color="auto"/>
            </w:tcBorders>
          </w:tcPr>
          <w:p w:rsidR="00CF7116" w:rsidRPr="000608F7" w:rsidRDefault="00CF7116" w:rsidP="003A743D">
            <w:pPr>
              <w:jc w:val="center"/>
              <w:rPr>
                <w:lang w:val="pt-PT"/>
              </w:rPr>
            </w:pPr>
          </w:p>
        </w:tc>
        <w:tc>
          <w:tcPr>
            <w:tcW w:w="156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lang w:val="pt-PT"/>
              </w:rPr>
            </w:pPr>
            <w:r>
              <w:rPr>
                <w:lang w:val="pt-PT"/>
              </w:rPr>
              <w:t>Alta Densidade (1 usuário/5m2)</w:t>
            </w:r>
          </w:p>
        </w:tc>
        <w:tc>
          <w:tcPr>
            <w:tcW w:w="170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r>
              <w:rPr>
                <w:color w:val="000000"/>
              </w:rPr>
              <w:t>Não Crítico (96%)</w:t>
            </w: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CF7116" w:rsidRPr="000608F7" w:rsidRDefault="00CF7116" w:rsidP="003A743D">
            <w:pPr>
              <w:jc w:val="center"/>
              <w:rPr>
                <w:color w:val="000000"/>
              </w:rPr>
            </w:pPr>
          </w:p>
        </w:tc>
      </w:tr>
      <w:tr w:rsidR="00CF7116" w:rsidRPr="000608F7" w:rsidTr="003A743D">
        <w:trPr>
          <w:trHeight w:val="315"/>
        </w:trPr>
        <w:tc>
          <w:tcPr>
            <w:tcW w:w="992" w:type="dxa"/>
            <w:tcBorders>
              <w:top w:val="single" w:sz="4" w:space="0" w:color="auto"/>
              <w:left w:val="nil"/>
              <w:bottom w:val="nil"/>
              <w:right w:val="nil"/>
            </w:tcBorders>
          </w:tcPr>
          <w:p w:rsidR="00CF7116" w:rsidRPr="000608F7" w:rsidRDefault="00CF7116" w:rsidP="003A743D">
            <w:pPr>
              <w:jc w:val="center"/>
              <w:rPr>
                <w:color w:val="000000"/>
              </w:rPr>
            </w:pPr>
          </w:p>
        </w:tc>
        <w:tc>
          <w:tcPr>
            <w:tcW w:w="1560" w:type="dxa"/>
            <w:tcBorders>
              <w:top w:val="single" w:sz="4" w:space="0" w:color="auto"/>
              <w:left w:val="nil"/>
              <w:bottom w:val="nil"/>
              <w:right w:val="nil"/>
            </w:tcBorders>
            <w:vAlign w:val="bottom"/>
          </w:tcPr>
          <w:p w:rsidR="00CF7116" w:rsidRPr="000608F7" w:rsidRDefault="00CF7116" w:rsidP="003A743D">
            <w:pPr>
              <w:jc w:val="center"/>
              <w:rPr>
                <w:color w:val="000000"/>
              </w:rPr>
            </w:pPr>
          </w:p>
        </w:tc>
        <w:tc>
          <w:tcPr>
            <w:tcW w:w="1701" w:type="dxa"/>
            <w:tcBorders>
              <w:top w:val="single" w:sz="4" w:space="0" w:color="auto"/>
              <w:left w:val="nil"/>
              <w:bottom w:val="nil"/>
              <w:right w:val="nil"/>
            </w:tcBorders>
            <w:vAlign w:val="bottom"/>
          </w:tcPr>
          <w:p w:rsidR="00CF7116" w:rsidRPr="000608F7" w:rsidRDefault="00CF7116" w:rsidP="003A743D">
            <w:pPr>
              <w:jc w:val="both"/>
              <w:rPr>
                <w:color w:val="000000"/>
              </w:rPr>
            </w:pPr>
          </w:p>
        </w:tc>
        <w:tc>
          <w:tcPr>
            <w:tcW w:w="850" w:type="dxa"/>
            <w:tcBorders>
              <w:top w:val="single" w:sz="4" w:space="0" w:color="auto"/>
              <w:left w:val="nil"/>
              <w:bottom w:val="nil"/>
              <w:right w:val="single" w:sz="4" w:space="0" w:color="auto"/>
            </w:tcBorders>
            <w:vAlign w:val="bottom"/>
          </w:tcPr>
          <w:p w:rsidR="00CF7116" w:rsidRPr="000608F7" w:rsidRDefault="00CF7116" w:rsidP="003A743D">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bottom"/>
          </w:tcPr>
          <w:p w:rsidR="00CF7116" w:rsidRPr="000608F7" w:rsidRDefault="00CF7116" w:rsidP="003A743D">
            <w:pPr>
              <w:jc w:val="center"/>
              <w:rPr>
                <w:b/>
                <w:bCs/>
                <w:color w:val="000000"/>
              </w:rPr>
            </w:pPr>
            <w:r w:rsidRPr="000608F7">
              <w:rPr>
                <w:b/>
                <w:bCs/>
                <w:color w:val="000000"/>
              </w:rPr>
              <w:t>Subtotal (1)</w:t>
            </w:r>
          </w:p>
        </w:tc>
        <w:tc>
          <w:tcPr>
            <w:tcW w:w="3119" w:type="dxa"/>
            <w:gridSpan w:val="3"/>
            <w:tcBorders>
              <w:top w:val="single" w:sz="4" w:space="0" w:color="auto"/>
              <w:left w:val="single" w:sz="4" w:space="0" w:color="auto"/>
              <w:bottom w:val="single" w:sz="4" w:space="0" w:color="auto"/>
              <w:right w:val="single" w:sz="4" w:space="0" w:color="auto"/>
            </w:tcBorders>
          </w:tcPr>
          <w:p w:rsidR="00CF7116" w:rsidRPr="000608F7" w:rsidRDefault="00CF7116" w:rsidP="003A743D">
            <w:pPr>
              <w:jc w:val="center"/>
              <w:rPr>
                <w:b/>
                <w:bCs/>
                <w:color w:val="000000"/>
              </w:rPr>
            </w:pPr>
            <w:r>
              <w:rPr>
                <w:b/>
                <w:bCs/>
                <w:color w:val="000000"/>
              </w:rPr>
              <w:t>R$ _____________</w:t>
            </w:r>
          </w:p>
        </w:tc>
      </w:tr>
    </w:tbl>
    <w:p w:rsidR="00CF7116" w:rsidRDefault="00CF7116" w:rsidP="00E431E6">
      <w:pPr>
        <w:pStyle w:val="PargrafodaLista"/>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2757"/>
        <w:gridCol w:w="2500"/>
        <w:gridCol w:w="2335"/>
      </w:tblGrid>
      <w:tr w:rsidR="00CF7116" w:rsidRPr="00C21FFD" w:rsidTr="003A743D">
        <w:tc>
          <w:tcPr>
            <w:tcW w:w="1559" w:type="dxa"/>
            <w:vMerge w:val="restart"/>
            <w:vAlign w:val="center"/>
          </w:tcPr>
          <w:p w:rsidR="00CF7116" w:rsidRPr="00561AC9" w:rsidRDefault="00CF7116" w:rsidP="003A743D">
            <w:pPr>
              <w:widowControl w:val="0"/>
              <w:suppressAutoHyphens/>
              <w:ind w:left="708" w:hanging="391"/>
              <w:rPr>
                <w:b/>
                <w:sz w:val="24"/>
                <w:szCs w:val="24"/>
              </w:rPr>
            </w:pPr>
            <w:r w:rsidRPr="00E431E6">
              <w:rPr>
                <w:b/>
                <w:sz w:val="24"/>
                <w:szCs w:val="24"/>
                <w:highlight w:val="darkGray"/>
              </w:rPr>
              <w:t xml:space="preserve">LOTE </w:t>
            </w:r>
            <w:r>
              <w:rPr>
                <w:b/>
                <w:sz w:val="24"/>
                <w:szCs w:val="24"/>
                <w:highlight w:val="darkGray"/>
              </w:rPr>
              <w:t>V</w:t>
            </w:r>
          </w:p>
        </w:tc>
        <w:tc>
          <w:tcPr>
            <w:tcW w:w="2757" w:type="dxa"/>
          </w:tcPr>
          <w:p w:rsidR="00CF7116" w:rsidRPr="00561AC9" w:rsidRDefault="00CF7116" w:rsidP="003A743D">
            <w:pPr>
              <w:widowControl w:val="0"/>
              <w:suppressAutoHyphens/>
              <w:ind w:left="708"/>
              <w:jc w:val="center"/>
              <w:rPr>
                <w:b/>
                <w:sz w:val="24"/>
                <w:szCs w:val="24"/>
              </w:rPr>
            </w:pPr>
            <w:r w:rsidRPr="00561AC9">
              <w:rPr>
                <w:b/>
                <w:sz w:val="24"/>
                <w:szCs w:val="24"/>
              </w:rPr>
              <w:t>Valor Internet por usuário mensal</w:t>
            </w:r>
          </w:p>
        </w:tc>
        <w:tc>
          <w:tcPr>
            <w:tcW w:w="2500" w:type="dxa"/>
          </w:tcPr>
          <w:p w:rsidR="00CF7116" w:rsidRPr="00561AC9" w:rsidRDefault="00CF7116" w:rsidP="003A743D">
            <w:pPr>
              <w:widowControl w:val="0"/>
              <w:suppressAutoHyphens/>
              <w:ind w:left="708"/>
              <w:jc w:val="center"/>
              <w:rPr>
                <w:b/>
                <w:sz w:val="24"/>
                <w:szCs w:val="24"/>
              </w:rPr>
            </w:pPr>
            <w:r w:rsidRPr="00561AC9">
              <w:rPr>
                <w:b/>
                <w:sz w:val="24"/>
                <w:szCs w:val="24"/>
              </w:rPr>
              <w:t>Quantidade de Usuários estimado (total de unidades)</w:t>
            </w:r>
          </w:p>
        </w:tc>
        <w:tc>
          <w:tcPr>
            <w:tcW w:w="2335" w:type="dxa"/>
          </w:tcPr>
          <w:p w:rsidR="00CF7116" w:rsidRPr="00561AC9" w:rsidRDefault="00CF7116" w:rsidP="003A743D">
            <w:pPr>
              <w:widowControl w:val="0"/>
              <w:suppressAutoHyphens/>
              <w:ind w:left="708"/>
              <w:jc w:val="center"/>
              <w:rPr>
                <w:b/>
                <w:sz w:val="24"/>
                <w:szCs w:val="24"/>
              </w:rPr>
            </w:pPr>
            <w:r w:rsidRPr="00561AC9">
              <w:rPr>
                <w:b/>
                <w:sz w:val="24"/>
                <w:szCs w:val="24"/>
              </w:rPr>
              <w:t>Total</w:t>
            </w:r>
          </w:p>
        </w:tc>
      </w:tr>
      <w:tr w:rsidR="00CF7116" w:rsidTr="003A743D">
        <w:tc>
          <w:tcPr>
            <w:tcW w:w="1559" w:type="dxa"/>
            <w:vMerge/>
          </w:tcPr>
          <w:p w:rsidR="00CF7116" w:rsidRPr="008A70AD" w:rsidRDefault="00CF7116" w:rsidP="003A743D">
            <w:pPr>
              <w:widowControl w:val="0"/>
              <w:suppressAutoHyphens/>
              <w:ind w:left="708"/>
              <w:rPr>
                <w:sz w:val="24"/>
                <w:szCs w:val="24"/>
              </w:rPr>
            </w:pPr>
          </w:p>
        </w:tc>
        <w:tc>
          <w:tcPr>
            <w:tcW w:w="2757" w:type="dxa"/>
          </w:tcPr>
          <w:p w:rsidR="00CF7116" w:rsidRPr="008A70AD" w:rsidRDefault="00CF7116" w:rsidP="003A743D">
            <w:pPr>
              <w:widowControl w:val="0"/>
              <w:suppressAutoHyphens/>
              <w:ind w:left="708"/>
              <w:rPr>
                <w:sz w:val="24"/>
                <w:szCs w:val="24"/>
              </w:rPr>
            </w:pPr>
          </w:p>
        </w:tc>
        <w:tc>
          <w:tcPr>
            <w:tcW w:w="2500" w:type="dxa"/>
          </w:tcPr>
          <w:p w:rsidR="00CF7116" w:rsidRPr="008A70AD" w:rsidRDefault="00CF7116" w:rsidP="003A743D">
            <w:pPr>
              <w:widowControl w:val="0"/>
              <w:suppressAutoHyphens/>
              <w:ind w:left="708"/>
              <w:rPr>
                <w:sz w:val="24"/>
                <w:szCs w:val="24"/>
              </w:rPr>
            </w:pPr>
          </w:p>
        </w:tc>
        <w:tc>
          <w:tcPr>
            <w:tcW w:w="2335" w:type="dxa"/>
          </w:tcPr>
          <w:p w:rsidR="00CF7116" w:rsidRPr="008A70AD" w:rsidRDefault="00CF7116" w:rsidP="003A743D">
            <w:pPr>
              <w:widowControl w:val="0"/>
              <w:suppressAutoHyphens/>
              <w:ind w:left="708"/>
              <w:rPr>
                <w:sz w:val="24"/>
                <w:szCs w:val="24"/>
              </w:rPr>
            </w:pPr>
          </w:p>
        </w:tc>
      </w:tr>
      <w:tr w:rsidR="00CF7116" w:rsidRPr="00E54F6F" w:rsidTr="003A743D">
        <w:tc>
          <w:tcPr>
            <w:tcW w:w="1559" w:type="dxa"/>
            <w:vMerge/>
          </w:tcPr>
          <w:p w:rsidR="00CF7116" w:rsidRPr="00E54F6F" w:rsidRDefault="00CF7116" w:rsidP="003A743D">
            <w:pPr>
              <w:widowControl w:val="0"/>
              <w:suppressAutoHyphens/>
              <w:ind w:left="708"/>
              <w:rPr>
                <w:b/>
                <w:sz w:val="24"/>
                <w:szCs w:val="24"/>
              </w:rPr>
            </w:pPr>
          </w:p>
        </w:tc>
        <w:tc>
          <w:tcPr>
            <w:tcW w:w="5257" w:type="dxa"/>
            <w:gridSpan w:val="2"/>
            <w:vAlign w:val="center"/>
          </w:tcPr>
          <w:p w:rsidR="00CF7116" w:rsidRPr="00E54F6F" w:rsidRDefault="00CF7116" w:rsidP="003A743D">
            <w:pPr>
              <w:widowControl w:val="0"/>
              <w:suppressAutoHyphens/>
              <w:ind w:left="708"/>
              <w:jc w:val="center"/>
              <w:rPr>
                <w:b/>
                <w:sz w:val="24"/>
                <w:szCs w:val="24"/>
              </w:rPr>
            </w:pPr>
            <w:r>
              <w:rPr>
                <w:b/>
                <w:sz w:val="24"/>
                <w:szCs w:val="24"/>
              </w:rPr>
              <w:t>Sub-total (2)</w:t>
            </w:r>
          </w:p>
        </w:tc>
        <w:tc>
          <w:tcPr>
            <w:tcW w:w="2335" w:type="dxa"/>
          </w:tcPr>
          <w:p w:rsidR="00CF7116" w:rsidRPr="00E54F6F" w:rsidRDefault="00CF7116" w:rsidP="003A743D">
            <w:pPr>
              <w:widowControl w:val="0"/>
              <w:suppressAutoHyphens/>
              <w:ind w:left="708"/>
              <w:rPr>
                <w:b/>
                <w:sz w:val="24"/>
                <w:szCs w:val="24"/>
              </w:rPr>
            </w:pPr>
          </w:p>
        </w:tc>
      </w:tr>
    </w:tbl>
    <w:p w:rsidR="00CF7116" w:rsidRDefault="00CF7116" w:rsidP="00E431E6">
      <w:pPr>
        <w:pStyle w:val="PargrafodaLista"/>
      </w:pPr>
    </w:p>
    <w:p w:rsidR="00CF7116" w:rsidRDefault="00CF7116" w:rsidP="00E431E6">
      <w:pPr>
        <w:rPr>
          <w:rFonts w:ascii="Arial" w:hAnsi="Arial" w:cs="Arial"/>
        </w:rPr>
      </w:pPr>
    </w:p>
    <w:p w:rsidR="00CF7116" w:rsidRDefault="00CF7116" w:rsidP="00E431E6">
      <w:pPr>
        <w:rPr>
          <w:b/>
          <w:sz w:val="28"/>
          <w:szCs w:val="28"/>
        </w:rPr>
      </w:pPr>
      <w:r w:rsidRPr="00E54F6F">
        <w:rPr>
          <w:b/>
          <w:sz w:val="28"/>
          <w:szCs w:val="28"/>
        </w:rPr>
        <w:t xml:space="preserve">PREÇO TOTAL </w:t>
      </w:r>
      <w:r>
        <w:rPr>
          <w:b/>
          <w:sz w:val="28"/>
          <w:szCs w:val="28"/>
        </w:rPr>
        <w:t>= R$ ______</w:t>
      </w:r>
      <w:r w:rsidRPr="00E54F6F">
        <w:rPr>
          <w:b/>
          <w:sz w:val="28"/>
          <w:szCs w:val="28"/>
        </w:rPr>
        <w:t xml:space="preserve">  (sub-total 1 + sub-total 2) </w:t>
      </w:r>
    </w:p>
    <w:p w:rsidR="00CF7116" w:rsidRPr="00E54F6F" w:rsidRDefault="00CF7116" w:rsidP="00E431E6">
      <w:pPr>
        <w:rPr>
          <w:b/>
          <w:sz w:val="28"/>
          <w:szCs w:val="28"/>
          <w:u w:val="single"/>
        </w:rPr>
      </w:pPr>
      <w:r w:rsidRPr="00E54F6F">
        <w:rPr>
          <w:b/>
          <w:sz w:val="28"/>
          <w:szCs w:val="28"/>
          <w:u w:val="single"/>
        </w:rPr>
        <w:t>(valor a ser postado no site do comprasnet)</w:t>
      </w:r>
    </w:p>
    <w:p w:rsidR="00CF7116" w:rsidRDefault="00CF7116" w:rsidP="000608F7">
      <w:pPr>
        <w:spacing w:before="120"/>
        <w:jc w:val="both"/>
        <w:rPr>
          <w:sz w:val="24"/>
          <w:szCs w:val="24"/>
        </w:rPr>
      </w:pPr>
    </w:p>
    <w:p w:rsidR="00CF7116" w:rsidRPr="000608F7" w:rsidRDefault="00CF7116" w:rsidP="000608F7">
      <w:pPr>
        <w:spacing w:before="120"/>
        <w:jc w:val="both"/>
        <w:rPr>
          <w:sz w:val="24"/>
          <w:szCs w:val="24"/>
        </w:rPr>
      </w:pPr>
      <w:r w:rsidRPr="000608F7">
        <w:rPr>
          <w:sz w:val="24"/>
          <w:szCs w:val="24"/>
        </w:rPr>
        <w:t xml:space="preserve">Prazo de validade da proposta: __ dias (não inferior a </w:t>
      </w:r>
      <w:r>
        <w:rPr>
          <w:sz w:val="24"/>
          <w:szCs w:val="24"/>
        </w:rPr>
        <w:t>60 (</w:t>
      </w:r>
      <w:r w:rsidRPr="000608F7">
        <w:rPr>
          <w:sz w:val="24"/>
          <w:szCs w:val="24"/>
        </w:rPr>
        <w:t>sessenta dias)</w:t>
      </w:r>
    </w:p>
    <w:p w:rsidR="00CF7116" w:rsidRPr="000608F7" w:rsidRDefault="00CF7116" w:rsidP="000608F7">
      <w:pPr>
        <w:spacing w:before="120"/>
        <w:jc w:val="both"/>
        <w:rPr>
          <w:sz w:val="24"/>
          <w:szCs w:val="24"/>
        </w:rPr>
      </w:pPr>
      <w:r w:rsidRPr="000608F7">
        <w:rPr>
          <w:sz w:val="24"/>
          <w:szCs w:val="24"/>
        </w:rPr>
        <w:t>Descrição dos Serviços: (em atendimento ao termo de referência)</w:t>
      </w:r>
    </w:p>
    <w:p w:rsidR="00CF7116" w:rsidRPr="00490407" w:rsidRDefault="00CF7116" w:rsidP="00787576">
      <w:pPr>
        <w:spacing w:before="120"/>
        <w:jc w:val="both"/>
        <w:rPr>
          <w:sz w:val="24"/>
          <w:szCs w:val="24"/>
        </w:rPr>
      </w:pPr>
      <w:r w:rsidRPr="00490407">
        <w:rPr>
          <w:sz w:val="24"/>
          <w:szCs w:val="24"/>
        </w:rPr>
        <w:t xml:space="preserve">Nota 1: Os preços contidos nesta proposta incluem todos os custos e despesas referentes ao objeto da licitação, tais como: custos diretos e indiretos, tributos incidentes, taxa de administração, transporte, mão-de-obra, encargos sociais, trabalhista, lucro e outros necessários ao cumprimento integral do objeto. </w:t>
      </w:r>
    </w:p>
    <w:p w:rsidR="00CF7116" w:rsidRPr="0056426E" w:rsidRDefault="00CF7116" w:rsidP="00787576">
      <w:pPr>
        <w:tabs>
          <w:tab w:val="left" w:pos="720"/>
        </w:tabs>
        <w:ind w:left="993" w:hanging="426"/>
        <w:jc w:val="both"/>
        <w:rPr>
          <w:b/>
          <w:sz w:val="24"/>
        </w:rPr>
      </w:pPr>
    </w:p>
    <w:p w:rsidR="00CF7116" w:rsidRDefault="00CF7116" w:rsidP="00787576">
      <w:pPr>
        <w:tabs>
          <w:tab w:val="left" w:pos="720"/>
        </w:tabs>
        <w:ind w:left="142" w:hanging="142"/>
        <w:jc w:val="both"/>
        <w:rPr>
          <w:b/>
          <w:sz w:val="24"/>
        </w:rPr>
      </w:pPr>
      <w:r w:rsidRPr="005F00A3">
        <w:rPr>
          <w:b/>
          <w:sz w:val="24"/>
        </w:rPr>
        <w:t xml:space="preserve">"DECLARO QUE OS SERVIÇOS OFERTADOS ATENDEM, NA ÍNTEGRA, ÀS EXIGÊNCIAS </w:t>
      </w:r>
      <w:r>
        <w:rPr>
          <w:b/>
          <w:sz w:val="24"/>
        </w:rPr>
        <w:t>CONFORME “TERMO DE REFERÊNCIA.”</w:t>
      </w:r>
    </w:p>
    <w:p w:rsidR="00CF7116" w:rsidRPr="000608F7" w:rsidRDefault="00CF7116" w:rsidP="000608F7">
      <w:pPr>
        <w:spacing w:before="120"/>
        <w:jc w:val="both"/>
        <w:rPr>
          <w:sz w:val="24"/>
          <w:szCs w:val="24"/>
        </w:rPr>
      </w:pPr>
    </w:p>
    <w:p w:rsidR="00CF7116" w:rsidRPr="000608F7" w:rsidRDefault="00CF7116" w:rsidP="000608F7">
      <w:pPr>
        <w:pStyle w:val="Corpodetexto"/>
        <w:ind w:right="24"/>
        <w:jc w:val="center"/>
        <w:rPr>
          <w:rFonts w:ascii="Times New Roman" w:hAnsi="Times New Roman"/>
          <w:sz w:val="24"/>
          <w:szCs w:val="24"/>
        </w:rPr>
      </w:pPr>
      <w:r w:rsidRPr="000608F7">
        <w:rPr>
          <w:rFonts w:ascii="Times New Roman" w:hAnsi="Times New Roman"/>
          <w:sz w:val="24"/>
          <w:szCs w:val="24"/>
        </w:rPr>
        <w:t>São Paulo,    de                  de 2013</w:t>
      </w:r>
    </w:p>
    <w:p w:rsidR="00CF7116" w:rsidRDefault="00CF7116" w:rsidP="006F56EF">
      <w:pPr>
        <w:pStyle w:val="Recuodecorpodetexto"/>
        <w:rPr>
          <w:rFonts w:ascii="Times New Roman" w:hAnsi="Times New Roman"/>
          <w:b w:val="0"/>
          <w:sz w:val="32"/>
        </w:rPr>
      </w:pPr>
    </w:p>
    <w:p w:rsidR="00CF7116" w:rsidRPr="005F00A3" w:rsidRDefault="00CF7116" w:rsidP="006F56EF">
      <w:pPr>
        <w:pStyle w:val="Recuodecorpodetexto"/>
        <w:rPr>
          <w:rFonts w:ascii="Times New Roman" w:hAnsi="Times New Roman"/>
          <w:b w:val="0"/>
          <w:sz w:val="32"/>
        </w:rPr>
      </w:pPr>
    </w:p>
    <w:p w:rsidR="00CF7116" w:rsidRPr="005F00A3" w:rsidRDefault="00CF7116" w:rsidP="006F56EF">
      <w:pPr>
        <w:pStyle w:val="Recuodecorpodetexto"/>
        <w:rPr>
          <w:rFonts w:ascii="Times New Roman" w:hAnsi="Times New Roman"/>
          <w:b w:val="0"/>
          <w:sz w:val="32"/>
        </w:rPr>
      </w:pPr>
      <w:r w:rsidRPr="005F00A3">
        <w:rPr>
          <w:rFonts w:ascii="Times New Roman" w:hAnsi="Times New Roman"/>
          <w:b w:val="0"/>
          <w:sz w:val="32"/>
        </w:rPr>
        <w:t>____________________________</w:t>
      </w:r>
    </w:p>
    <w:p w:rsidR="00CF7116" w:rsidRPr="005F00A3" w:rsidRDefault="00CF7116" w:rsidP="006F56EF">
      <w:pPr>
        <w:pStyle w:val="Recuodecorpodetexto"/>
        <w:rPr>
          <w:rFonts w:ascii="Times New Roman" w:hAnsi="Times New Roman"/>
          <w:b w:val="0"/>
        </w:rPr>
      </w:pPr>
      <w:r w:rsidRPr="005F00A3">
        <w:rPr>
          <w:rFonts w:ascii="Times New Roman" w:hAnsi="Times New Roman"/>
          <w:b w:val="0"/>
        </w:rPr>
        <w:t xml:space="preserve">(assinatura do representante legal da </w:t>
      </w:r>
    </w:p>
    <w:p w:rsidR="00CF7116" w:rsidRDefault="00CF7116" w:rsidP="006F56EF">
      <w:pPr>
        <w:pStyle w:val="Recuodecorpodetexto"/>
        <w:rPr>
          <w:rFonts w:ascii="Times New Roman" w:hAnsi="Times New Roman"/>
        </w:rPr>
      </w:pPr>
      <w:r w:rsidRPr="005F00A3">
        <w:rPr>
          <w:rFonts w:ascii="Times New Roman" w:hAnsi="Times New Roman"/>
        </w:rPr>
        <w:t>proponente com a devida identificação)</w:t>
      </w: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r>
        <w:rPr>
          <w:rFonts w:ascii="Times New Roman" w:hAnsi="Times New Roman"/>
          <w:sz w:val="32"/>
          <w:szCs w:val="32"/>
        </w:rPr>
        <w:br w:type="column"/>
      </w:r>
    </w:p>
    <w:p w:rsidR="00CF7116" w:rsidRDefault="00CF7116" w:rsidP="006F56EF">
      <w:pPr>
        <w:pStyle w:val="Recuodecorpodetexto"/>
        <w:rPr>
          <w:rFonts w:ascii="Times New Roman" w:hAnsi="Times New Roman"/>
          <w:sz w:val="32"/>
          <w:szCs w:val="32"/>
        </w:rPr>
      </w:pPr>
    </w:p>
    <w:p w:rsidR="00CF7116" w:rsidRPr="009A7FD6" w:rsidRDefault="00CF7116" w:rsidP="005D4CB3">
      <w:pPr>
        <w:autoSpaceDE w:val="0"/>
        <w:autoSpaceDN w:val="0"/>
        <w:adjustRightInd w:val="0"/>
        <w:jc w:val="center"/>
        <w:rPr>
          <w:b/>
          <w:bCs/>
          <w:sz w:val="24"/>
          <w:szCs w:val="24"/>
        </w:rPr>
      </w:pPr>
      <w:r w:rsidRPr="009A7FD6">
        <w:rPr>
          <w:b/>
          <w:bCs/>
          <w:sz w:val="24"/>
          <w:szCs w:val="24"/>
        </w:rPr>
        <w:t xml:space="preserve">ANEXO </w:t>
      </w:r>
      <w:r>
        <w:rPr>
          <w:b/>
          <w:bCs/>
          <w:sz w:val="24"/>
          <w:szCs w:val="24"/>
        </w:rPr>
        <w:t>IX</w:t>
      </w:r>
    </w:p>
    <w:p w:rsidR="00CF7116" w:rsidRPr="009A7FD6" w:rsidRDefault="00CF7116" w:rsidP="005D4CB3">
      <w:pPr>
        <w:autoSpaceDE w:val="0"/>
        <w:autoSpaceDN w:val="0"/>
        <w:adjustRightInd w:val="0"/>
        <w:jc w:val="center"/>
        <w:rPr>
          <w:b/>
          <w:bCs/>
          <w:sz w:val="24"/>
          <w:szCs w:val="24"/>
        </w:rPr>
      </w:pPr>
    </w:p>
    <w:p w:rsidR="00CF7116" w:rsidRPr="009A7FD6" w:rsidRDefault="00CF7116" w:rsidP="005D4CB3">
      <w:pPr>
        <w:autoSpaceDE w:val="0"/>
        <w:autoSpaceDN w:val="0"/>
        <w:adjustRightInd w:val="0"/>
        <w:jc w:val="center"/>
        <w:rPr>
          <w:b/>
          <w:bCs/>
          <w:sz w:val="24"/>
          <w:szCs w:val="24"/>
        </w:rPr>
      </w:pPr>
      <w:r w:rsidRPr="009A7FD6">
        <w:rPr>
          <w:b/>
          <w:bCs/>
          <w:sz w:val="24"/>
          <w:szCs w:val="24"/>
        </w:rPr>
        <w:t xml:space="preserve">PREGÃO ELETRÔNICO N.º </w:t>
      </w:r>
      <w:r>
        <w:rPr>
          <w:b/>
          <w:bCs/>
          <w:sz w:val="24"/>
          <w:szCs w:val="24"/>
        </w:rPr>
        <w:t>___</w:t>
      </w:r>
      <w:r w:rsidRPr="009A7FD6">
        <w:rPr>
          <w:b/>
          <w:bCs/>
          <w:sz w:val="24"/>
          <w:szCs w:val="24"/>
        </w:rPr>
        <w:t>.</w:t>
      </w:r>
      <w:r>
        <w:rPr>
          <w:b/>
          <w:bCs/>
          <w:sz w:val="24"/>
          <w:szCs w:val="24"/>
        </w:rPr>
        <w:t>____</w:t>
      </w:r>
      <w:r w:rsidRPr="009A7FD6">
        <w:rPr>
          <w:b/>
          <w:bCs/>
          <w:sz w:val="24"/>
          <w:szCs w:val="24"/>
        </w:rPr>
        <w:t>/1</w:t>
      </w:r>
      <w:r>
        <w:rPr>
          <w:b/>
          <w:bCs/>
          <w:sz w:val="24"/>
          <w:szCs w:val="24"/>
        </w:rPr>
        <w:t>3</w:t>
      </w:r>
    </w:p>
    <w:p w:rsidR="00CF7116" w:rsidRPr="009A7FD6" w:rsidRDefault="00CF7116" w:rsidP="005D4CB3">
      <w:pPr>
        <w:autoSpaceDE w:val="0"/>
        <w:autoSpaceDN w:val="0"/>
        <w:adjustRightInd w:val="0"/>
        <w:jc w:val="center"/>
        <w:rPr>
          <w:b/>
          <w:bCs/>
          <w:sz w:val="24"/>
          <w:szCs w:val="24"/>
        </w:rPr>
      </w:pPr>
    </w:p>
    <w:p w:rsidR="00CF7116" w:rsidRPr="009A7FD6" w:rsidRDefault="00CF7116" w:rsidP="005D4CB3">
      <w:pPr>
        <w:autoSpaceDE w:val="0"/>
        <w:autoSpaceDN w:val="0"/>
        <w:adjustRightInd w:val="0"/>
        <w:jc w:val="center"/>
        <w:rPr>
          <w:b/>
          <w:bCs/>
        </w:rPr>
      </w:pPr>
      <w:r w:rsidRPr="009A7FD6">
        <w:rPr>
          <w:b/>
          <w:bCs/>
          <w:sz w:val="24"/>
          <w:szCs w:val="24"/>
        </w:rPr>
        <w:t>Declaração de não inscrição no CADIN</w:t>
      </w:r>
    </w:p>
    <w:p w:rsidR="00CF7116" w:rsidRPr="009A7FD6" w:rsidRDefault="00CF7116" w:rsidP="005D4CB3">
      <w:pPr>
        <w:spacing w:line="160" w:lineRule="atLeast"/>
        <w:ind w:left="142" w:firstLine="709"/>
        <w:jc w:val="both"/>
        <w:rPr>
          <w:sz w:val="24"/>
        </w:rPr>
      </w:pPr>
    </w:p>
    <w:p w:rsidR="00CF7116" w:rsidRPr="009A7FD6" w:rsidRDefault="00CF7116" w:rsidP="005D4CB3">
      <w:pPr>
        <w:spacing w:line="160" w:lineRule="atLeast"/>
        <w:ind w:left="142" w:firstLine="709"/>
        <w:jc w:val="both"/>
        <w:rPr>
          <w:sz w:val="24"/>
        </w:rPr>
      </w:pPr>
    </w:p>
    <w:p w:rsidR="00CF7116" w:rsidRPr="009A7FD6" w:rsidRDefault="00CF7116" w:rsidP="005D4CB3">
      <w:pPr>
        <w:spacing w:line="160" w:lineRule="atLeast"/>
        <w:ind w:left="142" w:firstLine="709"/>
        <w:jc w:val="both"/>
        <w:rPr>
          <w:sz w:val="24"/>
        </w:rPr>
      </w:pPr>
    </w:p>
    <w:p w:rsidR="00CF7116" w:rsidRPr="009A7FD6" w:rsidRDefault="00CF7116" w:rsidP="005D4CB3">
      <w:pPr>
        <w:jc w:val="both"/>
        <w:rPr>
          <w:sz w:val="24"/>
          <w:szCs w:val="24"/>
        </w:rPr>
      </w:pPr>
      <w:r w:rsidRPr="009A7FD6">
        <w:rPr>
          <w:sz w:val="24"/>
          <w:szCs w:val="24"/>
        </w:rPr>
        <w:t xml:space="preserve">Referência: PREGÃO ELETRÔNICO Nº </w:t>
      </w:r>
      <w:r>
        <w:rPr>
          <w:sz w:val="24"/>
          <w:szCs w:val="24"/>
        </w:rPr>
        <w:t>___</w:t>
      </w:r>
      <w:r w:rsidRPr="009A7FD6">
        <w:rPr>
          <w:sz w:val="24"/>
          <w:szCs w:val="24"/>
        </w:rPr>
        <w:t>.</w:t>
      </w:r>
      <w:r>
        <w:rPr>
          <w:sz w:val="24"/>
          <w:szCs w:val="24"/>
        </w:rPr>
        <w:t>____</w:t>
      </w:r>
      <w:r w:rsidRPr="009A7FD6">
        <w:rPr>
          <w:sz w:val="24"/>
          <w:szCs w:val="24"/>
        </w:rPr>
        <w:t>/201</w:t>
      </w:r>
      <w:r>
        <w:rPr>
          <w:sz w:val="24"/>
          <w:szCs w:val="24"/>
        </w:rPr>
        <w:t>3</w:t>
      </w:r>
      <w:r w:rsidRPr="009A7FD6">
        <w:rPr>
          <w:sz w:val="24"/>
          <w:szCs w:val="24"/>
        </w:rPr>
        <w:t xml:space="preserve"> – PRODAM-SP</w:t>
      </w:r>
    </w:p>
    <w:p w:rsidR="00CF7116" w:rsidRPr="009A7FD6" w:rsidRDefault="00CF7116" w:rsidP="005D4CB3">
      <w:pPr>
        <w:jc w:val="both"/>
        <w:rPr>
          <w:sz w:val="24"/>
          <w:szCs w:val="24"/>
        </w:rPr>
      </w:pPr>
    </w:p>
    <w:p w:rsidR="00CF7116" w:rsidRPr="009A7FD6" w:rsidRDefault="00CF7116" w:rsidP="005D4CB3">
      <w:pPr>
        <w:jc w:val="both"/>
        <w:rPr>
          <w:sz w:val="24"/>
          <w:szCs w:val="24"/>
        </w:rPr>
      </w:pPr>
      <w:r w:rsidRPr="009A7FD6">
        <w:rPr>
          <w:sz w:val="24"/>
          <w:szCs w:val="24"/>
        </w:rPr>
        <w:t>Data: ___/___/______</w:t>
      </w:r>
    </w:p>
    <w:p w:rsidR="00CF7116" w:rsidRPr="009A7FD6" w:rsidRDefault="00CF7116" w:rsidP="005D4CB3">
      <w:pPr>
        <w:jc w:val="both"/>
        <w:rPr>
          <w:sz w:val="24"/>
          <w:szCs w:val="24"/>
        </w:rPr>
      </w:pPr>
    </w:p>
    <w:p w:rsidR="00CF7116" w:rsidRPr="009A7FD6" w:rsidRDefault="00CF7116" w:rsidP="005D4CB3">
      <w:pPr>
        <w:jc w:val="both"/>
        <w:rPr>
          <w:sz w:val="24"/>
          <w:szCs w:val="24"/>
        </w:rPr>
      </w:pPr>
      <w:r w:rsidRPr="009A7FD6">
        <w:rPr>
          <w:sz w:val="24"/>
          <w:szCs w:val="24"/>
        </w:rPr>
        <w:t>Licitante: ____________________________________________________________</w:t>
      </w:r>
    </w:p>
    <w:p w:rsidR="00CF7116" w:rsidRPr="009A7FD6" w:rsidRDefault="00CF7116" w:rsidP="005D4CB3">
      <w:pPr>
        <w:jc w:val="both"/>
        <w:rPr>
          <w:sz w:val="24"/>
          <w:szCs w:val="24"/>
        </w:rPr>
      </w:pPr>
    </w:p>
    <w:p w:rsidR="00CF7116" w:rsidRPr="009A7FD6" w:rsidRDefault="00CF7116" w:rsidP="005D4CB3">
      <w:pPr>
        <w:jc w:val="both"/>
        <w:rPr>
          <w:sz w:val="24"/>
          <w:szCs w:val="24"/>
        </w:rPr>
      </w:pPr>
      <w:r w:rsidRPr="009A7FD6">
        <w:rPr>
          <w:sz w:val="24"/>
          <w:szCs w:val="24"/>
        </w:rPr>
        <w:t>CNPJ: ____________________________</w:t>
      </w:r>
    </w:p>
    <w:p w:rsidR="00CF7116" w:rsidRPr="009A7FD6" w:rsidRDefault="00CF7116" w:rsidP="005D4CB3">
      <w:pPr>
        <w:jc w:val="both"/>
        <w:rPr>
          <w:sz w:val="24"/>
          <w:szCs w:val="24"/>
        </w:rPr>
      </w:pPr>
    </w:p>
    <w:p w:rsidR="00CF7116" w:rsidRPr="009A7FD6" w:rsidRDefault="00CF7116" w:rsidP="005D4CB3">
      <w:pPr>
        <w:jc w:val="both"/>
        <w:rPr>
          <w:sz w:val="24"/>
          <w:szCs w:val="24"/>
        </w:rPr>
      </w:pPr>
    </w:p>
    <w:p w:rsidR="00CF7116" w:rsidRPr="009A7FD6" w:rsidRDefault="00CF7116" w:rsidP="005D4CB3">
      <w:pPr>
        <w:jc w:val="both"/>
        <w:rPr>
          <w:sz w:val="24"/>
          <w:szCs w:val="24"/>
        </w:rPr>
      </w:pPr>
    </w:p>
    <w:p w:rsidR="00CF7116" w:rsidRPr="009A7FD6" w:rsidRDefault="00CF7116" w:rsidP="005D4CB3">
      <w:pPr>
        <w:spacing w:line="160" w:lineRule="atLeast"/>
        <w:ind w:left="142" w:firstLine="709"/>
        <w:jc w:val="both"/>
        <w:rPr>
          <w:sz w:val="24"/>
        </w:rPr>
      </w:pPr>
      <w:r w:rsidRPr="009A7FD6">
        <w:rPr>
          <w:sz w:val="24"/>
          <w:szCs w:val="24"/>
        </w:rPr>
        <w:t>(</w:t>
      </w:r>
      <w:r w:rsidRPr="009A7FD6">
        <w:rPr>
          <w:i/>
          <w:iCs/>
          <w:sz w:val="24"/>
          <w:szCs w:val="24"/>
        </w:rPr>
        <w:t>Nome da licitante</w:t>
      </w:r>
      <w:r w:rsidRPr="009A7FD6">
        <w:rPr>
          <w:sz w:val="24"/>
          <w:szCs w:val="24"/>
        </w:rPr>
        <w:t xml:space="preserve">), por meio de seu representante legal, DECLARA, sob as penas da lei que no ato da assinatura do respectivo Instrumento Contratual, não estará inscrita no CADIN (Cadastro Informativo Municipal) do Município de São Paulo (Lei Municipal n.° 14.094/05 e Decreto Municipal n.° 47.096/06). </w:t>
      </w:r>
    </w:p>
    <w:p w:rsidR="00CF7116" w:rsidRPr="009A7FD6" w:rsidRDefault="00CF7116" w:rsidP="005D4CB3">
      <w:pPr>
        <w:spacing w:line="160" w:lineRule="atLeast"/>
        <w:ind w:left="142" w:firstLine="709"/>
        <w:jc w:val="both"/>
        <w:rPr>
          <w:sz w:val="24"/>
        </w:rPr>
      </w:pPr>
    </w:p>
    <w:p w:rsidR="00CF7116" w:rsidRPr="009A7FD6" w:rsidRDefault="00CF7116" w:rsidP="005D4CB3">
      <w:pPr>
        <w:spacing w:line="160" w:lineRule="atLeast"/>
        <w:ind w:left="142" w:firstLine="709"/>
        <w:jc w:val="both"/>
        <w:rPr>
          <w:sz w:val="24"/>
        </w:rPr>
      </w:pPr>
    </w:p>
    <w:p w:rsidR="00CF7116" w:rsidRPr="009A7FD6" w:rsidRDefault="00CF7116" w:rsidP="005D4CB3">
      <w:pPr>
        <w:spacing w:line="160" w:lineRule="atLeast"/>
        <w:ind w:left="142" w:firstLine="709"/>
        <w:jc w:val="both"/>
        <w:rPr>
          <w:sz w:val="24"/>
        </w:rPr>
      </w:pPr>
    </w:p>
    <w:p w:rsidR="00CF7116" w:rsidRPr="009A7FD6" w:rsidRDefault="00CF7116" w:rsidP="005D4CB3">
      <w:pPr>
        <w:spacing w:line="160" w:lineRule="atLeast"/>
        <w:ind w:left="142" w:firstLine="709"/>
        <w:jc w:val="both"/>
        <w:rPr>
          <w:sz w:val="24"/>
        </w:rPr>
      </w:pPr>
    </w:p>
    <w:p w:rsidR="00CF7116" w:rsidRPr="009A7FD6" w:rsidRDefault="00CF7116" w:rsidP="005D4CB3">
      <w:pPr>
        <w:spacing w:line="160" w:lineRule="atLeast"/>
        <w:ind w:left="142" w:firstLine="709"/>
        <w:jc w:val="both"/>
        <w:rPr>
          <w:sz w:val="24"/>
        </w:rPr>
      </w:pPr>
    </w:p>
    <w:p w:rsidR="00CF7116" w:rsidRPr="009A7FD6" w:rsidRDefault="00CF7116" w:rsidP="005D4CB3">
      <w:pPr>
        <w:spacing w:line="160" w:lineRule="atLeast"/>
        <w:ind w:left="142" w:firstLine="709"/>
        <w:jc w:val="both"/>
        <w:rPr>
          <w:sz w:val="24"/>
        </w:rPr>
      </w:pPr>
    </w:p>
    <w:p w:rsidR="00CF7116" w:rsidRPr="009A7FD6" w:rsidRDefault="00CF7116" w:rsidP="005D4CB3">
      <w:pPr>
        <w:spacing w:line="160" w:lineRule="atLeast"/>
        <w:ind w:left="142" w:firstLine="709"/>
        <w:jc w:val="both"/>
        <w:rPr>
          <w:sz w:val="24"/>
        </w:rPr>
      </w:pPr>
    </w:p>
    <w:p w:rsidR="00CF7116" w:rsidRPr="009A7FD6" w:rsidRDefault="00CF7116" w:rsidP="005D4CB3">
      <w:pPr>
        <w:spacing w:line="360" w:lineRule="auto"/>
        <w:jc w:val="right"/>
        <w:rPr>
          <w:sz w:val="24"/>
          <w:szCs w:val="24"/>
        </w:rPr>
      </w:pPr>
      <w:r w:rsidRPr="009A7FD6">
        <w:rPr>
          <w:sz w:val="24"/>
          <w:szCs w:val="24"/>
        </w:rPr>
        <w:t>____________________________________________</w:t>
      </w:r>
    </w:p>
    <w:p w:rsidR="00CF7116" w:rsidRPr="009A7FD6" w:rsidRDefault="00CF7116" w:rsidP="005D4CB3">
      <w:pPr>
        <w:spacing w:line="360" w:lineRule="auto"/>
        <w:ind w:firstLine="3261"/>
        <w:jc w:val="center"/>
        <w:rPr>
          <w:sz w:val="24"/>
          <w:szCs w:val="24"/>
        </w:rPr>
      </w:pPr>
      <w:r w:rsidRPr="009A7FD6">
        <w:rPr>
          <w:sz w:val="24"/>
          <w:szCs w:val="24"/>
        </w:rPr>
        <w:t>(assinatura e nome do representante legal)</w:t>
      </w:r>
    </w:p>
    <w:p w:rsidR="00CF7116" w:rsidRPr="009A7FD6" w:rsidRDefault="00CF7116" w:rsidP="005D4CB3">
      <w:pPr>
        <w:spacing w:line="160" w:lineRule="atLeast"/>
        <w:ind w:left="142" w:firstLine="709"/>
        <w:jc w:val="right"/>
        <w:rPr>
          <w:sz w:val="24"/>
        </w:rPr>
      </w:pPr>
    </w:p>
    <w:p w:rsidR="00CF7116" w:rsidRPr="009A7FD6" w:rsidRDefault="00CF7116" w:rsidP="005D4CB3">
      <w:pPr>
        <w:spacing w:line="160" w:lineRule="atLeast"/>
        <w:ind w:left="142" w:firstLine="709"/>
        <w:jc w:val="both"/>
        <w:rPr>
          <w:sz w:val="24"/>
        </w:rPr>
      </w:pPr>
    </w:p>
    <w:p w:rsidR="00CF7116" w:rsidRPr="009A7FD6" w:rsidRDefault="00CF7116" w:rsidP="005D4CB3">
      <w:pPr>
        <w:spacing w:line="160" w:lineRule="atLeast"/>
        <w:ind w:left="142" w:firstLine="709"/>
        <w:jc w:val="both"/>
        <w:rPr>
          <w:sz w:val="24"/>
        </w:rPr>
      </w:pPr>
    </w:p>
    <w:p w:rsidR="00CF7116" w:rsidRPr="009A7FD6" w:rsidRDefault="00CF7116" w:rsidP="005D4CB3">
      <w:pPr>
        <w:pStyle w:val="Recuodecorpodetexto"/>
        <w:rPr>
          <w:rFonts w:ascii="Times New Roman" w:hAnsi="Times New Roman"/>
          <w:b w:val="0"/>
          <w:sz w:val="24"/>
          <w:szCs w:val="24"/>
        </w:rPr>
      </w:pPr>
      <w:r w:rsidRPr="009A7FD6">
        <w:rPr>
          <w:rFonts w:ascii="Times New Roman" w:hAnsi="Times New Roman"/>
          <w:sz w:val="24"/>
          <w:szCs w:val="24"/>
        </w:rPr>
        <w:br w:type="page"/>
      </w:r>
    </w:p>
    <w:p w:rsidR="00CF7116" w:rsidRPr="009A7FD6" w:rsidRDefault="00CF7116" w:rsidP="005D4CB3">
      <w:pPr>
        <w:autoSpaceDE w:val="0"/>
        <w:autoSpaceDN w:val="0"/>
        <w:adjustRightInd w:val="0"/>
        <w:jc w:val="center"/>
        <w:rPr>
          <w:b/>
          <w:bCs/>
          <w:sz w:val="24"/>
          <w:szCs w:val="24"/>
        </w:rPr>
      </w:pPr>
      <w:r w:rsidRPr="009A7FD6">
        <w:rPr>
          <w:b/>
          <w:bCs/>
          <w:sz w:val="24"/>
          <w:szCs w:val="24"/>
        </w:rPr>
        <w:lastRenderedPageBreak/>
        <w:t>ANEXO X</w:t>
      </w:r>
    </w:p>
    <w:p w:rsidR="00CF7116" w:rsidRPr="009A7FD6" w:rsidRDefault="00CF7116" w:rsidP="005D4CB3">
      <w:pPr>
        <w:autoSpaceDE w:val="0"/>
        <w:autoSpaceDN w:val="0"/>
        <w:adjustRightInd w:val="0"/>
        <w:jc w:val="center"/>
        <w:rPr>
          <w:b/>
          <w:bCs/>
          <w:sz w:val="24"/>
          <w:szCs w:val="24"/>
        </w:rPr>
      </w:pPr>
    </w:p>
    <w:p w:rsidR="00CF7116" w:rsidRPr="009A7FD6" w:rsidRDefault="00CF7116" w:rsidP="005D4CB3">
      <w:pPr>
        <w:autoSpaceDE w:val="0"/>
        <w:autoSpaceDN w:val="0"/>
        <w:adjustRightInd w:val="0"/>
        <w:jc w:val="center"/>
        <w:rPr>
          <w:b/>
          <w:bCs/>
          <w:sz w:val="24"/>
          <w:szCs w:val="24"/>
        </w:rPr>
      </w:pPr>
      <w:r w:rsidRPr="009A7FD6">
        <w:rPr>
          <w:b/>
          <w:bCs/>
          <w:sz w:val="24"/>
          <w:szCs w:val="24"/>
        </w:rPr>
        <w:t xml:space="preserve">PREGÃO ELETRÔNICO N.º </w:t>
      </w:r>
      <w:r>
        <w:rPr>
          <w:b/>
          <w:bCs/>
          <w:sz w:val="24"/>
          <w:szCs w:val="24"/>
        </w:rPr>
        <w:t>___</w:t>
      </w:r>
      <w:r w:rsidRPr="009A7FD6">
        <w:rPr>
          <w:b/>
          <w:bCs/>
          <w:sz w:val="24"/>
          <w:szCs w:val="24"/>
        </w:rPr>
        <w:t>.</w:t>
      </w:r>
      <w:r>
        <w:rPr>
          <w:b/>
          <w:bCs/>
          <w:sz w:val="24"/>
          <w:szCs w:val="24"/>
        </w:rPr>
        <w:t>____</w:t>
      </w:r>
      <w:r w:rsidRPr="009A7FD6">
        <w:rPr>
          <w:b/>
          <w:bCs/>
          <w:sz w:val="24"/>
          <w:szCs w:val="24"/>
        </w:rPr>
        <w:t>/1</w:t>
      </w:r>
      <w:r>
        <w:rPr>
          <w:b/>
          <w:bCs/>
          <w:sz w:val="24"/>
          <w:szCs w:val="24"/>
        </w:rPr>
        <w:t>3</w:t>
      </w:r>
    </w:p>
    <w:p w:rsidR="00CF7116" w:rsidRPr="009A7FD6" w:rsidRDefault="00CF7116" w:rsidP="005D4CB3">
      <w:pPr>
        <w:autoSpaceDE w:val="0"/>
        <w:autoSpaceDN w:val="0"/>
        <w:adjustRightInd w:val="0"/>
        <w:jc w:val="center"/>
        <w:rPr>
          <w:b/>
          <w:bCs/>
          <w:sz w:val="24"/>
          <w:szCs w:val="24"/>
        </w:rPr>
      </w:pPr>
    </w:p>
    <w:p w:rsidR="00CF7116" w:rsidRPr="009A7FD6" w:rsidRDefault="00CF7116" w:rsidP="005D4CB3">
      <w:pPr>
        <w:autoSpaceDE w:val="0"/>
        <w:autoSpaceDN w:val="0"/>
        <w:adjustRightInd w:val="0"/>
        <w:jc w:val="center"/>
        <w:rPr>
          <w:b/>
          <w:bCs/>
        </w:rPr>
      </w:pPr>
      <w:r w:rsidRPr="009A7FD6">
        <w:rPr>
          <w:b/>
          <w:bCs/>
          <w:sz w:val="24"/>
          <w:szCs w:val="24"/>
        </w:rPr>
        <w:t>PLANILHA DE FORMAÇÃO DE CUSTOS</w:t>
      </w:r>
    </w:p>
    <w:p w:rsidR="00CF7116" w:rsidRPr="009A7FD6" w:rsidRDefault="00CF7116" w:rsidP="005D4CB3">
      <w:pPr>
        <w:autoSpaceDE w:val="0"/>
        <w:autoSpaceDN w:val="0"/>
        <w:adjustRightInd w:val="0"/>
        <w:jc w:val="center"/>
        <w:rPr>
          <w:b/>
          <w:bCs/>
        </w:rPr>
      </w:pPr>
    </w:p>
    <w:p w:rsidR="00CF7116" w:rsidRPr="009A7FD6" w:rsidRDefault="00CF7116" w:rsidP="005D4CB3">
      <w:pPr>
        <w:autoSpaceDE w:val="0"/>
        <w:autoSpaceDN w:val="0"/>
        <w:adjustRightInd w:val="0"/>
        <w:jc w:val="center"/>
        <w:rPr>
          <w:b/>
          <w:bCs/>
        </w:rPr>
      </w:pPr>
      <w:r w:rsidRPr="009A7FD6">
        <w:rPr>
          <w:b/>
          <w:bCs/>
        </w:rPr>
        <w:t>Licitante: ___________________________________________________________________</w:t>
      </w:r>
    </w:p>
    <w:p w:rsidR="00CF7116" w:rsidRPr="009A7FD6" w:rsidRDefault="00CF7116" w:rsidP="005D4CB3">
      <w:pPr>
        <w:autoSpaceDE w:val="0"/>
        <w:autoSpaceDN w:val="0"/>
        <w:adjustRightInd w:val="0"/>
        <w:jc w:val="center"/>
        <w:rPr>
          <w:b/>
          <w:bCs/>
        </w:rPr>
      </w:pPr>
      <w:r w:rsidRPr="009A7FD6">
        <w:rPr>
          <w:b/>
          <w:bCs/>
        </w:rPr>
        <w:t>CNPJ do Licitante: ___________________________________________________________</w:t>
      </w:r>
    </w:p>
    <w:p w:rsidR="00CF7116" w:rsidRPr="009A7FD6" w:rsidRDefault="00CF7116" w:rsidP="005D4CB3">
      <w:pPr>
        <w:autoSpaceDE w:val="0"/>
        <w:autoSpaceDN w:val="0"/>
        <w:adjustRightInd w:val="0"/>
        <w:jc w:val="center"/>
        <w:rPr>
          <w:b/>
          <w:bCs/>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3082"/>
        <w:gridCol w:w="2791"/>
      </w:tblGrid>
      <w:tr w:rsidR="00CF7116" w:rsidRPr="009A7FD6" w:rsidTr="00757A14">
        <w:tc>
          <w:tcPr>
            <w:tcW w:w="4140" w:type="dxa"/>
          </w:tcPr>
          <w:p w:rsidR="00CF7116" w:rsidRPr="009A7FD6" w:rsidRDefault="00CF7116" w:rsidP="00757A14">
            <w:pPr>
              <w:autoSpaceDE w:val="0"/>
              <w:autoSpaceDN w:val="0"/>
              <w:adjustRightInd w:val="0"/>
              <w:jc w:val="center"/>
              <w:rPr>
                <w:b/>
                <w:bCs/>
              </w:rPr>
            </w:pPr>
            <w:r w:rsidRPr="009A7FD6">
              <w:rPr>
                <w:b/>
                <w:bCs/>
              </w:rPr>
              <w:t>Detalhamento dos componentes dos custos da prestação dos serviços</w:t>
            </w:r>
          </w:p>
        </w:tc>
        <w:tc>
          <w:tcPr>
            <w:tcW w:w="3082" w:type="dxa"/>
          </w:tcPr>
          <w:p w:rsidR="00CF7116" w:rsidRPr="009A7FD6" w:rsidRDefault="00CF7116" w:rsidP="00757A14">
            <w:pPr>
              <w:autoSpaceDE w:val="0"/>
              <w:autoSpaceDN w:val="0"/>
              <w:adjustRightInd w:val="0"/>
              <w:jc w:val="center"/>
              <w:rPr>
                <w:b/>
                <w:bCs/>
              </w:rPr>
            </w:pPr>
            <w:r w:rsidRPr="009A7FD6">
              <w:rPr>
                <w:b/>
                <w:bCs/>
              </w:rPr>
              <w:t>Percentual na composição dos custos da prestação dos serviços</w:t>
            </w:r>
          </w:p>
        </w:tc>
        <w:tc>
          <w:tcPr>
            <w:tcW w:w="2791" w:type="dxa"/>
          </w:tcPr>
          <w:p w:rsidR="00CF7116" w:rsidRPr="009A7FD6" w:rsidRDefault="00CF7116" w:rsidP="00757A14">
            <w:pPr>
              <w:autoSpaceDE w:val="0"/>
              <w:autoSpaceDN w:val="0"/>
              <w:adjustRightInd w:val="0"/>
              <w:jc w:val="center"/>
              <w:rPr>
                <w:b/>
                <w:bCs/>
              </w:rPr>
            </w:pPr>
            <w:r w:rsidRPr="009A7FD6">
              <w:rPr>
                <w:b/>
                <w:bCs/>
              </w:rPr>
              <w:t>Custo dos componentes em R$</w:t>
            </w:r>
          </w:p>
        </w:tc>
      </w:tr>
      <w:tr w:rsidR="00CF7116" w:rsidRPr="009A7FD6" w:rsidTr="00757A14">
        <w:tc>
          <w:tcPr>
            <w:tcW w:w="4140" w:type="dxa"/>
          </w:tcPr>
          <w:p w:rsidR="00CF7116" w:rsidRPr="009A7FD6" w:rsidRDefault="00CF7116" w:rsidP="00757A14">
            <w:pPr>
              <w:autoSpaceDE w:val="0"/>
              <w:autoSpaceDN w:val="0"/>
              <w:adjustRightInd w:val="0"/>
              <w:jc w:val="center"/>
              <w:rPr>
                <w:b/>
                <w:bCs/>
              </w:rPr>
            </w:pPr>
            <w:r w:rsidRPr="009A7FD6">
              <w:rPr>
                <w:b/>
                <w:bCs/>
              </w:rPr>
              <w:t>Reserva Técnica</w:t>
            </w:r>
          </w:p>
        </w:tc>
        <w:tc>
          <w:tcPr>
            <w:tcW w:w="3082" w:type="dxa"/>
          </w:tcPr>
          <w:p w:rsidR="00CF7116" w:rsidRPr="009A7FD6" w:rsidRDefault="00CF7116" w:rsidP="00757A14">
            <w:pPr>
              <w:autoSpaceDE w:val="0"/>
              <w:autoSpaceDN w:val="0"/>
              <w:adjustRightInd w:val="0"/>
              <w:jc w:val="center"/>
              <w:rPr>
                <w:b/>
                <w:bCs/>
              </w:rPr>
            </w:pPr>
            <w:r w:rsidRPr="009A7FD6">
              <w:rPr>
                <w:b/>
                <w:bCs/>
              </w:rPr>
              <w:t>_____% (_______________)</w:t>
            </w:r>
          </w:p>
        </w:tc>
        <w:tc>
          <w:tcPr>
            <w:tcW w:w="2791" w:type="dxa"/>
          </w:tcPr>
          <w:p w:rsidR="00CF7116" w:rsidRPr="009A7FD6" w:rsidRDefault="00CF7116" w:rsidP="00757A14">
            <w:pPr>
              <w:autoSpaceDE w:val="0"/>
              <w:autoSpaceDN w:val="0"/>
              <w:adjustRightInd w:val="0"/>
              <w:jc w:val="center"/>
              <w:rPr>
                <w:b/>
                <w:bCs/>
              </w:rPr>
            </w:pPr>
            <w:r w:rsidRPr="009A7FD6">
              <w:rPr>
                <w:b/>
                <w:bCs/>
              </w:rPr>
              <w:t>R$_________ (_________________)</w:t>
            </w:r>
          </w:p>
        </w:tc>
      </w:tr>
      <w:tr w:rsidR="00CF7116" w:rsidRPr="009A7FD6" w:rsidTr="00757A14">
        <w:tc>
          <w:tcPr>
            <w:tcW w:w="4140" w:type="dxa"/>
          </w:tcPr>
          <w:p w:rsidR="00CF7116" w:rsidRPr="009A7FD6" w:rsidRDefault="00CF7116" w:rsidP="00757A14">
            <w:pPr>
              <w:autoSpaceDE w:val="0"/>
              <w:autoSpaceDN w:val="0"/>
              <w:adjustRightInd w:val="0"/>
              <w:jc w:val="center"/>
              <w:rPr>
                <w:b/>
                <w:bCs/>
              </w:rPr>
            </w:pPr>
            <w:r w:rsidRPr="009A7FD6">
              <w:rPr>
                <w:b/>
                <w:bCs/>
              </w:rPr>
              <w:t>Encargos Sociais</w:t>
            </w:r>
          </w:p>
        </w:tc>
        <w:tc>
          <w:tcPr>
            <w:tcW w:w="3082" w:type="dxa"/>
          </w:tcPr>
          <w:p w:rsidR="00CF7116" w:rsidRPr="009A7FD6" w:rsidRDefault="00CF7116" w:rsidP="00757A14">
            <w:pPr>
              <w:autoSpaceDE w:val="0"/>
              <w:autoSpaceDN w:val="0"/>
              <w:adjustRightInd w:val="0"/>
              <w:jc w:val="center"/>
              <w:rPr>
                <w:b/>
                <w:bCs/>
              </w:rPr>
            </w:pPr>
            <w:r w:rsidRPr="009A7FD6">
              <w:rPr>
                <w:b/>
                <w:bCs/>
              </w:rPr>
              <w:t>_____% (_______________)</w:t>
            </w:r>
          </w:p>
        </w:tc>
        <w:tc>
          <w:tcPr>
            <w:tcW w:w="2791" w:type="dxa"/>
          </w:tcPr>
          <w:p w:rsidR="00CF7116" w:rsidRPr="009A7FD6" w:rsidRDefault="00CF7116" w:rsidP="00757A14">
            <w:pPr>
              <w:autoSpaceDE w:val="0"/>
              <w:autoSpaceDN w:val="0"/>
              <w:adjustRightInd w:val="0"/>
              <w:jc w:val="center"/>
              <w:rPr>
                <w:b/>
                <w:bCs/>
              </w:rPr>
            </w:pPr>
            <w:r w:rsidRPr="009A7FD6">
              <w:rPr>
                <w:b/>
                <w:bCs/>
              </w:rPr>
              <w:t>R$_________ (_________________)</w:t>
            </w:r>
          </w:p>
        </w:tc>
      </w:tr>
      <w:tr w:rsidR="00CF7116" w:rsidRPr="009A7FD6" w:rsidTr="00757A14">
        <w:tc>
          <w:tcPr>
            <w:tcW w:w="4140" w:type="dxa"/>
          </w:tcPr>
          <w:p w:rsidR="00CF7116" w:rsidRPr="009A7FD6" w:rsidRDefault="00CF7116" w:rsidP="00757A14">
            <w:pPr>
              <w:autoSpaceDE w:val="0"/>
              <w:autoSpaceDN w:val="0"/>
              <w:adjustRightInd w:val="0"/>
              <w:jc w:val="center"/>
              <w:rPr>
                <w:b/>
                <w:bCs/>
              </w:rPr>
            </w:pPr>
            <w:r w:rsidRPr="009A7FD6">
              <w:rPr>
                <w:b/>
                <w:bCs/>
              </w:rPr>
              <w:t>Insumos</w:t>
            </w:r>
          </w:p>
        </w:tc>
        <w:tc>
          <w:tcPr>
            <w:tcW w:w="3082" w:type="dxa"/>
          </w:tcPr>
          <w:p w:rsidR="00CF7116" w:rsidRPr="009A7FD6" w:rsidRDefault="00CF7116" w:rsidP="00757A14">
            <w:pPr>
              <w:autoSpaceDE w:val="0"/>
              <w:autoSpaceDN w:val="0"/>
              <w:adjustRightInd w:val="0"/>
              <w:jc w:val="center"/>
              <w:rPr>
                <w:b/>
                <w:bCs/>
              </w:rPr>
            </w:pPr>
            <w:r w:rsidRPr="009A7FD6">
              <w:rPr>
                <w:b/>
                <w:bCs/>
              </w:rPr>
              <w:t>_____% (_______________)</w:t>
            </w:r>
          </w:p>
        </w:tc>
        <w:tc>
          <w:tcPr>
            <w:tcW w:w="2791" w:type="dxa"/>
          </w:tcPr>
          <w:p w:rsidR="00CF7116" w:rsidRPr="009A7FD6" w:rsidRDefault="00CF7116" w:rsidP="00757A14">
            <w:pPr>
              <w:autoSpaceDE w:val="0"/>
              <w:autoSpaceDN w:val="0"/>
              <w:adjustRightInd w:val="0"/>
              <w:jc w:val="center"/>
              <w:rPr>
                <w:b/>
                <w:bCs/>
              </w:rPr>
            </w:pPr>
            <w:r w:rsidRPr="009A7FD6">
              <w:rPr>
                <w:b/>
                <w:bCs/>
              </w:rPr>
              <w:t>R$_________ (_________________)</w:t>
            </w:r>
          </w:p>
        </w:tc>
      </w:tr>
      <w:tr w:rsidR="00CF7116" w:rsidRPr="009A7FD6" w:rsidTr="00757A14">
        <w:tc>
          <w:tcPr>
            <w:tcW w:w="4140" w:type="dxa"/>
          </w:tcPr>
          <w:p w:rsidR="00CF7116" w:rsidRPr="009A7FD6" w:rsidRDefault="00CF7116" w:rsidP="00757A14">
            <w:pPr>
              <w:autoSpaceDE w:val="0"/>
              <w:autoSpaceDN w:val="0"/>
              <w:adjustRightInd w:val="0"/>
              <w:jc w:val="center"/>
              <w:rPr>
                <w:b/>
                <w:bCs/>
              </w:rPr>
            </w:pPr>
            <w:r w:rsidRPr="009A7FD6">
              <w:rPr>
                <w:b/>
                <w:bCs/>
              </w:rPr>
              <w:t>Tributos (Discriminar)</w:t>
            </w:r>
          </w:p>
        </w:tc>
        <w:tc>
          <w:tcPr>
            <w:tcW w:w="3082" w:type="dxa"/>
          </w:tcPr>
          <w:p w:rsidR="00CF7116" w:rsidRPr="009A7FD6" w:rsidRDefault="00CF7116" w:rsidP="00757A14">
            <w:pPr>
              <w:autoSpaceDE w:val="0"/>
              <w:autoSpaceDN w:val="0"/>
              <w:adjustRightInd w:val="0"/>
              <w:jc w:val="center"/>
              <w:rPr>
                <w:b/>
                <w:bCs/>
              </w:rPr>
            </w:pPr>
            <w:r w:rsidRPr="009A7FD6">
              <w:rPr>
                <w:b/>
                <w:bCs/>
              </w:rPr>
              <w:t>_____% (_______________)</w:t>
            </w:r>
          </w:p>
        </w:tc>
        <w:tc>
          <w:tcPr>
            <w:tcW w:w="2791" w:type="dxa"/>
          </w:tcPr>
          <w:p w:rsidR="00CF7116" w:rsidRPr="009A7FD6" w:rsidRDefault="00CF7116" w:rsidP="00757A14">
            <w:pPr>
              <w:autoSpaceDE w:val="0"/>
              <w:autoSpaceDN w:val="0"/>
              <w:adjustRightInd w:val="0"/>
              <w:jc w:val="center"/>
              <w:rPr>
                <w:b/>
                <w:bCs/>
              </w:rPr>
            </w:pPr>
            <w:r w:rsidRPr="009A7FD6">
              <w:rPr>
                <w:b/>
                <w:bCs/>
              </w:rPr>
              <w:t>R$_________ (_________________)</w:t>
            </w:r>
          </w:p>
        </w:tc>
      </w:tr>
      <w:tr w:rsidR="00CF7116" w:rsidRPr="009A7FD6" w:rsidTr="00757A14">
        <w:tc>
          <w:tcPr>
            <w:tcW w:w="4140" w:type="dxa"/>
          </w:tcPr>
          <w:p w:rsidR="00CF7116" w:rsidRPr="009A7FD6" w:rsidRDefault="00CF7116" w:rsidP="00757A14">
            <w:pPr>
              <w:autoSpaceDE w:val="0"/>
              <w:autoSpaceDN w:val="0"/>
              <w:adjustRightInd w:val="0"/>
              <w:jc w:val="center"/>
              <w:rPr>
                <w:b/>
                <w:bCs/>
              </w:rPr>
            </w:pPr>
            <w:r w:rsidRPr="009A7FD6">
              <w:rPr>
                <w:b/>
                <w:bCs/>
              </w:rPr>
              <w:t>Lucro</w:t>
            </w:r>
          </w:p>
        </w:tc>
        <w:tc>
          <w:tcPr>
            <w:tcW w:w="3082" w:type="dxa"/>
          </w:tcPr>
          <w:p w:rsidR="00CF7116" w:rsidRPr="009A7FD6" w:rsidRDefault="00CF7116" w:rsidP="00757A14">
            <w:pPr>
              <w:autoSpaceDE w:val="0"/>
              <w:autoSpaceDN w:val="0"/>
              <w:adjustRightInd w:val="0"/>
              <w:jc w:val="center"/>
              <w:rPr>
                <w:b/>
                <w:bCs/>
              </w:rPr>
            </w:pPr>
            <w:r w:rsidRPr="009A7FD6">
              <w:rPr>
                <w:b/>
                <w:bCs/>
              </w:rPr>
              <w:t>_____% (_______________)</w:t>
            </w:r>
          </w:p>
        </w:tc>
        <w:tc>
          <w:tcPr>
            <w:tcW w:w="2791" w:type="dxa"/>
          </w:tcPr>
          <w:p w:rsidR="00CF7116" w:rsidRPr="009A7FD6" w:rsidRDefault="00CF7116" w:rsidP="00757A14">
            <w:pPr>
              <w:autoSpaceDE w:val="0"/>
              <w:autoSpaceDN w:val="0"/>
              <w:adjustRightInd w:val="0"/>
              <w:jc w:val="center"/>
              <w:rPr>
                <w:b/>
                <w:bCs/>
              </w:rPr>
            </w:pPr>
            <w:r w:rsidRPr="009A7FD6">
              <w:rPr>
                <w:b/>
                <w:bCs/>
              </w:rPr>
              <w:t>R$_________ (_________________)</w:t>
            </w:r>
          </w:p>
        </w:tc>
      </w:tr>
      <w:tr w:rsidR="00CF7116" w:rsidRPr="009A7FD6" w:rsidTr="00757A14">
        <w:tc>
          <w:tcPr>
            <w:tcW w:w="4140" w:type="dxa"/>
          </w:tcPr>
          <w:p w:rsidR="00CF7116" w:rsidRPr="009A7FD6" w:rsidRDefault="00CF7116" w:rsidP="00757A14">
            <w:pPr>
              <w:autoSpaceDE w:val="0"/>
              <w:autoSpaceDN w:val="0"/>
              <w:adjustRightInd w:val="0"/>
              <w:jc w:val="center"/>
              <w:rPr>
                <w:b/>
                <w:bCs/>
              </w:rPr>
            </w:pPr>
            <w:r w:rsidRPr="009A7FD6">
              <w:rPr>
                <w:b/>
                <w:bCs/>
              </w:rPr>
              <w:t>Demais Componentes Formadores dos Custos: (Discriminar a seguir, se houver)</w:t>
            </w:r>
          </w:p>
        </w:tc>
        <w:tc>
          <w:tcPr>
            <w:tcW w:w="3082" w:type="dxa"/>
          </w:tcPr>
          <w:p w:rsidR="00CF7116" w:rsidRPr="009A7FD6" w:rsidRDefault="00CF7116" w:rsidP="00757A14">
            <w:pPr>
              <w:autoSpaceDE w:val="0"/>
              <w:autoSpaceDN w:val="0"/>
              <w:adjustRightInd w:val="0"/>
              <w:jc w:val="center"/>
              <w:rPr>
                <w:b/>
                <w:bCs/>
              </w:rPr>
            </w:pPr>
            <w:r w:rsidRPr="009A7FD6">
              <w:rPr>
                <w:b/>
                <w:bCs/>
              </w:rPr>
              <w:t>_____% (_______________)</w:t>
            </w:r>
          </w:p>
        </w:tc>
        <w:tc>
          <w:tcPr>
            <w:tcW w:w="2791" w:type="dxa"/>
          </w:tcPr>
          <w:p w:rsidR="00CF7116" w:rsidRPr="009A7FD6" w:rsidRDefault="00CF7116" w:rsidP="00757A14">
            <w:pPr>
              <w:autoSpaceDE w:val="0"/>
              <w:autoSpaceDN w:val="0"/>
              <w:adjustRightInd w:val="0"/>
              <w:jc w:val="center"/>
              <w:rPr>
                <w:b/>
                <w:bCs/>
              </w:rPr>
            </w:pPr>
            <w:r w:rsidRPr="009A7FD6">
              <w:rPr>
                <w:b/>
                <w:bCs/>
              </w:rPr>
              <w:t>R$_________ (_________________)</w:t>
            </w:r>
          </w:p>
        </w:tc>
      </w:tr>
    </w:tbl>
    <w:p w:rsidR="00CF7116" w:rsidRPr="009A7FD6" w:rsidRDefault="00CF7116" w:rsidP="005D4CB3">
      <w:pPr>
        <w:autoSpaceDE w:val="0"/>
        <w:autoSpaceDN w:val="0"/>
        <w:adjustRightInd w:val="0"/>
        <w:ind w:hanging="567"/>
        <w:rPr>
          <w:b/>
          <w:bCs/>
          <w:sz w:val="24"/>
          <w:szCs w:val="24"/>
        </w:rPr>
      </w:pPr>
    </w:p>
    <w:p w:rsidR="00CF7116" w:rsidRPr="009A7FD6" w:rsidRDefault="00CF7116" w:rsidP="005D4CB3">
      <w:pPr>
        <w:autoSpaceDE w:val="0"/>
        <w:autoSpaceDN w:val="0"/>
        <w:adjustRightInd w:val="0"/>
        <w:jc w:val="center"/>
        <w:rPr>
          <w:b/>
          <w:bCs/>
        </w:rPr>
      </w:pPr>
    </w:p>
    <w:p w:rsidR="00CF7116" w:rsidRPr="009A7FD6" w:rsidRDefault="00CF7116" w:rsidP="005D4CB3">
      <w:pPr>
        <w:autoSpaceDE w:val="0"/>
        <w:autoSpaceDN w:val="0"/>
        <w:adjustRightInd w:val="0"/>
        <w:jc w:val="center"/>
        <w:rPr>
          <w:b/>
          <w:bCs/>
        </w:rPr>
      </w:pPr>
    </w:p>
    <w:p w:rsidR="00CF7116" w:rsidRPr="009A7FD6" w:rsidRDefault="00CF7116" w:rsidP="005D4CB3">
      <w:pPr>
        <w:autoSpaceDE w:val="0"/>
        <w:autoSpaceDN w:val="0"/>
        <w:adjustRightInd w:val="0"/>
        <w:jc w:val="center"/>
        <w:rPr>
          <w:b/>
          <w:bCs/>
        </w:rPr>
      </w:pPr>
      <w:r w:rsidRPr="009A7FD6">
        <w:rPr>
          <w:b/>
          <w:bCs/>
        </w:rPr>
        <w:t>Local e data.</w:t>
      </w:r>
    </w:p>
    <w:p w:rsidR="00CF7116" w:rsidRPr="009A7FD6" w:rsidRDefault="00CF7116" w:rsidP="005D4CB3">
      <w:pPr>
        <w:autoSpaceDE w:val="0"/>
        <w:autoSpaceDN w:val="0"/>
        <w:adjustRightInd w:val="0"/>
        <w:jc w:val="center"/>
        <w:rPr>
          <w:b/>
          <w:bCs/>
        </w:rPr>
      </w:pPr>
    </w:p>
    <w:p w:rsidR="00CF7116" w:rsidRPr="009A7FD6" w:rsidRDefault="00CF7116" w:rsidP="005D4CB3">
      <w:pPr>
        <w:autoSpaceDE w:val="0"/>
        <w:autoSpaceDN w:val="0"/>
        <w:adjustRightInd w:val="0"/>
        <w:jc w:val="center"/>
        <w:rPr>
          <w:b/>
          <w:bCs/>
        </w:rPr>
      </w:pPr>
    </w:p>
    <w:p w:rsidR="00CF7116" w:rsidRPr="009A7FD6" w:rsidRDefault="00CF7116" w:rsidP="005D4CB3">
      <w:pPr>
        <w:autoSpaceDE w:val="0"/>
        <w:autoSpaceDN w:val="0"/>
        <w:adjustRightInd w:val="0"/>
        <w:jc w:val="center"/>
        <w:rPr>
          <w:b/>
          <w:bCs/>
        </w:rPr>
      </w:pPr>
      <w:r w:rsidRPr="009A7FD6">
        <w:rPr>
          <w:b/>
          <w:bCs/>
        </w:rPr>
        <w:t>___________________________________________</w:t>
      </w:r>
    </w:p>
    <w:p w:rsidR="00CF7116" w:rsidRPr="009A7FD6" w:rsidRDefault="00CF7116" w:rsidP="005D4CB3">
      <w:pPr>
        <w:autoSpaceDE w:val="0"/>
        <w:autoSpaceDN w:val="0"/>
        <w:adjustRightInd w:val="0"/>
        <w:jc w:val="center"/>
        <w:rPr>
          <w:b/>
          <w:bCs/>
        </w:rPr>
      </w:pPr>
      <w:r w:rsidRPr="009A7FD6">
        <w:rPr>
          <w:b/>
          <w:bCs/>
        </w:rPr>
        <w:t>(Assinatura do Representante Legal do Licitante)</w:t>
      </w: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Pr="009A7FD6" w:rsidRDefault="00CF7116" w:rsidP="006E4C1C">
      <w:pPr>
        <w:autoSpaceDE w:val="0"/>
        <w:autoSpaceDN w:val="0"/>
        <w:adjustRightInd w:val="0"/>
        <w:jc w:val="center"/>
        <w:rPr>
          <w:b/>
          <w:bCs/>
          <w:sz w:val="24"/>
          <w:szCs w:val="24"/>
        </w:rPr>
      </w:pPr>
      <w:r w:rsidRPr="009A7FD6">
        <w:rPr>
          <w:b/>
          <w:bCs/>
          <w:sz w:val="24"/>
          <w:szCs w:val="24"/>
        </w:rPr>
        <w:lastRenderedPageBreak/>
        <w:t>ANEXO X</w:t>
      </w:r>
      <w:r>
        <w:rPr>
          <w:b/>
          <w:bCs/>
          <w:sz w:val="24"/>
          <w:szCs w:val="24"/>
        </w:rPr>
        <w:t>I</w:t>
      </w:r>
    </w:p>
    <w:p w:rsidR="00CF7116" w:rsidRPr="009A7FD6" w:rsidRDefault="00CF7116" w:rsidP="006E4C1C">
      <w:pPr>
        <w:autoSpaceDE w:val="0"/>
        <w:autoSpaceDN w:val="0"/>
        <w:adjustRightInd w:val="0"/>
        <w:jc w:val="center"/>
        <w:rPr>
          <w:b/>
          <w:bCs/>
          <w:sz w:val="24"/>
          <w:szCs w:val="24"/>
        </w:rPr>
      </w:pPr>
    </w:p>
    <w:p w:rsidR="00CF7116" w:rsidRDefault="00CF7116" w:rsidP="006E4C1C">
      <w:pPr>
        <w:autoSpaceDE w:val="0"/>
        <w:autoSpaceDN w:val="0"/>
        <w:adjustRightInd w:val="0"/>
        <w:jc w:val="center"/>
        <w:rPr>
          <w:b/>
          <w:bCs/>
          <w:sz w:val="24"/>
          <w:szCs w:val="24"/>
        </w:rPr>
      </w:pPr>
      <w:r w:rsidRPr="009A7FD6">
        <w:rPr>
          <w:b/>
          <w:bCs/>
          <w:sz w:val="24"/>
          <w:szCs w:val="24"/>
        </w:rPr>
        <w:t xml:space="preserve">PREGÃO ELETRÔNICO N.º </w:t>
      </w:r>
      <w:r>
        <w:rPr>
          <w:b/>
          <w:bCs/>
          <w:sz w:val="24"/>
          <w:szCs w:val="24"/>
        </w:rPr>
        <w:t>___</w:t>
      </w:r>
      <w:r w:rsidRPr="009A7FD6">
        <w:rPr>
          <w:b/>
          <w:bCs/>
          <w:sz w:val="24"/>
          <w:szCs w:val="24"/>
        </w:rPr>
        <w:t>.</w:t>
      </w:r>
      <w:r>
        <w:rPr>
          <w:b/>
          <w:bCs/>
          <w:sz w:val="24"/>
          <w:szCs w:val="24"/>
        </w:rPr>
        <w:t>____</w:t>
      </w:r>
      <w:r w:rsidRPr="009A7FD6">
        <w:rPr>
          <w:b/>
          <w:bCs/>
          <w:sz w:val="24"/>
          <w:szCs w:val="24"/>
        </w:rPr>
        <w:t>/1</w:t>
      </w:r>
      <w:r>
        <w:rPr>
          <w:b/>
          <w:bCs/>
          <w:sz w:val="24"/>
          <w:szCs w:val="24"/>
        </w:rPr>
        <w:t>3</w:t>
      </w:r>
    </w:p>
    <w:p w:rsidR="00CF7116" w:rsidRDefault="00CF7116" w:rsidP="006E4C1C">
      <w:pPr>
        <w:autoSpaceDE w:val="0"/>
        <w:autoSpaceDN w:val="0"/>
        <w:adjustRightInd w:val="0"/>
        <w:jc w:val="center"/>
        <w:rPr>
          <w:b/>
          <w:bCs/>
          <w:sz w:val="24"/>
          <w:szCs w:val="24"/>
        </w:rPr>
      </w:pPr>
    </w:p>
    <w:p w:rsidR="00CF7116" w:rsidRDefault="00CF7116" w:rsidP="00187CA5">
      <w:pPr>
        <w:jc w:val="center"/>
        <w:rPr>
          <w:b/>
          <w:sz w:val="24"/>
          <w:szCs w:val="24"/>
        </w:rPr>
      </w:pPr>
      <w:r w:rsidRPr="00046B9D">
        <w:rPr>
          <w:b/>
          <w:sz w:val="24"/>
          <w:szCs w:val="24"/>
        </w:rPr>
        <w:t>E</w:t>
      </w:r>
      <w:r>
        <w:rPr>
          <w:b/>
          <w:sz w:val="24"/>
          <w:szCs w:val="24"/>
        </w:rPr>
        <w:t>STIMATIVA DE DEMANDA DOS ÓRGÃOS</w:t>
      </w:r>
    </w:p>
    <w:p w:rsidR="00CF7116" w:rsidRPr="009A7FD6" w:rsidRDefault="00CF7116" w:rsidP="006E4C1C">
      <w:pPr>
        <w:autoSpaceDE w:val="0"/>
        <w:autoSpaceDN w:val="0"/>
        <w:adjustRightInd w:val="0"/>
        <w:jc w:val="center"/>
        <w:rPr>
          <w:b/>
          <w:bCs/>
          <w:sz w:val="24"/>
          <w:szCs w:val="24"/>
        </w:rPr>
      </w:pPr>
    </w:p>
    <w:p w:rsidR="00CF7116" w:rsidRPr="009A7FD6" w:rsidRDefault="00CF7116" w:rsidP="006E4C1C">
      <w:pPr>
        <w:autoSpaceDE w:val="0"/>
        <w:autoSpaceDN w:val="0"/>
        <w:adjustRightInd w:val="0"/>
        <w:jc w:val="center"/>
        <w:rPr>
          <w:b/>
          <w:bCs/>
          <w:sz w:val="24"/>
          <w:szCs w:val="24"/>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Default="00CF7116" w:rsidP="006F56EF">
      <w:pPr>
        <w:pStyle w:val="Recuodecorpodetexto"/>
        <w:rPr>
          <w:rFonts w:ascii="Times New Roman" w:hAnsi="Times New Roman"/>
          <w:sz w:val="32"/>
          <w:szCs w:val="32"/>
        </w:rPr>
      </w:pPr>
    </w:p>
    <w:p w:rsidR="00CF7116" w:rsidRPr="00C14398" w:rsidRDefault="00CF7116" w:rsidP="006F56EF">
      <w:pPr>
        <w:pStyle w:val="Recuodecorpodetexto"/>
        <w:rPr>
          <w:rFonts w:ascii="Times New Roman" w:hAnsi="Times New Roman"/>
          <w:sz w:val="32"/>
          <w:szCs w:val="32"/>
        </w:rPr>
      </w:pPr>
    </w:p>
    <w:p w:rsidR="00CF7116" w:rsidRPr="00C14398" w:rsidRDefault="00CF7116" w:rsidP="002E2890">
      <w:pPr>
        <w:autoSpaceDE w:val="0"/>
        <w:autoSpaceDN w:val="0"/>
        <w:adjustRightInd w:val="0"/>
        <w:jc w:val="center"/>
        <w:rPr>
          <w:b/>
          <w:bCs/>
          <w:sz w:val="24"/>
          <w:szCs w:val="24"/>
        </w:rPr>
      </w:pPr>
      <w:r w:rsidRPr="00C14398">
        <w:rPr>
          <w:b/>
          <w:bCs/>
          <w:sz w:val="24"/>
          <w:szCs w:val="24"/>
        </w:rPr>
        <w:t>ANEXO XII</w:t>
      </w:r>
    </w:p>
    <w:p w:rsidR="00CF7116" w:rsidRPr="00C14398" w:rsidRDefault="00CF7116" w:rsidP="002E2890">
      <w:pPr>
        <w:autoSpaceDE w:val="0"/>
        <w:autoSpaceDN w:val="0"/>
        <w:adjustRightInd w:val="0"/>
        <w:jc w:val="center"/>
        <w:rPr>
          <w:b/>
          <w:bCs/>
          <w:sz w:val="24"/>
          <w:szCs w:val="24"/>
        </w:rPr>
      </w:pPr>
    </w:p>
    <w:p w:rsidR="00CF7116" w:rsidRPr="00C14398" w:rsidRDefault="00CF7116" w:rsidP="002E2890">
      <w:pPr>
        <w:autoSpaceDE w:val="0"/>
        <w:autoSpaceDN w:val="0"/>
        <w:adjustRightInd w:val="0"/>
        <w:jc w:val="center"/>
        <w:rPr>
          <w:b/>
          <w:bCs/>
          <w:sz w:val="24"/>
          <w:szCs w:val="24"/>
        </w:rPr>
      </w:pPr>
      <w:r w:rsidRPr="00C14398">
        <w:rPr>
          <w:b/>
          <w:bCs/>
          <w:sz w:val="24"/>
          <w:szCs w:val="24"/>
        </w:rPr>
        <w:t xml:space="preserve">MODELO DE ORDEM DE SERVIÇO (OS) </w:t>
      </w:r>
    </w:p>
    <w:p w:rsidR="00CF7116" w:rsidRPr="00C14398" w:rsidRDefault="00CF7116" w:rsidP="002E2890">
      <w:pPr>
        <w:jc w:val="center"/>
        <w:rPr>
          <w:sz w:val="24"/>
          <w:szCs w:val="24"/>
        </w:rPr>
      </w:pPr>
    </w:p>
    <w:p w:rsidR="00CF7116" w:rsidRPr="00FC1801" w:rsidRDefault="00CF7116" w:rsidP="002E2890">
      <w:pPr>
        <w:widowControl w:val="0"/>
        <w:tabs>
          <w:tab w:val="right" w:pos="1200"/>
        </w:tabs>
        <w:autoSpaceDE w:val="0"/>
        <w:autoSpaceDN w:val="0"/>
        <w:adjustRightInd w:val="0"/>
        <w:jc w:val="center"/>
        <w:rPr>
          <w:b/>
          <w:sz w:val="36"/>
          <w:szCs w:val="22"/>
        </w:rPr>
      </w:pPr>
      <w:r w:rsidRPr="00FC1801">
        <w:rPr>
          <w:b/>
          <w:sz w:val="36"/>
          <w:szCs w:val="22"/>
        </w:rPr>
        <w:t>Ordem de Serviço</w:t>
      </w:r>
    </w:p>
    <w:p w:rsidR="00CF7116" w:rsidRPr="00FC1801" w:rsidRDefault="00CF7116" w:rsidP="002E2890">
      <w:pPr>
        <w:widowControl w:val="0"/>
        <w:tabs>
          <w:tab w:val="right" w:pos="1200"/>
        </w:tabs>
        <w:autoSpaceDE w:val="0"/>
        <w:autoSpaceDN w:val="0"/>
        <w:adjustRightInd w:val="0"/>
        <w:jc w:val="center"/>
        <w:rPr>
          <w:b/>
          <w:sz w:val="36"/>
          <w:szCs w:val="22"/>
        </w:rPr>
      </w:pPr>
      <w:r w:rsidRPr="00FC1801">
        <w:rPr>
          <w:b/>
          <w:sz w:val="36"/>
          <w:szCs w:val="22"/>
        </w:rPr>
        <w:t>Prestação de Serviços de Rede sem Fio</w:t>
      </w:r>
    </w:p>
    <w:tbl>
      <w:tblPr>
        <w:tblpPr w:leftFromText="141" w:rightFromText="141" w:vertAnchor="text" w:tblpX="250"/>
        <w:tblW w:w="0" w:type="auto"/>
        <w:tblCellMar>
          <w:left w:w="0" w:type="dxa"/>
          <w:right w:w="0" w:type="dxa"/>
        </w:tblCellMar>
        <w:tblLook w:val="00A0"/>
      </w:tblPr>
      <w:tblGrid>
        <w:gridCol w:w="9401"/>
      </w:tblGrid>
      <w:tr w:rsidR="00CF7116" w:rsidRPr="00FC1801" w:rsidTr="0038087A">
        <w:trPr>
          <w:trHeight w:val="489"/>
        </w:trPr>
        <w:tc>
          <w:tcPr>
            <w:tcW w:w="10201" w:type="dxa"/>
            <w:tcMar>
              <w:top w:w="0" w:type="dxa"/>
              <w:left w:w="108" w:type="dxa"/>
              <w:bottom w:w="0" w:type="dxa"/>
              <w:right w:w="108" w:type="dxa"/>
            </w:tcMar>
          </w:tcPr>
          <w:p w:rsidR="00CF7116" w:rsidRPr="00FC1801" w:rsidRDefault="00CF7116" w:rsidP="0038087A">
            <w:pPr>
              <w:rPr>
                <w:sz w:val="22"/>
                <w:szCs w:val="22"/>
              </w:rPr>
            </w:pPr>
          </w:p>
          <w:p w:rsidR="00CF7116" w:rsidRPr="00FC1801" w:rsidRDefault="00CF7116" w:rsidP="0038087A">
            <w:pPr>
              <w:rPr>
                <w:sz w:val="22"/>
                <w:szCs w:val="22"/>
              </w:rPr>
            </w:pPr>
            <w:r w:rsidRPr="00FC1801">
              <w:rPr>
                <w:sz w:val="22"/>
                <w:szCs w:val="22"/>
              </w:rPr>
              <w:t>1. INFORMAÇÕES SOBRE A ABERTURA</w:t>
            </w:r>
          </w:p>
        </w:tc>
      </w:tr>
    </w:tbl>
    <w:p w:rsidR="00CF7116" w:rsidRPr="00FC1801" w:rsidRDefault="00CF7116" w:rsidP="002E2890">
      <w:pPr>
        <w:widowControl w:val="0"/>
        <w:tabs>
          <w:tab w:val="right" w:pos="1200"/>
        </w:tabs>
        <w:autoSpaceDE w:val="0"/>
        <w:autoSpaceDN w:val="0"/>
        <w:adjustRightInd w:val="0"/>
        <w:rPr>
          <w:sz w:val="22"/>
          <w:szCs w:val="22"/>
        </w:rPr>
      </w:pPr>
    </w:p>
    <w:tbl>
      <w:tblPr>
        <w:tblW w:w="10194" w:type="dxa"/>
        <w:jc w:val="center"/>
        <w:tblInd w:w="-1418" w:type="dxa"/>
        <w:tblCellMar>
          <w:left w:w="0" w:type="dxa"/>
          <w:right w:w="0" w:type="dxa"/>
        </w:tblCellMar>
        <w:tblLook w:val="00A0"/>
      </w:tblPr>
      <w:tblGrid>
        <w:gridCol w:w="4221"/>
        <w:gridCol w:w="2858"/>
        <w:gridCol w:w="3115"/>
      </w:tblGrid>
      <w:tr w:rsidR="00CF7116" w:rsidRPr="00FC1801" w:rsidTr="0038087A">
        <w:trPr>
          <w:jc w:val="center"/>
        </w:trPr>
        <w:tc>
          <w:tcPr>
            <w:tcW w:w="422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rsidR="00CF7116" w:rsidRPr="00FC1801" w:rsidRDefault="00CF7116" w:rsidP="0038087A">
            <w:pPr>
              <w:ind w:firstLine="142"/>
              <w:rPr>
                <w:b/>
                <w:bCs/>
                <w:sz w:val="22"/>
                <w:szCs w:val="22"/>
              </w:rPr>
            </w:pPr>
            <w:r w:rsidRPr="00FC1801">
              <w:rPr>
                <w:b/>
                <w:bCs/>
                <w:sz w:val="22"/>
                <w:szCs w:val="22"/>
              </w:rPr>
              <w:t>Contrato:</w:t>
            </w:r>
          </w:p>
        </w:tc>
        <w:tc>
          <w:tcPr>
            <w:tcW w:w="285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CF7116" w:rsidRPr="00FC1801" w:rsidRDefault="00CF7116" w:rsidP="0038087A">
            <w:pPr>
              <w:ind w:firstLine="142"/>
              <w:rPr>
                <w:b/>
                <w:bCs/>
                <w:sz w:val="22"/>
                <w:szCs w:val="22"/>
              </w:rPr>
            </w:pPr>
            <w:r w:rsidRPr="00FC1801">
              <w:rPr>
                <w:b/>
                <w:bCs/>
                <w:sz w:val="22"/>
                <w:szCs w:val="22"/>
              </w:rPr>
              <w:t>N.º da OS:</w:t>
            </w:r>
          </w:p>
          <w:p w:rsidR="00CF7116" w:rsidRPr="00FC1801" w:rsidRDefault="00CF7116" w:rsidP="0038087A">
            <w:pPr>
              <w:jc w:val="both"/>
              <w:rPr>
                <w:b/>
                <w:bCs/>
                <w:sz w:val="22"/>
                <w:szCs w:val="22"/>
              </w:rPr>
            </w:pPr>
          </w:p>
        </w:tc>
        <w:tc>
          <w:tcPr>
            <w:tcW w:w="311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CF7116" w:rsidRPr="00FC1801" w:rsidRDefault="00CF7116" w:rsidP="0038087A">
            <w:pPr>
              <w:jc w:val="both"/>
              <w:rPr>
                <w:b/>
                <w:bCs/>
                <w:sz w:val="22"/>
                <w:szCs w:val="22"/>
              </w:rPr>
            </w:pPr>
            <w:r w:rsidRPr="00FC1801">
              <w:rPr>
                <w:b/>
                <w:bCs/>
                <w:sz w:val="22"/>
                <w:szCs w:val="22"/>
              </w:rPr>
              <w:t>Data/Hora da Abertura:</w:t>
            </w:r>
          </w:p>
        </w:tc>
      </w:tr>
      <w:tr w:rsidR="00CF7116" w:rsidRPr="00FC1801" w:rsidTr="0038087A">
        <w:trPr>
          <w:jc w:val="center"/>
        </w:trPr>
        <w:tc>
          <w:tcPr>
            <w:tcW w:w="4221" w:type="dxa"/>
            <w:tcBorders>
              <w:top w:val="nil"/>
              <w:left w:val="single" w:sz="8" w:space="0" w:color="auto"/>
              <w:bottom w:val="single" w:sz="4" w:space="0" w:color="auto"/>
              <w:right w:val="single" w:sz="8" w:space="0" w:color="auto"/>
            </w:tcBorders>
            <w:shd w:val="clear" w:color="auto" w:fill="F2F2F2"/>
            <w:tcMar>
              <w:top w:w="0" w:type="dxa"/>
              <w:left w:w="108" w:type="dxa"/>
              <w:bottom w:w="0" w:type="dxa"/>
              <w:right w:w="108" w:type="dxa"/>
            </w:tcMar>
          </w:tcPr>
          <w:p w:rsidR="00CF7116" w:rsidRPr="00FC1801" w:rsidRDefault="00CF7116" w:rsidP="0038087A">
            <w:pPr>
              <w:ind w:firstLine="142"/>
              <w:rPr>
                <w:b/>
                <w:bCs/>
                <w:sz w:val="22"/>
                <w:szCs w:val="22"/>
              </w:rPr>
            </w:pPr>
            <w:r w:rsidRPr="00FC1801">
              <w:rPr>
                <w:b/>
                <w:bCs/>
                <w:sz w:val="22"/>
                <w:szCs w:val="22"/>
              </w:rPr>
              <w:t>Unidade/Secretaria:</w:t>
            </w:r>
          </w:p>
          <w:p w:rsidR="00CF7116" w:rsidRPr="00FC1801" w:rsidRDefault="00CF7116" w:rsidP="0038087A">
            <w:pPr>
              <w:ind w:firstLine="142"/>
              <w:rPr>
                <w:b/>
                <w:bCs/>
                <w:sz w:val="22"/>
                <w:szCs w:val="22"/>
              </w:rPr>
            </w:pPr>
          </w:p>
        </w:tc>
        <w:tc>
          <w:tcPr>
            <w:tcW w:w="2858" w:type="dxa"/>
            <w:tcBorders>
              <w:top w:val="nil"/>
              <w:left w:val="nil"/>
              <w:bottom w:val="single" w:sz="4" w:space="0" w:color="auto"/>
              <w:right w:val="single" w:sz="8" w:space="0" w:color="auto"/>
            </w:tcBorders>
            <w:shd w:val="clear" w:color="auto" w:fill="F2F2F2"/>
            <w:tcMar>
              <w:top w:w="0" w:type="dxa"/>
              <w:left w:w="108" w:type="dxa"/>
              <w:bottom w:w="0" w:type="dxa"/>
              <w:right w:w="108" w:type="dxa"/>
            </w:tcMar>
          </w:tcPr>
          <w:p w:rsidR="00CF7116" w:rsidRPr="00FC1801" w:rsidRDefault="00CF7116" w:rsidP="0038087A">
            <w:pPr>
              <w:rPr>
                <w:b/>
                <w:bCs/>
                <w:sz w:val="22"/>
                <w:szCs w:val="22"/>
              </w:rPr>
            </w:pPr>
            <w:r w:rsidRPr="00FC1801">
              <w:rPr>
                <w:b/>
                <w:bCs/>
                <w:sz w:val="22"/>
                <w:szCs w:val="22"/>
              </w:rPr>
              <w:t>Contato:</w:t>
            </w:r>
          </w:p>
          <w:p w:rsidR="00CF7116" w:rsidRPr="00FC1801" w:rsidRDefault="00CF7116" w:rsidP="0038087A">
            <w:pPr>
              <w:rPr>
                <w:b/>
                <w:bCs/>
                <w:sz w:val="22"/>
                <w:szCs w:val="22"/>
              </w:rPr>
            </w:pPr>
          </w:p>
        </w:tc>
        <w:tc>
          <w:tcPr>
            <w:tcW w:w="3115" w:type="dxa"/>
            <w:tcBorders>
              <w:top w:val="nil"/>
              <w:left w:val="nil"/>
              <w:bottom w:val="single" w:sz="4" w:space="0" w:color="auto"/>
              <w:right w:val="single" w:sz="8" w:space="0" w:color="auto"/>
            </w:tcBorders>
            <w:shd w:val="clear" w:color="auto" w:fill="F2F2F2"/>
            <w:tcMar>
              <w:top w:w="0" w:type="dxa"/>
              <w:left w:w="108" w:type="dxa"/>
              <w:bottom w:w="0" w:type="dxa"/>
              <w:right w:w="108" w:type="dxa"/>
            </w:tcMar>
          </w:tcPr>
          <w:p w:rsidR="00CF7116" w:rsidRPr="00FC1801" w:rsidRDefault="00CF7116" w:rsidP="0038087A">
            <w:pPr>
              <w:rPr>
                <w:b/>
                <w:bCs/>
                <w:sz w:val="22"/>
                <w:szCs w:val="22"/>
              </w:rPr>
            </w:pPr>
            <w:r w:rsidRPr="00FC1801">
              <w:rPr>
                <w:b/>
                <w:bCs/>
                <w:sz w:val="22"/>
                <w:szCs w:val="22"/>
              </w:rPr>
              <w:t>Fone/Ramal:</w:t>
            </w:r>
          </w:p>
          <w:p w:rsidR="00CF7116" w:rsidRPr="00FC1801" w:rsidRDefault="00CF7116" w:rsidP="0038087A">
            <w:pPr>
              <w:rPr>
                <w:b/>
                <w:bCs/>
                <w:sz w:val="22"/>
                <w:szCs w:val="22"/>
              </w:rPr>
            </w:pPr>
          </w:p>
        </w:tc>
      </w:tr>
      <w:tr w:rsidR="00CF7116" w:rsidRPr="00FC1801" w:rsidTr="0038087A">
        <w:trPr>
          <w:trHeight w:val="684"/>
          <w:jc w:val="center"/>
        </w:trPr>
        <w:tc>
          <w:tcPr>
            <w:tcW w:w="7079"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CF7116" w:rsidRPr="00FC1801" w:rsidRDefault="00CF7116" w:rsidP="0038087A">
            <w:pPr>
              <w:ind w:firstLine="142"/>
              <w:rPr>
                <w:b/>
                <w:bCs/>
                <w:sz w:val="22"/>
                <w:szCs w:val="22"/>
              </w:rPr>
            </w:pPr>
            <w:r w:rsidRPr="00FC1801">
              <w:rPr>
                <w:b/>
                <w:bCs/>
                <w:sz w:val="22"/>
                <w:szCs w:val="22"/>
              </w:rPr>
              <w:t>Endereço:</w:t>
            </w:r>
          </w:p>
        </w:tc>
        <w:tc>
          <w:tcPr>
            <w:tcW w:w="3115" w:type="dxa"/>
            <w:tcBorders>
              <w:top w:val="single" w:sz="4" w:space="0" w:color="auto"/>
              <w:left w:val="single" w:sz="4" w:space="0" w:color="auto"/>
              <w:bottom w:val="single" w:sz="4" w:space="0" w:color="auto"/>
              <w:right w:val="single" w:sz="4" w:space="0" w:color="auto"/>
            </w:tcBorders>
            <w:shd w:val="clear" w:color="auto" w:fill="F2F2F2"/>
          </w:tcPr>
          <w:p w:rsidR="00CF7116" w:rsidRPr="00FC1801" w:rsidRDefault="00CF7116" w:rsidP="0038087A">
            <w:pPr>
              <w:ind w:left="155" w:hanging="11"/>
              <w:rPr>
                <w:b/>
                <w:bCs/>
                <w:sz w:val="22"/>
                <w:szCs w:val="22"/>
              </w:rPr>
            </w:pPr>
            <w:r w:rsidRPr="00FC1801">
              <w:rPr>
                <w:b/>
                <w:bCs/>
                <w:sz w:val="22"/>
                <w:szCs w:val="22"/>
              </w:rPr>
              <w:t>Nº:</w:t>
            </w:r>
          </w:p>
        </w:tc>
      </w:tr>
      <w:tr w:rsidR="00CF7116" w:rsidRPr="00FC1801" w:rsidTr="0038087A">
        <w:trPr>
          <w:trHeight w:val="684"/>
          <w:jc w:val="center"/>
        </w:trPr>
        <w:tc>
          <w:tcPr>
            <w:tcW w:w="7079"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CF7116" w:rsidRPr="00FC1801" w:rsidRDefault="00CF7116" w:rsidP="0038087A">
            <w:pPr>
              <w:ind w:firstLine="142"/>
              <w:rPr>
                <w:b/>
                <w:bCs/>
                <w:sz w:val="22"/>
                <w:szCs w:val="22"/>
              </w:rPr>
            </w:pPr>
            <w:r w:rsidRPr="00FC1801">
              <w:rPr>
                <w:b/>
                <w:bCs/>
                <w:sz w:val="22"/>
                <w:szCs w:val="22"/>
              </w:rPr>
              <w:t>Bairro:</w:t>
            </w:r>
          </w:p>
        </w:tc>
        <w:tc>
          <w:tcPr>
            <w:tcW w:w="3115" w:type="dxa"/>
            <w:tcBorders>
              <w:top w:val="single" w:sz="4" w:space="0" w:color="auto"/>
              <w:left w:val="single" w:sz="4" w:space="0" w:color="auto"/>
              <w:bottom w:val="single" w:sz="4" w:space="0" w:color="auto"/>
              <w:right w:val="single" w:sz="4" w:space="0" w:color="auto"/>
            </w:tcBorders>
            <w:shd w:val="clear" w:color="auto" w:fill="F2F2F2"/>
          </w:tcPr>
          <w:p w:rsidR="00CF7116" w:rsidRPr="00FC1801" w:rsidRDefault="00CF7116" w:rsidP="0038087A">
            <w:pPr>
              <w:ind w:left="155" w:hanging="11"/>
              <w:rPr>
                <w:b/>
                <w:bCs/>
                <w:sz w:val="22"/>
                <w:szCs w:val="22"/>
              </w:rPr>
            </w:pPr>
            <w:r w:rsidRPr="00FC1801">
              <w:rPr>
                <w:b/>
                <w:bCs/>
                <w:sz w:val="22"/>
                <w:szCs w:val="22"/>
              </w:rPr>
              <w:t>CEP:</w:t>
            </w:r>
          </w:p>
        </w:tc>
      </w:tr>
      <w:tr w:rsidR="00CF7116" w:rsidRPr="00FC1801" w:rsidTr="0038087A">
        <w:trPr>
          <w:trHeight w:val="684"/>
          <w:jc w:val="center"/>
        </w:trPr>
        <w:tc>
          <w:tcPr>
            <w:tcW w:w="10194" w:type="dxa"/>
            <w:gridSpan w:val="3"/>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CF7116" w:rsidRPr="00FC1801" w:rsidRDefault="00CF7116" w:rsidP="0038087A">
            <w:pPr>
              <w:ind w:firstLine="142"/>
              <w:rPr>
                <w:b/>
                <w:bCs/>
                <w:sz w:val="22"/>
                <w:szCs w:val="22"/>
              </w:rPr>
            </w:pPr>
            <w:r w:rsidRPr="00FC1801">
              <w:rPr>
                <w:b/>
                <w:bCs/>
                <w:sz w:val="22"/>
                <w:szCs w:val="22"/>
              </w:rPr>
              <w:t>Horário de Funcionamento:</w:t>
            </w:r>
          </w:p>
        </w:tc>
      </w:tr>
    </w:tbl>
    <w:p w:rsidR="00CF7116" w:rsidRPr="00FC1801" w:rsidRDefault="00CF7116" w:rsidP="002E2890">
      <w:pPr>
        <w:jc w:val="both"/>
        <w:rPr>
          <w:sz w:val="22"/>
          <w:szCs w:val="22"/>
        </w:rPr>
      </w:pPr>
    </w:p>
    <w:p w:rsidR="00CF7116" w:rsidRPr="00FC1801" w:rsidRDefault="00CF7116" w:rsidP="002E2890">
      <w:pPr>
        <w:ind w:left="224"/>
        <w:rPr>
          <w:sz w:val="22"/>
          <w:szCs w:val="22"/>
        </w:rPr>
      </w:pPr>
      <w:r w:rsidRPr="00FC1801">
        <w:rPr>
          <w:sz w:val="22"/>
          <w:szCs w:val="22"/>
        </w:rPr>
        <w:t>2. SERVIÇO SOLICITADO</w:t>
      </w:r>
    </w:p>
    <w:p w:rsidR="00CF7116" w:rsidRPr="00FC1801" w:rsidRDefault="00CF7116" w:rsidP="002E2890">
      <w:pPr>
        <w:ind w:left="224"/>
        <w:rPr>
          <w:sz w:val="22"/>
          <w:szCs w:val="22"/>
        </w:rPr>
      </w:pPr>
    </w:p>
    <w:tbl>
      <w:tblPr>
        <w:tblW w:w="10170" w:type="dxa"/>
        <w:jc w:val="center"/>
        <w:tblInd w:w="-1455" w:type="dxa"/>
        <w:tblCellMar>
          <w:left w:w="0" w:type="dxa"/>
          <w:right w:w="0" w:type="dxa"/>
        </w:tblCellMar>
        <w:tblLook w:val="00A0"/>
      </w:tblPr>
      <w:tblGrid>
        <w:gridCol w:w="3390"/>
        <w:gridCol w:w="3390"/>
        <w:gridCol w:w="3390"/>
      </w:tblGrid>
      <w:tr w:rsidR="00CF7116" w:rsidRPr="00F20402" w:rsidTr="0038087A">
        <w:trPr>
          <w:jc w:val="center"/>
        </w:trPr>
        <w:tc>
          <w:tcPr>
            <w:tcW w:w="3390"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rsidR="00CF7116" w:rsidRPr="00F20402" w:rsidRDefault="00CF7116" w:rsidP="0038087A">
            <w:pPr>
              <w:ind w:left="284" w:hanging="284"/>
              <w:rPr>
                <w:b/>
                <w:bCs/>
              </w:rPr>
            </w:pPr>
            <w:proofErr w:type="gramStart"/>
            <w:r w:rsidRPr="00F20402">
              <w:rPr>
                <w:b/>
                <w:bCs/>
                <w:sz w:val="22"/>
                <w:szCs w:val="22"/>
              </w:rPr>
              <w:t>( </w:t>
            </w:r>
            <w:proofErr w:type="gramEnd"/>
            <w:r w:rsidRPr="00F20402">
              <w:rPr>
                <w:b/>
                <w:bCs/>
                <w:sz w:val="22"/>
                <w:szCs w:val="22"/>
              </w:rPr>
              <w:t>  ) Solicitação de Nov</w:t>
            </w:r>
            <w:r w:rsidR="00F958B2" w:rsidRPr="00F20402">
              <w:rPr>
                <w:b/>
                <w:bCs/>
                <w:sz w:val="22"/>
                <w:szCs w:val="22"/>
              </w:rPr>
              <w:t>a</w:t>
            </w:r>
            <w:r w:rsidRPr="00F20402">
              <w:rPr>
                <w:b/>
                <w:bCs/>
                <w:sz w:val="22"/>
                <w:szCs w:val="22"/>
              </w:rPr>
              <w:t xml:space="preserve"> </w:t>
            </w:r>
            <w:r w:rsidR="00F958B2" w:rsidRPr="00F20402">
              <w:rPr>
                <w:b/>
                <w:bCs/>
                <w:sz w:val="22"/>
                <w:szCs w:val="22"/>
              </w:rPr>
              <w:t>Unidade</w:t>
            </w:r>
          </w:p>
          <w:p w:rsidR="00CF7116" w:rsidRPr="00F20402" w:rsidRDefault="00CF7116" w:rsidP="0038087A">
            <w:pPr>
              <w:ind w:left="284" w:hanging="284"/>
              <w:rPr>
                <w:b/>
                <w:bCs/>
                <w:sz w:val="22"/>
                <w:szCs w:val="22"/>
              </w:rPr>
            </w:pPr>
          </w:p>
        </w:tc>
        <w:tc>
          <w:tcPr>
            <w:tcW w:w="339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CF7116" w:rsidRPr="00F20402" w:rsidRDefault="00CF7116" w:rsidP="0038087A">
            <w:pPr>
              <w:rPr>
                <w:b/>
                <w:bCs/>
                <w:sz w:val="22"/>
                <w:szCs w:val="22"/>
              </w:rPr>
            </w:pPr>
            <w:proofErr w:type="gramStart"/>
            <w:r w:rsidRPr="00F20402">
              <w:rPr>
                <w:b/>
                <w:bCs/>
                <w:sz w:val="22"/>
                <w:szCs w:val="22"/>
              </w:rPr>
              <w:t>( </w:t>
            </w:r>
            <w:proofErr w:type="gramEnd"/>
            <w:r w:rsidRPr="00F20402">
              <w:rPr>
                <w:b/>
                <w:bCs/>
                <w:sz w:val="22"/>
                <w:szCs w:val="22"/>
              </w:rPr>
              <w:t>  ) Alteração de Capacidade de Acesso</w:t>
            </w:r>
            <w:r w:rsidR="00F958B2" w:rsidRPr="00F20402">
              <w:rPr>
                <w:b/>
                <w:bCs/>
                <w:sz w:val="22"/>
                <w:szCs w:val="22"/>
              </w:rPr>
              <w:t xml:space="preserve"> da Unidade</w:t>
            </w:r>
          </w:p>
        </w:tc>
        <w:tc>
          <w:tcPr>
            <w:tcW w:w="339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CF7116" w:rsidRPr="00F20402" w:rsidRDefault="00CF7116" w:rsidP="00F958B2">
            <w:pPr>
              <w:rPr>
                <w:b/>
                <w:bCs/>
                <w:sz w:val="22"/>
                <w:szCs w:val="22"/>
              </w:rPr>
            </w:pPr>
            <w:proofErr w:type="gramStart"/>
            <w:r w:rsidRPr="00F20402">
              <w:rPr>
                <w:b/>
                <w:bCs/>
                <w:sz w:val="22"/>
                <w:szCs w:val="22"/>
              </w:rPr>
              <w:t>( </w:t>
            </w:r>
            <w:proofErr w:type="gramEnd"/>
            <w:r w:rsidRPr="00F20402">
              <w:rPr>
                <w:b/>
                <w:bCs/>
                <w:sz w:val="22"/>
                <w:szCs w:val="22"/>
              </w:rPr>
              <w:t xml:space="preserve">  ) Alteração de </w:t>
            </w:r>
            <w:r w:rsidR="00F958B2" w:rsidRPr="00F20402">
              <w:rPr>
                <w:b/>
                <w:bCs/>
                <w:sz w:val="22"/>
                <w:szCs w:val="22"/>
              </w:rPr>
              <w:t>layout da unidade</w:t>
            </w:r>
          </w:p>
        </w:tc>
      </w:tr>
    </w:tbl>
    <w:p w:rsidR="00CF7116" w:rsidRPr="00FC1801" w:rsidRDefault="00CF7116" w:rsidP="002E2890">
      <w:pPr>
        <w:ind w:left="224"/>
        <w:rPr>
          <w:sz w:val="22"/>
          <w:szCs w:val="22"/>
        </w:rPr>
      </w:pPr>
    </w:p>
    <w:tbl>
      <w:tblPr>
        <w:tblW w:w="10197" w:type="dxa"/>
        <w:jc w:val="center"/>
        <w:tblInd w:w="-1446" w:type="dxa"/>
        <w:tblCellMar>
          <w:left w:w="0" w:type="dxa"/>
          <w:right w:w="0" w:type="dxa"/>
        </w:tblCellMar>
        <w:tblLook w:val="00A0"/>
      </w:tblPr>
      <w:tblGrid>
        <w:gridCol w:w="10197"/>
      </w:tblGrid>
      <w:tr w:rsidR="00CF7116" w:rsidRPr="00FC1801" w:rsidTr="0038087A">
        <w:trPr>
          <w:trHeight w:val="305"/>
          <w:jc w:val="center"/>
        </w:trPr>
        <w:tc>
          <w:tcPr>
            <w:tcW w:w="10197"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tcPr>
          <w:p w:rsidR="00CF7116" w:rsidRPr="00FC1801" w:rsidRDefault="00CF7116" w:rsidP="0038087A">
            <w:pPr>
              <w:rPr>
                <w:b/>
                <w:bCs/>
                <w:sz w:val="22"/>
                <w:szCs w:val="22"/>
              </w:rPr>
            </w:pPr>
            <w:r w:rsidRPr="00FC1801">
              <w:rPr>
                <w:b/>
                <w:bCs/>
                <w:sz w:val="16"/>
                <w:szCs w:val="16"/>
              </w:rPr>
              <w:t>DESCRIÇÃO DO SERVIÇO</w:t>
            </w:r>
          </w:p>
        </w:tc>
      </w:tr>
      <w:tr w:rsidR="00CF7116" w:rsidRPr="00FC1801" w:rsidTr="0038087A">
        <w:trPr>
          <w:trHeight w:val="882"/>
          <w:jc w:val="center"/>
        </w:trPr>
        <w:tc>
          <w:tcPr>
            <w:tcW w:w="10197" w:type="dxa"/>
            <w:tcBorders>
              <w:top w:val="nil"/>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rsidR="00CF7116" w:rsidRPr="00FC1801" w:rsidRDefault="00CF7116" w:rsidP="0038087A">
            <w:pPr>
              <w:jc w:val="both"/>
              <w:rPr>
                <w:sz w:val="18"/>
                <w:szCs w:val="18"/>
              </w:rPr>
            </w:pPr>
          </w:p>
        </w:tc>
      </w:tr>
    </w:tbl>
    <w:p w:rsidR="00CF7116" w:rsidRPr="00FC1801" w:rsidRDefault="00CF7116" w:rsidP="002E2890">
      <w:pPr>
        <w:ind w:left="224"/>
        <w:rPr>
          <w:sz w:val="22"/>
          <w:szCs w:val="22"/>
        </w:rPr>
      </w:pPr>
    </w:p>
    <w:p w:rsidR="00CF7116" w:rsidRPr="00FC1801" w:rsidRDefault="00CF7116" w:rsidP="002E2890">
      <w:pPr>
        <w:ind w:left="224"/>
        <w:rPr>
          <w:sz w:val="22"/>
          <w:szCs w:val="22"/>
        </w:rPr>
      </w:pPr>
      <w:r w:rsidRPr="00FC1801">
        <w:rPr>
          <w:sz w:val="22"/>
          <w:szCs w:val="22"/>
        </w:rPr>
        <w:t>3. OBSERVAÇÕES</w:t>
      </w:r>
    </w:p>
    <w:p w:rsidR="00CF7116" w:rsidRPr="00FC1801" w:rsidRDefault="00CF7116" w:rsidP="002E2890">
      <w:pPr>
        <w:ind w:left="224"/>
        <w:rPr>
          <w:sz w:val="22"/>
          <w:szCs w:val="22"/>
        </w:rPr>
      </w:pPr>
    </w:p>
    <w:tbl>
      <w:tblPr>
        <w:tblW w:w="10197" w:type="dxa"/>
        <w:jc w:val="center"/>
        <w:tblInd w:w="-1446" w:type="dxa"/>
        <w:tblCellMar>
          <w:left w:w="0" w:type="dxa"/>
          <w:right w:w="0" w:type="dxa"/>
        </w:tblCellMar>
        <w:tblLook w:val="00A0"/>
      </w:tblPr>
      <w:tblGrid>
        <w:gridCol w:w="10197"/>
      </w:tblGrid>
      <w:tr w:rsidR="00CF7116" w:rsidRPr="00FC1801" w:rsidTr="0038087A">
        <w:trPr>
          <w:trHeight w:val="305"/>
          <w:jc w:val="center"/>
        </w:trPr>
        <w:tc>
          <w:tcPr>
            <w:tcW w:w="10197"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tcPr>
          <w:p w:rsidR="00CF7116" w:rsidRPr="00FC1801" w:rsidRDefault="00CF7116" w:rsidP="0038087A">
            <w:pPr>
              <w:rPr>
                <w:b/>
                <w:bCs/>
                <w:sz w:val="22"/>
                <w:szCs w:val="22"/>
              </w:rPr>
            </w:pPr>
            <w:r w:rsidRPr="00FC1801">
              <w:rPr>
                <w:b/>
                <w:bCs/>
                <w:sz w:val="16"/>
                <w:szCs w:val="16"/>
              </w:rPr>
              <w:t>INFORMAÇÕES ADICIONAIS</w:t>
            </w:r>
          </w:p>
        </w:tc>
      </w:tr>
      <w:tr w:rsidR="00CF7116" w:rsidRPr="00FC1801" w:rsidTr="0038087A">
        <w:trPr>
          <w:trHeight w:val="882"/>
          <w:jc w:val="center"/>
        </w:trPr>
        <w:tc>
          <w:tcPr>
            <w:tcW w:w="10197" w:type="dxa"/>
            <w:tcBorders>
              <w:top w:val="nil"/>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rsidR="00CF7116" w:rsidRPr="00FC1801" w:rsidRDefault="00CF7116" w:rsidP="0038087A">
            <w:pPr>
              <w:jc w:val="both"/>
              <w:rPr>
                <w:sz w:val="18"/>
                <w:szCs w:val="18"/>
              </w:rPr>
            </w:pPr>
          </w:p>
        </w:tc>
      </w:tr>
    </w:tbl>
    <w:p w:rsidR="00CF7116" w:rsidRPr="00FC1801" w:rsidRDefault="00CF7116" w:rsidP="002E2890">
      <w:pPr>
        <w:widowControl w:val="0"/>
        <w:tabs>
          <w:tab w:val="right" w:pos="1200"/>
        </w:tabs>
        <w:autoSpaceDE w:val="0"/>
        <w:autoSpaceDN w:val="0"/>
        <w:adjustRightInd w:val="0"/>
        <w:spacing w:before="403"/>
        <w:rPr>
          <w:b/>
          <w:bCs/>
          <w:i/>
          <w:iCs/>
          <w:color w:val="000080"/>
          <w:sz w:val="21"/>
          <w:szCs w:val="21"/>
        </w:rPr>
      </w:pPr>
    </w:p>
    <w:p w:rsidR="00CF7116" w:rsidRDefault="00CF7116"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Pr="00C14398" w:rsidRDefault="005445D9" w:rsidP="005445D9">
      <w:pPr>
        <w:autoSpaceDE w:val="0"/>
        <w:autoSpaceDN w:val="0"/>
        <w:adjustRightInd w:val="0"/>
        <w:jc w:val="center"/>
        <w:rPr>
          <w:b/>
          <w:bCs/>
          <w:sz w:val="24"/>
          <w:szCs w:val="24"/>
        </w:rPr>
      </w:pPr>
      <w:r w:rsidRPr="00C14398">
        <w:rPr>
          <w:b/>
          <w:bCs/>
          <w:sz w:val="24"/>
          <w:szCs w:val="24"/>
        </w:rPr>
        <w:t>ANEXO X</w:t>
      </w:r>
      <w:r>
        <w:rPr>
          <w:b/>
          <w:bCs/>
          <w:sz w:val="24"/>
          <w:szCs w:val="24"/>
        </w:rPr>
        <w:t>I</w:t>
      </w:r>
      <w:r w:rsidRPr="00C14398">
        <w:rPr>
          <w:b/>
          <w:bCs/>
          <w:sz w:val="24"/>
          <w:szCs w:val="24"/>
        </w:rPr>
        <w:t>II</w:t>
      </w:r>
    </w:p>
    <w:p w:rsidR="005445D9" w:rsidRPr="00C14398" w:rsidRDefault="005445D9" w:rsidP="005445D9">
      <w:pPr>
        <w:autoSpaceDE w:val="0"/>
        <w:autoSpaceDN w:val="0"/>
        <w:adjustRightInd w:val="0"/>
        <w:jc w:val="center"/>
        <w:rPr>
          <w:b/>
          <w:bCs/>
          <w:sz w:val="24"/>
          <w:szCs w:val="24"/>
        </w:rPr>
      </w:pPr>
    </w:p>
    <w:p w:rsidR="005445D9" w:rsidRPr="00C14398" w:rsidRDefault="005445D9" w:rsidP="005445D9">
      <w:pPr>
        <w:autoSpaceDE w:val="0"/>
        <w:autoSpaceDN w:val="0"/>
        <w:adjustRightInd w:val="0"/>
        <w:jc w:val="center"/>
        <w:rPr>
          <w:b/>
          <w:bCs/>
          <w:sz w:val="24"/>
          <w:szCs w:val="24"/>
        </w:rPr>
      </w:pPr>
      <w:r>
        <w:rPr>
          <w:b/>
          <w:bCs/>
          <w:sz w:val="24"/>
          <w:szCs w:val="24"/>
        </w:rPr>
        <w:t xml:space="preserve">PLANILHA </w:t>
      </w:r>
      <w:r w:rsidR="004B6075">
        <w:rPr>
          <w:b/>
          <w:bCs/>
          <w:sz w:val="24"/>
          <w:szCs w:val="24"/>
        </w:rPr>
        <w:t>DE FORMAÇÃO DE CUSTOS POR LOCALIDADE</w:t>
      </w: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5445D9" w:rsidRDefault="005445D9" w:rsidP="002E2890">
      <w:pPr>
        <w:pStyle w:val="Recuodecorpodetexto"/>
        <w:rPr>
          <w:rFonts w:ascii="Times New Roman" w:hAnsi="Times New Roman"/>
          <w:sz w:val="32"/>
          <w:szCs w:val="32"/>
        </w:rPr>
      </w:pPr>
    </w:p>
    <w:p w:rsidR="008B295F" w:rsidRDefault="008B295F" w:rsidP="002E2890">
      <w:pPr>
        <w:pStyle w:val="Recuodecorpodetexto"/>
        <w:rPr>
          <w:rFonts w:ascii="Times New Roman" w:hAnsi="Times New Roman"/>
          <w:sz w:val="32"/>
          <w:szCs w:val="32"/>
        </w:rPr>
        <w:sectPr w:rsidR="008B295F" w:rsidSect="00903794">
          <w:pgSz w:w="11907" w:h="16840" w:code="9"/>
          <w:pgMar w:top="2127" w:right="1304" w:bottom="1276" w:left="1418" w:header="454" w:footer="454" w:gutter="0"/>
          <w:cols w:space="720"/>
        </w:sectPr>
      </w:pPr>
    </w:p>
    <w:p w:rsidR="005445D9" w:rsidRDefault="005445D9" w:rsidP="002E2890">
      <w:pPr>
        <w:pStyle w:val="Recuodecorpodetexto"/>
        <w:rPr>
          <w:rFonts w:ascii="Times New Roman" w:hAnsi="Times New Roman"/>
          <w:sz w:val="32"/>
          <w:szCs w:val="32"/>
        </w:rPr>
      </w:pPr>
    </w:p>
    <w:p w:rsidR="00F0721E" w:rsidRDefault="00F0721E" w:rsidP="00F0721E">
      <w:pPr>
        <w:rPr>
          <w:b/>
          <w:sz w:val="24"/>
          <w:szCs w:val="24"/>
        </w:rPr>
      </w:pPr>
      <w:r w:rsidRPr="008A3D11">
        <w:rPr>
          <w:b/>
          <w:sz w:val="24"/>
          <w:szCs w:val="24"/>
        </w:rPr>
        <w:t>LOTE 01</w:t>
      </w:r>
    </w:p>
    <w:p w:rsidR="009E531A" w:rsidRPr="008A3D11" w:rsidRDefault="009E531A" w:rsidP="00F0721E">
      <w:pPr>
        <w:rPr>
          <w:b/>
          <w:sz w:val="24"/>
          <w:szCs w:val="24"/>
        </w:rPr>
      </w:pPr>
    </w:p>
    <w:tbl>
      <w:tblPr>
        <w:tblW w:w="15146" w:type="dxa"/>
        <w:tblInd w:w="55" w:type="dxa"/>
        <w:tblCellMar>
          <w:left w:w="70" w:type="dxa"/>
          <w:right w:w="70" w:type="dxa"/>
        </w:tblCellMar>
        <w:tblLook w:val="00A0"/>
      </w:tblPr>
      <w:tblGrid>
        <w:gridCol w:w="1882"/>
        <w:gridCol w:w="1394"/>
        <w:gridCol w:w="974"/>
        <w:gridCol w:w="1641"/>
        <w:gridCol w:w="1223"/>
        <w:gridCol w:w="1118"/>
        <w:gridCol w:w="1318"/>
        <w:gridCol w:w="1218"/>
        <w:gridCol w:w="1485"/>
        <w:gridCol w:w="1218"/>
        <w:gridCol w:w="974"/>
        <w:gridCol w:w="785"/>
      </w:tblGrid>
      <w:tr w:rsidR="00E902A9" w:rsidRPr="008B295F" w:rsidTr="00E902A9">
        <w:trPr>
          <w:trHeight w:val="1170"/>
        </w:trPr>
        <w:tc>
          <w:tcPr>
            <w:tcW w:w="1882"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E902A9" w:rsidRPr="008B295F" w:rsidRDefault="00E902A9" w:rsidP="00F0721E">
            <w:pPr>
              <w:rPr>
                <w:i/>
              </w:rPr>
            </w:pPr>
            <w:r w:rsidRPr="008B295F">
              <w:rPr>
                <w:i/>
              </w:rPr>
              <w:t>SUBPREFEITURA</w:t>
            </w:r>
          </w:p>
        </w:tc>
        <w:tc>
          <w:tcPr>
            <w:tcW w:w="1394" w:type="dxa"/>
            <w:tcBorders>
              <w:top w:val="single" w:sz="8" w:space="0" w:color="auto"/>
              <w:left w:val="nil"/>
              <w:bottom w:val="nil"/>
              <w:right w:val="single" w:sz="8" w:space="0" w:color="auto"/>
            </w:tcBorders>
            <w:shd w:val="clear" w:color="000000" w:fill="D8D8D8"/>
            <w:noWrap/>
            <w:vAlign w:val="center"/>
          </w:tcPr>
          <w:p w:rsidR="00E902A9" w:rsidRPr="008B295F" w:rsidRDefault="00E902A9" w:rsidP="00F0721E">
            <w:pPr>
              <w:rPr>
                <w:i/>
              </w:rPr>
            </w:pPr>
            <w:r w:rsidRPr="008B295F">
              <w:rPr>
                <w:i/>
              </w:rPr>
              <w:t>DISTRITO</w:t>
            </w:r>
          </w:p>
        </w:tc>
        <w:tc>
          <w:tcPr>
            <w:tcW w:w="974" w:type="dxa"/>
            <w:tcBorders>
              <w:top w:val="single" w:sz="8" w:space="0" w:color="auto"/>
              <w:left w:val="nil"/>
              <w:bottom w:val="nil"/>
              <w:right w:val="single" w:sz="8" w:space="0" w:color="auto"/>
            </w:tcBorders>
            <w:shd w:val="clear" w:color="000000" w:fill="D8D8D8"/>
            <w:noWrap/>
            <w:vAlign w:val="center"/>
          </w:tcPr>
          <w:p w:rsidR="00E902A9" w:rsidRPr="008B295F" w:rsidRDefault="00E902A9" w:rsidP="00F0721E">
            <w:pPr>
              <w:rPr>
                <w:i/>
              </w:rPr>
            </w:pPr>
            <w:r w:rsidRPr="008B295F">
              <w:rPr>
                <w:i/>
              </w:rPr>
              <w:t>NÚMERO</w:t>
            </w:r>
          </w:p>
        </w:tc>
        <w:tc>
          <w:tcPr>
            <w:tcW w:w="1641" w:type="dxa"/>
            <w:tcBorders>
              <w:top w:val="single" w:sz="8" w:space="0" w:color="auto"/>
              <w:left w:val="nil"/>
              <w:bottom w:val="nil"/>
              <w:right w:val="single" w:sz="8" w:space="0" w:color="auto"/>
            </w:tcBorders>
            <w:shd w:val="clear" w:color="000000" w:fill="D8D8D8"/>
            <w:noWrap/>
            <w:vAlign w:val="center"/>
          </w:tcPr>
          <w:p w:rsidR="00E902A9" w:rsidRPr="008B295F" w:rsidRDefault="00E902A9" w:rsidP="00F0721E">
            <w:pPr>
              <w:rPr>
                <w:i/>
              </w:rPr>
            </w:pPr>
            <w:r w:rsidRPr="008B295F">
              <w:rPr>
                <w:i/>
              </w:rPr>
              <w:t>PRAÇAS</w:t>
            </w:r>
          </w:p>
        </w:tc>
        <w:tc>
          <w:tcPr>
            <w:tcW w:w="1223" w:type="dxa"/>
            <w:tcBorders>
              <w:top w:val="single" w:sz="8" w:space="0" w:color="auto"/>
              <w:left w:val="nil"/>
              <w:bottom w:val="nil"/>
              <w:right w:val="single" w:sz="8" w:space="0" w:color="auto"/>
            </w:tcBorders>
            <w:shd w:val="clear" w:color="000000" w:fill="D8D8D8"/>
            <w:vAlign w:val="center"/>
          </w:tcPr>
          <w:p w:rsidR="00E902A9" w:rsidRPr="008B295F" w:rsidRDefault="00E902A9" w:rsidP="00F0721E">
            <w:pPr>
              <w:rPr>
                <w:i/>
              </w:rPr>
            </w:pPr>
            <w:r w:rsidRPr="008B295F">
              <w:rPr>
                <w:i/>
              </w:rPr>
              <w:t>Quantidade de conexões simultâneas</w:t>
            </w:r>
          </w:p>
        </w:tc>
        <w:tc>
          <w:tcPr>
            <w:tcW w:w="1118" w:type="dxa"/>
            <w:tcBorders>
              <w:top w:val="single" w:sz="8" w:space="0" w:color="auto"/>
              <w:left w:val="nil"/>
              <w:bottom w:val="nil"/>
              <w:right w:val="single" w:sz="8" w:space="0" w:color="auto"/>
            </w:tcBorders>
            <w:shd w:val="clear" w:color="000000" w:fill="D8D8D8"/>
            <w:vAlign w:val="center"/>
          </w:tcPr>
          <w:p w:rsidR="00E902A9" w:rsidRPr="008B295F" w:rsidRDefault="00E902A9" w:rsidP="00F0721E">
            <w:pPr>
              <w:rPr>
                <w:i/>
              </w:rPr>
            </w:pPr>
            <w:r w:rsidRPr="008B295F">
              <w:rPr>
                <w:i/>
              </w:rPr>
              <w:t>ÁREA ESTIMADA M2</w:t>
            </w:r>
          </w:p>
        </w:tc>
        <w:tc>
          <w:tcPr>
            <w:tcW w:w="1337" w:type="dxa"/>
            <w:tcBorders>
              <w:top w:val="single" w:sz="8" w:space="0" w:color="auto"/>
              <w:left w:val="nil"/>
              <w:bottom w:val="nil"/>
              <w:right w:val="single" w:sz="8" w:space="0" w:color="auto"/>
            </w:tcBorders>
            <w:shd w:val="clear" w:color="000000" w:fill="D8D8D8"/>
            <w:vAlign w:val="center"/>
          </w:tcPr>
          <w:p w:rsidR="00E902A9" w:rsidRPr="008B295F" w:rsidRDefault="00E902A9" w:rsidP="00F0721E">
            <w:pPr>
              <w:rPr>
                <w:i/>
              </w:rPr>
            </w:pPr>
            <w:r w:rsidRPr="008B295F">
              <w:rPr>
                <w:i/>
              </w:rPr>
              <w:t>Baixa Densidade (1 usuário/50m2)</w:t>
            </w:r>
          </w:p>
          <w:p w:rsidR="00E902A9" w:rsidRPr="008B295F" w:rsidRDefault="00E902A9" w:rsidP="00F0721E">
            <w:pPr>
              <w:rPr>
                <w:i/>
              </w:rPr>
            </w:pPr>
            <w:r w:rsidRPr="008B295F">
              <w:rPr>
                <w:i/>
              </w:rPr>
              <w:t>Não Crítico (96%)</w:t>
            </w:r>
          </w:p>
        </w:tc>
        <w:tc>
          <w:tcPr>
            <w:tcW w:w="1236" w:type="dxa"/>
            <w:tcBorders>
              <w:top w:val="single" w:sz="8" w:space="0" w:color="auto"/>
              <w:left w:val="nil"/>
              <w:bottom w:val="nil"/>
              <w:right w:val="single" w:sz="8" w:space="0" w:color="auto"/>
            </w:tcBorders>
            <w:shd w:val="clear" w:color="000000" w:fill="D8D8D8"/>
            <w:vAlign w:val="center"/>
          </w:tcPr>
          <w:p w:rsidR="00E902A9" w:rsidRPr="008B295F" w:rsidRDefault="00E902A9" w:rsidP="00F0721E">
            <w:pPr>
              <w:rPr>
                <w:i/>
              </w:rPr>
            </w:pPr>
            <w:r w:rsidRPr="008B295F">
              <w:rPr>
                <w:i/>
              </w:rPr>
              <w:t>Alta Densidade (1 usuário/5m2)</w:t>
            </w:r>
          </w:p>
          <w:p w:rsidR="00E902A9" w:rsidRPr="008B295F" w:rsidRDefault="00E902A9" w:rsidP="00F0721E">
            <w:pPr>
              <w:rPr>
                <w:i/>
              </w:rPr>
            </w:pPr>
            <w:r w:rsidRPr="008B295F">
              <w:rPr>
                <w:i/>
              </w:rPr>
              <w:t>Não Crítico (96%)</w:t>
            </w:r>
          </w:p>
        </w:tc>
        <w:tc>
          <w:tcPr>
            <w:tcW w:w="1503" w:type="dxa"/>
            <w:tcBorders>
              <w:top w:val="single" w:sz="8" w:space="0" w:color="auto"/>
              <w:left w:val="nil"/>
              <w:bottom w:val="nil"/>
              <w:right w:val="single" w:sz="8" w:space="0" w:color="auto"/>
            </w:tcBorders>
            <w:shd w:val="clear" w:color="000000" w:fill="D8D8D8"/>
            <w:vAlign w:val="center"/>
          </w:tcPr>
          <w:p w:rsidR="00E902A9" w:rsidRPr="008B295F" w:rsidRDefault="00E902A9" w:rsidP="00F0721E">
            <w:pPr>
              <w:rPr>
                <w:i/>
              </w:rPr>
            </w:pPr>
            <w:r w:rsidRPr="008B295F">
              <w:rPr>
                <w:i/>
              </w:rPr>
              <w:t>Baixa Densidade (1usuário/50m2)</w:t>
            </w:r>
          </w:p>
          <w:p w:rsidR="00E902A9" w:rsidRPr="008B295F" w:rsidRDefault="00E902A9" w:rsidP="00F0721E">
            <w:pPr>
              <w:rPr>
                <w:i/>
              </w:rPr>
            </w:pPr>
            <w:r w:rsidRPr="008B295F">
              <w:rPr>
                <w:i/>
              </w:rPr>
              <w:t>Crítico (99%)</w:t>
            </w:r>
          </w:p>
        </w:tc>
        <w:tc>
          <w:tcPr>
            <w:tcW w:w="1236" w:type="dxa"/>
            <w:tcBorders>
              <w:top w:val="single" w:sz="8" w:space="0" w:color="auto"/>
              <w:left w:val="nil"/>
              <w:bottom w:val="nil"/>
              <w:right w:val="single" w:sz="8" w:space="0" w:color="auto"/>
            </w:tcBorders>
            <w:shd w:val="clear" w:color="000000" w:fill="D8D8D8"/>
            <w:vAlign w:val="center"/>
          </w:tcPr>
          <w:p w:rsidR="00E902A9" w:rsidRPr="008B295F" w:rsidRDefault="00E902A9" w:rsidP="00F0721E">
            <w:pPr>
              <w:rPr>
                <w:i/>
              </w:rPr>
            </w:pPr>
            <w:r w:rsidRPr="008B295F">
              <w:rPr>
                <w:i/>
              </w:rPr>
              <w:t>Alta Densidade (1 usuário/5m2)</w:t>
            </w:r>
          </w:p>
          <w:p w:rsidR="00E902A9" w:rsidRPr="008B295F" w:rsidRDefault="00E902A9" w:rsidP="00F0721E">
            <w:pPr>
              <w:rPr>
                <w:i/>
              </w:rPr>
            </w:pPr>
            <w:r w:rsidRPr="008B295F">
              <w:rPr>
                <w:i/>
              </w:rPr>
              <w:t>Crítico (99%)</w:t>
            </w:r>
          </w:p>
        </w:tc>
        <w:tc>
          <w:tcPr>
            <w:tcW w:w="801" w:type="dxa"/>
            <w:tcBorders>
              <w:top w:val="single" w:sz="8" w:space="0" w:color="auto"/>
              <w:left w:val="nil"/>
              <w:bottom w:val="nil"/>
              <w:right w:val="single" w:sz="8" w:space="0" w:color="auto"/>
            </w:tcBorders>
            <w:shd w:val="clear" w:color="000000" w:fill="D8D8D8"/>
            <w:vAlign w:val="center"/>
          </w:tcPr>
          <w:p w:rsidR="00E902A9" w:rsidRPr="008B295F" w:rsidRDefault="00E902A9" w:rsidP="00E902A9">
            <w:pPr>
              <w:rPr>
                <w:i/>
              </w:rPr>
            </w:pPr>
            <w:r>
              <w:rPr>
                <w:i/>
              </w:rPr>
              <w:t>Valor da instalação</w:t>
            </w:r>
          </w:p>
        </w:tc>
        <w:tc>
          <w:tcPr>
            <w:tcW w:w="801" w:type="dxa"/>
            <w:tcBorders>
              <w:top w:val="single" w:sz="8" w:space="0" w:color="auto"/>
              <w:left w:val="nil"/>
              <w:bottom w:val="nil"/>
              <w:right w:val="single" w:sz="8" w:space="0" w:color="auto"/>
            </w:tcBorders>
            <w:shd w:val="clear" w:color="000000" w:fill="D8D8D8"/>
            <w:vAlign w:val="center"/>
          </w:tcPr>
          <w:p w:rsidR="00E902A9" w:rsidRPr="008B295F" w:rsidRDefault="00E902A9" w:rsidP="00E902A9">
            <w:pPr>
              <w:rPr>
                <w:i/>
              </w:rPr>
            </w:pPr>
            <w:r w:rsidRPr="008B295F">
              <w:rPr>
                <w:i/>
              </w:rPr>
              <w:t>Valor total por unidade</w:t>
            </w:r>
          </w:p>
        </w:tc>
      </w:tr>
      <w:tr w:rsidR="00E902A9" w:rsidRPr="00F0721E" w:rsidTr="00E902A9">
        <w:trPr>
          <w:trHeight w:val="285"/>
        </w:trPr>
        <w:tc>
          <w:tcPr>
            <w:tcW w:w="1882" w:type="dxa"/>
            <w:vMerge w:val="restart"/>
            <w:tcBorders>
              <w:top w:val="nil"/>
              <w:left w:val="single" w:sz="8" w:space="0" w:color="auto"/>
              <w:bottom w:val="single" w:sz="8" w:space="0" w:color="000000"/>
              <w:right w:val="nil"/>
            </w:tcBorders>
            <w:shd w:val="clear" w:color="000000" w:fill="E6B9B8"/>
            <w:noWrap/>
            <w:vAlign w:val="center"/>
          </w:tcPr>
          <w:p w:rsidR="00E902A9" w:rsidRPr="00F0721E" w:rsidRDefault="00E902A9" w:rsidP="00F0721E">
            <w:proofErr w:type="spellStart"/>
            <w:r w:rsidRPr="00F0721E">
              <w:t>SUBP-Sé</w:t>
            </w:r>
            <w:proofErr w:type="spellEnd"/>
          </w:p>
        </w:tc>
        <w:tc>
          <w:tcPr>
            <w:tcW w:w="1394" w:type="dxa"/>
            <w:tcBorders>
              <w:top w:val="single" w:sz="8" w:space="0" w:color="auto"/>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Bela Vista</w:t>
            </w:r>
          </w:p>
        </w:tc>
        <w:tc>
          <w:tcPr>
            <w:tcW w:w="974" w:type="dxa"/>
            <w:tcBorders>
              <w:top w:val="single" w:sz="8" w:space="0" w:color="auto"/>
              <w:left w:val="nil"/>
              <w:bottom w:val="single" w:sz="4" w:space="0" w:color="auto"/>
              <w:right w:val="single" w:sz="8" w:space="0" w:color="auto"/>
            </w:tcBorders>
            <w:shd w:val="clear" w:color="000000" w:fill="E6B9B8"/>
            <w:noWrap/>
            <w:vAlign w:val="center"/>
          </w:tcPr>
          <w:p w:rsidR="00E902A9" w:rsidRPr="00F0721E" w:rsidRDefault="00E902A9" w:rsidP="00F0721E">
            <w:r w:rsidRPr="00F0721E">
              <w:t>1</w:t>
            </w:r>
          </w:p>
        </w:tc>
        <w:tc>
          <w:tcPr>
            <w:tcW w:w="1641" w:type="dxa"/>
            <w:tcBorders>
              <w:top w:val="single" w:sz="8" w:space="0" w:color="auto"/>
              <w:left w:val="nil"/>
              <w:bottom w:val="single" w:sz="4" w:space="0" w:color="auto"/>
              <w:right w:val="single" w:sz="8" w:space="0" w:color="auto"/>
            </w:tcBorders>
            <w:shd w:val="clear" w:color="000000" w:fill="E6B9B8"/>
            <w:noWrap/>
            <w:vAlign w:val="bottom"/>
          </w:tcPr>
          <w:p w:rsidR="00E902A9" w:rsidRPr="00F0721E" w:rsidRDefault="00E902A9" w:rsidP="00F0721E">
            <w:r w:rsidRPr="00F0721E">
              <w:t>MASP/TRIANON</w:t>
            </w:r>
          </w:p>
        </w:tc>
        <w:tc>
          <w:tcPr>
            <w:tcW w:w="1223" w:type="dxa"/>
            <w:tcBorders>
              <w:top w:val="single" w:sz="8" w:space="0" w:color="auto"/>
              <w:left w:val="nil"/>
              <w:bottom w:val="single" w:sz="4" w:space="0" w:color="auto"/>
              <w:right w:val="single" w:sz="8" w:space="0" w:color="auto"/>
            </w:tcBorders>
            <w:shd w:val="clear" w:color="000000" w:fill="E6B9B8"/>
            <w:noWrap/>
            <w:vAlign w:val="center"/>
          </w:tcPr>
          <w:p w:rsidR="00E902A9" w:rsidRPr="00F0721E" w:rsidRDefault="00E902A9" w:rsidP="00F0721E">
            <w:r w:rsidRPr="00F0721E">
              <w:t>500</w:t>
            </w:r>
          </w:p>
        </w:tc>
        <w:tc>
          <w:tcPr>
            <w:tcW w:w="1118" w:type="dxa"/>
            <w:tcBorders>
              <w:top w:val="single" w:sz="8" w:space="0" w:color="auto"/>
              <w:left w:val="nil"/>
              <w:bottom w:val="single" w:sz="4" w:space="0" w:color="auto"/>
              <w:right w:val="single" w:sz="8" w:space="0" w:color="auto"/>
            </w:tcBorders>
            <w:shd w:val="clear" w:color="000000" w:fill="E6B9B8"/>
            <w:noWrap/>
            <w:vAlign w:val="center"/>
          </w:tcPr>
          <w:p w:rsidR="00E902A9" w:rsidRPr="00F0721E" w:rsidRDefault="00E902A9" w:rsidP="00F0721E">
            <w:r w:rsidRPr="00F0721E">
              <w:t>48600</w:t>
            </w:r>
          </w:p>
        </w:tc>
        <w:tc>
          <w:tcPr>
            <w:tcW w:w="1337" w:type="dxa"/>
            <w:tcBorders>
              <w:top w:val="single" w:sz="8" w:space="0" w:color="auto"/>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single" w:sz="8" w:space="0" w:color="auto"/>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single" w:sz="8" w:space="0" w:color="auto"/>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single" w:sz="8" w:space="0" w:color="auto"/>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single" w:sz="8" w:space="0" w:color="auto"/>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single" w:sz="8" w:space="0" w:color="auto"/>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Bela Vista</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2</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PRAÇA DON ORIONE</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5000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Bom Retiro</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3</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PARQUE DA LUZ</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500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113400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Cambuci</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4</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LARGO DO CAMBUCI</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3220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Consolação</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5</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PRAÇA DOM JOSÉ GASPAR</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500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12000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r w:rsidRPr="00F0721E">
              <w:t>8000</w:t>
            </w:r>
          </w:p>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r w:rsidRPr="00F0721E">
              <w:t>4000</w:t>
            </w:r>
          </w:p>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Consolação</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6</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PRAÇA ROOSEVELT</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500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15000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Liberdade</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7</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PRAÇA DA LIBERDADE</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500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3700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República</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8</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LARGO DO AROUCHE</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500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10000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República</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9</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VALE DO ANHANGABAÚ</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1000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18846</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República</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10</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PRAÇA RAMOS DE AZEVEDO</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16000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República</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11</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PRAÇA DA BANDEIRA</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5200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República</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12</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LARGO DO PAISSANDÚ</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8500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República</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13</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PRAÇA DA REPÚBLICA</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500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29000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Santa Cecília</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14</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 xml:space="preserve">PRAÇA MARECHAL </w:t>
            </w:r>
            <w:r w:rsidRPr="00F0721E">
              <w:lastRenderedPageBreak/>
              <w:t>DEODORO</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lastRenderedPageBreak/>
              <w:t>100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23000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Santa Cecília</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15</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LARGO SANTA CECILIA</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150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16700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Sé</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16</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LARGO SÃO BENTO</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200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7500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Sé</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17</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PÁTEO DO COLÉGIO</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11600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Sé</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18</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PRAÇA DO PATRIARCA</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200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4000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Sé</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19</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LARGO SÃO FRANCISCO</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4800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Sé</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20</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PARQUE DOM PEDRO II</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500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22000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Sé</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21</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LARGO DO CAFÉ</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100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600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4" w:space="0" w:color="auto"/>
              <w:right w:val="single" w:sz="8" w:space="0" w:color="auto"/>
            </w:tcBorders>
            <w:shd w:val="clear" w:color="000000" w:fill="E6B9B8"/>
            <w:noWrap/>
            <w:vAlign w:val="center"/>
          </w:tcPr>
          <w:p w:rsidR="00E902A9" w:rsidRPr="00F0721E" w:rsidRDefault="00E902A9" w:rsidP="00F0721E">
            <w:r w:rsidRPr="00F0721E">
              <w:t>Sé</w:t>
            </w:r>
          </w:p>
        </w:tc>
        <w:tc>
          <w:tcPr>
            <w:tcW w:w="974"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22</w:t>
            </w:r>
          </w:p>
        </w:tc>
        <w:tc>
          <w:tcPr>
            <w:tcW w:w="1641" w:type="dxa"/>
            <w:tcBorders>
              <w:top w:val="nil"/>
              <w:left w:val="nil"/>
              <w:bottom w:val="single" w:sz="4" w:space="0" w:color="auto"/>
              <w:right w:val="single" w:sz="8" w:space="0" w:color="auto"/>
            </w:tcBorders>
            <w:shd w:val="clear" w:color="000000" w:fill="E6B9B8"/>
            <w:noWrap/>
            <w:vAlign w:val="bottom"/>
          </w:tcPr>
          <w:p w:rsidR="00E902A9" w:rsidRPr="00F0721E" w:rsidRDefault="00E902A9" w:rsidP="00F0721E">
            <w:r w:rsidRPr="00F0721E">
              <w:t>MERCADO MUNICIPAL</w:t>
            </w:r>
          </w:p>
        </w:tc>
        <w:tc>
          <w:tcPr>
            <w:tcW w:w="1223"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500</w:t>
            </w:r>
          </w:p>
        </w:tc>
        <w:tc>
          <w:tcPr>
            <w:tcW w:w="1118" w:type="dxa"/>
            <w:tcBorders>
              <w:top w:val="nil"/>
              <w:left w:val="nil"/>
              <w:bottom w:val="single" w:sz="4" w:space="0" w:color="auto"/>
              <w:right w:val="single" w:sz="8" w:space="0" w:color="auto"/>
            </w:tcBorders>
            <w:shd w:val="clear" w:color="000000" w:fill="E6B9B8"/>
            <w:noWrap/>
            <w:vAlign w:val="center"/>
          </w:tcPr>
          <w:p w:rsidR="00E902A9" w:rsidRPr="00F0721E" w:rsidRDefault="00E902A9" w:rsidP="00F0721E">
            <w:r w:rsidRPr="00F0721E">
              <w:t>22230</w:t>
            </w:r>
          </w:p>
        </w:tc>
        <w:tc>
          <w:tcPr>
            <w:tcW w:w="1337"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15"/>
        </w:trPr>
        <w:tc>
          <w:tcPr>
            <w:tcW w:w="1882" w:type="dxa"/>
            <w:vMerge/>
            <w:tcBorders>
              <w:top w:val="nil"/>
              <w:left w:val="single" w:sz="8" w:space="0" w:color="auto"/>
              <w:bottom w:val="single" w:sz="8" w:space="0" w:color="000000"/>
              <w:right w:val="nil"/>
            </w:tcBorders>
            <w:vAlign w:val="center"/>
          </w:tcPr>
          <w:p w:rsidR="00E902A9" w:rsidRPr="00F0721E" w:rsidRDefault="00E902A9" w:rsidP="00F0721E"/>
        </w:tc>
        <w:tc>
          <w:tcPr>
            <w:tcW w:w="1394" w:type="dxa"/>
            <w:tcBorders>
              <w:top w:val="nil"/>
              <w:left w:val="single" w:sz="8" w:space="0" w:color="auto"/>
              <w:bottom w:val="single" w:sz="8" w:space="0" w:color="auto"/>
              <w:right w:val="single" w:sz="8" w:space="0" w:color="auto"/>
            </w:tcBorders>
            <w:shd w:val="clear" w:color="000000" w:fill="E6B9B8"/>
            <w:noWrap/>
            <w:vAlign w:val="center"/>
          </w:tcPr>
          <w:p w:rsidR="00E902A9" w:rsidRPr="00F0721E" w:rsidRDefault="00E902A9" w:rsidP="00F0721E">
            <w:r w:rsidRPr="00F0721E">
              <w:t>Sé</w:t>
            </w:r>
          </w:p>
        </w:tc>
        <w:tc>
          <w:tcPr>
            <w:tcW w:w="974" w:type="dxa"/>
            <w:tcBorders>
              <w:top w:val="nil"/>
              <w:left w:val="nil"/>
              <w:bottom w:val="single" w:sz="8" w:space="0" w:color="auto"/>
              <w:right w:val="single" w:sz="8" w:space="0" w:color="auto"/>
            </w:tcBorders>
            <w:shd w:val="clear" w:color="000000" w:fill="E6B9B8"/>
            <w:noWrap/>
            <w:vAlign w:val="center"/>
          </w:tcPr>
          <w:p w:rsidR="00E902A9" w:rsidRPr="00F0721E" w:rsidRDefault="00E902A9" w:rsidP="00F0721E">
            <w:r w:rsidRPr="00F0721E">
              <w:t>23</w:t>
            </w:r>
          </w:p>
        </w:tc>
        <w:tc>
          <w:tcPr>
            <w:tcW w:w="1641" w:type="dxa"/>
            <w:tcBorders>
              <w:top w:val="nil"/>
              <w:left w:val="nil"/>
              <w:bottom w:val="single" w:sz="8" w:space="0" w:color="auto"/>
              <w:right w:val="single" w:sz="8" w:space="0" w:color="auto"/>
            </w:tcBorders>
            <w:shd w:val="clear" w:color="000000" w:fill="E6B9B8"/>
            <w:noWrap/>
            <w:vAlign w:val="bottom"/>
          </w:tcPr>
          <w:p w:rsidR="00E902A9" w:rsidRPr="00F0721E" w:rsidRDefault="00E902A9" w:rsidP="00F0721E">
            <w:r w:rsidRPr="00F0721E">
              <w:t>PRAÇA DA SÉ</w:t>
            </w:r>
          </w:p>
        </w:tc>
        <w:tc>
          <w:tcPr>
            <w:tcW w:w="1223" w:type="dxa"/>
            <w:tcBorders>
              <w:top w:val="nil"/>
              <w:left w:val="nil"/>
              <w:bottom w:val="single" w:sz="8" w:space="0" w:color="auto"/>
              <w:right w:val="single" w:sz="8" w:space="0" w:color="auto"/>
            </w:tcBorders>
            <w:shd w:val="clear" w:color="000000" w:fill="E6B9B8"/>
            <w:noWrap/>
            <w:vAlign w:val="center"/>
          </w:tcPr>
          <w:p w:rsidR="00E902A9" w:rsidRPr="00F0721E" w:rsidRDefault="00E902A9" w:rsidP="00F0721E">
            <w:r w:rsidRPr="00F0721E">
              <w:t>300</w:t>
            </w:r>
          </w:p>
        </w:tc>
        <w:tc>
          <w:tcPr>
            <w:tcW w:w="1118" w:type="dxa"/>
            <w:tcBorders>
              <w:top w:val="nil"/>
              <w:left w:val="nil"/>
              <w:bottom w:val="single" w:sz="8" w:space="0" w:color="auto"/>
              <w:right w:val="single" w:sz="8" w:space="0" w:color="auto"/>
            </w:tcBorders>
            <w:shd w:val="clear" w:color="000000" w:fill="E6B9B8"/>
            <w:noWrap/>
            <w:vAlign w:val="center"/>
          </w:tcPr>
          <w:p w:rsidR="00E902A9" w:rsidRPr="00F0721E" w:rsidRDefault="00E902A9" w:rsidP="00F0721E">
            <w:r w:rsidRPr="00F0721E">
              <w:t>46200</w:t>
            </w:r>
          </w:p>
        </w:tc>
        <w:tc>
          <w:tcPr>
            <w:tcW w:w="1337" w:type="dxa"/>
            <w:tcBorders>
              <w:top w:val="nil"/>
              <w:left w:val="nil"/>
              <w:bottom w:val="single" w:sz="8"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8"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8"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8"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8"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8" w:space="0" w:color="auto"/>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val="restart"/>
            <w:tcBorders>
              <w:top w:val="nil"/>
              <w:left w:val="single" w:sz="8" w:space="0" w:color="auto"/>
              <w:bottom w:val="single" w:sz="8" w:space="0" w:color="000000"/>
              <w:right w:val="single" w:sz="8" w:space="0" w:color="auto"/>
            </w:tcBorders>
            <w:shd w:val="clear" w:color="000000" w:fill="E6B9B8"/>
            <w:noWrap/>
            <w:vAlign w:val="center"/>
          </w:tcPr>
          <w:p w:rsidR="00E902A9" w:rsidRPr="00F0721E" w:rsidRDefault="00E902A9" w:rsidP="00F0721E">
            <w:r w:rsidRPr="00F0721E">
              <w:t>SUBP- Mooca</w:t>
            </w:r>
          </w:p>
        </w:tc>
        <w:tc>
          <w:tcPr>
            <w:tcW w:w="1394"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Água Rasa</w:t>
            </w:r>
          </w:p>
        </w:tc>
        <w:tc>
          <w:tcPr>
            <w:tcW w:w="974"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24</w:t>
            </w:r>
          </w:p>
        </w:tc>
        <w:tc>
          <w:tcPr>
            <w:tcW w:w="1641"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PRAÇA SÃO LUIS DO CURU</w:t>
            </w:r>
          </w:p>
        </w:tc>
        <w:tc>
          <w:tcPr>
            <w:tcW w:w="1223"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100</w:t>
            </w:r>
          </w:p>
        </w:tc>
        <w:tc>
          <w:tcPr>
            <w:tcW w:w="1118"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4900</w:t>
            </w:r>
          </w:p>
        </w:tc>
        <w:tc>
          <w:tcPr>
            <w:tcW w:w="1337"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000000"/>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single" w:sz="8" w:space="0" w:color="auto"/>
            </w:tcBorders>
            <w:vAlign w:val="center"/>
          </w:tcPr>
          <w:p w:rsidR="00E902A9" w:rsidRPr="00F0721E" w:rsidRDefault="00E902A9" w:rsidP="00F0721E"/>
        </w:tc>
        <w:tc>
          <w:tcPr>
            <w:tcW w:w="1394"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Belém</w:t>
            </w:r>
          </w:p>
        </w:tc>
        <w:tc>
          <w:tcPr>
            <w:tcW w:w="974"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25</w:t>
            </w:r>
          </w:p>
        </w:tc>
        <w:tc>
          <w:tcPr>
            <w:tcW w:w="1641" w:type="dxa"/>
            <w:tcBorders>
              <w:top w:val="nil"/>
              <w:left w:val="nil"/>
              <w:bottom w:val="single" w:sz="4" w:space="0" w:color="000000"/>
              <w:right w:val="single" w:sz="8" w:space="0" w:color="auto"/>
            </w:tcBorders>
            <w:shd w:val="clear" w:color="000000" w:fill="E6B9B8"/>
            <w:noWrap/>
            <w:vAlign w:val="bottom"/>
          </w:tcPr>
          <w:p w:rsidR="00E902A9" w:rsidRPr="00F0721E" w:rsidRDefault="00E902A9" w:rsidP="00F0721E">
            <w:r w:rsidRPr="00F0721E">
              <w:t>PARQUE ESTADUAL DO BELÉM / VILA MARIA ZELIA</w:t>
            </w:r>
          </w:p>
        </w:tc>
        <w:tc>
          <w:tcPr>
            <w:tcW w:w="1223"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200</w:t>
            </w:r>
          </w:p>
        </w:tc>
        <w:tc>
          <w:tcPr>
            <w:tcW w:w="1118"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210000</w:t>
            </w:r>
          </w:p>
        </w:tc>
        <w:tc>
          <w:tcPr>
            <w:tcW w:w="1337"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000000"/>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single" w:sz="8" w:space="0" w:color="auto"/>
            </w:tcBorders>
            <w:vAlign w:val="center"/>
          </w:tcPr>
          <w:p w:rsidR="00E902A9" w:rsidRPr="00F0721E" w:rsidRDefault="00E902A9" w:rsidP="00F0721E"/>
        </w:tc>
        <w:tc>
          <w:tcPr>
            <w:tcW w:w="1394"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Brás</w:t>
            </w:r>
          </w:p>
        </w:tc>
        <w:tc>
          <w:tcPr>
            <w:tcW w:w="974"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26</w:t>
            </w:r>
          </w:p>
        </w:tc>
        <w:tc>
          <w:tcPr>
            <w:tcW w:w="1641" w:type="dxa"/>
            <w:tcBorders>
              <w:top w:val="nil"/>
              <w:left w:val="nil"/>
              <w:bottom w:val="single" w:sz="4" w:space="0" w:color="000000"/>
              <w:right w:val="single" w:sz="8" w:space="0" w:color="auto"/>
            </w:tcBorders>
            <w:shd w:val="clear" w:color="000000" w:fill="E6B9B8"/>
            <w:noWrap/>
            <w:vAlign w:val="bottom"/>
          </w:tcPr>
          <w:p w:rsidR="00E902A9" w:rsidRPr="00F0721E" w:rsidRDefault="00E902A9" w:rsidP="00F0721E">
            <w:r w:rsidRPr="00F0721E">
              <w:t>LARGO DA CONCÓRDIA</w:t>
            </w:r>
          </w:p>
        </w:tc>
        <w:tc>
          <w:tcPr>
            <w:tcW w:w="1223"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100</w:t>
            </w:r>
          </w:p>
        </w:tc>
        <w:tc>
          <w:tcPr>
            <w:tcW w:w="1118"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12000</w:t>
            </w:r>
          </w:p>
        </w:tc>
        <w:tc>
          <w:tcPr>
            <w:tcW w:w="1337"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000000"/>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single" w:sz="8" w:space="0" w:color="auto"/>
            </w:tcBorders>
            <w:vAlign w:val="center"/>
          </w:tcPr>
          <w:p w:rsidR="00E902A9" w:rsidRPr="00F0721E" w:rsidRDefault="00E902A9" w:rsidP="00F0721E"/>
        </w:tc>
        <w:tc>
          <w:tcPr>
            <w:tcW w:w="1394"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Mooca</w:t>
            </w:r>
          </w:p>
        </w:tc>
        <w:tc>
          <w:tcPr>
            <w:tcW w:w="974"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27</w:t>
            </w:r>
          </w:p>
        </w:tc>
        <w:tc>
          <w:tcPr>
            <w:tcW w:w="1641" w:type="dxa"/>
            <w:tcBorders>
              <w:top w:val="nil"/>
              <w:left w:val="nil"/>
              <w:bottom w:val="single" w:sz="4" w:space="0" w:color="000000"/>
              <w:right w:val="single" w:sz="8" w:space="0" w:color="auto"/>
            </w:tcBorders>
            <w:shd w:val="clear" w:color="000000" w:fill="E6B9B8"/>
            <w:noWrap/>
            <w:vAlign w:val="bottom"/>
          </w:tcPr>
          <w:p w:rsidR="00E902A9" w:rsidRPr="00F0721E" w:rsidRDefault="00E902A9" w:rsidP="00F0721E">
            <w:r w:rsidRPr="00F0721E">
              <w:t>PRAÇA CIRO PONTES / AO LADO DO SENAI</w:t>
            </w:r>
          </w:p>
        </w:tc>
        <w:tc>
          <w:tcPr>
            <w:tcW w:w="1223"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100</w:t>
            </w:r>
          </w:p>
        </w:tc>
        <w:tc>
          <w:tcPr>
            <w:tcW w:w="1118"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154000</w:t>
            </w:r>
          </w:p>
        </w:tc>
        <w:tc>
          <w:tcPr>
            <w:tcW w:w="1337"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000000"/>
              <w:right w:val="single" w:sz="8" w:space="0" w:color="auto"/>
            </w:tcBorders>
            <w:shd w:val="clear" w:color="000000" w:fill="E6B9B8"/>
            <w:vAlign w:val="center"/>
          </w:tcPr>
          <w:p w:rsidR="00E902A9" w:rsidRPr="00F0721E" w:rsidRDefault="00E902A9" w:rsidP="00E902A9"/>
        </w:tc>
      </w:tr>
      <w:tr w:rsidR="00E902A9" w:rsidRPr="00F0721E" w:rsidTr="00E902A9">
        <w:trPr>
          <w:trHeight w:val="300"/>
        </w:trPr>
        <w:tc>
          <w:tcPr>
            <w:tcW w:w="1882" w:type="dxa"/>
            <w:vMerge/>
            <w:tcBorders>
              <w:top w:val="nil"/>
              <w:left w:val="single" w:sz="8" w:space="0" w:color="auto"/>
              <w:bottom w:val="single" w:sz="8" w:space="0" w:color="000000"/>
              <w:right w:val="single" w:sz="8" w:space="0" w:color="auto"/>
            </w:tcBorders>
            <w:vAlign w:val="center"/>
          </w:tcPr>
          <w:p w:rsidR="00E902A9" w:rsidRPr="00F0721E" w:rsidRDefault="00E902A9" w:rsidP="00F0721E"/>
        </w:tc>
        <w:tc>
          <w:tcPr>
            <w:tcW w:w="1394"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Pari</w:t>
            </w:r>
          </w:p>
        </w:tc>
        <w:tc>
          <w:tcPr>
            <w:tcW w:w="974"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28</w:t>
            </w:r>
          </w:p>
        </w:tc>
        <w:tc>
          <w:tcPr>
            <w:tcW w:w="1641" w:type="dxa"/>
            <w:tcBorders>
              <w:top w:val="nil"/>
              <w:left w:val="nil"/>
              <w:bottom w:val="single" w:sz="4" w:space="0" w:color="000000"/>
              <w:right w:val="single" w:sz="8" w:space="0" w:color="auto"/>
            </w:tcBorders>
            <w:shd w:val="clear" w:color="000000" w:fill="E6B9B8"/>
            <w:noWrap/>
            <w:vAlign w:val="bottom"/>
          </w:tcPr>
          <w:p w:rsidR="00E902A9" w:rsidRPr="00F0721E" w:rsidRDefault="00E902A9" w:rsidP="00F0721E">
            <w:r w:rsidRPr="00F0721E">
              <w:t>PRAÇA KANTUTA</w:t>
            </w:r>
          </w:p>
        </w:tc>
        <w:tc>
          <w:tcPr>
            <w:tcW w:w="1223"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250</w:t>
            </w:r>
          </w:p>
        </w:tc>
        <w:tc>
          <w:tcPr>
            <w:tcW w:w="1118" w:type="dxa"/>
            <w:tcBorders>
              <w:top w:val="nil"/>
              <w:left w:val="nil"/>
              <w:bottom w:val="single" w:sz="4" w:space="0" w:color="000000"/>
              <w:right w:val="single" w:sz="8" w:space="0" w:color="auto"/>
            </w:tcBorders>
            <w:shd w:val="clear" w:color="000000" w:fill="E6B9B8"/>
            <w:noWrap/>
            <w:vAlign w:val="center"/>
          </w:tcPr>
          <w:p w:rsidR="00E902A9" w:rsidRPr="00F0721E" w:rsidRDefault="00E902A9" w:rsidP="00F0721E">
            <w:r w:rsidRPr="00F0721E">
              <w:t>4000</w:t>
            </w:r>
          </w:p>
        </w:tc>
        <w:tc>
          <w:tcPr>
            <w:tcW w:w="1337"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000000"/>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4" w:space="0" w:color="000000"/>
              <w:right w:val="single" w:sz="8" w:space="0" w:color="auto"/>
            </w:tcBorders>
            <w:shd w:val="clear" w:color="000000" w:fill="E6B9B8"/>
            <w:vAlign w:val="center"/>
          </w:tcPr>
          <w:p w:rsidR="00E902A9" w:rsidRPr="00F0721E" w:rsidRDefault="00E902A9" w:rsidP="00E902A9"/>
        </w:tc>
      </w:tr>
      <w:tr w:rsidR="00E902A9" w:rsidRPr="00F0721E" w:rsidTr="00E902A9">
        <w:trPr>
          <w:trHeight w:val="315"/>
        </w:trPr>
        <w:tc>
          <w:tcPr>
            <w:tcW w:w="1882" w:type="dxa"/>
            <w:vMerge/>
            <w:tcBorders>
              <w:top w:val="nil"/>
              <w:left w:val="single" w:sz="8" w:space="0" w:color="auto"/>
              <w:bottom w:val="single" w:sz="8" w:space="0" w:color="000000"/>
              <w:right w:val="single" w:sz="8" w:space="0" w:color="auto"/>
            </w:tcBorders>
            <w:vAlign w:val="center"/>
          </w:tcPr>
          <w:p w:rsidR="00E902A9" w:rsidRPr="00F0721E" w:rsidRDefault="00E902A9" w:rsidP="00F0721E"/>
        </w:tc>
        <w:tc>
          <w:tcPr>
            <w:tcW w:w="1394" w:type="dxa"/>
            <w:tcBorders>
              <w:top w:val="nil"/>
              <w:left w:val="nil"/>
              <w:bottom w:val="single" w:sz="8" w:space="0" w:color="auto"/>
              <w:right w:val="single" w:sz="8" w:space="0" w:color="auto"/>
            </w:tcBorders>
            <w:shd w:val="clear" w:color="000000" w:fill="E6B9B8"/>
            <w:noWrap/>
            <w:vAlign w:val="center"/>
          </w:tcPr>
          <w:p w:rsidR="00E902A9" w:rsidRPr="00F0721E" w:rsidRDefault="00E902A9" w:rsidP="00F0721E">
            <w:r w:rsidRPr="00F0721E">
              <w:t>Tatuapé</w:t>
            </w:r>
          </w:p>
        </w:tc>
        <w:tc>
          <w:tcPr>
            <w:tcW w:w="974" w:type="dxa"/>
            <w:tcBorders>
              <w:top w:val="nil"/>
              <w:left w:val="nil"/>
              <w:bottom w:val="single" w:sz="8" w:space="0" w:color="auto"/>
              <w:right w:val="single" w:sz="8" w:space="0" w:color="auto"/>
            </w:tcBorders>
            <w:shd w:val="clear" w:color="000000" w:fill="E6B9B8"/>
            <w:noWrap/>
            <w:vAlign w:val="center"/>
          </w:tcPr>
          <w:p w:rsidR="00E902A9" w:rsidRPr="00F0721E" w:rsidRDefault="00E902A9" w:rsidP="00F0721E">
            <w:r w:rsidRPr="00F0721E">
              <w:t>29</w:t>
            </w:r>
          </w:p>
        </w:tc>
        <w:tc>
          <w:tcPr>
            <w:tcW w:w="1641" w:type="dxa"/>
            <w:tcBorders>
              <w:top w:val="nil"/>
              <w:left w:val="nil"/>
              <w:bottom w:val="single" w:sz="8" w:space="0" w:color="auto"/>
              <w:right w:val="single" w:sz="8" w:space="0" w:color="auto"/>
            </w:tcBorders>
            <w:shd w:val="clear" w:color="000000" w:fill="E6B9B8"/>
            <w:noWrap/>
            <w:vAlign w:val="bottom"/>
          </w:tcPr>
          <w:p w:rsidR="00E902A9" w:rsidRPr="00F0721E" w:rsidRDefault="00E902A9" w:rsidP="00F0721E">
            <w:r w:rsidRPr="00F0721E">
              <w:t>PRAÇA SILVIO ROMERO</w:t>
            </w:r>
          </w:p>
        </w:tc>
        <w:tc>
          <w:tcPr>
            <w:tcW w:w="1223" w:type="dxa"/>
            <w:tcBorders>
              <w:top w:val="nil"/>
              <w:left w:val="nil"/>
              <w:bottom w:val="single" w:sz="8" w:space="0" w:color="auto"/>
              <w:right w:val="single" w:sz="8" w:space="0" w:color="auto"/>
            </w:tcBorders>
            <w:shd w:val="clear" w:color="000000" w:fill="E6B9B8"/>
            <w:noWrap/>
            <w:vAlign w:val="center"/>
          </w:tcPr>
          <w:p w:rsidR="00E902A9" w:rsidRPr="00F0721E" w:rsidRDefault="00E902A9" w:rsidP="00F0721E">
            <w:r w:rsidRPr="00F0721E">
              <w:t>200</w:t>
            </w:r>
          </w:p>
        </w:tc>
        <w:tc>
          <w:tcPr>
            <w:tcW w:w="1118" w:type="dxa"/>
            <w:tcBorders>
              <w:top w:val="nil"/>
              <w:left w:val="nil"/>
              <w:bottom w:val="single" w:sz="8" w:space="0" w:color="auto"/>
              <w:right w:val="single" w:sz="8" w:space="0" w:color="auto"/>
            </w:tcBorders>
            <w:shd w:val="clear" w:color="000000" w:fill="E6B9B8"/>
            <w:noWrap/>
            <w:vAlign w:val="center"/>
          </w:tcPr>
          <w:p w:rsidR="00E902A9" w:rsidRPr="00F0721E" w:rsidRDefault="00E902A9" w:rsidP="00F0721E">
            <w:r w:rsidRPr="00F0721E">
              <w:t>18000</w:t>
            </w:r>
          </w:p>
        </w:tc>
        <w:tc>
          <w:tcPr>
            <w:tcW w:w="1337" w:type="dxa"/>
            <w:tcBorders>
              <w:top w:val="nil"/>
              <w:left w:val="nil"/>
              <w:bottom w:val="single" w:sz="8"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8" w:space="0" w:color="auto"/>
              <w:right w:val="single" w:sz="8" w:space="0" w:color="auto"/>
            </w:tcBorders>
            <w:shd w:val="clear" w:color="000000" w:fill="E6B9B8"/>
            <w:vAlign w:val="center"/>
          </w:tcPr>
          <w:p w:rsidR="00E902A9" w:rsidRPr="00F0721E" w:rsidRDefault="00E902A9" w:rsidP="00F0721E"/>
        </w:tc>
        <w:tc>
          <w:tcPr>
            <w:tcW w:w="1503" w:type="dxa"/>
            <w:tcBorders>
              <w:top w:val="nil"/>
              <w:left w:val="nil"/>
              <w:bottom w:val="single" w:sz="8" w:space="0" w:color="auto"/>
              <w:right w:val="single" w:sz="8" w:space="0" w:color="auto"/>
            </w:tcBorders>
            <w:shd w:val="clear" w:color="000000" w:fill="E6B9B8"/>
            <w:vAlign w:val="center"/>
          </w:tcPr>
          <w:p w:rsidR="00E902A9" w:rsidRPr="00F0721E" w:rsidRDefault="00E902A9" w:rsidP="00F0721E"/>
        </w:tc>
        <w:tc>
          <w:tcPr>
            <w:tcW w:w="1236" w:type="dxa"/>
            <w:tcBorders>
              <w:top w:val="nil"/>
              <w:left w:val="nil"/>
              <w:bottom w:val="single" w:sz="8"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8" w:space="0" w:color="auto"/>
              <w:right w:val="single" w:sz="8" w:space="0" w:color="auto"/>
            </w:tcBorders>
            <w:shd w:val="clear" w:color="000000" w:fill="E6B9B8"/>
            <w:vAlign w:val="center"/>
          </w:tcPr>
          <w:p w:rsidR="00E902A9" w:rsidRPr="00F0721E" w:rsidRDefault="00E902A9" w:rsidP="00F0721E"/>
        </w:tc>
        <w:tc>
          <w:tcPr>
            <w:tcW w:w="801" w:type="dxa"/>
            <w:tcBorders>
              <w:top w:val="nil"/>
              <w:left w:val="nil"/>
              <w:bottom w:val="single" w:sz="8" w:space="0" w:color="auto"/>
              <w:right w:val="single" w:sz="8" w:space="0" w:color="auto"/>
            </w:tcBorders>
            <w:shd w:val="clear" w:color="000000" w:fill="E6B9B8"/>
            <w:vAlign w:val="center"/>
          </w:tcPr>
          <w:p w:rsidR="00E902A9" w:rsidRPr="00F0721E" w:rsidRDefault="00E902A9" w:rsidP="00E902A9"/>
        </w:tc>
      </w:tr>
    </w:tbl>
    <w:p w:rsidR="00F0721E" w:rsidRPr="00F0721E" w:rsidRDefault="00F0721E" w:rsidP="00F0721E"/>
    <w:p w:rsidR="00F0721E" w:rsidRPr="00F0721E" w:rsidRDefault="009E531A" w:rsidP="00F0721E">
      <w:r w:rsidRPr="008A3D11">
        <w:rPr>
          <w:b/>
          <w:sz w:val="24"/>
          <w:szCs w:val="24"/>
        </w:rPr>
        <w:lastRenderedPageBreak/>
        <w:t>LOT</w:t>
      </w:r>
      <w:r>
        <w:rPr>
          <w:b/>
          <w:sz w:val="24"/>
          <w:szCs w:val="24"/>
        </w:rPr>
        <w:t>E 02</w:t>
      </w:r>
    </w:p>
    <w:tbl>
      <w:tblPr>
        <w:tblpPr w:leftFromText="141" w:rightFromText="141" w:vertAnchor="text" w:horzAnchor="margin" w:tblpY="923"/>
        <w:tblW w:w="14954" w:type="dxa"/>
        <w:tblLayout w:type="fixed"/>
        <w:tblCellMar>
          <w:left w:w="70" w:type="dxa"/>
          <w:right w:w="70" w:type="dxa"/>
        </w:tblCellMar>
        <w:tblLook w:val="00A0"/>
      </w:tblPr>
      <w:tblGrid>
        <w:gridCol w:w="2055"/>
        <w:gridCol w:w="1134"/>
        <w:gridCol w:w="850"/>
        <w:gridCol w:w="1843"/>
        <w:gridCol w:w="992"/>
        <w:gridCol w:w="709"/>
        <w:gridCol w:w="1276"/>
        <w:gridCol w:w="1417"/>
        <w:gridCol w:w="1418"/>
        <w:gridCol w:w="1276"/>
        <w:gridCol w:w="1134"/>
        <w:gridCol w:w="850"/>
      </w:tblGrid>
      <w:tr w:rsidR="00875A67" w:rsidRPr="00E902A9" w:rsidTr="00875A67">
        <w:trPr>
          <w:trHeight w:val="1170"/>
        </w:trPr>
        <w:tc>
          <w:tcPr>
            <w:tcW w:w="205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875A67" w:rsidRPr="00E902A9" w:rsidRDefault="00875A67" w:rsidP="00875A67">
            <w:pPr>
              <w:rPr>
                <w:sz w:val="16"/>
                <w:szCs w:val="16"/>
              </w:rPr>
            </w:pPr>
            <w:r>
              <w:rPr>
                <w:sz w:val="16"/>
                <w:szCs w:val="16"/>
              </w:rPr>
              <w:t>1’</w:t>
            </w:r>
          </w:p>
        </w:tc>
        <w:tc>
          <w:tcPr>
            <w:tcW w:w="1134" w:type="dxa"/>
            <w:tcBorders>
              <w:top w:val="single" w:sz="8" w:space="0" w:color="auto"/>
              <w:left w:val="nil"/>
              <w:bottom w:val="nil"/>
              <w:right w:val="single" w:sz="8" w:space="0" w:color="auto"/>
            </w:tcBorders>
            <w:shd w:val="clear" w:color="000000" w:fill="D8D8D8"/>
            <w:noWrap/>
            <w:vAlign w:val="center"/>
          </w:tcPr>
          <w:p w:rsidR="00875A67" w:rsidRPr="00E902A9" w:rsidRDefault="00875A67" w:rsidP="00875A67">
            <w:pPr>
              <w:rPr>
                <w:sz w:val="16"/>
                <w:szCs w:val="16"/>
              </w:rPr>
            </w:pPr>
            <w:r w:rsidRPr="00E902A9">
              <w:rPr>
                <w:sz w:val="16"/>
                <w:szCs w:val="16"/>
              </w:rPr>
              <w:t>DISTRITO</w:t>
            </w:r>
          </w:p>
        </w:tc>
        <w:tc>
          <w:tcPr>
            <w:tcW w:w="850" w:type="dxa"/>
            <w:tcBorders>
              <w:top w:val="single" w:sz="8" w:space="0" w:color="auto"/>
              <w:left w:val="nil"/>
              <w:bottom w:val="nil"/>
              <w:right w:val="single" w:sz="8" w:space="0" w:color="auto"/>
            </w:tcBorders>
            <w:shd w:val="clear" w:color="000000" w:fill="D8D8D8"/>
            <w:noWrap/>
            <w:vAlign w:val="center"/>
          </w:tcPr>
          <w:p w:rsidR="00875A67" w:rsidRPr="00E902A9" w:rsidRDefault="00875A67" w:rsidP="00875A67">
            <w:pPr>
              <w:rPr>
                <w:sz w:val="16"/>
                <w:szCs w:val="16"/>
              </w:rPr>
            </w:pPr>
            <w:r w:rsidRPr="00E902A9">
              <w:rPr>
                <w:sz w:val="16"/>
                <w:szCs w:val="16"/>
              </w:rPr>
              <w:t>NÚMERO</w:t>
            </w:r>
          </w:p>
        </w:tc>
        <w:tc>
          <w:tcPr>
            <w:tcW w:w="1843" w:type="dxa"/>
            <w:tcBorders>
              <w:top w:val="single" w:sz="8" w:space="0" w:color="auto"/>
              <w:left w:val="nil"/>
              <w:bottom w:val="nil"/>
              <w:right w:val="single" w:sz="8" w:space="0" w:color="auto"/>
            </w:tcBorders>
            <w:shd w:val="clear" w:color="000000" w:fill="D8D8D8"/>
            <w:noWrap/>
            <w:vAlign w:val="center"/>
          </w:tcPr>
          <w:p w:rsidR="00875A67" w:rsidRPr="00E902A9" w:rsidRDefault="00875A67" w:rsidP="00875A67">
            <w:pPr>
              <w:rPr>
                <w:sz w:val="16"/>
                <w:szCs w:val="16"/>
              </w:rPr>
            </w:pPr>
            <w:r w:rsidRPr="00E902A9">
              <w:rPr>
                <w:sz w:val="16"/>
                <w:szCs w:val="16"/>
              </w:rPr>
              <w:t>PRAÇAS</w:t>
            </w:r>
          </w:p>
        </w:tc>
        <w:tc>
          <w:tcPr>
            <w:tcW w:w="992" w:type="dxa"/>
            <w:tcBorders>
              <w:top w:val="single" w:sz="8" w:space="0" w:color="auto"/>
              <w:left w:val="nil"/>
              <w:bottom w:val="nil"/>
              <w:right w:val="single" w:sz="8" w:space="0" w:color="auto"/>
            </w:tcBorders>
            <w:shd w:val="clear" w:color="000000" w:fill="D8D8D8"/>
            <w:vAlign w:val="center"/>
          </w:tcPr>
          <w:p w:rsidR="00875A67" w:rsidRPr="00E902A9" w:rsidRDefault="00875A67" w:rsidP="00875A67">
            <w:pPr>
              <w:rPr>
                <w:sz w:val="16"/>
                <w:szCs w:val="16"/>
              </w:rPr>
            </w:pPr>
            <w:r w:rsidRPr="00E902A9">
              <w:rPr>
                <w:sz w:val="16"/>
                <w:szCs w:val="16"/>
              </w:rPr>
              <w:t>Quantidade de conexões simultâneas</w:t>
            </w:r>
          </w:p>
        </w:tc>
        <w:tc>
          <w:tcPr>
            <w:tcW w:w="709" w:type="dxa"/>
            <w:tcBorders>
              <w:top w:val="single" w:sz="8" w:space="0" w:color="auto"/>
              <w:left w:val="nil"/>
              <w:bottom w:val="nil"/>
              <w:right w:val="single" w:sz="8" w:space="0" w:color="auto"/>
            </w:tcBorders>
            <w:shd w:val="clear" w:color="000000" w:fill="D8D8D8"/>
            <w:vAlign w:val="center"/>
          </w:tcPr>
          <w:p w:rsidR="00875A67" w:rsidRPr="00E902A9" w:rsidRDefault="00875A67" w:rsidP="00875A67">
            <w:pPr>
              <w:rPr>
                <w:sz w:val="16"/>
                <w:szCs w:val="16"/>
              </w:rPr>
            </w:pPr>
            <w:r w:rsidRPr="00E902A9">
              <w:rPr>
                <w:sz w:val="16"/>
                <w:szCs w:val="16"/>
              </w:rPr>
              <w:t>ÁREA estimada M2</w:t>
            </w:r>
          </w:p>
        </w:tc>
        <w:tc>
          <w:tcPr>
            <w:tcW w:w="1276" w:type="dxa"/>
            <w:tcBorders>
              <w:top w:val="single" w:sz="8" w:space="0" w:color="auto"/>
              <w:left w:val="nil"/>
              <w:bottom w:val="nil"/>
              <w:right w:val="single" w:sz="8" w:space="0" w:color="auto"/>
            </w:tcBorders>
            <w:shd w:val="clear" w:color="000000" w:fill="D8D8D8"/>
            <w:vAlign w:val="center"/>
          </w:tcPr>
          <w:p w:rsidR="00875A67" w:rsidRPr="00E902A9" w:rsidRDefault="00875A67" w:rsidP="00875A67">
            <w:pPr>
              <w:rPr>
                <w:sz w:val="16"/>
                <w:szCs w:val="16"/>
              </w:rPr>
            </w:pPr>
            <w:r w:rsidRPr="00E902A9">
              <w:rPr>
                <w:sz w:val="16"/>
                <w:szCs w:val="16"/>
              </w:rPr>
              <w:t>Baixa Densidade (1 usuário/50m2)</w:t>
            </w:r>
          </w:p>
          <w:p w:rsidR="00875A67" w:rsidRPr="00E902A9" w:rsidRDefault="00875A67" w:rsidP="00875A67">
            <w:pPr>
              <w:rPr>
                <w:sz w:val="16"/>
                <w:szCs w:val="16"/>
              </w:rPr>
            </w:pPr>
            <w:r w:rsidRPr="00E902A9">
              <w:rPr>
                <w:sz w:val="16"/>
                <w:szCs w:val="16"/>
              </w:rPr>
              <w:t>Não Crítico (96%)</w:t>
            </w:r>
          </w:p>
        </w:tc>
        <w:tc>
          <w:tcPr>
            <w:tcW w:w="1417" w:type="dxa"/>
            <w:tcBorders>
              <w:top w:val="single" w:sz="8" w:space="0" w:color="auto"/>
              <w:left w:val="nil"/>
              <w:bottom w:val="nil"/>
              <w:right w:val="single" w:sz="8" w:space="0" w:color="auto"/>
            </w:tcBorders>
            <w:shd w:val="clear" w:color="000000" w:fill="D8D8D8"/>
            <w:vAlign w:val="center"/>
          </w:tcPr>
          <w:p w:rsidR="00875A67" w:rsidRPr="00E902A9" w:rsidRDefault="00875A67" w:rsidP="00875A67">
            <w:pPr>
              <w:rPr>
                <w:sz w:val="16"/>
                <w:szCs w:val="16"/>
              </w:rPr>
            </w:pPr>
            <w:r w:rsidRPr="00E902A9">
              <w:rPr>
                <w:sz w:val="16"/>
                <w:szCs w:val="16"/>
              </w:rPr>
              <w:t>Alta Densidade (1 usuário/5m2)</w:t>
            </w:r>
          </w:p>
          <w:p w:rsidR="00875A67" w:rsidRPr="00E902A9" w:rsidRDefault="00875A67" w:rsidP="00875A67">
            <w:pPr>
              <w:rPr>
                <w:sz w:val="16"/>
                <w:szCs w:val="16"/>
              </w:rPr>
            </w:pPr>
            <w:r w:rsidRPr="00E902A9">
              <w:rPr>
                <w:sz w:val="16"/>
                <w:szCs w:val="16"/>
              </w:rPr>
              <w:t>Não Crítico (96%)</w:t>
            </w:r>
          </w:p>
        </w:tc>
        <w:tc>
          <w:tcPr>
            <w:tcW w:w="1418" w:type="dxa"/>
            <w:tcBorders>
              <w:top w:val="single" w:sz="8" w:space="0" w:color="auto"/>
              <w:left w:val="nil"/>
              <w:bottom w:val="nil"/>
              <w:right w:val="single" w:sz="8" w:space="0" w:color="auto"/>
            </w:tcBorders>
            <w:shd w:val="clear" w:color="000000" w:fill="D8D8D8"/>
            <w:vAlign w:val="center"/>
          </w:tcPr>
          <w:p w:rsidR="00875A67" w:rsidRPr="00E902A9" w:rsidRDefault="00875A67" w:rsidP="00875A67">
            <w:pPr>
              <w:rPr>
                <w:sz w:val="16"/>
                <w:szCs w:val="16"/>
              </w:rPr>
            </w:pPr>
            <w:r w:rsidRPr="00E902A9">
              <w:rPr>
                <w:sz w:val="16"/>
                <w:szCs w:val="16"/>
              </w:rPr>
              <w:t>Baixa Densidade (1usuário/50m2)</w:t>
            </w:r>
          </w:p>
          <w:p w:rsidR="00875A67" w:rsidRPr="00E902A9" w:rsidRDefault="00875A67" w:rsidP="00875A67">
            <w:pPr>
              <w:rPr>
                <w:sz w:val="16"/>
                <w:szCs w:val="16"/>
              </w:rPr>
            </w:pPr>
            <w:r w:rsidRPr="00E902A9">
              <w:rPr>
                <w:sz w:val="16"/>
                <w:szCs w:val="16"/>
              </w:rPr>
              <w:t>Crítico (99%)</w:t>
            </w:r>
          </w:p>
        </w:tc>
        <w:tc>
          <w:tcPr>
            <w:tcW w:w="1276" w:type="dxa"/>
            <w:tcBorders>
              <w:top w:val="single" w:sz="8" w:space="0" w:color="auto"/>
              <w:left w:val="nil"/>
              <w:bottom w:val="nil"/>
              <w:right w:val="single" w:sz="4" w:space="0" w:color="auto"/>
            </w:tcBorders>
            <w:shd w:val="clear" w:color="000000" w:fill="D8D8D8"/>
            <w:vAlign w:val="center"/>
          </w:tcPr>
          <w:p w:rsidR="00875A67" w:rsidRPr="00E902A9" w:rsidRDefault="00875A67" w:rsidP="00875A67">
            <w:pPr>
              <w:rPr>
                <w:sz w:val="16"/>
                <w:szCs w:val="16"/>
              </w:rPr>
            </w:pPr>
            <w:r w:rsidRPr="00E902A9">
              <w:rPr>
                <w:sz w:val="16"/>
                <w:szCs w:val="16"/>
              </w:rPr>
              <w:t>Alta Densidade (1 usuário/5m2)</w:t>
            </w:r>
          </w:p>
          <w:p w:rsidR="00875A67" w:rsidRPr="00E902A9" w:rsidRDefault="00875A67" w:rsidP="00875A67">
            <w:pPr>
              <w:rPr>
                <w:sz w:val="16"/>
                <w:szCs w:val="16"/>
              </w:rPr>
            </w:pPr>
            <w:r w:rsidRPr="00E902A9">
              <w:rPr>
                <w:sz w:val="16"/>
                <w:szCs w:val="16"/>
              </w:rPr>
              <w:t>Crítico (99%)</w:t>
            </w:r>
          </w:p>
        </w:tc>
        <w:tc>
          <w:tcPr>
            <w:tcW w:w="1134" w:type="dxa"/>
            <w:tcBorders>
              <w:top w:val="single" w:sz="4" w:space="0" w:color="auto"/>
              <w:left w:val="single" w:sz="4" w:space="0" w:color="auto"/>
              <w:bottom w:val="single" w:sz="4" w:space="0" w:color="auto"/>
              <w:right w:val="single" w:sz="4" w:space="0" w:color="auto"/>
            </w:tcBorders>
            <w:shd w:val="clear" w:color="000000" w:fill="D8D8D8"/>
          </w:tcPr>
          <w:p w:rsidR="00875A67" w:rsidRPr="00E902A9" w:rsidRDefault="00875A67" w:rsidP="00875A67">
            <w:pPr>
              <w:rPr>
                <w:sz w:val="16"/>
                <w:szCs w:val="16"/>
              </w:rPr>
            </w:pPr>
            <w:r w:rsidRPr="00E902A9">
              <w:rPr>
                <w:sz w:val="16"/>
                <w:szCs w:val="16"/>
              </w:rPr>
              <w:t>Valor da Instalação</w:t>
            </w:r>
          </w:p>
        </w:tc>
        <w:tc>
          <w:tcPr>
            <w:tcW w:w="850" w:type="dxa"/>
            <w:tcBorders>
              <w:top w:val="single" w:sz="8" w:space="0" w:color="auto"/>
              <w:left w:val="single" w:sz="4" w:space="0" w:color="auto"/>
              <w:bottom w:val="nil"/>
              <w:right w:val="single" w:sz="8" w:space="0" w:color="auto"/>
            </w:tcBorders>
            <w:shd w:val="clear" w:color="000000" w:fill="D8D8D8"/>
            <w:vAlign w:val="center"/>
          </w:tcPr>
          <w:p w:rsidR="00875A67" w:rsidRPr="00E902A9" w:rsidRDefault="00875A67" w:rsidP="00875A67">
            <w:pPr>
              <w:rPr>
                <w:sz w:val="16"/>
                <w:szCs w:val="16"/>
              </w:rPr>
            </w:pPr>
            <w:r w:rsidRPr="00E902A9">
              <w:rPr>
                <w:sz w:val="16"/>
                <w:szCs w:val="16"/>
              </w:rPr>
              <w:t>Valor total por unidade</w:t>
            </w:r>
          </w:p>
        </w:tc>
      </w:tr>
      <w:tr w:rsidR="00875A67" w:rsidRPr="00E902A9" w:rsidTr="00875A67">
        <w:trPr>
          <w:trHeight w:val="285"/>
        </w:trPr>
        <w:tc>
          <w:tcPr>
            <w:tcW w:w="2055" w:type="dxa"/>
            <w:vMerge w:val="restart"/>
            <w:tcBorders>
              <w:top w:val="nil"/>
              <w:left w:val="single" w:sz="8" w:space="0" w:color="auto"/>
              <w:bottom w:val="single" w:sz="8"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 xml:space="preserve">SUBP- </w:t>
            </w:r>
            <w:proofErr w:type="spellStart"/>
            <w:r w:rsidRPr="00E902A9">
              <w:rPr>
                <w:sz w:val="16"/>
                <w:szCs w:val="16"/>
              </w:rPr>
              <w:t>Aricanduva</w:t>
            </w:r>
            <w:proofErr w:type="spellEnd"/>
            <w:r w:rsidRPr="00E902A9">
              <w:rPr>
                <w:sz w:val="16"/>
                <w:szCs w:val="16"/>
              </w:rPr>
              <w:t>/Formosa/Carrão</w:t>
            </w: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Aricanduva</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30</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 xml:space="preserve">PRAÇA VICENTE FALCETA (Altura 2500 </w:t>
            </w:r>
            <w:proofErr w:type="gramStart"/>
            <w:r w:rsidRPr="00E902A9">
              <w:rPr>
                <w:sz w:val="16"/>
                <w:szCs w:val="16"/>
              </w:rPr>
              <w:t>da Conselheiro</w:t>
            </w:r>
            <w:proofErr w:type="gramEnd"/>
            <w:r w:rsidRPr="00E902A9">
              <w:rPr>
                <w:sz w:val="16"/>
                <w:szCs w:val="16"/>
              </w:rPr>
              <w:t xml:space="preserve"> Carrão)</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4070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Carrão</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31</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AROLDO DALTRO / VILA MANCHESTER</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200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90000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15"/>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Vila Formosa</w:t>
            </w:r>
          </w:p>
        </w:tc>
        <w:tc>
          <w:tcPr>
            <w:tcW w:w="850"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32</w:t>
            </w:r>
          </w:p>
        </w:tc>
        <w:tc>
          <w:tcPr>
            <w:tcW w:w="1843" w:type="dxa"/>
            <w:tcBorders>
              <w:top w:val="nil"/>
              <w:left w:val="nil"/>
              <w:bottom w:val="single" w:sz="8" w:space="0" w:color="auto"/>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SAMPAIO VIDAL</w:t>
            </w:r>
          </w:p>
        </w:tc>
        <w:tc>
          <w:tcPr>
            <w:tcW w:w="992"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19350</w:t>
            </w:r>
          </w:p>
        </w:tc>
        <w:tc>
          <w:tcPr>
            <w:tcW w:w="1276"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8" w:space="0" w:color="auto"/>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val="restart"/>
            <w:tcBorders>
              <w:top w:val="nil"/>
              <w:left w:val="single" w:sz="8" w:space="0" w:color="auto"/>
              <w:bottom w:val="single" w:sz="8"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SUBP- Cidade Tiradentes</w:t>
            </w: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Cidade Tiradentes</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33</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 xml:space="preserve">PRAÇA </w:t>
            </w:r>
            <w:proofErr w:type="gramStart"/>
            <w:r w:rsidRPr="00E902A9">
              <w:rPr>
                <w:sz w:val="16"/>
                <w:szCs w:val="16"/>
              </w:rPr>
              <w:t>DO 65</w:t>
            </w:r>
            <w:proofErr w:type="gramEnd"/>
            <w:r w:rsidRPr="00E902A9">
              <w:rPr>
                <w:sz w:val="16"/>
                <w:szCs w:val="16"/>
              </w:rPr>
              <w:t xml:space="preserve"> / POMBAS URBANAS</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6000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15"/>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Cidade Tiradentes</w:t>
            </w:r>
          </w:p>
        </w:tc>
        <w:tc>
          <w:tcPr>
            <w:tcW w:w="850"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34</w:t>
            </w:r>
          </w:p>
        </w:tc>
        <w:tc>
          <w:tcPr>
            <w:tcW w:w="1843" w:type="dxa"/>
            <w:tcBorders>
              <w:top w:val="nil"/>
              <w:left w:val="nil"/>
              <w:bottom w:val="single" w:sz="8" w:space="0" w:color="auto"/>
              <w:right w:val="single" w:sz="8" w:space="0" w:color="auto"/>
            </w:tcBorders>
            <w:shd w:val="clear" w:color="000000" w:fill="C5BE97"/>
            <w:noWrap/>
            <w:vAlign w:val="bottom"/>
          </w:tcPr>
          <w:p w:rsidR="00875A67" w:rsidRPr="00E902A9" w:rsidRDefault="00875A67" w:rsidP="00875A67">
            <w:pPr>
              <w:rPr>
                <w:sz w:val="16"/>
                <w:szCs w:val="16"/>
              </w:rPr>
            </w:pPr>
            <w:proofErr w:type="gramStart"/>
            <w:r w:rsidRPr="00E902A9">
              <w:rPr>
                <w:sz w:val="16"/>
                <w:szCs w:val="16"/>
              </w:rPr>
              <w:t>PRAÇA DO TERMINAL METALÚRGICOS</w:t>
            </w:r>
            <w:proofErr w:type="gramEnd"/>
          </w:p>
        </w:tc>
        <w:tc>
          <w:tcPr>
            <w:tcW w:w="992"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300</w:t>
            </w:r>
          </w:p>
        </w:tc>
        <w:tc>
          <w:tcPr>
            <w:tcW w:w="709"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16800</w:t>
            </w:r>
          </w:p>
        </w:tc>
        <w:tc>
          <w:tcPr>
            <w:tcW w:w="1276"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8" w:space="0" w:color="auto"/>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val="restart"/>
            <w:tcBorders>
              <w:top w:val="nil"/>
              <w:left w:val="single" w:sz="8" w:space="0" w:color="auto"/>
              <w:bottom w:val="single" w:sz="8"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SUBP- Ermelino Matarazzo</w:t>
            </w: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Ermelino Matarazzo</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35</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ROBERTO MENDES</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150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6500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15"/>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Ponte Rasa</w:t>
            </w:r>
          </w:p>
        </w:tc>
        <w:tc>
          <w:tcPr>
            <w:tcW w:w="850"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36</w:t>
            </w:r>
          </w:p>
        </w:tc>
        <w:tc>
          <w:tcPr>
            <w:tcW w:w="1843" w:type="dxa"/>
            <w:tcBorders>
              <w:top w:val="nil"/>
              <w:left w:val="nil"/>
              <w:bottom w:val="single" w:sz="8" w:space="0" w:color="auto"/>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MAESTRO ASSIS REPUBLICAN</w:t>
            </w:r>
          </w:p>
        </w:tc>
        <w:tc>
          <w:tcPr>
            <w:tcW w:w="992"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18150</w:t>
            </w:r>
          </w:p>
        </w:tc>
        <w:tc>
          <w:tcPr>
            <w:tcW w:w="1276"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8" w:space="0" w:color="auto"/>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val="restart"/>
            <w:tcBorders>
              <w:top w:val="nil"/>
              <w:left w:val="single" w:sz="8" w:space="0" w:color="auto"/>
              <w:bottom w:val="single" w:sz="8"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 xml:space="preserve">SUBP- </w:t>
            </w:r>
            <w:proofErr w:type="spellStart"/>
            <w:r w:rsidRPr="00E902A9">
              <w:rPr>
                <w:sz w:val="16"/>
                <w:szCs w:val="16"/>
              </w:rPr>
              <w:t>Guaianases</w:t>
            </w:r>
            <w:proofErr w:type="spellEnd"/>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Guaianases</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37</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PRESIDENTE VARGAS / MERCADO MUNICIPAL</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200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30000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15"/>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Lajeado</w:t>
            </w:r>
          </w:p>
        </w:tc>
        <w:tc>
          <w:tcPr>
            <w:tcW w:w="850"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38</w:t>
            </w:r>
          </w:p>
        </w:tc>
        <w:tc>
          <w:tcPr>
            <w:tcW w:w="1843" w:type="dxa"/>
            <w:tcBorders>
              <w:top w:val="nil"/>
              <w:left w:val="nil"/>
              <w:bottom w:val="single" w:sz="8" w:space="0" w:color="auto"/>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CECÍLIA MARQUES DE ARAÚJO</w:t>
            </w:r>
          </w:p>
        </w:tc>
        <w:tc>
          <w:tcPr>
            <w:tcW w:w="992"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2000</w:t>
            </w:r>
          </w:p>
        </w:tc>
        <w:tc>
          <w:tcPr>
            <w:tcW w:w="1276"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8" w:space="0" w:color="auto"/>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val="restart"/>
            <w:tcBorders>
              <w:top w:val="nil"/>
              <w:left w:val="single" w:sz="8" w:space="0" w:color="auto"/>
              <w:bottom w:val="single" w:sz="8"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SUBP- Itaim Paulista</w:t>
            </w: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Itaim Paulista</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39</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LIONS CLUBE</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3500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Itaim Paulista</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40</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SILVA TELLES</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2020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Vila Curuçá</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41</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MÃE PRETA</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4300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r w:rsidRPr="00E902A9">
              <w:rPr>
                <w:sz w:val="16"/>
                <w:szCs w:val="16"/>
              </w:rPr>
              <w:t>4300</w:t>
            </w: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15"/>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Vila Curuçá</w:t>
            </w:r>
          </w:p>
        </w:tc>
        <w:tc>
          <w:tcPr>
            <w:tcW w:w="850"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42</w:t>
            </w:r>
          </w:p>
        </w:tc>
        <w:tc>
          <w:tcPr>
            <w:tcW w:w="1843" w:type="dxa"/>
            <w:tcBorders>
              <w:top w:val="nil"/>
              <w:left w:val="nil"/>
              <w:bottom w:val="single" w:sz="8" w:space="0" w:color="auto"/>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PARQUE CHICO MENDES</w:t>
            </w:r>
          </w:p>
        </w:tc>
        <w:tc>
          <w:tcPr>
            <w:tcW w:w="992"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200</w:t>
            </w:r>
          </w:p>
        </w:tc>
        <w:tc>
          <w:tcPr>
            <w:tcW w:w="709"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74000</w:t>
            </w:r>
          </w:p>
        </w:tc>
        <w:tc>
          <w:tcPr>
            <w:tcW w:w="1276"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8" w:space="0" w:color="auto"/>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val="restart"/>
            <w:tcBorders>
              <w:top w:val="nil"/>
              <w:left w:val="single" w:sz="8" w:space="0" w:color="auto"/>
              <w:bottom w:val="single" w:sz="8"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SUBP- Itaquera</w:t>
            </w: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Cidade Líder</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43</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MIGUEL MELO E ALVIM</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150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4000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Itaquera</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44</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 xml:space="preserve">PRAÇA NA RUA </w:t>
            </w:r>
            <w:r w:rsidRPr="00E902A9">
              <w:rPr>
                <w:sz w:val="16"/>
                <w:szCs w:val="16"/>
              </w:rPr>
              <w:lastRenderedPageBreak/>
              <w:t>GREGÓRIO RAMALHO</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lastRenderedPageBreak/>
              <w:t>150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8400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José Bonifácio</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45</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BRASIL (PRAÇA MÃE MENININHA DO GANTOIS)</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17700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600"/>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Parque do Carmo</w:t>
            </w:r>
          </w:p>
        </w:tc>
        <w:tc>
          <w:tcPr>
            <w:tcW w:w="850"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46</w:t>
            </w:r>
          </w:p>
        </w:tc>
        <w:tc>
          <w:tcPr>
            <w:tcW w:w="1843" w:type="dxa"/>
            <w:tcBorders>
              <w:top w:val="nil"/>
              <w:left w:val="nil"/>
              <w:bottom w:val="single" w:sz="8" w:space="0" w:color="auto"/>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PARQUE DO CARMO - PRÓX CORPO BOMBEIROS / ESPAÇO DE EVENTOS</w:t>
            </w:r>
          </w:p>
        </w:tc>
        <w:tc>
          <w:tcPr>
            <w:tcW w:w="992"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500</w:t>
            </w:r>
          </w:p>
        </w:tc>
        <w:tc>
          <w:tcPr>
            <w:tcW w:w="709"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2000000</w:t>
            </w:r>
          </w:p>
        </w:tc>
        <w:tc>
          <w:tcPr>
            <w:tcW w:w="1276"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8" w:space="0" w:color="auto"/>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val="restart"/>
            <w:tcBorders>
              <w:top w:val="nil"/>
              <w:left w:val="single" w:sz="8" w:space="0" w:color="auto"/>
              <w:bottom w:val="single" w:sz="8"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SUBP- Penha</w:t>
            </w: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Artur Alvim</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47</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DILVA GOMES MARTINS (COHAB 1)</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20000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Cangaíba</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48</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RAFAEL THOMEU</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200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6100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Penha</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49</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LARGO DO ROSÁRIO</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3100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15"/>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Vila Matilde</w:t>
            </w:r>
          </w:p>
        </w:tc>
        <w:tc>
          <w:tcPr>
            <w:tcW w:w="850"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50</w:t>
            </w:r>
          </w:p>
        </w:tc>
        <w:tc>
          <w:tcPr>
            <w:tcW w:w="1843" w:type="dxa"/>
            <w:tcBorders>
              <w:top w:val="nil"/>
              <w:left w:val="nil"/>
              <w:bottom w:val="single" w:sz="8" w:space="0" w:color="auto"/>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DA CONQUISTA</w:t>
            </w:r>
          </w:p>
        </w:tc>
        <w:tc>
          <w:tcPr>
            <w:tcW w:w="992"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150</w:t>
            </w:r>
          </w:p>
        </w:tc>
        <w:tc>
          <w:tcPr>
            <w:tcW w:w="709"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7400</w:t>
            </w:r>
          </w:p>
        </w:tc>
        <w:tc>
          <w:tcPr>
            <w:tcW w:w="1276"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8" w:space="0" w:color="auto"/>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val="restart"/>
            <w:tcBorders>
              <w:top w:val="nil"/>
              <w:left w:val="single" w:sz="8" w:space="0" w:color="auto"/>
              <w:bottom w:val="single" w:sz="8"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SUBP- São Mateus</w:t>
            </w: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Iguatemi</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51</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OSLEI FRANCISCO BORGES (RUA TAURO, 58</w:t>
            </w:r>
            <w:proofErr w:type="gramStart"/>
            <w:r w:rsidRPr="00E902A9">
              <w:rPr>
                <w:sz w:val="16"/>
                <w:szCs w:val="16"/>
              </w:rPr>
              <w:t>)</w:t>
            </w:r>
            <w:proofErr w:type="gramEnd"/>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3375</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São Mateus</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52</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FELISBERTO FERNANDES DA SILVA / LARGO SÃO MATEUS</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200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12000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15"/>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São Rafael</w:t>
            </w:r>
          </w:p>
        </w:tc>
        <w:tc>
          <w:tcPr>
            <w:tcW w:w="850"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53</w:t>
            </w:r>
          </w:p>
        </w:tc>
        <w:tc>
          <w:tcPr>
            <w:tcW w:w="1843" w:type="dxa"/>
            <w:tcBorders>
              <w:top w:val="nil"/>
              <w:left w:val="nil"/>
              <w:bottom w:val="single" w:sz="8" w:space="0" w:color="auto"/>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OSVALDO LUÍS DA SILVEIRA</w:t>
            </w:r>
          </w:p>
        </w:tc>
        <w:tc>
          <w:tcPr>
            <w:tcW w:w="992"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11000</w:t>
            </w:r>
          </w:p>
        </w:tc>
        <w:tc>
          <w:tcPr>
            <w:tcW w:w="1276"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8" w:space="0" w:color="auto"/>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val="restart"/>
            <w:tcBorders>
              <w:top w:val="nil"/>
              <w:left w:val="single" w:sz="8" w:space="0" w:color="auto"/>
              <w:bottom w:val="single" w:sz="8"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SUBP- São Miguel</w:t>
            </w: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proofErr w:type="gramStart"/>
            <w:r w:rsidRPr="00E902A9">
              <w:rPr>
                <w:sz w:val="16"/>
                <w:szCs w:val="16"/>
              </w:rPr>
              <w:t>Jardim Helena</w:t>
            </w:r>
            <w:proofErr w:type="gramEnd"/>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54</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ESTAÇÃO CPTM /RUA SÃO GONÇALO DO RIO DAS PEDRAS</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150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9720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São Miguel</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55</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PADRE ALEIXO (DO FORRÓ)</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500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17000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15"/>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Vila Jacuí</w:t>
            </w:r>
          </w:p>
        </w:tc>
        <w:tc>
          <w:tcPr>
            <w:tcW w:w="850"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56</w:t>
            </w:r>
          </w:p>
        </w:tc>
        <w:tc>
          <w:tcPr>
            <w:tcW w:w="1843" w:type="dxa"/>
            <w:tcBorders>
              <w:top w:val="nil"/>
              <w:left w:val="nil"/>
              <w:bottom w:val="single" w:sz="8" w:space="0" w:color="auto"/>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FORTUNATO DA SILVEIRA / UNICSUL</w:t>
            </w:r>
          </w:p>
        </w:tc>
        <w:tc>
          <w:tcPr>
            <w:tcW w:w="992"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200</w:t>
            </w:r>
          </w:p>
        </w:tc>
        <w:tc>
          <w:tcPr>
            <w:tcW w:w="709"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14500</w:t>
            </w:r>
          </w:p>
        </w:tc>
        <w:tc>
          <w:tcPr>
            <w:tcW w:w="1276"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8" w:space="0" w:color="auto"/>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8" w:space="0" w:color="auto"/>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00"/>
        </w:trPr>
        <w:tc>
          <w:tcPr>
            <w:tcW w:w="2055" w:type="dxa"/>
            <w:vMerge w:val="restart"/>
            <w:tcBorders>
              <w:top w:val="nil"/>
              <w:left w:val="single" w:sz="8" w:space="0" w:color="auto"/>
              <w:bottom w:val="single" w:sz="8"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SUBP- Vila Prudente/</w:t>
            </w:r>
            <w:proofErr w:type="spellStart"/>
            <w:r w:rsidRPr="00E902A9">
              <w:rPr>
                <w:sz w:val="16"/>
                <w:szCs w:val="16"/>
              </w:rPr>
              <w:t>Sapopemba</w:t>
            </w:r>
            <w:proofErr w:type="spellEnd"/>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São Lucas</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57</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SÔNIA APARECIDA DE LIMA</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4050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585"/>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Sapopemba</w:t>
            </w:r>
          </w:p>
        </w:tc>
        <w:tc>
          <w:tcPr>
            <w:tcW w:w="850"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58</w:t>
            </w:r>
          </w:p>
        </w:tc>
        <w:tc>
          <w:tcPr>
            <w:tcW w:w="1843" w:type="dxa"/>
            <w:tcBorders>
              <w:top w:val="nil"/>
              <w:left w:val="nil"/>
              <w:bottom w:val="single" w:sz="4" w:space="0" w:color="000000"/>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WALTINHO GONÇALVES DE OLIVEIRA E PRAÇA JORGE GOMES VELOSO</w:t>
            </w:r>
          </w:p>
        </w:tc>
        <w:tc>
          <w:tcPr>
            <w:tcW w:w="992"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150</w:t>
            </w:r>
          </w:p>
        </w:tc>
        <w:tc>
          <w:tcPr>
            <w:tcW w:w="709" w:type="dxa"/>
            <w:tcBorders>
              <w:top w:val="nil"/>
              <w:left w:val="nil"/>
              <w:bottom w:val="single" w:sz="4" w:space="0" w:color="000000"/>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6240</w:t>
            </w:r>
          </w:p>
        </w:tc>
        <w:tc>
          <w:tcPr>
            <w:tcW w:w="1276"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7"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418" w:type="dxa"/>
            <w:tcBorders>
              <w:top w:val="nil"/>
              <w:left w:val="nil"/>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c>
          <w:tcPr>
            <w:tcW w:w="1276" w:type="dxa"/>
            <w:tcBorders>
              <w:top w:val="nil"/>
              <w:left w:val="nil"/>
              <w:bottom w:val="single" w:sz="4" w:space="0" w:color="000000"/>
              <w:right w:val="single" w:sz="4" w:space="0" w:color="auto"/>
            </w:tcBorders>
            <w:shd w:val="clear" w:color="000000" w:fill="C5BE97"/>
            <w:vAlign w:val="center"/>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4" w:space="0" w:color="000000"/>
              <w:right w:val="single" w:sz="8" w:space="0" w:color="auto"/>
            </w:tcBorders>
            <w:shd w:val="clear" w:color="000000" w:fill="C5BE97"/>
            <w:vAlign w:val="center"/>
          </w:tcPr>
          <w:p w:rsidR="00875A67" w:rsidRPr="00E902A9" w:rsidRDefault="00875A67" w:rsidP="00875A67">
            <w:pPr>
              <w:rPr>
                <w:sz w:val="16"/>
                <w:szCs w:val="16"/>
              </w:rPr>
            </w:pPr>
          </w:p>
        </w:tc>
      </w:tr>
      <w:tr w:rsidR="00875A67" w:rsidRPr="00E902A9" w:rsidTr="00875A67">
        <w:trPr>
          <w:trHeight w:val="315"/>
        </w:trPr>
        <w:tc>
          <w:tcPr>
            <w:tcW w:w="2055" w:type="dxa"/>
            <w:vMerge/>
            <w:tcBorders>
              <w:top w:val="nil"/>
              <w:left w:val="single" w:sz="8" w:space="0" w:color="auto"/>
              <w:bottom w:val="single" w:sz="8" w:space="0" w:color="000000"/>
              <w:right w:val="single" w:sz="8" w:space="0" w:color="auto"/>
            </w:tcBorders>
            <w:vAlign w:val="center"/>
          </w:tcPr>
          <w:p w:rsidR="00875A67" w:rsidRPr="00E902A9" w:rsidRDefault="00875A67" w:rsidP="00875A67">
            <w:pPr>
              <w:rPr>
                <w:sz w:val="16"/>
                <w:szCs w:val="16"/>
              </w:rPr>
            </w:pPr>
          </w:p>
        </w:tc>
        <w:tc>
          <w:tcPr>
            <w:tcW w:w="1134"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Vila Prudente</w:t>
            </w:r>
          </w:p>
        </w:tc>
        <w:tc>
          <w:tcPr>
            <w:tcW w:w="850"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59</w:t>
            </w:r>
          </w:p>
        </w:tc>
        <w:tc>
          <w:tcPr>
            <w:tcW w:w="1843" w:type="dxa"/>
            <w:tcBorders>
              <w:top w:val="nil"/>
              <w:left w:val="nil"/>
              <w:bottom w:val="single" w:sz="8" w:space="0" w:color="auto"/>
              <w:right w:val="single" w:sz="8" w:space="0" w:color="auto"/>
            </w:tcBorders>
            <w:shd w:val="clear" w:color="000000" w:fill="C5BE97"/>
            <w:noWrap/>
            <w:vAlign w:val="bottom"/>
          </w:tcPr>
          <w:p w:rsidR="00875A67" w:rsidRPr="00E902A9" w:rsidRDefault="00875A67" w:rsidP="00875A67">
            <w:pPr>
              <w:rPr>
                <w:sz w:val="16"/>
                <w:szCs w:val="16"/>
              </w:rPr>
            </w:pPr>
            <w:r w:rsidRPr="00E902A9">
              <w:rPr>
                <w:sz w:val="16"/>
                <w:szCs w:val="16"/>
              </w:rPr>
              <w:t>PRAÇA DO CENTENÁRIO DA VILA PRUDENTE</w:t>
            </w:r>
          </w:p>
        </w:tc>
        <w:tc>
          <w:tcPr>
            <w:tcW w:w="992"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100</w:t>
            </w:r>
          </w:p>
        </w:tc>
        <w:tc>
          <w:tcPr>
            <w:tcW w:w="709" w:type="dxa"/>
            <w:tcBorders>
              <w:top w:val="nil"/>
              <w:left w:val="nil"/>
              <w:bottom w:val="single" w:sz="8" w:space="0" w:color="auto"/>
              <w:right w:val="single" w:sz="8" w:space="0" w:color="auto"/>
            </w:tcBorders>
            <w:shd w:val="clear" w:color="000000" w:fill="C5BE97"/>
            <w:noWrap/>
            <w:vAlign w:val="center"/>
          </w:tcPr>
          <w:p w:rsidR="00875A67" w:rsidRPr="00E902A9" w:rsidRDefault="00875A67" w:rsidP="00875A67">
            <w:pPr>
              <w:rPr>
                <w:sz w:val="16"/>
                <w:szCs w:val="16"/>
              </w:rPr>
            </w:pPr>
            <w:r w:rsidRPr="00E902A9">
              <w:rPr>
                <w:sz w:val="16"/>
                <w:szCs w:val="16"/>
              </w:rPr>
              <w:t>4000</w:t>
            </w:r>
          </w:p>
        </w:tc>
        <w:tc>
          <w:tcPr>
            <w:tcW w:w="1276" w:type="dxa"/>
            <w:tcBorders>
              <w:top w:val="nil"/>
              <w:left w:val="nil"/>
              <w:bottom w:val="single" w:sz="8" w:space="0" w:color="auto"/>
              <w:right w:val="single" w:sz="8" w:space="0" w:color="auto"/>
            </w:tcBorders>
            <w:shd w:val="clear" w:color="000000" w:fill="C5BE97"/>
          </w:tcPr>
          <w:p w:rsidR="00875A67" w:rsidRPr="00E902A9" w:rsidRDefault="00875A67" w:rsidP="00875A67">
            <w:pPr>
              <w:rPr>
                <w:sz w:val="16"/>
                <w:szCs w:val="16"/>
              </w:rPr>
            </w:pPr>
          </w:p>
        </w:tc>
        <w:tc>
          <w:tcPr>
            <w:tcW w:w="1417" w:type="dxa"/>
            <w:tcBorders>
              <w:top w:val="nil"/>
              <w:left w:val="nil"/>
              <w:bottom w:val="single" w:sz="8" w:space="0" w:color="auto"/>
              <w:right w:val="single" w:sz="8" w:space="0" w:color="auto"/>
            </w:tcBorders>
            <w:shd w:val="clear" w:color="000000" w:fill="C5BE97"/>
          </w:tcPr>
          <w:p w:rsidR="00875A67" w:rsidRPr="00E902A9" w:rsidRDefault="00875A67" w:rsidP="00875A67">
            <w:pPr>
              <w:rPr>
                <w:sz w:val="16"/>
                <w:szCs w:val="16"/>
              </w:rPr>
            </w:pPr>
          </w:p>
        </w:tc>
        <w:tc>
          <w:tcPr>
            <w:tcW w:w="1418" w:type="dxa"/>
            <w:tcBorders>
              <w:top w:val="nil"/>
              <w:left w:val="nil"/>
              <w:bottom w:val="single" w:sz="8" w:space="0" w:color="auto"/>
              <w:right w:val="single" w:sz="8" w:space="0" w:color="auto"/>
            </w:tcBorders>
            <w:shd w:val="clear" w:color="000000" w:fill="C5BE97"/>
          </w:tcPr>
          <w:p w:rsidR="00875A67" w:rsidRPr="00E902A9" w:rsidRDefault="00875A67" w:rsidP="00875A67">
            <w:pPr>
              <w:rPr>
                <w:sz w:val="16"/>
                <w:szCs w:val="16"/>
              </w:rPr>
            </w:pPr>
          </w:p>
        </w:tc>
        <w:tc>
          <w:tcPr>
            <w:tcW w:w="1276" w:type="dxa"/>
            <w:tcBorders>
              <w:top w:val="nil"/>
              <w:left w:val="nil"/>
              <w:bottom w:val="single" w:sz="8" w:space="0" w:color="auto"/>
              <w:right w:val="single" w:sz="4" w:space="0" w:color="auto"/>
            </w:tcBorders>
            <w:shd w:val="clear" w:color="000000" w:fill="C5BE97"/>
          </w:tcPr>
          <w:p w:rsidR="00875A67" w:rsidRPr="00E902A9" w:rsidRDefault="00875A67" w:rsidP="00875A67">
            <w:pP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C5BE97"/>
          </w:tcPr>
          <w:p w:rsidR="00875A67" w:rsidRPr="00E902A9" w:rsidRDefault="00875A67" w:rsidP="00875A67">
            <w:pPr>
              <w:rPr>
                <w:sz w:val="16"/>
                <w:szCs w:val="16"/>
              </w:rPr>
            </w:pPr>
          </w:p>
        </w:tc>
        <w:tc>
          <w:tcPr>
            <w:tcW w:w="850" w:type="dxa"/>
            <w:tcBorders>
              <w:top w:val="nil"/>
              <w:left w:val="single" w:sz="4" w:space="0" w:color="auto"/>
              <w:bottom w:val="single" w:sz="8" w:space="0" w:color="auto"/>
              <w:right w:val="single" w:sz="8" w:space="0" w:color="auto"/>
            </w:tcBorders>
            <w:shd w:val="clear" w:color="000000" w:fill="C5BE97"/>
          </w:tcPr>
          <w:p w:rsidR="00875A67" w:rsidRPr="00E902A9" w:rsidRDefault="00875A67" w:rsidP="00875A67">
            <w:pPr>
              <w:rPr>
                <w:sz w:val="16"/>
                <w:szCs w:val="16"/>
              </w:rPr>
            </w:pPr>
          </w:p>
        </w:tc>
      </w:tr>
    </w:tbl>
    <w:p w:rsidR="00F0721E" w:rsidRPr="00F0721E" w:rsidRDefault="00F0721E" w:rsidP="00F0721E"/>
    <w:p w:rsidR="00F0721E" w:rsidRPr="00F0721E" w:rsidRDefault="00F0721E" w:rsidP="00F0721E"/>
    <w:p w:rsidR="00F0721E" w:rsidRDefault="00F0721E" w:rsidP="00F0721E">
      <w:pPr>
        <w:rPr>
          <w:b/>
          <w:sz w:val="24"/>
          <w:szCs w:val="24"/>
        </w:rPr>
      </w:pPr>
      <w:r w:rsidRPr="008A3D11">
        <w:rPr>
          <w:b/>
          <w:sz w:val="24"/>
          <w:szCs w:val="24"/>
        </w:rPr>
        <w:t>LOTE 03</w:t>
      </w:r>
    </w:p>
    <w:p w:rsidR="009E531A" w:rsidRPr="008A3D11" w:rsidRDefault="009E531A" w:rsidP="00F0721E">
      <w:pPr>
        <w:rPr>
          <w:b/>
          <w:sz w:val="24"/>
          <w:szCs w:val="24"/>
        </w:rPr>
      </w:pPr>
    </w:p>
    <w:tbl>
      <w:tblPr>
        <w:tblW w:w="15664" w:type="dxa"/>
        <w:tblInd w:w="-686" w:type="dxa"/>
        <w:tblCellMar>
          <w:left w:w="70" w:type="dxa"/>
          <w:right w:w="70" w:type="dxa"/>
        </w:tblCellMar>
        <w:tblLook w:val="00A0"/>
      </w:tblPr>
      <w:tblGrid>
        <w:gridCol w:w="1886"/>
        <w:gridCol w:w="1304"/>
        <w:gridCol w:w="1007"/>
        <w:gridCol w:w="1969"/>
        <w:gridCol w:w="1134"/>
        <w:gridCol w:w="1174"/>
        <w:gridCol w:w="1307"/>
        <w:gridCol w:w="1207"/>
        <w:gridCol w:w="1474"/>
        <w:gridCol w:w="1216"/>
        <w:gridCol w:w="993"/>
        <w:gridCol w:w="993"/>
      </w:tblGrid>
      <w:tr w:rsidR="00875A67" w:rsidRPr="00F0721E" w:rsidTr="00875A67">
        <w:trPr>
          <w:trHeight w:val="1170"/>
        </w:trPr>
        <w:tc>
          <w:tcPr>
            <w:tcW w:w="1886"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875A67" w:rsidRPr="00F0721E" w:rsidRDefault="00875A67" w:rsidP="00F0721E">
            <w:r w:rsidRPr="00F0721E">
              <w:t>SUBPREFEITURA</w:t>
            </w:r>
          </w:p>
        </w:tc>
        <w:tc>
          <w:tcPr>
            <w:tcW w:w="1304" w:type="dxa"/>
            <w:tcBorders>
              <w:top w:val="single" w:sz="8" w:space="0" w:color="auto"/>
              <w:left w:val="nil"/>
              <w:bottom w:val="nil"/>
              <w:right w:val="single" w:sz="8" w:space="0" w:color="auto"/>
            </w:tcBorders>
            <w:shd w:val="clear" w:color="000000" w:fill="D8D8D8"/>
            <w:noWrap/>
            <w:vAlign w:val="center"/>
          </w:tcPr>
          <w:p w:rsidR="00875A67" w:rsidRPr="00F0721E" w:rsidRDefault="00875A67" w:rsidP="00F0721E">
            <w:r w:rsidRPr="00F0721E">
              <w:t>DISTRITO</w:t>
            </w:r>
          </w:p>
        </w:tc>
        <w:tc>
          <w:tcPr>
            <w:tcW w:w="1007" w:type="dxa"/>
            <w:tcBorders>
              <w:top w:val="single" w:sz="8" w:space="0" w:color="auto"/>
              <w:left w:val="nil"/>
              <w:bottom w:val="nil"/>
              <w:right w:val="single" w:sz="8" w:space="0" w:color="auto"/>
            </w:tcBorders>
            <w:shd w:val="clear" w:color="000000" w:fill="D8D8D8"/>
            <w:noWrap/>
            <w:vAlign w:val="center"/>
          </w:tcPr>
          <w:p w:rsidR="00875A67" w:rsidRPr="00F0721E" w:rsidRDefault="00875A67" w:rsidP="00F0721E">
            <w:r w:rsidRPr="00F0721E">
              <w:t>NÚMERO</w:t>
            </w:r>
          </w:p>
        </w:tc>
        <w:tc>
          <w:tcPr>
            <w:tcW w:w="1969" w:type="dxa"/>
            <w:tcBorders>
              <w:top w:val="single" w:sz="8" w:space="0" w:color="auto"/>
              <w:left w:val="nil"/>
              <w:bottom w:val="nil"/>
              <w:right w:val="single" w:sz="8" w:space="0" w:color="auto"/>
            </w:tcBorders>
            <w:shd w:val="clear" w:color="000000" w:fill="D8D8D8"/>
            <w:noWrap/>
            <w:vAlign w:val="center"/>
          </w:tcPr>
          <w:p w:rsidR="00875A67" w:rsidRPr="00F0721E" w:rsidRDefault="00875A67" w:rsidP="00F0721E">
            <w:r w:rsidRPr="00F0721E">
              <w:t>PRAÇAS</w:t>
            </w:r>
          </w:p>
        </w:tc>
        <w:tc>
          <w:tcPr>
            <w:tcW w:w="1134" w:type="dxa"/>
            <w:tcBorders>
              <w:top w:val="single" w:sz="8" w:space="0" w:color="auto"/>
              <w:left w:val="nil"/>
              <w:bottom w:val="nil"/>
              <w:right w:val="single" w:sz="8" w:space="0" w:color="auto"/>
            </w:tcBorders>
            <w:shd w:val="clear" w:color="000000" w:fill="D8D8D8"/>
            <w:vAlign w:val="center"/>
          </w:tcPr>
          <w:p w:rsidR="00875A67" w:rsidRPr="00F0721E" w:rsidRDefault="00875A67" w:rsidP="00F0721E">
            <w:r w:rsidRPr="00F0721E">
              <w:t>Quantidade de conexões simultâneas</w:t>
            </w:r>
          </w:p>
        </w:tc>
        <w:tc>
          <w:tcPr>
            <w:tcW w:w="1174" w:type="dxa"/>
            <w:tcBorders>
              <w:top w:val="single" w:sz="8" w:space="0" w:color="auto"/>
              <w:left w:val="nil"/>
              <w:bottom w:val="nil"/>
              <w:right w:val="single" w:sz="8" w:space="0" w:color="auto"/>
            </w:tcBorders>
            <w:shd w:val="clear" w:color="000000" w:fill="D8D8D8"/>
            <w:vAlign w:val="center"/>
          </w:tcPr>
          <w:p w:rsidR="00875A67" w:rsidRPr="00F0721E" w:rsidRDefault="00875A67" w:rsidP="00F0721E">
            <w:r w:rsidRPr="00F0721E">
              <w:t>ÁREA ESTIMADA M2</w:t>
            </w:r>
          </w:p>
        </w:tc>
        <w:tc>
          <w:tcPr>
            <w:tcW w:w="1307" w:type="dxa"/>
            <w:tcBorders>
              <w:top w:val="single" w:sz="8" w:space="0" w:color="auto"/>
              <w:left w:val="nil"/>
              <w:bottom w:val="nil"/>
              <w:right w:val="single" w:sz="8" w:space="0" w:color="auto"/>
            </w:tcBorders>
            <w:shd w:val="clear" w:color="000000" w:fill="D8D8D8"/>
            <w:vAlign w:val="center"/>
          </w:tcPr>
          <w:p w:rsidR="00875A67" w:rsidRPr="00F0721E" w:rsidRDefault="00875A67" w:rsidP="00F0721E">
            <w:r w:rsidRPr="00F0721E">
              <w:t>Baixa Densidade (1 usuário/50m2)</w:t>
            </w:r>
          </w:p>
          <w:p w:rsidR="00875A67" w:rsidRPr="00F0721E" w:rsidRDefault="00875A67" w:rsidP="00F0721E">
            <w:r w:rsidRPr="00F0721E">
              <w:t>Não Crítico (96%)</w:t>
            </w:r>
          </w:p>
        </w:tc>
        <w:tc>
          <w:tcPr>
            <w:tcW w:w="1207" w:type="dxa"/>
            <w:tcBorders>
              <w:top w:val="single" w:sz="8" w:space="0" w:color="auto"/>
              <w:left w:val="nil"/>
              <w:bottom w:val="nil"/>
              <w:right w:val="single" w:sz="8" w:space="0" w:color="auto"/>
            </w:tcBorders>
            <w:shd w:val="clear" w:color="000000" w:fill="D8D8D8"/>
            <w:vAlign w:val="center"/>
          </w:tcPr>
          <w:p w:rsidR="00875A67" w:rsidRPr="00F0721E" w:rsidRDefault="00875A67" w:rsidP="00F0721E">
            <w:r w:rsidRPr="00F0721E">
              <w:t>Alta Densidade (1 usuário/5m2)</w:t>
            </w:r>
          </w:p>
          <w:p w:rsidR="00875A67" w:rsidRPr="00F0721E" w:rsidRDefault="00875A67" w:rsidP="00F0721E">
            <w:r w:rsidRPr="00F0721E">
              <w:t>Não Crítico (96%)</w:t>
            </w:r>
          </w:p>
        </w:tc>
        <w:tc>
          <w:tcPr>
            <w:tcW w:w="1474" w:type="dxa"/>
            <w:tcBorders>
              <w:top w:val="single" w:sz="8" w:space="0" w:color="auto"/>
              <w:left w:val="nil"/>
              <w:bottom w:val="nil"/>
              <w:right w:val="single" w:sz="8" w:space="0" w:color="auto"/>
            </w:tcBorders>
            <w:shd w:val="clear" w:color="000000" w:fill="D8D8D8"/>
            <w:vAlign w:val="center"/>
          </w:tcPr>
          <w:p w:rsidR="00875A67" w:rsidRPr="00F0721E" w:rsidRDefault="00875A67" w:rsidP="00F0721E">
            <w:r w:rsidRPr="00F0721E">
              <w:t>Baixa Densidade (1usuário/50m2)</w:t>
            </w:r>
          </w:p>
          <w:p w:rsidR="00875A67" w:rsidRPr="00F0721E" w:rsidRDefault="00875A67" w:rsidP="00F0721E">
            <w:r w:rsidRPr="00F0721E">
              <w:t>Crítico (99%)</w:t>
            </w:r>
          </w:p>
        </w:tc>
        <w:tc>
          <w:tcPr>
            <w:tcW w:w="1216" w:type="dxa"/>
            <w:tcBorders>
              <w:top w:val="single" w:sz="8" w:space="0" w:color="auto"/>
              <w:left w:val="nil"/>
              <w:bottom w:val="nil"/>
              <w:right w:val="single" w:sz="8" w:space="0" w:color="auto"/>
            </w:tcBorders>
            <w:shd w:val="clear" w:color="000000" w:fill="D8D8D8"/>
            <w:vAlign w:val="center"/>
          </w:tcPr>
          <w:p w:rsidR="00875A67" w:rsidRPr="00F0721E" w:rsidRDefault="00875A67" w:rsidP="00F0721E">
            <w:r w:rsidRPr="00F0721E">
              <w:t>Alta Densidade (1 usuário/5m2)</w:t>
            </w:r>
          </w:p>
          <w:p w:rsidR="00875A67" w:rsidRPr="00F0721E" w:rsidRDefault="00875A67" w:rsidP="00F0721E">
            <w:r w:rsidRPr="00F0721E">
              <w:t>Crítico (99%)</w:t>
            </w:r>
          </w:p>
        </w:tc>
        <w:tc>
          <w:tcPr>
            <w:tcW w:w="993" w:type="dxa"/>
            <w:tcBorders>
              <w:top w:val="single" w:sz="8" w:space="0" w:color="auto"/>
              <w:left w:val="nil"/>
              <w:bottom w:val="nil"/>
              <w:right w:val="single" w:sz="8" w:space="0" w:color="auto"/>
            </w:tcBorders>
            <w:shd w:val="clear" w:color="000000" w:fill="D8D8D8"/>
            <w:vAlign w:val="center"/>
          </w:tcPr>
          <w:p w:rsidR="00875A67" w:rsidRPr="00F0721E" w:rsidRDefault="00875A67" w:rsidP="00F0721E">
            <w:r>
              <w:t>Valor da instalação</w:t>
            </w:r>
          </w:p>
        </w:tc>
        <w:tc>
          <w:tcPr>
            <w:tcW w:w="993" w:type="dxa"/>
            <w:tcBorders>
              <w:top w:val="single" w:sz="8" w:space="0" w:color="auto"/>
              <w:left w:val="nil"/>
              <w:bottom w:val="nil"/>
              <w:right w:val="single" w:sz="8" w:space="0" w:color="auto"/>
            </w:tcBorders>
            <w:shd w:val="clear" w:color="000000" w:fill="D8D8D8"/>
            <w:vAlign w:val="center"/>
          </w:tcPr>
          <w:p w:rsidR="00875A67" w:rsidRPr="00F0721E" w:rsidRDefault="00875A67" w:rsidP="00C72925">
            <w:r w:rsidRPr="00F0721E">
              <w:t>Valor total por unidade</w:t>
            </w:r>
          </w:p>
        </w:tc>
      </w:tr>
      <w:tr w:rsidR="00875A67" w:rsidRPr="00F0721E" w:rsidTr="00875A67">
        <w:trPr>
          <w:trHeight w:val="285"/>
        </w:trPr>
        <w:tc>
          <w:tcPr>
            <w:tcW w:w="1886" w:type="dxa"/>
            <w:vMerge w:val="restart"/>
            <w:tcBorders>
              <w:top w:val="nil"/>
              <w:left w:val="single" w:sz="8" w:space="0" w:color="auto"/>
              <w:bottom w:val="single" w:sz="8" w:space="0" w:color="000000"/>
              <w:right w:val="nil"/>
            </w:tcBorders>
            <w:shd w:val="clear" w:color="000000" w:fill="8DB4E3"/>
            <w:noWrap/>
            <w:vAlign w:val="center"/>
          </w:tcPr>
          <w:p w:rsidR="00875A67" w:rsidRPr="00F0721E" w:rsidRDefault="00875A67" w:rsidP="00F0721E">
            <w:r w:rsidRPr="00F0721E">
              <w:t>SUBP- Casa Verde/Cachoeirinha</w:t>
            </w:r>
          </w:p>
        </w:tc>
        <w:tc>
          <w:tcPr>
            <w:tcW w:w="1304" w:type="dxa"/>
            <w:tcBorders>
              <w:top w:val="nil"/>
              <w:left w:val="single" w:sz="8" w:space="0" w:color="auto"/>
              <w:bottom w:val="single" w:sz="4" w:space="0" w:color="000000"/>
              <w:right w:val="single" w:sz="8" w:space="0" w:color="auto"/>
            </w:tcBorders>
            <w:shd w:val="clear" w:color="000000" w:fill="8DB4E3"/>
            <w:noWrap/>
            <w:vAlign w:val="center"/>
          </w:tcPr>
          <w:p w:rsidR="00875A67" w:rsidRPr="00F0721E" w:rsidRDefault="00875A67" w:rsidP="00F0721E">
            <w:r w:rsidRPr="00F0721E">
              <w:t>Cachoeirinha</w:t>
            </w:r>
          </w:p>
        </w:tc>
        <w:tc>
          <w:tcPr>
            <w:tcW w:w="1007"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60</w:t>
            </w:r>
          </w:p>
        </w:tc>
        <w:tc>
          <w:tcPr>
            <w:tcW w:w="1969" w:type="dxa"/>
            <w:tcBorders>
              <w:top w:val="nil"/>
              <w:left w:val="nil"/>
              <w:bottom w:val="single" w:sz="4" w:space="0" w:color="000000"/>
              <w:right w:val="single" w:sz="8" w:space="0" w:color="auto"/>
            </w:tcBorders>
            <w:shd w:val="clear" w:color="000000" w:fill="8DB4E3"/>
            <w:noWrap/>
            <w:vAlign w:val="bottom"/>
          </w:tcPr>
          <w:p w:rsidR="00875A67" w:rsidRPr="00F0721E" w:rsidRDefault="00875A67" w:rsidP="00F0721E">
            <w:r w:rsidRPr="00F0721E">
              <w:t>TERMINAL VILA NOVA CACHOEIRINHA</w:t>
            </w:r>
          </w:p>
        </w:tc>
        <w:tc>
          <w:tcPr>
            <w:tcW w:w="113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200</w:t>
            </w:r>
          </w:p>
        </w:tc>
        <w:tc>
          <w:tcPr>
            <w:tcW w:w="117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30000</w:t>
            </w:r>
          </w:p>
        </w:tc>
        <w:tc>
          <w:tcPr>
            <w:tcW w:w="13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C72925"/>
        </w:tc>
      </w:tr>
      <w:tr w:rsidR="00875A67" w:rsidRPr="00F0721E" w:rsidTr="00875A67">
        <w:trPr>
          <w:trHeight w:val="285"/>
        </w:trPr>
        <w:tc>
          <w:tcPr>
            <w:tcW w:w="1886" w:type="dxa"/>
            <w:vMerge/>
            <w:tcBorders>
              <w:top w:val="nil"/>
              <w:left w:val="single" w:sz="8" w:space="0" w:color="auto"/>
              <w:bottom w:val="single" w:sz="8" w:space="0" w:color="000000"/>
              <w:right w:val="nil"/>
            </w:tcBorders>
            <w:vAlign w:val="center"/>
          </w:tcPr>
          <w:p w:rsidR="00875A67" w:rsidRPr="00F0721E" w:rsidRDefault="00875A67" w:rsidP="00F0721E"/>
        </w:tc>
        <w:tc>
          <w:tcPr>
            <w:tcW w:w="1304" w:type="dxa"/>
            <w:tcBorders>
              <w:top w:val="nil"/>
              <w:left w:val="single" w:sz="8" w:space="0" w:color="auto"/>
              <w:bottom w:val="single" w:sz="4" w:space="0" w:color="000000"/>
              <w:right w:val="single" w:sz="8" w:space="0" w:color="auto"/>
            </w:tcBorders>
            <w:shd w:val="clear" w:color="000000" w:fill="8DB4E3"/>
            <w:noWrap/>
            <w:vAlign w:val="center"/>
          </w:tcPr>
          <w:p w:rsidR="00875A67" w:rsidRPr="00F0721E" w:rsidRDefault="00875A67" w:rsidP="00F0721E">
            <w:r w:rsidRPr="00F0721E">
              <w:t>Casa Verde</w:t>
            </w:r>
          </w:p>
        </w:tc>
        <w:tc>
          <w:tcPr>
            <w:tcW w:w="1007"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61</w:t>
            </w:r>
          </w:p>
        </w:tc>
        <w:tc>
          <w:tcPr>
            <w:tcW w:w="1969" w:type="dxa"/>
            <w:tcBorders>
              <w:top w:val="nil"/>
              <w:left w:val="nil"/>
              <w:bottom w:val="single" w:sz="4" w:space="0" w:color="000000"/>
              <w:right w:val="single" w:sz="8" w:space="0" w:color="auto"/>
            </w:tcBorders>
            <w:shd w:val="clear" w:color="000000" w:fill="8DB4E3"/>
            <w:noWrap/>
            <w:vAlign w:val="bottom"/>
          </w:tcPr>
          <w:p w:rsidR="00875A67" w:rsidRPr="00F0721E" w:rsidRDefault="00875A67" w:rsidP="00F0721E">
            <w:r w:rsidRPr="00F0721E">
              <w:t>TERMINAL CASA VERDE (Rua Bahia Formosa, 90)</w:t>
            </w:r>
          </w:p>
        </w:tc>
        <w:tc>
          <w:tcPr>
            <w:tcW w:w="113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200</w:t>
            </w:r>
          </w:p>
        </w:tc>
        <w:tc>
          <w:tcPr>
            <w:tcW w:w="117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1300</w:t>
            </w:r>
          </w:p>
        </w:tc>
        <w:tc>
          <w:tcPr>
            <w:tcW w:w="13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C72925"/>
        </w:tc>
      </w:tr>
      <w:tr w:rsidR="00875A67" w:rsidRPr="00F0721E" w:rsidTr="00875A67">
        <w:trPr>
          <w:trHeight w:val="300"/>
        </w:trPr>
        <w:tc>
          <w:tcPr>
            <w:tcW w:w="1886" w:type="dxa"/>
            <w:vMerge/>
            <w:tcBorders>
              <w:top w:val="nil"/>
              <w:left w:val="single" w:sz="8" w:space="0" w:color="auto"/>
              <w:bottom w:val="single" w:sz="8" w:space="0" w:color="000000"/>
              <w:right w:val="nil"/>
            </w:tcBorders>
            <w:vAlign w:val="center"/>
          </w:tcPr>
          <w:p w:rsidR="00875A67" w:rsidRPr="00F0721E" w:rsidRDefault="00875A67" w:rsidP="00F0721E"/>
        </w:tc>
        <w:tc>
          <w:tcPr>
            <w:tcW w:w="1304" w:type="dxa"/>
            <w:tcBorders>
              <w:top w:val="nil"/>
              <w:left w:val="single" w:sz="8" w:space="0" w:color="auto"/>
              <w:bottom w:val="single" w:sz="8" w:space="0" w:color="auto"/>
              <w:right w:val="single" w:sz="8" w:space="0" w:color="auto"/>
            </w:tcBorders>
            <w:shd w:val="clear" w:color="000000" w:fill="8DB4E3"/>
            <w:noWrap/>
            <w:vAlign w:val="center"/>
          </w:tcPr>
          <w:p w:rsidR="00875A67" w:rsidRPr="00F0721E" w:rsidRDefault="00875A67" w:rsidP="00F0721E">
            <w:r w:rsidRPr="00F0721E">
              <w:t>Limão</w:t>
            </w:r>
          </w:p>
        </w:tc>
        <w:tc>
          <w:tcPr>
            <w:tcW w:w="1007"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62</w:t>
            </w:r>
          </w:p>
        </w:tc>
        <w:tc>
          <w:tcPr>
            <w:tcW w:w="1969" w:type="dxa"/>
            <w:tcBorders>
              <w:top w:val="nil"/>
              <w:left w:val="nil"/>
              <w:bottom w:val="single" w:sz="8" w:space="0" w:color="auto"/>
              <w:right w:val="single" w:sz="8" w:space="0" w:color="auto"/>
            </w:tcBorders>
            <w:shd w:val="clear" w:color="000000" w:fill="8DB4E3"/>
            <w:noWrap/>
            <w:vAlign w:val="bottom"/>
          </w:tcPr>
          <w:p w:rsidR="00875A67" w:rsidRPr="00F0721E" w:rsidRDefault="00875A67" w:rsidP="00F0721E">
            <w:r w:rsidRPr="00F0721E">
              <w:t>PRAÇA JOÃO AZEVEDO BORGES</w:t>
            </w:r>
          </w:p>
        </w:tc>
        <w:tc>
          <w:tcPr>
            <w:tcW w:w="113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150</w:t>
            </w:r>
          </w:p>
        </w:tc>
        <w:tc>
          <w:tcPr>
            <w:tcW w:w="117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5430</w:t>
            </w:r>
          </w:p>
        </w:tc>
        <w:tc>
          <w:tcPr>
            <w:tcW w:w="13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C72925"/>
        </w:tc>
      </w:tr>
      <w:tr w:rsidR="00875A67" w:rsidRPr="00F0721E" w:rsidTr="00875A67">
        <w:trPr>
          <w:trHeight w:val="285"/>
        </w:trPr>
        <w:tc>
          <w:tcPr>
            <w:tcW w:w="1886" w:type="dxa"/>
            <w:vMerge w:val="restart"/>
            <w:tcBorders>
              <w:top w:val="nil"/>
              <w:left w:val="single" w:sz="8" w:space="0" w:color="auto"/>
              <w:bottom w:val="single" w:sz="8" w:space="0" w:color="000000"/>
              <w:right w:val="nil"/>
            </w:tcBorders>
            <w:shd w:val="clear" w:color="000000" w:fill="8DB4E3"/>
            <w:noWrap/>
            <w:vAlign w:val="center"/>
          </w:tcPr>
          <w:p w:rsidR="00875A67" w:rsidRPr="00F0721E" w:rsidRDefault="00875A67" w:rsidP="00F0721E">
            <w:r w:rsidRPr="00F0721E">
              <w:t>SUBP- Freguesia/</w:t>
            </w:r>
            <w:proofErr w:type="spellStart"/>
            <w:r w:rsidRPr="00F0721E">
              <w:t>Brasilândia</w:t>
            </w:r>
            <w:proofErr w:type="spellEnd"/>
          </w:p>
        </w:tc>
        <w:tc>
          <w:tcPr>
            <w:tcW w:w="1304" w:type="dxa"/>
            <w:tcBorders>
              <w:top w:val="nil"/>
              <w:left w:val="single" w:sz="8" w:space="0" w:color="auto"/>
              <w:bottom w:val="single" w:sz="4" w:space="0" w:color="000000"/>
              <w:right w:val="single" w:sz="8" w:space="0" w:color="auto"/>
            </w:tcBorders>
            <w:shd w:val="clear" w:color="000000" w:fill="8DB4E3"/>
            <w:noWrap/>
            <w:vAlign w:val="center"/>
          </w:tcPr>
          <w:p w:rsidR="00875A67" w:rsidRPr="00F0721E" w:rsidRDefault="00875A67" w:rsidP="00F0721E">
            <w:r w:rsidRPr="00F0721E">
              <w:t>Brasilândia</w:t>
            </w:r>
          </w:p>
        </w:tc>
        <w:tc>
          <w:tcPr>
            <w:tcW w:w="1007"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63</w:t>
            </w:r>
          </w:p>
        </w:tc>
        <w:tc>
          <w:tcPr>
            <w:tcW w:w="1969" w:type="dxa"/>
            <w:tcBorders>
              <w:top w:val="nil"/>
              <w:left w:val="nil"/>
              <w:bottom w:val="single" w:sz="4" w:space="0" w:color="000000"/>
              <w:right w:val="single" w:sz="8" w:space="0" w:color="auto"/>
            </w:tcBorders>
            <w:shd w:val="clear" w:color="000000" w:fill="8DB4E3"/>
            <w:noWrap/>
            <w:vAlign w:val="bottom"/>
          </w:tcPr>
          <w:p w:rsidR="00875A67" w:rsidRPr="00F0721E" w:rsidRDefault="00875A67" w:rsidP="00F0721E">
            <w:r w:rsidRPr="00F0721E">
              <w:t>PRAÇA SENHOR DO BONFIM</w:t>
            </w:r>
          </w:p>
        </w:tc>
        <w:tc>
          <w:tcPr>
            <w:tcW w:w="113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100</w:t>
            </w:r>
          </w:p>
        </w:tc>
        <w:tc>
          <w:tcPr>
            <w:tcW w:w="117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7800</w:t>
            </w:r>
          </w:p>
        </w:tc>
        <w:tc>
          <w:tcPr>
            <w:tcW w:w="13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C72925"/>
        </w:tc>
      </w:tr>
      <w:tr w:rsidR="00875A67" w:rsidRPr="00F0721E" w:rsidTr="00875A67">
        <w:trPr>
          <w:trHeight w:val="300"/>
        </w:trPr>
        <w:tc>
          <w:tcPr>
            <w:tcW w:w="1886" w:type="dxa"/>
            <w:vMerge/>
            <w:tcBorders>
              <w:top w:val="nil"/>
              <w:left w:val="single" w:sz="8" w:space="0" w:color="auto"/>
              <w:bottom w:val="single" w:sz="8" w:space="0" w:color="000000"/>
              <w:right w:val="nil"/>
            </w:tcBorders>
            <w:vAlign w:val="center"/>
          </w:tcPr>
          <w:p w:rsidR="00875A67" w:rsidRPr="00F0721E" w:rsidRDefault="00875A67" w:rsidP="00F0721E"/>
        </w:tc>
        <w:tc>
          <w:tcPr>
            <w:tcW w:w="1304" w:type="dxa"/>
            <w:tcBorders>
              <w:top w:val="nil"/>
              <w:left w:val="single" w:sz="8" w:space="0" w:color="auto"/>
              <w:bottom w:val="single" w:sz="8" w:space="0" w:color="auto"/>
              <w:right w:val="single" w:sz="8" w:space="0" w:color="auto"/>
            </w:tcBorders>
            <w:shd w:val="clear" w:color="000000" w:fill="8DB4E3"/>
            <w:noWrap/>
            <w:vAlign w:val="center"/>
          </w:tcPr>
          <w:p w:rsidR="00875A67" w:rsidRPr="00F0721E" w:rsidRDefault="00875A67" w:rsidP="00F0721E">
            <w:r w:rsidRPr="00F0721E">
              <w:t>Freguesia do Ó</w:t>
            </w:r>
          </w:p>
        </w:tc>
        <w:tc>
          <w:tcPr>
            <w:tcW w:w="1007"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64</w:t>
            </w:r>
          </w:p>
        </w:tc>
        <w:tc>
          <w:tcPr>
            <w:tcW w:w="1969" w:type="dxa"/>
            <w:tcBorders>
              <w:top w:val="nil"/>
              <w:left w:val="nil"/>
              <w:bottom w:val="single" w:sz="8" w:space="0" w:color="auto"/>
              <w:right w:val="single" w:sz="8" w:space="0" w:color="auto"/>
            </w:tcBorders>
            <w:shd w:val="clear" w:color="000000" w:fill="8DB4E3"/>
            <w:noWrap/>
            <w:vAlign w:val="bottom"/>
          </w:tcPr>
          <w:p w:rsidR="00875A67" w:rsidRPr="00F0721E" w:rsidRDefault="00875A67" w:rsidP="00F0721E">
            <w:r w:rsidRPr="00F0721E">
              <w:t>LARGO DA MATRIZ</w:t>
            </w:r>
          </w:p>
        </w:tc>
        <w:tc>
          <w:tcPr>
            <w:tcW w:w="113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500</w:t>
            </w:r>
          </w:p>
        </w:tc>
        <w:tc>
          <w:tcPr>
            <w:tcW w:w="117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6000</w:t>
            </w:r>
          </w:p>
        </w:tc>
        <w:tc>
          <w:tcPr>
            <w:tcW w:w="13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C72925"/>
        </w:tc>
      </w:tr>
      <w:tr w:rsidR="00875A67" w:rsidRPr="00F0721E" w:rsidTr="00875A67">
        <w:trPr>
          <w:trHeight w:val="285"/>
        </w:trPr>
        <w:tc>
          <w:tcPr>
            <w:tcW w:w="1886" w:type="dxa"/>
            <w:vMerge w:val="restart"/>
            <w:tcBorders>
              <w:top w:val="nil"/>
              <w:left w:val="single" w:sz="8" w:space="0" w:color="auto"/>
              <w:bottom w:val="single" w:sz="8" w:space="0" w:color="000000"/>
              <w:right w:val="nil"/>
            </w:tcBorders>
            <w:shd w:val="clear" w:color="000000" w:fill="8DB4E3"/>
            <w:noWrap/>
            <w:vAlign w:val="center"/>
          </w:tcPr>
          <w:p w:rsidR="00875A67" w:rsidRPr="00F0721E" w:rsidRDefault="00875A67" w:rsidP="00F0721E">
            <w:r w:rsidRPr="00F0721E">
              <w:t>SUBP- Jaçanã/Tremembé</w:t>
            </w:r>
          </w:p>
        </w:tc>
        <w:tc>
          <w:tcPr>
            <w:tcW w:w="1304" w:type="dxa"/>
            <w:tcBorders>
              <w:top w:val="nil"/>
              <w:left w:val="single" w:sz="8" w:space="0" w:color="auto"/>
              <w:bottom w:val="single" w:sz="4" w:space="0" w:color="000000"/>
              <w:right w:val="single" w:sz="8" w:space="0" w:color="auto"/>
            </w:tcBorders>
            <w:shd w:val="clear" w:color="000000" w:fill="8DB4E3"/>
            <w:noWrap/>
            <w:vAlign w:val="center"/>
          </w:tcPr>
          <w:p w:rsidR="00875A67" w:rsidRPr="00F0721E" w:rsidRDefault="00875A67" w:rsidP="00F0721E">
            <w:r w:rsidRPr="00F0721E">
              <w:t>Jaçanã</w:t>
            </w:r>
          </w:p>
        </w:tc>
        <w:tc>
          <w:tcPr>
            <w:tcW w:w="1007"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65</w:t>
            </w:r>
          </w:p>
        </w:tc>
        <w:tc>
          <w:tcPr>
            <w:tcW w:w="1969" w:type="dxa"/>
            <w:tcBorders>
              <w:top w:val="nil"/>
              <w:left w:val="nil"/>
              <w:bottom w:val="single" w:sz="4" w:space="0" w:color="000000"/>
              <w:right w:val="single" w:sz="8" w:space="0" w:color="auto"/>
            </w:tcBorders>
            <w:shd w:val="clear" w:color="000000" w:fill="8DB4E3"/>
            <w:noWrap/>
            <w:vAlign w:val="bottom"/>
          </w:tcPr>
          <w:p w:rsidR="00875A67" w:rsidRPr="00F0721E" w:rsidRDefault="00875A67" w:rsidP="00F0721E">
            <w:r w:rsidRPr="00F0721E">
              <w:t>PRAÇA COMANDANTE EDUARDO DE OLIVEIRA</w:t>
            </w:r>
          </w:p>
        </w:tc>
        <w:tc>
          <w:tcPr>
            <w:tcW w:w="113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200</w:t>
            </w:r>
          </w:p>
        </w:tc>
        <w:tc>
          <w:tcPr>
            <w:tcW w:w="117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13800</w:t>
            </w:r>
          </w:p>
        </w:tc>
        <w:tc>
          <w:tcPr>
            <w:tcW w:w="13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C72925"/>
        </w:tc>
      </w:tr>
      <w:tr w:rsidR="00875A67" w:rsidRPr="00F0721E" w:rsidTr="00875A67">
        <w:trPr>
          <w:trHeight w:val="300"/>
        </w:trPr>
        <w:tc>
          <w:tcPr>
            <w:tcW w:w="1886" w:type="dxa"/>
            <w:vMerge/>
            <w:tcBorders>
              <w:top w:val="nil"/>
              <w:left w:val="single" w:sz="8" w:space="0" w:color="auto"/>
              <w:bottom w:val="single" w:sz="8" w:space="0" w:color="000000"/>
              <w:right w:val="nil"/>
            </w:tcBorders>
            <w:vAlign w:val="center"/>
          </w:tcPr>
          <w:p w:rsidR="00875A67" w:rsidRPr="00F0721E" w:rsidRDefault="00875A67" w:rsidP="00F0721E"/>
        </w:tc>
        <w:tc>
          <w:tcPr>
            <w:tcW w:w="1304" w:type="dxa"/>
            <w:tcBorders>
              <w:top w:val="nil"/>
              <w:left w:val="single" w:sz="8" w:space="0" w:color="auto"/>
              <w:bottom w:val="single" w:sz="8" w:space="0" w:color="auto"/>
              <w:right w:val="single" w:sz="8" w:space="0" w:color="auto"/>
            </w:tcBorders>
            <w:shd w:val="clear" w:color="000000" w:fill="8DB4E3"/>
            <w:noWrap/>
            <w:vAlign w:val="center"/>
          </w:tcPr>
          <w:p w:rsidR="00875A67" w:rsidRPr="00F0721E" w:rsidRDefault="00875A67" w:rsidP="00F0721E">
            <w:r w:rsidRPr="00F0721E">
              <w:t>Tremembé</w:t>
            </w:r>
          </w:p>
        </w:tc>
        <w:tc>
          <w:tcPr>
            <w:tcW w:w="1007"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66</w:t>
            </w:r>
          </w:p>
        </w:tc>
        <w:tc>
          <w:tcPr>
            <w:tcW w:w="1969" w:type="dxa"/>
            <w:tcBorders>
              <w:top w:val="nil"/>
              <w:left w:val="nil"/>
              <w:bottom w:val="single" w:sz="8" w:space="0" w:color="auto"/>
              <w:right w:val="single" w:sz="8" w:space="0" w:color="auto"/>
            </w:tcBorders>
            <w:shd w:val="clear" w:color="000000" w:fill="8DB4E3"/>
            <w:noWrap/>
            <w:vAlign w:val="bottom"/>
          </w:tcPr>
          <w:p w:rsidR="00875A67" w:rsidRPr="00F0721E" w:rsidRDefault="00875A67" w:rsidP="00F0721E">
            <w:r w:rsidRPr="00F0721E">
              <w:t>PRAÇA MARIQUINHA SCIASCIA</w:t>
            </w:r>
          </w:p>
        </w:tc>
        <w:tc>
          <w:tcPr>
            <w:tcW w:w="113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150</w:t>
            </w:r>
          </w:p>
        </w:tc>
        <w:tc>
          <w:tcPr>
            <w:tcW w:w="117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1275</w:t>
            </w:r>
          </w:p>
        </w:tc>
        <w:tc>
          <w:tcPr>
            <w:tcW w:w="13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C72925"/>
        </w:tc>
      </w:tr>
      <w:tr w:rsidR="00875A67" w:rsidRPr="00F0721E" w:rsidTr="00875A67">
        <w:trPr>
          <w:trHeight w:val="285"/>
        </w:trPr>
        <w:tc>
          <w:tcPr>
            <w:tcW w:w="1886" w:type="dxa"/>
            <w:vMerge w:val="restart"/>
            <w:tcBorders>
              <w:top w:val="nil"/>
              <w:left w:val="single" w:sz="8" w:space="0" w:color="auto"/>
              <w:bottom w:val="single" w:sz="8" w:space="0" w:color="000000"/>
              <w:right w:val="nil"/>
            </w:tcBorders>
            <w:shd w:val="clear" w:color="000000" w:fill="8DB4E3"/>
            <w:noWrap/>
            <w:vAlign w:val="center"/>
          </w:tcPr>
          <w:p w:rsidR="00875A67" w:rsidRPr="00F0721E" w:rsidRDefault="00875A67" w:rsidP="00F0721E">
            <w:r w:rsidRPr="00F0721E">
              <w:t>SUBP- Perus</w:t>
            </w:r>
          </w:p>
        </w:tc>
        <w:tc>
          <w:tcPr>
            <w:tcW w:w="1304" w:type="dxa"/>
            <w:tcBorders>
              <w:top w:val="nil"/>
              <w:left w:val="single" w:sz="8" w:space="0" w:color="auto"/>
              <w:bottom w:val="single" w:sz="4" w:space="0" w:color="000000"/>
              <w:right w:val="single" w:sz="8" w:space="0" w:color="auto"/>
            </w:tcBorders>
            <w:shd w:val="clear" w:color="000000" w:fill="8DB4E3"/>
            <w:noWrap/>
            <w:vAlign w:val="center"/>
          </w:tcPr>
          <w:p w:rsidR="00875A67" w:rsidRPr="00F0721E" w:rsidRDefault="00875A67" w:rsidP="00F0721E">
            <w:r w:rsidRPr="00F0721E">
              <w:t>Anhanguera</w:t>
            </w:r>
          </w:p>
        </w:tc>
        <w:tc>
          <w:tcPr>
            <w:tcW w:w="1007"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67</w:t>
            </w:r>
          </w:p>
        </w:tc>
        <w:tc>
          <w:tcPr>
            <w:tcW w:w="1969" w:type="dxa"/>
            <w:tcBorders>
              <w:top w:val="nil"/>
              <w:left w:val="nil"/>
              <w:bottom w:val="single" w:sz="4" w:space="0" w:color="000000"/>
              <w:right w:val="single" w:sz="8" w:space="0" w:color="auto"/>
            </w:tcBorders>
            <w:shd w:val="clear" w:color="000000" w:fill="8DB4E3"/>
            <w:noWrap/>
            <w:vAlign w:val="bottom"/>
          </w:tcPr>
          <w:p w:rsidR="00875A67" w:rsidRPr="00F0721E" w:rsidRDefault="00875A67" w:rsidP="00F0721E">
            <w:r w:rsidRPr="00F0721E">
              <w:t>PRAÇA FELIPE FACINI</w:t>
            </w:r>
          </w:p>
        </w:tc>
        <w:tc>
          <w:tcPr>
            <w:tcW w:w="113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150</w:t>
            </w:r>
          </w:p>
        </w:tc>
        <w:tc>
          <w:tcPr>
            <w:tcW w:w="117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5225</w:t>
            </w:r>
          </w:p>
        </w:tc>
        <w:tc>
          <w:tcPr>
            <w:tcW w:w="13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C72925"/>
        </w:tc>
      </w:tr>
      <w:tr w:rsidR="00875A67" w:rsidRPr="00F0721E" w:rsidTr="00875A67">
        <w:trPr>
          <w:trHeight w:val="300"/>
        </w:trPr>
        <w:tc>
          <w:tcPr>
            <w:tcW w:w="1886" w:type="dxa"/>
            <w:vMerge/>
            <w:tcBorders>
              <w:top w:val="nil"/>
              <w:left w:val="single" w:sz="8" w:space="0" w:color="auto"/>
              <w:bottom w:val="single" w:sz="8" w:space="0" w:color="000000"/>
              <w:right w:val="nil"/>
            </w:tcBorders>
            <w:vAlign w:val="center"/>
          </w:tcPr>
          <w:p w:rsidR="00875A67" w:rsidRPr="00F0721E" w:rsidRDefault="00875A67" w:rsidP="00F0721E"/>
        </w:tc>
        <w:tc>
          <w:tcPr>
            <w:tcW w:w="1304" w:type="dxa"/>
            <w:tcBorders>
              <w:top w:val="nil"/>
              <w:left w:val="single" w:sz="8" w:space="0" w:color="auto"/>
              <w:bottom w:val="single" w:sz="8" w:space="0" w:color="auto"/>
              <w:right w:val="single" w:sz="8" w:space="0" w:color="auto"/>
            </w:tcBorders>
            <w:shd w:val="clear" w:color="000000" w:fill="8DB4E3"/>
            <w:noWrap/>
            <w:vAlign w:val="center"/>
          </w:tcPr>
          <w:p w:rsidR="00875A67" w:rsidRPr="00F0721E" w:rsidRDefault="00875A67" w:rsidP="00F0721E">
            <w:r w:rsidRPr="00F0721E">
              <w:t>Perus</w:t>
            </w:r>
          </w:p>
        </w:tc>
        <w:tc>
          <w:tcPr>
            <w:tcW w:w="1007"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68</w:t>
            </w:r>
          </w:p>
        </w:tc>
        <w:tc>
          <w:tcPr>
            <w:tcW w:w="1969" w:type="dxa"/>
            <w:tcBorders>
              <w:top w:val="nil"/>
              <w:left w:val="nil"/>
              <w:bottom w:val="single" w:sz="8" w:space="0" w:color="auto"/>
              <w:right w:val="single" w:sz="8" w:space="0" w:color="auto"/>
            </w:tcBorders>
            <w:shd w:val="clear" w:color="000000" w:fill="8DB4E3"/>
            <w:noWrap/>
            <w:vAlign w:val="bottom"/>
          </w:tcPr>
          <w:p w:rsidR="00875A67" w:rsidRPr="00F0721E" w:rsidRDefault="00875A67" w:rsidP="00F0721E">
            <w:r w:rsidRPr="00F0721E">
              <w:t>PRAÇA INÁCIO DIAS</w:t>
            </w:r>
          </w:p>
        </w:tc>
        <w:tc>
          <w:tcPr>
            <w:tcW w:w="113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150</w:t>
            </w:r>
          </w:p>
        </w:tc>
        <w:tc>
          <w:tcPr>
            <w:tcW w:w="117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8800</w:t>
            </w:r>
          </w:p>
        </w:tc>
        <w:tc>
          <w:tcPr>
            <w:tcW w:w="13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C72925"/>
        </w:tc>
      </w:tr>
      <w:tr w:rsidR="00875A67" w:rsidRPr="00F0721E" w:rsidTr="00875A67">
        <w:trPr>
          <w:trHeight w:val="285"/>
        </w:trPr>
        <w:tc>
          <w:tcPr>
            <w:tcW w:w="1886" w:type="dxa"/>
            <w:vMerge w:val="restart"/>
            <w:tcBorders>
              <w:top w:val="nil"/>
              <w:left w:val="single" w:sz="8" w:space="0" w:color="auto"/>
              <w:bottom w:val="single" w:sz="8" w:space="0" w:color="000000"/>
              <w:right w:val="nil"/>
            </w:tcBorders>
            <w:shd w:val="clear" w:color="000000" w:fill="8DB4E3"/>
            <w:noWrap/>
            <w:vAlign w:val="center"/>
          </w:tcPr>
          <w:p w:rsidR="00875A67" w:rsidRPr="00F0721E" w:rsidRDefault="00875A67" w:rsidP="00F0721E">
            <w:r w:rsidRPr="00F0721E">
              <w:t>SUBP- Pirituba</w:t>
            </w:r>
          </w:p>
        </w:tc>
        <w:tc>
          <w:tcPr>
            <w:tcW w:w="1304" w:type="dxa"/>
            <w:tcBorders>
              <w:top w:val="nil"/>
              <w:left w:val="single" w:sz="8" w:space="0" w:color="auto"/>
              <w:bottom w:val="single" w:sz="4" w:space="0" w:color="000000"/>
              <w:right w:val="single" w:sz="8" w:space="0" w:color="auto"/>
            </w:tcBorders>
            <w:shd w:val="clear" w:color="000000" w:fill="8DB4E3"/>
            <w:noWrap/>
            <w:vAlign w:val="center"/>
          </w:tcPr>
          <w:p w:rsidR="00875A67" w:rsidRPr="00F0721E" w:rsidRDefault="00875A67" w:rsidP="00F0721E">
            <w:r w:rsidRPr="00F0721E">
              <w:t>Jaraguá</w:t>
            </w:r>
          </w:p>
        </w:tc>
        <w:tc>
          <w:tcPr>
            <w:tcW w:w="1007"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69</w:t>
            </w:r>
          </w:p>
        </w:tc>
        <w:tc>
          <w:tcPr>
            <w:tcW w:w="1969" w:type="dxa"/>
            <w:tcBorders>
              <w:top w:val="nil"/>
              <w:left w:val="nil"/>
              <w:bottom w:val="single" w:sz="4" w:space="0" w:color="000000"/>
              <w:right w:val="single" w:sz="8" w:space="0" w:color="auto"/>
            </w:tcBorders>
            <w:shd w:val="clear" w:color="000000" w:fill="8DB4E3"/>
            <w:noWrap/>
            <w:vAlign w:val="bottom"/>
          </w:tcPr>
          <w:p w:rsidR="00875A67" w:rsidRPr="00F0721E" w:rsidRDefault="00875A67" w:rsidP="00F0721E">
            <w:r w:rsidRPr="00F0721E">
              <w:t>PRAÇA PADRE JOSÉ KENTENICH</w:t>
            </w:r>
          </w:p>
        </w:tc>
        <w:tc>
          <w:tcPr>
            <w:tcW w:w="113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150</w:t>
            </w:r>
          </w:p>
        </w:tc>
        <w:tc>
          <w:tcPr>
            <w:tcW w:w="117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3180</w:t>
            </w:r>
          </w:p>
        </w:tc>
        <w:tc>
          <w:tcPr>
            <w:tcW w:w="13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C72925"/>
        </w:tc>
      </w:tr>
      <w:tr w:rsidR="00875A67" w:rsidRPr="00F0721E" w:rsidTr="00875A67">
        <w:trPr>
          <w:trHeight w:val="285"/>
        </w:trPr>
        <w:tc>
          <w:tcPr>
            <w:tcW w:w="1886" w:type="dxa"/>
            <w:vMerge/>
            <w:tcBorders>
              <w:top w:val="nil"/>
              <w:left w:val="single" w:sz="8" w:space="0" w:color="auto"/>
              <w:bottom w:val="single" w:sz="8" w:space="0" w:color="000000"/>
              <w:right w:val="nil"/>
            </w:tcBorders>
            <w:vAlign w:val="center"/>
          </w:tcPr>
          <w:p w:rsidR="00875A67" w:rsidRPr="00F0721E" w:rsidRDefault="00875A67" w:rsidP="00F0721E"/>
        </w:tc>
        <w:tc>
          <w:tcPr>
            <w:tcW w:w="1304" w:type="dxa"/>
            <w:tcBorders>
              <w:top w:val="nil"/>
              <w:left w:val="single" w:sz="8" w:space="0" w:color="auto"/>
              <w:bottom w:val="single" w:sz="4" w:space="0" w:color="000000"/>
              <w:right w:val="single" w:sz="8" w:space="0" w:color="auto"/>
            </w:tcBorders>
            <w:shd w:val="clear" w:color="000000" w:fill="8DB4E3"/>
            <w:noWrap/>
            <w:vAlign w:val="center"/>
          </w:tcPr>
          <w:p w:rsidR="00875A67" w:rsidRPr="00F0721E" w:rsidRDefault="00875A67" w:rsidP="00F0721E">
            <w:r w:rsidRPr="00F0721E">
              <w:t>Pirituba</w:t>
            </w:r>
          </w:p>
        </w:tc>
        <w:tc>
          <w:tcPr>
            <w:tcW w:w="1007"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70</w:t>
            </w:r>
          </w:p>
        </w:tc>
        <w:tc>
          <w:tcPr>
            <w:tcW w:w="1969" w:type="dxa"/>
            <w:tcBorders>
              <w:top w:val="nil"/>
              <w:left w:val="nil"/>
              <w:bottom w:val="single" w:sz="4" w:space="0" w:color="000000"/>
              <w:right w:val="single" w:sz="8" w:space="0" w:color="auto"/>
            </w:tcBorders>
            <w:shd w:val="clear" w:color="000000" w:fill="8DB4E3"/>
            <w:noWrap/>
            <w:vAlign w:val="bottom"/>
          </w:tcPr>
          <w:p w:rsidR="00875A67" w:rsidRPr="00F0721E" w:rsidRDefault="00875A67" w:rsidP="00F0721E">
            <w:r w:rsidRPr="00F0721E">
              <w:t>PRAÇA JOÃO BOLDO</w:t>
            </w:r>
          </w:p>
        </w:tc>
        <w:tc>
          <w:tcPr>
            <w:tcW w:w="113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150</w:t>
            </w:r>
          </w:p>
        </w:tc>
        <w:tc>
          <w:tcPr>
            <w:tcW w:w="117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8150</w:t>
            </w:r>
          </w:p>
        </w:tc>
        <w:tc>
          <w:tcPr>
            <w:tcW w:w="13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C72925"/>
        </w:tc>
      </w:tr>
      <w:tr w:rsidR="00875A67" w:rsidRPr="00F0721E" w:rsidTr="00875A67">
        <w:trPr>
          <w:trHeight w:val="300"/>
        </w:trPr>
        <w:tc>
          <w:tcPr>
            <w:tcW w:w="1886" w:type="dxa"/>
            <w:vMerge/>
            <w:tcBorders>
              <w:top w:val="nil"/>
              <w:left w:val="single" w:sz="8" w:space="0" w:color="auto"/>
              <w:bottom w:val="single" w:sz="8" w:space="0" w:color="000000"/>
              <w:right w:val="nil"/>
            </w:tcBorders>
            <w:vAlign w:val="center"/>
          </w:tcPr>
          <w:p w:rsidR="00875A67" w:rsidRPr="00F0721E" w:rsidRDefault="00875A67" w:rsidP="00F0721E"/>
        </w:tc>
        <w:tc>
          <w:tcPr>
            <w:tcW w:w="1304" w:type="dxa"/>
            <w:tcBorders>
              <w:top w:val="nil"/>
              <w:left w:val="single" w:sz="8" w:space="0" w:color="auto"/>
              <w:bottom w:val="single" w:sz="8" w:space="0" w:color="auto"/>
              <w:right w:val="single" w:sz="8" w:space="0" w:color="auto"/>
            </w:tcBorders>
            <w:shd w:val="clear" w:color="000000" w:fill="8DB4E3"/>
            <w:noWrap/>
            <w:vAlign w:val="center"/>
          </w:tcPr>
          <w:p w:rsidR="00875A67" w:rsidRPr="00F0721E" w:rsidRDefault="00875A67" w:rsidP="00F0721E">
            <w:r w:rsidRPr="00F0721E">
              <w:t>São Domingos</w:t>
            </w:r>
          </w:p>
        </w:tc>
        <w:tc>
          <w:tcPr>
            <w:tcW w:w="1007"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71</w:t>
            </w:r>
          </w:p>
        </w:tc>
        <w:tc>
          <w:tcPr>
            <w:tcW w:w="1969" w:type="dxa"/>
            <w:tcBorders>
              <w:top w:val="nil"/>
              <w:left w:val="nil"/>
              <w:bottom w:val="single" w:sz="8" w:space="0" w:color="auto"/>
              <w:right w:val="single" w:sz="8" w:space="0" w:color="auto"/>
            </w:tcBorders>
            <w:shd w:val="clear" w:color="000000" w:fill="8DB4E3"/>
            <w:noWrap/>
            <w:vAlign w:val="bottom"/>
          </w:tcPr>
          <w:p w:rsidR="00875A67" w:rsidRPr="00F0721E" w:rsidRDefault="00875A67" w:rsidP="00F0721E">
            <w:r w:rsidRPr="00F0721E">
              <w:t>PRAÇA NERSON PARREIRAS GAMA</w:t>
            </w:r>
          </w:p>
        </w:tc>
        <w:tc>
          <w:tcPr>
            <w:tcW w:w="113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100</w:t>
            </w:r>
          </w:p>
        </w:tc>
        <w:tc>
          <w:tcPr>
            <w:tcW w:w="117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20000</w:t>
            </w:r>
          </w:p>
        </w:tc>
        <w:tc>
          <w:tcPr>
            <w:tcW w:w="13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C72925"/>
        </w:tc>
      </w:tr>
      <w:tr w:rsidR="00875A67" w:rsidRPr="00F0721E" w:rsidTr="00875A67">
        <w:trPr>
          <w:trHeight w:val="285"/>
        </w:trPr>
        <w:tc>
          <w:tcPr>
            <w:tcW w:w="1886" w:type="dxa"/>
            <w:vMerge w:val="restart"/>
            <w:tcBorders>
              <w:top w:val="nil"/>
              <w:left w:val="nil"/>
              <w:bottom w:val="single" w:sz="4" w:space="0" w:color="333333"/>
              <w:right w:val="nil"/>
            </w:tcBorders>
            <w:shd w:val="clear" w:color="000000" w:fill="8DB4E3"/>
            <w:noWrap/>
            <w:vAlign w:val="center"/>
          </w:tcPr>
          <w:p w:rsidR="00875A67" w:rsidRPr="00F0721E" w:rsidRDefault="00875A67" w:rsidP="00F0721E">
            <w:r w:rsidRPr="00F0721E">
              <w:t>SUBP- Santana/Tucuruvi</w:t>
            </w:r>
          </w:p>
        </w:tc>
        <w:tc>
          <w:tcPr>
            <w:tcW w:w="1304" w:type="dxa"/>
            <w:tcBorders>
              <w:top w:val="nil"/>
              <w:left w:val="single" w:sz="8" w:space="0" w:color="auto"/>
              <w:bottom w:val="single" w:sz="4" w:space="0" w:color="000000"/>
              <w:right w:val="single" w:sz="8" w:space="0" w:color="auto"/>
            </w:tcBorders>
            <w:shd w:val="clear" w:color="000000" w:fill="8DB4E3"/>
            <w:noWrap/>
            <w:vAlign w:val="center"/>
          </w:tcPr>
          <w:p w:rsidR="00875A67" w:rsidRPr="00F0721E" w:rsidRDefault="00875A67" w:rsidP="00F0721E">
            <w:r w:rsidRPr="00F0721E">
              <w:t>Mandaqui</w:t>
            </w:r>
          </w:p>
        </w:tc>
        <w:tc>
          <w:tcPr>
            <w:tcW w:w="1007"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72</w:t>
            </w:r>
          </w:p>
        </w:tc>
        <w:tc>
          <w:tcPr>
            <w:tcW w:w="1969" w:type="dxa"/>
            <w:tcBorders>
              <w:top w:val="nil"/>
              <w:left w:val="nil"/>
              <w:bottom w:val="single" w:sz="4" w:space="0" w:color="000000"/>
              <w:right w:val="single" w:sz="8" w:space="0" w:color="auto"/>
            </w:tcBorders>
            <w:shd w:val="clear" w:color="000000" w:fill="8DB4E3"/>
            <w:noWrap/>
            <w:vAlign w:val="bottom"/>
          </w:tcPr>
          <w:p w:rsidR="00875A67" w:rsidRPr="00F0721E" w:rsidRDefault="00875A67" w:rsidP="00F0721E">
            <w:r w:rsidRPr="00F0721E">
              <w:t>PRAÇA DOUTOR POLICARPO DE MAGALHÃES VIOTTI</w:t>
            </w:r>
          </w:p>
        </w:tc>
        <w:tc>
          <w:tcPr>
            <w:tcW w:w="113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100</w:t>
            </w:r>
          </w:p>
        </w:tc>
        <w:tc>
          <w:tcPr>
            <w:tcW w:w="117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3100</w:t>
            </w:r>
          </w:p>
        </w:tc>
        <w:tc>
          <w:tcPr>
            <w:tcW w:w="13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C72925"/>
        </w:tc>
      </w:tr>
      <w:tr w:rsidR="00875A67" w:rsidRPr="00F0721E" w:rsidTr="00875A67">
        <w:trPr>
          <w:trHeight w:val="285"/>
        </w:trPr>
        <w:tc>
          <w:tcPr>
            <w:tcW w:w="1886" w:type="dxa"/>
            <w:vMerge/>
            <w:tcBorders>
              <w:top w:val="nil"/>
              <w:left w:val="nil"/>
              <w:bottom w:val="single" w:sz="4" w:space="0" w:color="333333"/>
              <w:right w:val="nil"/>
            </w:tcBorders>
            <w:vAlign w:val="center"/>
          </w:tcPr>
          <w:p w:rsidR="00875A67" w:rsidRPr="00F0721E" w:rsidRDefault="00875A67" w:rsidP="00F0721E"/>
        </w:tc>
        <w:tc>
          <w:tcPr>
            <w:tcW w:w="1304" w:type="dxa"/>
            <w:tcBorders>
              <w:top w:val="nil"/>
              <w:left w:val="single" w:sz="8" w:space="0" w:color="auto"/>
              <w:bottom w:val="single" w:sz="4" w:space="0" w:color="000000"/>
              <w:right w:val="single" w:sz="8" w:space="0" w:color="auto"/>
            </w:tcBorders>
            <w:shd w:val="clear" w:color="000000" w:fill="8DB4E3"/>
            <w:noWrap/>
            <w:vAlign w:val="center"/>
          </w:tcPr>
          <w:p w:rsidR="00875A67" w:rsidRPr="00F0721E" w:rsidRDefault="00875A67" w:rsidP="00F0721E">
            <w:r w:rsidRPr="00F0721E">
              <w:t>Santana</w:t>
            </w:r>
          </w:p>
        </w:tc>
        <w:tc>
          <w:tcPr>
            <w:tcW w:w="1007"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73</w:t>
            </w:r>
          </w:p>
        </w:tc>
        <w:tc>
          <w:tcPr>
            <w:tcW w:w="1969" w:type="dxa"/>
            <w:tcBorders>
              <w:top w:val="nil"/>
              <w:left w:val="nil"/>
              <w:bottom w:val="single" w:sz="4" w:space="0" w:color="000000"/>
              <w:right w:val="single" w:sz="8" w:space="0" w:color="auto"/>
            </w:tcBorders>
            <w:shd w:val="clear" w:color="000000" w:fill="8DB4E3"/>
            <w:noWrap/>
            <w:vAlign w:val="bottom"/>
          </w:tcPr>
          <w:p w:rsidR="00875A67" w:rsidRPr="00F0721E" w:rsidRDefault="00875A67" w:rsidP="00F0721E">
            <w:r w:rsidRPr="00F0721E">
              <w:t>ESTAÇÃO TERMINAL DO METRÔ</w:t>
            </w:r>
          </w:p>
        </w:tc>
        <w:tc>
          <w:tcPr>
            <w:tcW w:w="113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200</w:t>
            </w:r>
          </w:p>
        </w:tc>
        <w:tc>
          <w:tcPr>
            <w:tcW w:w="117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39000</w:t>
            </w:r>
          </w:p>
        </w:tc>
        <w:tc>
          <w:tcPr>
            <w:tcW w:w="13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C72925"/>
        </w:tc>
      </w:tr>
      <w:tr w:rsidR="00875A67" w:rsidRPr="00F0721E" w:rsidTr="00875A67">
        <w:trPr>
          <w:trHeight w:val="300"/>
        </w:trPr>
        <w:tc>
          <w:tcPr>
            <w:tcW w:w="1886" w:type="dxa"/>
            <w:vMerge/>
            <w:tcBorders>
              <w:top w:val="nil"/>
              <w:left w:val="nil"/>
              <w:bottom w:val="single" w:sz="4" w:space="0" w:color="333333"/>
              <w:right w:val="nil"/>
            </w:tcBorders>
            <w:vAlign w:val="center"/>
          </w:tcPr>
          <w:p w:rsidR="00875A67" w:rsidRPr="00F0721E" w:rsidRDefault="00875A67" w:rsidP="00F0721E"/>
        </w:tc>
        <w:tc>
          <w:tcPr>
            <w:tcW w:w="1304" w:type="dxa"/>
            <w:tcBorders>
              <w:top w:val="nil"/>
              <w:left w:val="single" w:sz="8" w:space="0" w:color="auto"/>
              <w:bottom w:val="single" w:sz="8" w:space="0" w:color="auto"/>
              <w:right w:val="single" w:sz="8" w:space="0" w:color="auto"/>
            </w:tcBorders>
            <w:shd w:val="clear" w:color="000000" w:fill="8DB4E3"/>
            <w:noWrap/>
            <w:vAlign w:val="center"/>
          </w:tcPr>
          <w:p w:rsidR="00875A67" w:rsidRPr="00F0721E" w:rsidRDefault="00875A67" w:rsidP="00F0721E">
            <w:r w:rsidRPr="00F0721E">
              <w:t>Tucuruvi</w:t>
            </w:r>
          </w:p>
        </w:tc>
        <w:tc>
          <w:tcPr>
            <w:tcW w:w="1007"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74</w:t>
            </w:r>
          </w:p>
        </w:tc>
        <w:tc>
          <w:tcPr>
            <w:tcW w:w="1969" w:type="dxa"/>
            <w:tcBorders>
              <w:top w:val="nil"/>
              <w:left w:val="nil"/>
              <w:bottom w:val="single" w:sz="8" w:space="0" w:color="auto"/>
              <w:right w:val="single" w:sz="8" w:space="0" w:color="auto"/>
            </w:tcBorders>
            <w:shd w:val="clear" w:color="000000" w:fill="8DB4E3"/>
            <w:noWrap/>
            <w:vAlign w:val="bottom"/>
          </w:tcPr>
          <w:p w:rsidR="00875A67" w:rsidRPr="00F0721E" w:rsidRDefault="00875A67" w:rsidP="00F0721E">
            <w:r w:rsidRPr="00F0721E">
              <w:t>METRÔ TUCURUVI – AV DR ANTONIO MARIA LAET</w:t>
            </w:r>
          </w:p>
        </w:tc>
        <w:tc>
          <w:tcPr>
            <w:tcW w:w="113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200</w:t>
            </w:r>
          </w:p>
        </w:tc>
        <w:tc>
          <w:tcPr>
            <w:tcW w:w="117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39000</w:t>
            </w:r>
          </w:p>
        </w:tc>
        <w:tc>
          <w:tcPr>
            <w:tcW w:w="13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C72925"/>
        </w:tc>
      </w:tr>
      <w:tr w:rsidR="00875A67" w:rsidRPr="00F0721E" w:rsidTr="00875A67">
        <w:trPr>
          <w:trHeight w:val="285"/>
        </w:trPr>
        <w:tc>
          <w:tcPr>
            <w:tcW w:w="1886" w:type="dxa"/>
            <w:vMerge w:val="restart"/>
            <w:tcBorders>
              <w:top w:val="single" w:sz="8" w:space="0" w:color="auto"/>
              <w:left w:val="single" w:sz="8" w:space="0" w:color="auto"/>
              <w:bottom w:val="single" w:sz="8" w:space="0" w:color="000000"/>
              <w:right w:val="nil"/>
            </w:tcBorders>
            <w:shd w:val="clear" w:color="000000" w:fill="8DB4E3"/>
            <w:noWrap/>
            <w:vAlign w:val="center"/>
          </w:tcPr>
          <w:p w:rsidR="00875A67" w:rsidRPr="00F0721E" w:rsidRDefault="00875A67" w:rsidP="00F0721E">
            <w:r w:rsidRPr="00F0721E">
              <w:t>SUBP- Vila Maria/Vila Guilherme</w:t>
            </w:r>
          </w:p>
        </w:tc>
        <w:tc>
          <w:tcPr>
            <w:tcW w:w="1304" w:type="dxa"/>
            <w:tcBorders>
              <w:top w:val="nil"/>
              <w:left w:val="single" w:sz="8" w:space="0" w:color="auto"/>
              <w:bottom w:val="single" w:sz="4" w:space="0" w:color="000000"/>
              <w:right w:val="single" w:sz="8" w:space="0" w:color="auto"/>
            </w:tcBorders>
            <w:shd w:val="clear" w:color="000000" w:fill="8DB4E3"/>
            <w:noWrap/>
            <w:vAlign w:val="center"/>
          </w:tcPr>
          <w:p w:rsidR="00875A67" w:rsidRPr="00F0721E" w:rsidRDefault="00875A67" w:rsidP="00F0721E">
            <w:r w:rsidRPr="00F0721E">
              <w:t>Vila Guilherme</w:t>
            </w:r>
          </w:p>
        </w:tc>
        <w:tc>
          <w:tcPr>
            <w:tcW w:w="1007"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75</w:t>
            </w:r>
          </w:p>
        </w:tc>
        <w:tc>
          <w:tcPr>
            <w:tcW w:w="1969" w:type="dxa"/>
            <w:tcBorders>
              <w:top w:val="nil"/>
              <w:left w:val="nil"/>
              <w:bottom w:val="single" w:sz="4" w:space="0" w:color="000000"/>
              <w:right w:val="single" w:sz="8" w:space="0" w:color="auto"/>
            </w:tcBorders>
            <w:shd w:val="clear" w:color="000000" w:fill="8DB4E3"/>
            <w:noWrap/>
            <w:vAlign w:val="bottom"/>
          </w:tcPr>
          <w:p w:rsidR="00875A67" w:rsidRPr="00F0721E" w:rsidRDefault="00875A67" w:rsidP="00F0721E">
            <w:r w:rsidRPr="00F0721E">
              <w:t>PRAÇA OSCAR DA SILVA</w:t>
            </w:r>
          </w:p>
        </w:tc>
        <w:tc>
          <w:tcPr>
            <w:tcW w:w="113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150</w:t>
            </w:r>
          </w:p>
        </w:tc>
        <w:tc>
          <w:tcPr>
            <w:tcW w:w="117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4100</w:t>
            </w:r>
          </w:p>
        </w:tc>
        <w:tc>
          <w:tcPr>
            <w:tcW w:w="13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C72925"/>
        </w:tc>
      </w:tr>
      <w:tr w:rsidR="00875A67" w:rsidRPr="00F0721E" w:rsidTr="00875A67">
        <w:trPr>
          <w:trHeight w:val="285"/>
        </w:trPr>
        <w:tc>
          <w:tcPr>
            <w:tcW w:w="1886" w:type="dxa"/>
            <w:vMerge/>
            <w:tcBorders>
              <w:top w:val="single" w:sz="8" w:space="0" w:color="auto"/>
              <w:left w:val="single" w:sz="8" w:space="0" w:color="auto"/>
              <w:bottom w:val="single" w:sz="8" w:space="0" w:color="000000"/>
              <w:right w:val="nil"/>
            </w:tcBorders>
            <w:vAlign w:val="center"/>
          </w:tcPr>
          <w:p w:rsidR="00875A67" w:rsidRPr="00F0721E" w:rsidRDefault="00875A67" w:rsidP="00F0721E"/>
        </w:tc>
        <w:tc>
          <w:tcPr>
            <w:tcW w:w="1304" w:type="dxa"/>
            <w:tcBorders>
              <w:top w:val="nil"/>
              <w:left w:val="single" w:sz="8" w:space="0" w:color="auto"/>
              <w:bottom w:val="single" w:sz="4" w:space="0" w:color="000000"/>
              <w:right w:val="single" w:sz="8" w:space="0" w:color="auto"/>
            </w:tcBorders>
            <w:shd w:val="clear" w:color="000000" w:fill="8DB4E3"/>
            <w:noWrap/>
            <w:vAlign w:val="center"/>
          </w:tcPr>
          <w:p w:rsidR="00875A67" w:rsidRPr="00F0721E" w:rsidRDefault="00875A67" w:rsidP="00F0721E">
            <w:r w:rsidRPr="00F0721E">
              <w:t>Vila Maria</w:t>
            </w:r>
          </w:p>
        </w:tc>
        <w:tc>
          <w:tcPr>
            <w:tcW w:w="1007"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76</w:t>
            </w:r>
          </w:p>
        </w:tc>
        <w:tc>
          <w:tcPr>
            <w:tcW w:w="1969" w:type="dxa"/>
            <w:tcBorders>
              <w:top w:val="nil"/>
              <w:left w:val="nil"/>
              <w:bottom w:val="single" w:sz="4" w:space="0" w:color="000000"/>
              <w:right w:val="single" w:sz="8" w:space="0" w:color="auto"/>
            </w:tcBorders>
            <w:shd w:val="clear" w:color="000000" w:fill="8DB4E3"/>
            <w:noWrap/>
            <w:vAlign w:val="bottom"/>
          </w:tcPr>
          <w:p w:rsidR="00875A67" w:rsidRPr="00F0721E" w:rsidRDefault="00875A67" w:rsidP="00F0721E">
            <w:r w:rsidRPr="00F0721E">
              <w:t>PRAÇA NOVO MUNDO</w:t>
            </w:r>
          </w:p>
        </w:tc>
        <w:tc>
          <w:tcPr>
            <w:tcW w:w="113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200</w:t>
            </w:r>
          </w:p>
        </w:tc>
        <w:tc>
          <w:tcPr>
            <w:tcW w:w="1174" w:type="dxa"/>
            <w:tcBorders>
              <w:top w:val="nil"/>
              <w:left w:val="nil"/>
              <w:bottom w:val="single" w:sz="4" w:space="0" w:color="000000"/>
              <w:right w:val="single" w:sz="8" w:space="0" w:color="auto"/>
            </w:tcBorders>
            <w:shd w:val="clear" w:color="000000" w:fill="8DB4E3"/>
            <w:noWrap/>
            <w:vAlign w:val="center"/>
          </w:tcPr>
          <w:p w:rsidR="00875A67" w:rsidRPr="00F0721E" w:rsidRDefault="00875A67" w:rsidP="00F0721E">
            <w:r w:rsidRPr="00F0721E">
              <w:t>13000</w:t>
            </w:r>
          </w:p>
        </w:tc>
        <w:tc>
          <w:tcPr>
            <w:tcW w:w="13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r w:rsidRPr="00F0721E">
              <w:t>9000</w:t>
            </w:r>
          </w:p>
        </w:tc>
        <w:tc>
          <w:tcPr>
            <w:tcW w:w="1207"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r w:rsidRPr="00F0721E">
              <w:t>4000</w:t>
            </w:r>
          </w:p>
        </w:tc>
        <w:tc>
          <w:tcPr>
            <w:tcW w:w="1474"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4" w:space="0" w:color="000000"/>
              <w:right w:val="single" w:sz="8" w:space="0" w:color="auto"/>
            </w:tcBorders>
            <w:shd w:val="clear" w:color="000000" w:fill="8DB4E3"/>
            <w:vAlign w:val="center"/>
          </w:tcPr>
          <w:p w:rsidR="00875A67" w:rsidRPr="00F0721E" w:rsidRDefault="00875A67" w:rsidP="00C72925"/>
        </w:tc>
      </w:tr>
      <w:tr w:rsidR="00875A67" w:rsidRPr="00F0721E" w:rsidTr="00875A67">
        <w:trPr>
          <w:trHeight w:val="300"/>
        </w:trPr>
        <w:tc>
          <w:tcPr>
            <w:tcW w:w="1886" w:type="dxa"/>
            <w:vMerge/>
            <w:tcBorders>
              <w:top w:val="single" w:sz="8" w:space="0" w:color="auto"/>
              <w:left w:val="single" w:sz="8" w:space="0" w:color="auto"/>
              <w:bottom w:val="single" w:sz="8" w:space="0" w:color="000000"/>
              <w:right w:val="nil"/>
            </w:tcBorders>
            <w:vAlign w:val="center"/>
          </w:tcPr>
          <w:p w:rsidR="00875A67" w:rsidRPr="00F0721E" w:rsidRDefault="00875A67" w:rsidP="00F0721E"/>
        </w:tc>
        <w:tc>
          <w:tcPr>
            <w:tcW w:w="1304" w:type="dxa"/>
            <w:tcBorders>
              <w:top w:val="nil"/>
              <w:left w:val="single" w:sz="8" w:space="0" w:color="auto"/>
              <w:bottom w:val="single" w:sz="8" w:space="0" w:color="auto"/>
              <w:right w:val="single" w:sz="8" w:space="0" w:color="auto"/>
            </w:tcBorders>
            <w:shd w:val="clear" w:color="000000" w:fill="8DB4E3"/>
            <w:noWrap/>
            <w:vAlign w:val="center"/>
          </w:tcPr>
          <w:p w:rsidR="00875A67" w:rsidRPr="00F0721E" w:rsidRDefault="00875A67" w:rsidP="00F0721E">
            <w:r w:rsidRPr="00F0721E">
              <w:t>Vila Medeiros</w:t>
            </w:r>
          </w:p>
        </w:tc>
        <w:tc>
          <w:tcPr>
            <w:tcW w:w="1007"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77</w:t>
            </w:r>
          </w:p>
        </w:tc>
        <w:tc>
          <w:tcPr>
            <w:tcW w:w="1969" w:type="dxa"/>
            <w:tcBorders>
              <w:top w:val="nil"/>
              <w:left w:val="nil"/>
              <w:bottom w:val="single" w:sz="8" w:space="0" w:color="auto"/>
              <w:right w:val="single" w:sz="8" w:space="0" w:color="auto"/>
            </w:tcBorders>
            <w:shd w:val="clear" w:color="000000" w:fill="8DB4E3"/>
            <w:noWrap/>
            <w:vAlign w:val="bottom"/>
          </w:tcPr>
          <w:p w:rsidR="00875A67" w:rsidRPr="00F0721E" w:rsidRDefault="00875A67" w:rsidP="00F0721E">
            <w:r w:rsidRPr="00F0721E">
              <w:t>PRAÇA LOURENÇO DE BELLIS</w:t>
            </w:r>
          </w:p>
        </w:tc>
        <w:tc>
          <w:tcPr>
            <w:tcW w:w="113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100</w:t>
            </w:r>
          </w:p>
        </w:tc>
        <w:tc>
          <w:tcPr>
            <w:tcW w:w="1174" w:type="dxa"/>
            <w:tcBorders>
              <w:top w:val="nil"/>
              <w:left w:val="nil"/>
              <w:bottom w:val="single" w:sz="8" w:space="0" w:color="auto"/>
              <w:right w:val="single" w:sz="8" w:space="0" w:color="auto"/>
            </w:tcBorders>
            <w:shd w:val="clear" w:color="000000" w:fill="8DB4E3"/>
            <w:noWrap/>
            <w:vAlign w:val="center"/>
          </w:tcPr>
          <w:p w:rsidR="00875A67" w:rsidRPr="00F0721E" w:rsidRDefault="00875A67" w:rsidP="00F0721E">
            <w:r w:rsidRPr="00F0721E">
              <w:t>2300</w:t>
            </w:r>
          </w:p>
        </w:tc>
        <w:tc>
          <w:tcPr>
            <w:tcW w:w="13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07"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474"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1216"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F0721E"/>
        </w:tc>
        <w:tc>
          <w:tcPr>
            <w:tcW w:w="993" w:type="dxa"/>
            <w:tcBorders>
              <w:top w:val="nil"/>
              <w:left w:val="nil"/>
              <w:bottom w:val="single" w:sz="8" w:space="0" w:color="auto"/>
              <w:right w:val="single" w:sz="8" w:space="0" w:color="auto"/>
            </w:tcBorders>
            <w:shd w:val="clear" w:color="000000" w:fill="8DB4E3"/>
            <w:vAlign w:val="center"/>
          </w:tcPr>
          <w:p w:rsidR="00875A67" w:rsidRPr="00F0721E" w:rsidRDefault="00875A67" w:rsidP="00C72925"/>
        </w:tc>
      </w:tr>
    </w:tbl>
    <w:p w:rsidR="00F0721E" w:rsidRPr="00F0721E" w:rsidRDefault="00F0721E" w:rsidP="00F0721E"/>
    <w:p w:rsidR="00F0721E" w:rsidRDefault="00F0721E"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F0721E" w:rsidRDefault="00F0721E" w:rsidP="00F0721E">
      <w:pPr>
        <w:rPr>
          <w:b/>
          <w:sz w:val="24"/>
          <w:szCs w:val="24"/>
        </w:rPr>
      </w:pPr>
      <w:r w:rsidRPr="008A3D11">
        <w:rPr>
          <w:b/>
          <w:sz w:val="24"/>
          <w:szCs w:val="24"/>
        </w:rPr>
        <w:lastRenderedPageBreak/>
        <w:t>LOTE 04</w:t>
      </w:r>
    </w:p>
    <w:p w:rsidR="009E531A" w:rsidRPr="008A3D11" w:rsidRDefault="009E531A" w:rsidP="00F0721E">
      <w:pPr>
        <w:rPr>
          <w:b/>
          <w:sz w:val="24"/>
          <w:szCs w:val="24"/>
        </w:rPr>
      </w:pPr>
    </w:p>
    <w:tbl>
      <w:tblPr>
        <w:tblW w:w="15260" w:type="dxa"/>
        <w:tblCellMar>
          <w:left w:w="70" w:type="dxa"/>
          <w:right w:w="70" w:type="dxa"/>
        </w:tblCellMar>
        <w:tblLook w:val="00A0"/>
      </w:tblPr>
      <w:tblGrid>
        <w:gridCol w:w="1771"/>
        <w:gridCol w:w="1160"/>
        <w:gridCol w:w="1041"/>
        <w:gridCol w:w="1390"/>
        <w:gridCol w:w="1346"/>
        <w:gridCol w:w="1228"/>
        <w:gridCol w:w="1394"/>
        <w:gridCol w:w="1291"/>
        <w:gridCol w:w="1561"/>
        <w:gridCol w:w="1291"/>
        <w:gridCol w:w="940"/>
        <w:gridCol w:w="847"/>
      </w:tblGrid>
      <w:tr w:rsidR="009E531A" w:rsidRPr="00F0721E" w:rsidTr="00C72925">
        <w:trPr>
          <w:trHeight w:val="1170"/>
        </w:trPr>
        <w:tc>
          <w:tcPr>
            <w:tcW w:w="1771"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9E531A" w:rsidRPr="00F0721E" w:rsidRDefault="009E531A" w:rsidP="00F0721E">
            <w:r w:rsidRPr="00F0721E">
              <w:t>SUBPREFEITURA</w:t>
            </w:r>
          </w:p>
        </w:tc>
        <w:tc>
          <w:tcPr>
            <w:tcW w:w="1160" w:type="dxa"/>
            <w:tcBorders>
              <w:top w:val="single" w:sz="8" w:space="0" w:color="auto"/>
              <w:left w:val="nil"/>
              <w:bottom w:val="nil"/>
              <w:right w:val="single" w:sz="8" w:space="0" w:color="auto"/>
            </w:tcBorders>
            <w:shd w:val="clear" w:color="000000" w:fill="D8D8D8"/>
            <w:noWrap/>
            <w:vAlign w:val="center"/>
          </w:tcPr>
          <w:p w:rsidR="009E531A" w:rsidRPr="00F0721E" w:rsidRDefault="009E531A" w:rsidP="00F0721E">
            <w:r w:rsidRPr="00F0721E">
              <w:t>DISTRITO</w:t>
            </w:r>
          </w:p>
        </w:tc>
        <w:tc>
          <w:tcPr>
            <w:tcW w:w="1041" w:type="dxa"/>
            <w:tcBorders>
              <w:top w:val="single" w:sz="8" w:space="0" w:color="auto"/>
              <w:left w:val="nil"/>
              <w:bottom w:val="nil"/>
              <w:right w:val="single" w:sz="8" w:space="0" w:color="auto"/>
            </w:tcBorders>
            <w:shd w:val="clear" w:color="000000" w:fill="D8D8D8"/>
            <w:noWrap/>
            <w:vAlign w:val="center"/>
          </w:tcPr>
          <w:p w:rsidR="009E531A" w:rsidRPr="00F0721E" w:rsidRDefault="009E531A" w:rsidP="00F0721E">
            <w:r w:rsidRPr="00F0721E">
              <w:t>NÚMERO</w:t>
            </w:r>
          </w:p>
        </w:tc>
        <w:tc>
          <w:tcPr>
            <w:tcW w:w="1390" w:type="dxa"/>
            <w:tcBorders>
              <w:top w:val="single" w:sz="8" w:space="0" w:color="auto"/>
              <w:left w:val="nil"/>
              <w:bottom w:val="nil"/>
              <w:right w:val="single" w:sz="8" w:space="0" w:color="auto"/>
            </w:tcBorders>
            <w:shd w:val="clear" w:color="000000" w:fill="D8D8D8"/>
            <w:noWrap/>
            <w:vAlign w:val="center"/>
          </w:tcPr>
          <w:p w:rsidR="009E531A" w:rsidRPr="00F0721E" w:rsidRDefault="009E531A" w:rsidP="00F0721E">
            <w:r w:rsidRPr="00F0721E">
              <w:t>PRAÇAS</w:t>
            </w:r>
          </w:p>
        </w:tc>
        <w:tc>
          <w:tcPr>
            <w:tcW w:w="1346" w:type="dxa"/>
            <w:tcBorders>
              <w:top w:val="single" w:sz="8" w:space="0" w:color="auto"/>
              <w:left w:val="nil"/>
              <w:bottom w:val="nil"/>
              <w:right w:val="single" w:sz="8" w:space="0" w:color="auto"/>
            </w:tcBorders>
            <w:shd w:val="clear" w:color="000000" w:fill="D8D8D8"/>
            <w:vAlign w:val="center"/>
          </w:tcPr>
          <w:p w:rsidR="009E531A" w:rsidRPr="00F0721E" w:rsidRDefault="009E531A" w:rsidP="00F0721E">
            <w:r w:rsidRPr="00F0721E">
              <w:t>Quantidade de conexões simultâneas</w:t>
            </w:r>
          </w:p>
        </w:tc>
        <w:tc>
          <w:tcPr>
            <w:tcW w:w="1228" w:type="dxa"/>
            <w:tcBorders>
              <w:top w:val="single" w:sz="8" w:space="0" w:color="auto"/>
              <w:left w:val="nil"/>
              <w:bottom w:val="nil"/>
              <w:right w:val="single" w:sz="8" w:space="0" w:color="auto"/>
            </w:tcBorders>
            <w:shd w:val="clear" w:color="000000" w:fill="D8D8D8"/>
            <w:vAlign w:val="center"/>
          </w:tcPr>
          <w:p w:rsidR="009E531A" w:rsidRPr="00F0721E" w:rsidRDefault="009E531A" w:rsidP="00F0721E">
            <w:r w:rsidRPr="00F0721E">
              <w:t>ÁREA ESTIMADA M2</w:t>
            </w:r>
          </w:p>
        </w:tc>
        <w:tc>
          <w:tcPr>
            <w:tcW w:w="1411" w:type="dxa"/>
            <w:tcBorders>
              <w:top w:val="single" w:sz="8" w:space="0" w:color="auto"/>
              <w:left w:val="nil"/>
              <w:bottom w:val="nil"/>
              <w:right w:val="single" w:sz="8" w:space="0" w:color="auto"/>
            </w:tcBorders>
            <w:shd w:val="clear" w:color="000000" w:fill="D8D8D8"/>
            <w:vAlign w:val="center"/>
          </w:tcPr>
          <w:p w:rsidR="009E531A" w:rsidRPr="00F0721E" w:rsidRDefault="009E531A" w:rsidP="00F0721E">
            <w:r w:rsidRPr="00F0721E">
              <w:t>Baixa Densidade (1 usuário/50m2)</w:t>
            </w:r>
          </w:p>
          <w:p w:rsidR="009E531A" w:rsidRPr="00F0721E" w:rsidRDefault="009E531A" w:rsidP="00F0721E">
            <w:r w:rsidRPr="00F0721E">
              <w:t>Não Crítico (96%)</w:t>
            </w:r>
          </w:p>
        </w:tc>
        <w:tc>
          <w:tcPr>
            <w:tcW w:w="1307" w:type="dxa"/>
            <w:tcBorders>
              <w:top w:val="single" w:sz="8" w:space="0" w:color="auto"/>
              <w:left w:val="nil"/>
              <w:bottom w:val="nil"/>
              <w:right w:val="single" w:sz="8" w:space="0" w:color="auto"/>
            </w:tcBorders>
            <w:shd w:val="clear" w:color="000000" w:fill="D8D8D8"/>
            <w:vAlign w:val="center"/>
          </w:tcPr>
          <w:p w:rsidR="009E531A" w:rsidRPr="00F0721E" w:rsidRDefault="009E531A" w:rsidP="00F0721E">
            <w:r w:rsidRPr="00F0721E">
              <w:t>Alta Densidade (1 usuário/5m2)</w:t>
            </w:r>
          </w:p>
          <w:p w:rsidR="009E531A" w:rsidRPr="00F0721E" w:rsidRDefault="009E531A" w:rsidP="00F0721E">
            <w:r w:rsidRPr="00F0721E">
              <w:t>Não Crítico (96%)</w:t>
            </w:r>
          </w:p>
        </w:tc>
        <w:tc>
          <w:tcPr>
            <w:tcW w:w="1577" w:type="dxa"/>
            <w:tcBorders>
              <w:top w:val="single" w:sz="8" w:space="0" w:color="auto"/>
              <w:left w:val="nil"/>
              <w:bottom w:val="nil"/>
              <w:right w:val="single" w:sz="8" w:space="0" w:color="auto"/>
            </w:tcBorders>
            <w:shd w:val="clear" w:color="000000" w:fill="D8D8D8"/>
            <w:vAlign w:val="center"/>
          </w:tcPr>
          <w:p w:rsidR="009E531A" w:rsidRPr="00F0721E" w:rsidRDefault="009E531A" w:rsidP="00F0721E">
            <w:r w:rsidRPr="00F0721E">
              <w:t>Baixa Densidade (1usuário/50m2)</w:t>
            </w:r>
          </w:p>
          <w:p w:rsidR="009E531A" w:rsidRPr="00F0721E" w:rsidRDefault="009E531A" w:rsidP="00F0721E">
            <w:r w:rsidRPr="00F0721E">
              <w:t>Crítico (99%)</w:t>
            </w:r>
          </w:p>
        </w:tc>
        <w:tc>
          <w:tcPr>
            <w:tcW w:w="1307" w:type="dxa"/>
            <w:tcBorders>
              <w:top w:val="single" w:sz="8" w:space="0" w:color="auto"/>
              <w:left w:val="nil"/>
              <w:bottom w:val="nil"/>
              <w:right w:val="single" w:sz="8" w:space="0" w:color="auto"/>
            </w:tcBorders>
            <w:shd w:val="clear" w:color="000000" w:fill="D8D8D8"/>
            <w:vAlign w:val="center"/>
          </w:tcPr>
          <w:p w:rsidR="009E531A" w:rsidRPr="00F0721E" w:rsidRDefault="009E531A" w:rsidP="00F0721E">
            <w:r w:rsidRPr="00F0721E">
              <w:t>Alta Densidade (1 usuário/5m2)</w:t>
            </w:r>
          </w:p>
          <w:p w:rsidR="009E531A" w:rsidRPr="00F0721E" w:rsidRDefault="009E531A" w:rsidP="00F0721E">
            <w:r w:rsidRPr="00F0721E">
              <w:t>Crítico (99%)</w:t>
            </w:r>
          </w:p>
        </w:tc>
        <w:tc>
          <w:tcPr>
            <w:tcW w:w="861" w:type="dxa"/>
            <w:tcBorders>
              <w:top w:val="single" w:sz="8" w:space="0" w:color="auto"/>
              <w:left w:val="nil"/>
              <w:bottom w:val="nil"/>
              <w:right w:val="single" w:sz="8" w:space="0" w:color="auto"/>
            </w:tcBorders>
            <w:shd w:val="clear" w:color="000000" w:fill="D8D8D8"/>
            <w:vAlign w:val="center"/>
          </w:tcPr>
          <w:p w:rsidR="009E531A" w:rsidRPr="00F0721E" w:rsidRDefault="009E531A" w:rsidP="009E531A">
            <w:r w:rsidRPr="00F0721E">
              <w:t xml:space="preserve">Valor </w:t>
            </w:r>
            <w:r>
              <w:t>da instalação</w:t>
            </w:r>
          </w:p>
        </w:tc>
        <w:tc>
          <w:tcPr>
            <w:tcW w:w="861" w:type="dxa"/>
            <w:tcBorders>
              <w:top w:val="single" w:sz="8" w:space="0" w:color="auto"/>
              <w:left w:val="nil"/>
              <w:bottom w:val="nil"/>
              <w:right w:val="single" w:sz="8" w:space="0" w:color="auto"/>
            </w:tcBorders>
            <w:shd w:val="clear" w:color="000000" w:fill="D8D8D8"/>
            <w:vAlign w:val="center"/>
          </w:tcPr>
          <w:p w:rsidR="009E531A" w:rsidRPr="00F0721E" w:rsidRDefault="009E531A" w:rsidP="00C72925">
            <w:r w:rsidRPr="00F0721E">
              <w:t>Valor total por unidade</w:t>
            </w:r>
          </w:p>
        </w:tc>
      </w:tr>
      <w:tr w:rsidR="009E531A" w:rsidRPr="00F0721E" w:rsidTr="00C72925">
        <w:trPr>
          <w:trHeight w:val="285"/>
        </w:trPr>
        <w:tc>
          <w:tcPr>
            <w:tcW w:w="1771" w:type="dxa"/>
            <w:vMerge w:val="restart"/>
            <w:tcBorders>
              <w:top w:val="nil"/>
              <w:left w:val="single" w:sz="8" w:space="0" w:color="auto"/>
              <w:bottom w:val="single" w:sz="8" w:space="0" w:color="000000"/>
              <w:right w:val="single" w:sz="8" w:space="0" w:color="auto"/>
            </w:tcBorders>
            <w:shd w:val="clear" w:color="000000" w:fill="D7E4BC"/>
            <w:noWrap/>
            <w:vAlign w:val="center"/>
          </w:tcPr>
          <w:p w:rsidR="009E531A" w:rsidRPr="00F0721E" w:rsidRDefault="009E531A" w:rsidP="00F0721E">
            <w:proofErr w:type="spellStart"/>
            <w:r w:rsidRPr="00F0721E">
              <w:t>SUBP-Butantã</w:t>
            </w:r>
            <w:proofErr w:type="spellEnd"/>
          </w:p>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Butantã</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78</w:t>
            </w:r>
          </w:p>
        </w:tc>
        <w:tc>
          <w:tcPr>
            <w:tcW w:w="1390" w:type="dxa"/>
            <w:tcBorders>
              <w:top w:val="nil"/>
              <w:left w:val="nil"/>
              <w:bottom w:val="single" w:sz="4" w:space="0" w:color="000000"/>
              <w:right w:val="single" w:sz="8" w:space="0" w:color="auto"/>
            </w:tcBorders>
            <w:shd w:val="clear" w:color="000000" w:fill="D7E4BC"/>
            <w:noWrap/>
            <w:vAlign w:val="bottom"/>
          </w:tcPr>
          <w:p w:rsidR="009E531A" w:rsidRPr="00F0721E" w:rsidRDefault="009E531A" w:rsidP="00F0721E">
            <w:r w:rsidRPr="00F0721E">
              <w:t>PRAÇA ELIS REGINA</w:t>
            </w:r>
          </w:p>
        </w:tc>
        <w:tc>
          <w:tcPr>
            <w:tcW w:w="1346"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150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48000 </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Morumbi</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79</w:t>
            </w:r>
          </w:p>
        </w:tc>
        <w:tc>
          <w:tcPr>
            <w:tcW w:w="1390" w:type="dxa"/>
            <w:tcBorders>
              <w:top w:val="nil"/>
              <w:left w:val="nil"/>
              <w:bottom w:val="single" w:sz="4" w:space="0" w:color="000000"/>
              <w:right w:val="single" w:sz="8" w:space="0" w:color="auto"/>
            </w:tcBorders>
            <w:shd w:val="clear" w:color="000000" w:fill="D7E4BC"/>
            <w:noWrap/>
            <w:vAlign w:val="bottom"/>
          </w:tcPr>
          <w:p w:rsidR="009E531A" w:rsidRPr="00F0721E" w:rsidRDefault="009E531A" w:rsidP="00F0721E">
            <w:r w:rsidRPr="00F0721E">
              <w:t>PARQUE ALFREDO VOLPI</w:t>
            </w:r>
          </w:p>
        </w:tc>
        <w:tc>
          <w:tcPr>
            <w:tcW w:w="1346"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150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171000</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Raposo Tavares</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80</w:t>
            </w:r>
          </w:p>
        </w:tc>
        <w:tc>
          <w:tcPr>
            <w:tcW w:w="1390" w:type="dxa"/>
            <w:tcBorders>
              <w:top w:val="nil"/>
              <w:left w:val="nil"/>
              <w:bottom w:val="single" w:sz="4" w:space="0" w:color="000000"/>
              <w:right w:val="single" w:sz="8" w:space="0" w:color="auto"/>
            </w:tcBorders>
            <w:shd w:val="clear" w:color="000000" w:fill="D7E4BC"/>
            <w:noWrap/>
            <w:vAlign w:val="bottom"/>
          </w:tcPr>
          <w:p w:rsidR="009E531A" w:rsidRPr="00F0721E" w:rsidRDefault="009E531A" w:rsidP="00F0721E">
            <w:r w:rsidRPr="00F0721E">
              <w:t>PRAÇA FESTA DAS LUZES</w:t>
            </w:r>
          </w:p>
        </w:tc>
        <w:tc>
          <w:tcPr>
            <w:tcW w:w="1346"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150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6500</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Rio Pequeno</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81</w:t>
            </w:r>
          </w:p>
        </w:tc>
        <w:tc>
          <w:tcPr>
            <w:tcW w:w="1390" w:type="dxa"/>
            <w:tcBorders>
              <w:top w:val="nil"/>
              <w:left w:val="nil"/>
              <w:bottom w:val="single" w:sz="4" w:space="0" w:color="000000"/>
              <w:right w:val="single" w:sz="8" w:space="0" w:color="auto"/>
            </w:tcBorders>
            <w:shd w:val="clear" w:color="000000" w:fill="D7E4BC"/>
            <w:noWrap/>
            <w:vAlign w:val="bottom"/>
          </w:tcPr>
          <w:p w:rsidR="009E531A" w:rsidRPr="00F0721E" w:rsidRDefault="009E531A" w:rsidP="00F0721E">
            <w:r w:rsidRPr="00F0721E">
              <w:t>PRAÇA MARIA DOROTHEA BRASIL VITA</w:t>
            </w:r>
          </w:p>
        </w:tc>
        <w:tc>
          <w:tcPr>
            <w:tcW w:w="1346"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150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18900</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300"/>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8" w:space="0" w:color="auto"/>
              <w:right w:val="single" w:sz="8" w:space="0" w:color="auto"/>
            </w:tcBorders>
            <w:shd w:val="clear" w:color="000000" w:fill="D7E4BC"/>
            <w:noWrap/>
            <w:vAlign w:val="center"/>
          </w:tcPr>
          <w:p w:rsidR="009E531A" w:rsidRPr="00F0721E" w:rsidRDefault="009E531A" w:rsidP="00F0721E">
            <w:r w:rsidRPr="00F0721E">
              <w:t>Vila Sônia</w:t>
            </w:r>
          </w:p>
        </w:tc>
        <w:tc>
          <w:tcPr>
            <w:tcW w:w="1041" w:type="dxa"/>
            <w:tcBorders>
              <w:top w:val="nil"/>
              <w:left w:val="nil"/>
              <w:bottom w:val="single" w:sz="8" w:space="0" w:color="auto"/>
              <w:right w:val="single" w:sz="8" w:space="0" w:color="auto"/>
            </w:tcBorders>
            <w:shd w:val="clear" w:color="000000" w:fill="D7E4BC"/>
            <w:noWrap/>
            <w:vAlign w:val="center"/>
          </w:tcPr>
          <w:p w:rsidR="009E531A" w:rsidRPr="00F0721E" w:rsidRDefault="009E531A" w:rsidP="00F0721E">
            <w:r w:rsidRPr="00F0721E">
              <w:t>82</w:t>
            </w:r>
          </w:p>
        </w:tc>
        <w:tc>
          <w:tcPr>
            <w:tcW w:w="1390" w:type="dxa"/>
            <w:tcBorders>
              <w:top w:val="nil"/>
              <w:left w:val="nil"/>
              <w:bottom w:val="single" w:sz="8" w:space="0" w:color="auto"/>
              <w:right w:val="single" w:sz="8" w:space="0" w:color="auto"/>
            </w:tcBorders>
            <w:shd w:val="clear" w:color="000000" w:fill="D7E4BC"/>
            <w:noWrap/>
            <w:vAlign w:val="bottom"/>
          </w:tcPr>
          <w:p w:rsidR="009E531A" w:rsidRPr="00F0721E" w:rsidRDefault="009E531A" w:rsidP="00F0721E">
            <w:r w:rsidRPr="00F0721E">
              <w:t>PRAÇA MAURICIO GOULART</w:t>
            </w:r>
          </w:p>
        </w:tc>
        <w:tc>
          <w:tcPr>
            <w:tcW w:w="1346" w:type="dxa"/>
            <w:tcBorders>
              <w:top w:val="nil"/>
              <w:left w:val="nil"/>
              <w:bottom w:val="single" w:sz="8" w:space="0" w:color="auto"/>
              <w:right w:val="single" w:sz="8" w:space="0" w:color="auto"/>
            </w:tcBorders>
            <w:shd w:val="clear" w:color="000000" w:fill="D7E4BC"/>
            <w:noWrap/>
            <w:vAlign w:val="center"/>
          </w:tcPr>
          <w:p w:rsidR="009E531A" w:rsidRPr="00F0721E" w:rsidRDefault="009E531A" w:rsidP="00F0721E">
            <w:r w:rsidRPr="00F0721E">
              <w:t>100</w:t>
            </w:r>
          </w:p>
        </w:tc>
        <w:tc>
          <w:tcPr>
            <w:tcW w:w="1228" w:type="dxa"/>
            <w:tcBorders>
              <w:top w:val="nil"/>
              <w:left w:val="nil"/>
              <w:bottom w:val="single" w:sz="8" w:space="0" w:color="auto"/>
              <w:right w:val="single" w:sz="8" w:space="0" w:color="auto"/>
            </w:tcBorders>
            <w:shd w:val="clear" w:color="000000" w:fill="D7E4BC"/>
            <w:noWrap/>
            <w:vAlign w:val="center"/>
          </w:tcPr>
          <w:p w:rsidR="009E531A" w:rsidRPr="00F0721E" w:rsidRDefault="009E531A" w:rsidP="00F0721E">
            <w:r w:rsidRPr="00F0721E">
              <w:t>4990</w:t>
            </w:r>
          </w:p>
        </w:tc>
        <w:tc>
          <w:tcPr>
            <w:tcW w:w="1411" w:type="dxa"/>
            <w:tcBorders>
              <w:top w:val="nil"/>
              <w:left w:val="nil"/>
              <w:bottom w:val="single" w:sz="8" w:space="0" w:color="auto"/>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8" w:space="0" w:color="auto"/>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8" w:space="0" w:color="auto"/>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8" w:space="0" w:color="auto"/>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8" w:space="0" w:color="auto"/>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8" w:space="0" w:color="auto"/>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val="restart"/>
            <w:tcBorders>
              <w:top w:val="nil"/>
              <w:left w:val="single" w:sz="8" w:space="0" w:color="auto"/>
              <w:bottom w:val="single" w:sz="8" w:space="0" w:color="000000"/>
              <w:right w:val="single" w:sz="8" w:space="0" w:color="auto"/>
            </w:tcBorders>
            <w:shd w:val="clear" w:color="000000" w:fill="D7E4BC"/>
            <w:noWrap/>
            <w:vAlign w:val="center"/>
          </w:tcPr>
          <w:p w:rsidR="009E531A" w:rsidRPr="00F0721E" w:rsidRDefault="009E531A" w:rsidP="00F0721E">
            <w:proofErr w:type="spellStart"/>
            <w:r w:rsidRPr="00F0721E">
              <w:t>SUBP-Lapa</w:t>
            </w:r>
            <w:proofErr w:type="spellEnd"/>
          </w:p>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Barra Funda</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83</w:t>
            </w:r>
          </w:p>
        </w:tc>
        <w:tc>
          <w:tcPr>
            <w:tcW w:w="1390" w:type="dxa"/>
            <w:tcBorders>
              <w:top w:val="nil"/>
              <w:left w:val="nil"/>
              <w:bottom w:val="single" w:sz="4" w:space="0" w:color="000000"/>
              <w:right w:val="single" w:sz="8" w:space="0" w:color="auto"/>
            </w:tcBorders>
            <w:shd w:val="clear" w:color="000000" w:fill="D7E4BC"/>
            <w:noWrap/>
            <w:vAlign w:val="bottom"/>
          </w:tcPr>
          <w:p w:rsidR="009E531A" w:rsidRPr="00F0721E" w:rsidRDefault="009E531A" w:rsidP="00F0721E">
            <w:r w:rsidRPr="00F0721E">
              <w:t>TERMINAL BARRA FUNDA</w:t>
            </w:r>
          </w:p>
        </w:tc>
        <w:tc>
          <w:tcPr>
            <w:tcW w:w="1346"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200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36000</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Jaguara</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84</w:t>
            </w:r>
          </w:p>
        </w:tc>
        <w:tc>
          <w:tcPr>
            <w:tcW w:w="1390" w:type="dxa"/>
            <w:tcBorders>
              <w:top w:val="nil"/>
              <w:left w:val="nil"/>
              <w:bottom w:val="single" w:sz="4" w:space="0" w:color="000000"/>
              <w:right w:val="single" w:sz="8" w:space="0" w:color="auto"/>
            </w:tcBorders>
            <w:shd w:val="clear" w:color="000000" w:fill="D7E4BC"/>
            <w:noWrap/>
            <w:vAlign w:val="bottom"/>
          </w:tcPr>
          <w:p w:rsidR="009E531A" w:rsidRPr="00F0721E" w:rsidRDefault="009E531A" w:rsidP="00F0721E">
            <w:r w:rsidRPr="00F0721E">
              <w:t>PRAÇA GENERAL GUIMARÃES</w:t>
            </w:r>
          </w:p>
        </w:tc>
        <w:tc>
          <w:tcPr>
            <w:tcW w:w="1346"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100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1450</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Jaguaré</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85</w:t>
            </w:r>
          </w:p>
        </w:tc>
        <w:tc>
          <w:tcPr>
            <w:tcW w:w="1390" w:type="dxa"/>
            <w:tcBorders>
              <w:top w:val="nil"/>
              <w:left w:val="nil"/>
              <w:bottom w:val="single" w:sz="4" w:space="0" w:color="000000"/>
              <w:right w:val="single" w:sz="8" w:space="0" w:color="auto"/>
            </w:tcBorders>
            <w:shd w:val="clear" w:color="000000" w:fill="D7E4BC"/>
            <w:noWrap/>
            <w:vAlign w:val="bottom"/>
          </w:tcPr>
          <w:p w:rsidR="009E531A" w:rsidRPr="00F0721E" w:rsidRDefault="009E531A" w:rsidP="00F0721E">
            <w:r w:rsidRPr="00F0721E">
              <w:t>PRAÇA GEN. PORTO CARREIRO</w:t>
            </w:r>
          </w:p>
        </w:tc>
        <w:tc>
          <w:tcPr>
            <w:tcW w:w="1346"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150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11200</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Lapa</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86</w:t>
            </w:r>
          </w:p>
        </w:tc>
        <w:tc>
          <w:tcPr>
            <w:tcW w:w="1390" w:type="dxa"/>
            <w:tcBorders>
              <w:top w:val="nil"/>
              <w:left w:val="nil"/>
              <w:bottom w:val="single" w:sz="4" w:space="0" w:color="000000"/>
              <w:right w:val="single" w:sz="8" w:space="0" w:color="auto"/>
            </w:tcBorders>
            <w:shd w:val="clear" w:color="000000" w:fill="D7E4BC"/>
            <w:noWrap/>
            <w:vAlign w:val="bottom"/>
          </w:tcPr>
          <w:p w:rsidR="009E531A" w:rsidRPr="00F0721E" w:rsidRDefault="009E531A" w:rsidP="00F0721E">
            <w:r w:rsidRPr="00F0721E">
              <w:t>CALÇADÃO DA LAPA - COMEÇO DA RUA 12 DE OUTUBRO</w:t>
            </w:r>
          </w:p>
        </w:tc>
        <w:tc>
          <w:tcPr>
            <w:tcW w:w="1346"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150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2800</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Lapa</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87</w:t>
            </w:r>
          </w:p>
        </w:tc>
        <w:tc>
          <w:tcPr>
            <w:tcW w:w="1390" w:type="dxa"/>
            <w:tcBorders>
              <w:top w:val="nil"/>
              <w:left w:val="nil"/>
              <w:bottom w:val="single" w:sz="4" w:space="0" w:color="000000"/>
              <w:right w:val="single" w:sz="8" w:space="0" w:color="auto"/>
            </w:tcBorders>
            <w:shd w:val="clear" w:color="000000" w:fill="D7E4BC"/>
            <w:noWrap/>
            <w:vAlign w:val="bottom"/>
          </w:tcPr>
          <w:p w:rsidR="009E531A" w:rsidRPr="00F0721E" w:rsidRDefault="009E531A" w:rsidP="00F0721E">
            <w:r w:rsidRPr="00F0721E">
              <w:t>ESTAÇÃO CPTM E MERCADO</w:t>
            </w:r>
          </w:p>
        </w:tc>
        <w:tc>
          <w:tcPr>
            <w:tcW w:w="1346"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200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 </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Perdizes</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88</w:t>
            </w:r>
          </w:p>
        </w:tc>
        <w:tc>
          <w:tcPr>
            <w:tcW w:w="1390" w:type="dxa"/>
            <w:tcBorders>
              <w:top w:val="nil"/>
              <w:left w:val="nil"/>
              <w:bottom w:val="single" w:sz="4" w:space="0" w:color="000000"/>
              <w:right w:val="single" w:sz="8" w:space="0" w:color="auto"/>
            </w:tcBorders>
            <w:shd w:val="clear" w:color="000000" w:fill="D7E4BC"/>
            <w:noWrap/>
            <w:vAlign w:val="bottom"/>
          </w:tcPr>
          <w:p w:rsidR="009E531A" w:rsidRPr="00F0721E" w:rsidRDefault="009E531A" w:rsidP="00F0721E">
            <w:r w:rsidRPr="00F0721E">
              <w:t>PRAÇA IRMÃOS KARMAN</w:t>
            </w:r>
          </w:p>
        </w:tc>
        <w:tc>
          <w:tcPr>
            <w:tcW w:w="1346"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100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1380</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300"/>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8" w:space="0" w:color="auto"/>
              <w:right w:val="single" w:sz="8" w:space="0" w:color="auto"/>
            </w:tcBorders>
            <w:shd w:val="clear" w:color="000000" w:fill="D7E4BC"/>
            <w:noWrap/>
            <w:vAlign w:val="center"/>
          </w:tcPr>
          <w:p w:rsidR="009E531A" w:rsidRPr="00F0721E" w:rsidRDefault="009E531A" w:rsidP="00F0721E">
            <w:r w:rsidRPr="00F0721E">
              <w:t>Vila Leopoldina</w:t>
            </w:r>
          </w:p>
        </w:tc>
        <w:tc>
          <w:tcPr>
            <w:tcW w:w="1041" w:type="dxa"/>
            <w:tcBorders>
              <w:top w:val="nil"/>
              <w:left w:val="nil"/>
              <w:bottom w:val="single" w:sz="8" w:space="0" w:color="auto"/>
              <w:right w:val="single" w:sz="8" w:space="0" w:color="auto"/>
            </w:tcBorders>
            <w:shd w:val="clear" w:color="000000" w:fill="D7E4BC"/>
            <w:noWrap/>
            <w:vAlign w:val="center"/>
          </w:tcPr>
          <w:p w:rsidR="009E531A" w:rsidRPr="00F0721E" w:rsidRDefault="009E531A" w:rsidP="00F0721E">
            <w:r w:rsidRPr="00F0721E">
              <w:t>89</w:t>
            </w:r>
          </w:p>
        </w:tc>
        <w:tc>
          <w:tcPr>
            <w:tcW w:w="1390" w:type="dxa"/>
            <w:tcBorders>
              <w:top w:val="nil"/>
              <w:left w:val="nil"/>
              <w:bottom w:val="single" w:sz="8" w:space="0" w:color="auto"/>
              <w:right w:val="single" w:sz="8" w:space="0" w:color="auto"/>
            </w:tcBorders>
            <w:shd w:val="clear" w:color="000000" w:fill="D7E4BC"/>
            <w:noWrap/>
            <w:vAlign w:val="bottom"/>
          </w:tcPr>
          <w:p w:rsidR="009E531A" w:rsidRPr="00F0721E" w:rsidRDefault="009E531A" w:rsidP="00F0721E">
            <w:r w:rsidRPr="00F0721E">
              <w:t>CEASA</w:t>
            </w:r>
          </w:p>
        </w:tc>
        <w:tc>
          <w:tcPr>
            <w:tcW w:w="1346" w:type="dxa"/>
            <w:tcBorders>
              <w:top w:val="nil"/>
              <w:left w:val="nil"/>
              <w:bottom w:val="single" w:sz="8" w:space="0" w:color="auto"/>
              <w:right w:val="single" w:sz="8" w:space="0" w:color="auto"/>
            </w:tcBorders>
            <w:shd w:val="clear" w:color="000000" w:fill="D7E4BC"/>
            <w:noWrap/>
            <w:vAlign w:val="center"/>
          </w:tcPr>
          <w:p w:rsidR="009E531A" w:rsidRPr="00F0721E" w:rsidRDefault="009E531A" w:rsidP="00F0721E">
            <w:r w:rsidRPr="00F0721E">
              <w:t>150</w:t>
            </w:r>
          </w:p>
        </w:tc>
        <w:tc>
          <w:tcPr>
            <w:tcW w:w="1228" w:type="dxa"/>
            <w:tcBorders>
              <w:top w:val="nil"/>
              <w:left w:val="nil"/>
              <w:bottom w:val="single" w:sz="8" w:space="0" w:color="auto"/>
              <w:right w:val="single" w:sz="8" w:space="0" w:color="auto"/>
            </w:tcBorders>
            <w:shd w:val="clear" w:color="000000" w:fill="D7E4BC"/>
            <w:noWrap/>
            <w:vAlign w:val="center"/>
          </w:tcPr>
          <w:p w:rsidR="009E531A" w:rsidRPr="00F0721E" w:rsidRDefault="009E531A" w:rsidP="00F0721E">
            <w:r w:rsidRPr="00F0721E">
              <w:t> </w:t>
            </w:r>
          </w:p>
        </w:tc>
        <w:tc>
          <w:tcPr>
            <w:tcW w:w="1411" w:type="dxa"/>
            <w:tcBorders>
              <w:top w:val="nil"/>
              <w:left w:val="nil"/>
              <w:bottom w:val="single" w:sz="8" w:space="0" w:color="auto"/>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8" w:space="0" w:color="auto"/>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8" w:space="0" w:color="auto"/>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8" w:space="0" w:color="auto"/>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8" w:space="0" w:color="auto"/>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8" w:space="0" w:color="auto"/>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val="restart"/>
            <w:tcBorders>
              <w:top w:val="nil"/>
              <w:left w:val="single" w:sz="8" w:space="0" w:color="auto"/>
              <w:bottom w:val="single" w:sz="8" w:space="0" w:color="000000"/>
              <w:right w:val="single" w:sz="8" w:space="0" w:color="auto"/>
            </w:tcBorders>
            <w:shd w:val="clear" w:color="000000" w:fill="D7E4BC"/>
            <w:noWrap/>
            <w:vAlign w:val="center"/>
          </w:tcPr>
          <w:p w:rsidR="009E531A" w:rsidRPr="00F0721E" w:rsidRDefault="009E531A" w:rsidP="00F0721E">
            <w:proofErr w:type="spellStart"/>
            <w:r w:rsidRPr="00F0721E">
              <w:t>SUBP-Pinheiros</w:t>
            </w:r>
            <w:proofErr w:type="spellEnd"/>
          </w:p>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Alto de Pinheiros</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90</w:t>
            </w:r>
          </w:p>
        </w:tc>
        <w:tc>
          <w:tcPr>
            <w:tcW w:w="1390" w:type="dxa"/>
            <w:tcBorders>
              <w:top w:val="nil"/>
              <w:left w:val="nil"/>
              <w:bottom w:val="single" w:sz="4" w:space="0" w:color="000000"/>
              <w:right w:val="nil"/>
            </w:tcBorders>
            <w:shd w:val="clear" w:color="000000" w:fill="D7E4BC"/>
            <w:noWrap/>
            <w:vAlign w:val="bottom"/>
          </w:tcPr>
          <w:p w:rsidR="009E531A" w:rsidRPr="00F0721E" w:rsidRDefault="009E531A" w:rsidP="00F0721E">
            <w:r w:rsidRPr="00F0721E">
              <w:t>PARQUE VILA LOBOS</w:t>
            </w:r>
          </w:p>
        </w:tc>
        <w:tc>
          <w:tcPr>
            <w:tcW w:w="1346" w:type="dxa"/>
            <w:tcBorders>
              <w:top w:val="nil"/>
              <w:left w:val="single" w:sz="8" w:space="0" w:color="auto"/>
              <w:bottom w:val="single" w:sz="4" w:space="0" w:color="000000"/>
              <w:right w:val="single" w:sz="8" w:space="0" w:color="auto"/>
            </w:tcBorders>
            <w:shd w:val="clear" w:color="000000" w:fill="D7E4BC"/>
            <w:noWrap/>
            <w:vAlign w:val="center"/>
          </w:tcPr>
          <w:p w:rsidR="009E531A" w:rsidRPr="00F0721E" w:rsidRDefault="009E531A" w:rsidP="00F0721E">
            <w:r w:rsidRPr="00F0721E">
              <w:t>300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810000</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Itaim Bibi</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91</w:t>
            </w:r>
          </w:p>
        </w:tc>
        <w:tc>
          <w:tcPr>
            <w:tcW w:w="1390" w:type="dxa"/>
            <w:tcBorders>
              <w:top w:val="nil"/>
              <w:left w:val="nil"/>
              <w:bottom w:val="single" w:sz="4" w:space="0" w:color="000000"/>
              <w:right w:val="nil"/>
            </w:tcBorders>
            <w:shd w:val="clear" w:color="000000" w:fill="D7E4BC"/>
            <w:noWrap/>
            <w:vAlign w:val="bottom"/>
          </w:tcPr>
          <w:p w:rsidR="009E531A" w:rsidRPr="00F0721E" w:rsidRDefault="009E531A" w:rsidP="00F0721E">
            <w:r w:rsidRPr="00F0721E">
              <w:t>PRAÇA ARLINDO ROSSI</w:t>
            </w:r>
          </w:p>
        </w:tc>
        <w:tc>
          <w:tcPr>
            <w:tcW w:w="1346" w:type="dxa"/>
            <w:tcBorders>
              <w:top w:val="nil"/>
              <w:left w:val="single" w:sz="8" w:space="0" w:color="auto"/>
              <w:bottom w:val="single" w:sz="4" w:space="0" w:color="000000"/>
              <w:right w:val="single" w:sz="8" w:space="0" w:color="auto"/>
            </w:tcBorders>
            <w:shd w:val="clear" w:color="000000" w:fill="D7E4BC"/>
            <w:noWrap/>
            <w:vAlign w:val="center"/>
          </w:tcPr>
          <w:p w:rsidR="009E531A" w:rsidRPr="00F0721E" w:rsidRDefault="009E531A" w:rsidP="00F0721E">
            <w:r w:rsidRPr="00F0721E">
              <w:t>150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11050</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Jardim Paulista</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92</w:t>
            </w:r>
          </w:p>
        </w:tc>
        <w:tc>
          <w:tcPr>
            <w:tcW w:w="1390" w:type="dxa"/>
            <w:tcBorders>
              <w:top w:val="nil"/>
              <w:left w:val="nil"/>
              <w:bottom w:val="single" w:sz="4" w:space="0" w:color="000000"/>
              <w:right w:val="nil"/>
            </w:tcBorders>
            <w:shd w:val="clear" w:color="000000" w:fill="D7E4BC"/>
            <w:noWrap/>
            <w:vAlign w:val="bottom"/>
          </w:tcPr>
          <w:p w:rsidR="009E531A" w:rsidRPr="00F0721E" w:rsidRDefault="009E531A" w:rsidP="00F0721E">
            <w:r w:rsidRPr="00F0721E">
              <w:t>PRAÇA BENEDITO CALIXTO</w:t>
            </w:r>
          </w:p>
        </w:tc>
        <w:tc>
          <w:tcPr>
            <w:tcW w:w="1346" w:type="dxa"/>
            <w:tcBorders>
              <w:top w:val="nil"/>
              <w:left w:val="single" w:sz="8" w:space="0" w:color="auto"/>
              <w:bottom w:val="single" w:sz="4" w:space="0" w:color="000000"/>
              <w:right w:val="single" w:sz="8" w:space="0" w:color="auto"/>
            </w:tcBorders>
            <w:shd w:val="clear" w:color="000000" w:fill="D7E4BC"/>
            <w:noWrap/>
            <w:vAlign w:val="center"/>
          </w:tcPr>
          <w:p w:rsidR="009E531A" w:rsidRPr="00F0721E" w:rsidRDefault="009E531A" w:rsidP="00F0721E">
            <w:r w:rsidRPr="00F0721E">
              <w:t>500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15000</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r w:rsidRPr="00F0721E">
              <w:t>15000</w:t>
            </w:r>
          </w:p>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285"/>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Pinheiros</w:t>
            </w:r>
          </w:p>
        </w:tc>
        <w:tc>
          <w:tcPr>
            <w:tcW w:w="1041"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93</w:t>
            </w:r>
          </w:p>
        </w:tc>
        <w:tc>
          <w:tcPr>
            <w:tcW w:w="1390" w:type="dxa"/>
            <w:tcBorders>
              <w:top w:val="nil"/>
              <w:left w:val="nil"/>
              <w:bottom w:val="single" w:sz="4" w:space="0" w:color="000000"/>
              <w:right w:val="nil"/>
            </w:tcBorders>
            <w:shd w:val="clear" w:color="000000" w:fill="D7E4BC"/>
            <w:noWrap/>
            <w:vAlign w:val="bottom"/>
          </w:tcPr>
          <w:p w:rsidR="009E531A" w:rsidRPr="00F0721E" w:rsidRDefault="009E531A" w:rsidP="00F0721E">
            <w:r w:rsidRPr="00F0721E">
              <w:t>LARGO DA BATATA</w:t>
            </w:r>
          </w:p>
        </w:tc>
        <w:tc>
          <w:tcPr>
            <w:tcW w:w="1346" w:type="dxa"/>
            <w:tcBorders>
              <w:top w:val="nil"/>
              <w:left w:val="single" w:sz="8" w:space="0" w:color="auto"/>
              <w:bottom w:val="single" w:sz="4" w:space="0" w:color="000000"/>
              <w:right w:val="single" w:sz="8" w:space="0" w:color="auto"/>
            </w:tcBorders>
            <w:shd w:val="clear" w:color="000000" w:fill="D7E4BC"/>
            <w:noWrap/>
            <w:vAlign w:val="center"/>
          </w:tcPr>
          <w:p w:rsidR="009E531A" w:rsidRPr="00F0721E" w:rsidRDefault="009E531A" w:rsidP="00F0721E">
            <w:r w:rsidRPr="00F0721E">
              <w:t>200</w:t>
            </w:r>
          </w:p>
        </w:tc>
        <w:tc>
          <w:tcPr>
            <w:tcW w:w="1228" w:type="dxa"/>
            <w:tcBorders>
              <w:top w:val="nil"/>
              <w:left w:val="nil"/>
              <w:bottom w:val="single" w:sz="4" w:space="0" w:color="000000"/>
              <w:right w:val="single" w:sz="8" w:space="0" w:color="auto"/>
            </w:tcBorders>
            <w:shd w:val="clear" w:color="000000" w:fill="D7E4BC"/>
            <w:noWrap/>
            <w:vAlign w:val="center"/>
          </w:tcPr>
          <w:p w:rsidR="009E531A" w:rsidRPr="00F0721E" w:rsidRDefault="009E531A" w:rsidP="00F0721E">
            <w:r w:rsidRPr="00F0721E">
              <w:t>8000</w:t>
            </w:r>
          </w:p>
        </w:tc>
        <w:tc>
          <w:tcPr>
            <w:tcW w:w="141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57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1307"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F0721E"/>
        </w:tc>
        <w:tc>
          <w:tcPr>
            <w:tcW w:w="861" w:type="dxa"/>
            <w:tcBorders>
              <w:top w:val="nil"/>
              <w:left w:val="nil"/>
              <w:bottom w:val="single" w:sz="4" w:space="0" w:color="000000"/>
              <w:right w:val="single" w:sz="8" w:space="0" w:color="auto"/>
            </w:tcBorders>
            <w:shd w:val="clear" w:color="000000" w:fill="D7E4BC"/>
            <w:vAlign w:val="center"/>
          </w:tcPr>
          <w:p w:rsidR="009E531A" w:rsidRPr="00F0721E" w:rsidRDefault="009E531A" w:rsidP="00C72925"/>
        </w:tc>
      </w:tr>
      <w:tr w:rsidR="009E531A" w:rsidRPr="00F0721E" w:rsidTr="00C72925">
        <w:trPr>
          <w:trHeight w:val="300"/>
        </w:trPr>
        <w:tc>
          <w:tcPr>
            <w:tcW w:w="1771"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160" w:type="dxa"/>
            <w:tcBorders>
              <w:top w:val="nil"/>
              <w:left w:val="nil"/>
              <w:bottom w:val="single" w:sz="8" w:space="0" w:color="auto"/>
              <w:right w:val="single" w:sz="8" w:space="0" w:color="auto"/>
            </w:tcBorders>
            <w:shd w:val="clear" w:color="000000" w:fill="D7E4BC"/>
            <w:noWrap/>
            <w:vAlign w:val="center"/>
          </w:tcPr>
          <w:p w:rsidR="009E531A" w:rsidRPr="00F0721E" w:rsidRDefault="009E531A" w:rsidP="00F0721E">
            <w:r w:rsidRPr="00F0721E">
              <w:t>Pinheiros</w:t>
            </w:r>
          </w:p>
        </w:tc>
        <w:tc>
          <w:tcPr>
            <w:tcW w:w="1041" w:type="dxa"/>
            <w:tcBorders>
              <w:top w:val="nil"/>
              <w:left w:val="nil"/>
              <w:bottom w:val="single" w:sz="8" w:space="0" w:color="auto"/>
              <w:right w:val="single" w:sz="8" w:space="0" w:color="auto"/>
            </w:tcBorders>
            <w:shd w:val="clear" w:color="000000" w:fill="D7E4BC"/>
            <w:noWrap/>
            <w:vAlign w:val="center"/>
          </w:tcPr>
          <w:p w:rsidR="009E531A" w:rsidRPr="00F0721E" w:rsidRDefault="009E531A" w:rsidP="00F0721E">
            <w:r w:rsidRPr="00F0721E">
              <w:t>94</w:t>
            </w:r>
          </w:p>
        </w:tc>
        <w:tc>
          <w:tcPr>
            <w:tcW w:w="1390" w:type="dxa"/>
            <w:tcBorders>
              <w:top w:val="nil"/>
              <w:left w:val="nil"/>
              <w:bottom w:val="single" w:sz="8" w:space="0" w:color="auto"/>
              <w:right w:val="nil"/>
            </w:tcBorders>
            <w:shd w:val="clear" w:color="000000" w:fill="D7E4BC"/>
            <w:noWrap/>
            <w:vAlign w:val="bottom"/>
          </w:tcPr>
          <w:p w:rsidR="009E531A" w:rsidRPr="00F0721E" w:rsidRDefault="009E531A" w:rsidP="00F0721E">
            <w:r w:rsidRPr="00F0721E">
              <w:t>MERCADO MUNICIPAL DE PINHEIROS</w:t>
            </w:r>
          </w:p>
        </w:tc>
        <w:tc>
          <w:tcPr>
            <w:tcW w:w="1346" w:type="dxa"/>
            <w:tcBorders>
              <w:top w:val="nil"/>
              <w:left w:val="single" w:sz="8" w:space="0" w:color="auto"/>
              <w:bottom w:val="nil"/>
              <w:right w:val="single" w:sz="8" w:space="0" w:color="auto"/>
            </w:tcBorders>
            <w:shd w:val="clear" w:color="000000" w:fill="D7E4BC"/>
            <w:noWrap/>
            <w:vAlign w:val="center"/>
          </w:tcPr>
          <w:p w:rsidR="009E531A" w:rsidRPr="00F0721E" w:rsidRDefault="009E531A" w:rsidP="00F0721E">
            <w:r w:rsidRPr="00F0721E">
              <w:t>150</w:t>
            </w:r>
          </w:p>
        </w:tc>
        <w:tc>
          <w:tcPr>
            <w:tcW w:w="1228" w:type="dxa"/>
            <w:tcBorders>
              <w:top w:val="nil"/>
              <w:left w:val="nil"/>
              <w:bottom w:val="nil"/>
              <w:right w:val="single" w:sz="8" w:space="0" w:color="auto"/>
            </w:tcBorders>
            <w:shd w:val="clear" w:color="000000" w:fill="D7E4BC"/>
            <w:noWrap/>
            <w:vAlign w:val="center"/>
          </w:tcPr>
          <w:p w:rsidR="009E531A" w:rsidRPr="00F0721E" w:rsidRDefault="009E531A" w:rsidP="00F0721E">
            <w:r w:rsidRPr="00F0721E">
              <w:t>4500</w:t>
            </w:r>
          </w:p>
        </w:tc>
        <w:tc>
          <w:tcPr>
            <w:tcW w:w="1411" w:type="dxa"/>
            <w:tcBorders>
              <w:top w:val="nil"/>
              <w:left w:val="nil"/>
              <w:bottom w:val="nil"/>
              <w:right w:val="single" w:sz="8" w:space="0" w:color="auto"/>
            </w:tcBorders>
            <w:shd w:val="clear" w:color="000000" w:fill="D7E4BC"/>
            <w:vAlign w:val="center"/>
          </w:tcPr>
          <w:p w:rsidR="009E531A" w:rsidRPr="00F0721E" w:rsidRDefault="009E531A" w:rsidP="00F0721E"/>
        </w:tc>
        <w:tc>
          <w:tcPr>
            <w:tcW w:w="1307" w:type="dxa"/>
            <w:tcBorders>
              <w:top w:val="nil"/>
              <w:left w:val="nil"/>
              <w:bottom w:val="nil"/>
              <w:right w:val="single" w:sz="8" w:space="0" w:color="auto"/>
            </w:tcBorders>
            <w:shd w:val="clear" w:color="000000" w:fill="D7E4BC"/>
            <w:vAlign w:val="center"/>
          </w:tcPr>
          <w:p w:rsidR="009E531A" w:rsidRPr="00F0721E" w:rsidRDefault="009E531A" w:rsidP="00F0721E"/>
        </w:tc>
        <w:tc>
          <w:tcPr>
            <w:tcW w:w="1577" w:type="dxa"/>
            <w:tcBorders>
              <w:top w:val="nil"/>
              <w:left w:val="nil"/>
              <w:bottom w:val="nil"/>
              <w:right w:val="single" w:sz="8" w:space="0" w:color="auto"/>
            </w:tcBorders>
            <w:shd w:val="clear" w:color="000000" w:fill="D7E4BC"/>
            <w:vAlign w:val="center"/>
          </w:tcPr>
          <w:p w:rsidR="009E531A" w:rsidRPr="00F0721E" w:rsidRDefault="009E531A" w:rsidP="00F0721E"/>
        </w:tc>
        <w:tc>
          <w:tcPr>
            <w:tcW w:w="1307" w:type="dxa"/>
            <w:tcBorders>
              <w:top w:val="nil"/>
              <w:left w:val="nil"/>
              <w:bottom w:val="nil"/>
              <w:right w:val="single" w:sz="8" w:space="0" w:color="auto"/>
            </w:tcBorders>
            <w:shd w:val="clear" w:color="000000" w:fill="D7E4BC"/>
            <w:vAlign w:val="center"/>
          </w:tcPr>
          <w:p w:rsidR="009E531A" w:rsidRPr="00F0721E" w:rsidRDefault="009E531A" w:rsidP="00F0721E"/>
        </w:tc>
        <w:tc>
          <w:tcPr>
            <w:tcW w:w="861" w:type="dxa"/>
            <w:tcBorders>
              <w:top w:val="nil"/>
              <w:left w:val="nil"/>
              <w:bottom w:val="nil"/>
              <w:right w:val="single" w:sz="8" w:space="0" w:color="auto"/>
            </w:tcBorders>
            <w:shd w:val="clear" w:color="000000" w:fill="D7E4BC"/>
            <w:vAlign w:val="center"/>
          </w:tcPr>
          <w:p w:rsidR="009E531A" w:rsidRPr="00F0721E" w:rsidRDefault="009E531A" w:rsidP="00F0721E"/>
        </w:tc>
        <w:tc>
          <w:tcPr>
            <w:tcW w:w="861" w:type="dxa"/>
            <w:tcBorders>
              <w:top w:val="nil"/>
              <w:left w:val="nil"/>
              <w:bottom w:val="nil"/>
              <w:right w:val="single" w:sz="8" w:space="0" w:color="auto"/>
            </w:tcBorders>
            <w:shd w:val="clear" w:color="000000" w:fill="D7E4BC"/>
            <w:vAlign w:val="center"/>
          </w:tcPr>
          <w:p w:rsidR="009E531A" w:rsidRPr="00F0721E" w:rsidRDefault="009E531A" w:rsidP="00C72925"/>
        </w:tc>
      </w:tr>
    </w:tbl>
    <w:p w:rsidR="00F0721E" w:rsidRPr="00F0721E" w:rsidRDefault="00F0721E" w:rsidP="00F0721E"/>
    <w:p w:rsidR="00F0721E" w:rsidRDefault="00F0721E"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Default="009E531A" w:rsidP="00F0721E"/>
    <w:p w:rsidR="009E531A" w:rsidRPr="00F0721E" w:rsidRDefault="009E531A" w:rsidP="00F0721E"/>
    <w:p w:rsidR="00F0721E" w:rsidRDefault="00F0721E" w:rsidP="00F0721E">
      <w:pPr>
        <w:rPr>
          <w:b/>
          <w:sz w:val="24"/>
          <w:szCs w:val="24"/>
        </w:rPr>
      </w:pPr>
      <w:r w:rsidRPr="008A3D11">
        <w:rPr>
          <w:b/>
          <w:sz w:val="24"/>
          <w:szCs w:val="24"/>
        </w:rPr>
        <w:lastRenderedPageBreak/>
        <w:t>LOTE 05</w:t>
      </w:r>
    </w:p>
    <w:p w:rsidR="009E531A" w:rsidRPr="008A3D11" w:rsidRDefault="009E531A" w:rsidP="00F0721E">
      <w:pPr>
        <w:rPr>
          <w:b/>
          <w:sz w:val="24"/>
          <w:szCs w:val="24"/>
        </w:rPr>
      </w:pPr>
    </w:p>
    <w:tbl>
      <w:tblPr>
        <w:tblW w:w="15206" w:type="dxa"/>
        <w:tblCellMar>
          <w:left w:w="70" w:type="dxa"/>
          <w:right w:w="70" w:type="dxa"/>
        </w:tblCellMar>
        <w:tblLook w:val="00A0"/>
      </w:tblPr>
      <w:tblGrid>
        <w:gridCol w:w="1877"/>
        <w:gridCol w:w="1293"/>
        <w:gridCol w:w="1007"/>
        <w:gridCol w:w="1940"/>
        <w:gridCol w:w="1172"/>
        <w:gridCol w:w="1174"/>
        <w:gridCol w:w="1307"/>
        <w:gridCol w:w="1207"/>
        <w:gridCol w:w="1474"/>
        <w:gridCol w:w="1207"/>
        <w:gridCol w:w="940"/>
        <w:gridCol w:w="774"/>
      </w:tblGrid>
      <w:tr w:rsidR="009E531A" w:rsidRPr="00F0721E" w:rsidTr="00C72925">
        <w:trPr>
          <w:trHeight w:val="1170"/>
        </w:trPr>
        <w:tc>
          <w:tcPr>
            <w:tcW w:w="1877"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9E531A" w:rsidRPr="00F0721E" w:rsidRDefault="009E531A" w:rsidP="00F0721E">
            <w:r w:rsidRPr="00F0721E">
              <w:t>SUBPREFEITURA</w:t>
            </w:r>
          </w:p>
        </w:tc>
        <w:tc>
          <w:tcPr>
            <w:tcW w:w="1293" w:type="dxa"/>
            <w:tcBorders>
              <w:top w:val="single" w:sz="8" w:space="0" w:color="auto"/>
              <w:left w:val="nil"/>
              <w:bottom w:val="nil"/>
              <w:right w:val="single" w:sz="8" w:space="0" w:color="auto"/>
            </w:tcBorders>
            <w:shd w:val="clear" w:color="000000" w:fill="D8D8D8"/>
            <w:noWrap/>
            <w:vAlign w:val="center"/>
          </w:tcPr>
          <w:p w:rsidR="009E531A" w:rsidRPr="00F0721E" w:rsidRDefault="009E531A" w:rsidP="00F0721E">
            <w:r w:rsidRPr="00F0721E">
              <w:t>DISTRITO</w:t>
            </w:r>
          </w:p>
        </w:tc>
        <w:tc>
          <w:tcPr>
            <w:tcW w:w="1007" w:type="dxa"/>
            <w:tcBorders>
              <w:top w:val="single" w:sz="8" w:space="0" w:color="auto"/>
              <w:left w:val="nil"/>
              <w:bottom w:val="nil"/>
              <w:right w:val="single" w:sz="8" w:space="0" w:color="auto"/>
            </w:tcBorders>
            <w:shd w:val="clear" w:color="000000" w:fill="D8D8D8"/>
            <w:noWrap/>
            <w:vAlign w:val="center"/>
          </w:tcPr>
          <w:p w:rsidR="009E531A" w:rsidRPr="00F0721E" w:rsidRDefault="009E531A" w:rsidP="00F0721E">
            <w:r w:rsidRPr="00F0721E">
              <w:t>NÚMERO</w:t>
            </w:r>
          </w:p>
        </w:tc>
        <w:tc>
          <w:tcPr>
            <w:tcW w:w="1940" w:type="dxa"/>
            <w:tcBorders>
              <w:top w:val="single" w:sz="8" w:space="0" w:color="auto"/>
              <w:left w:val="nil"/>
              <w:bottom w:val="nil"/>
              <w:right w:val="single" w:sz="8" w:space="0" w:color="auto"/>
            </w:tcBorders>
            <w:shd w:val="clear" w:color="000000" w:fill="D8D8D8"/>
            <w:noWrap/>
            <w:vAlign w:val="center"/>
          </w:tcPr>
          <w:p w:rsidR="009E531A" w:rsidRPr="00F0721E" w:rsidRDefault="009E531A" w:rsidP="00F0721E">
            <w:r w:rsidRPr="00F0721E">
              <w:t>PRAÇAS</w:t>
            </w:r>
          </w:p>
        </w:tc>
        <w:tc>
          <w:tcPr>
            <w:tcW w:w="1172" w:type="dxa"/>
            <w:tcBorders>
              <w:top w:val="single" w:sz="8" w:space="0" w:color="auto"/>
              <w:left w:val="nil"/>
              <w:bottom w:val="single" w:sz="4" w:space="0" w:color="auto"/>
              <w:right w:val="single" w:sz="8" w:space="0" w:color="auto"/>
            </w:tcBorders>
            <w:shd w:val="clear" w:color="000000" w:fill="D8D8D8"/>
            <w:vAlign w:val="center"/>
          </w:tcPr>
          <w:p w:rsidR="009E531A" w:rsidRPr="00F0721E" w:rsidRDefault="009E531A" w:rsidP="00F0721E">
            <w:r w:rsidRPr="00F0721E">
              <w:t>Quantidade de conexões simultâneas</w:t>
            </w:r>
          </w:p>
        </w:tc>
        <w:tc>
          <w:tcPr>
            <w:tcW w:w="1174" w:type="dxa"/>
            <w:tcBorders>
              <w:top w:val="single" w:sz="8" w:space="0" w:color="auto"/>
              <w:left w:val="nil"/>
              <w:bottom w:val="single" w:sz="4" w:space="0" w:color="auto"/>
              <w:right w:val="single" w:sz="8" w:space="0" w:color="auto"/>
            </w:tcBorders>
            <w:shd w:val="clear" w:color="000000" w:fill="D8D8D8"/>
            <w:vAlign w:val="center"/>
          </w:tcPr>
          <w:p w:rsidR="009E531A" w:rsidRPr="00F0721E" w:rsidRDefault="009E531A" w:rsidP="00F0721E">
            <w:r w:rsidRPr="00F0721E">
              <w:t>ÁREA ESTIMADA M2</w:t>
            </w:r>
          </w:p>
        </w:tc>
        <w:tc>
          <w:tcPr>
            <w:tcW w:w="1307" w:type="dxa"/>
            <w:tcBorders>
              <w:top w:val="single" w:sz="8" w:space="0" w:color="auto"/>
              <w:left w:val="nil"/>
              <w:bottom w:val="single" w:sz="4" w:space="0" w:color="auto"/>
              <w:right w:val="single" w:sz="8" w:space="0" w:color="auto"/>
            </w:tcBorders>
            <w:shd w:val="clear" w:color="000000" w:fill="D8D8D8"/>
            <w:vAlign w:val="center"/>
          </w:tcPr>
          <w:p w:rsidR="009E531A" w:rsidRPr="00F0721E" w:rsidRDefault="009E531A" w:rsidP="00F0721E">
            <w:r w:rsidRPr="00F0721E">
              <w:t>Baixa Densidade (1 usuário/50m2)</w:t>
            </w:r>
          </w:p>
          <w:p w:rsidR="009E531A" w:rsidRPr="00F0721E" w:rsidRDefault="009E531A" w:rsidP="00F0721E">
            <w:r w:rsidRPr="00F0721E">
              <w:t>Não Crítico (96%)</w:t>
            </w:r>
          </w:p>
        </w:tc>
        <w:tc>
          <w:tcPr>
            <w:tcW w:w="1207" w:type="dxa"/>
            <w:tcBorders>
              <w:top w:val="single" w:sz="8" w:space="0" w:color="auto"/>
              <w:left w:val="nil"/>
              <w:bottom w:val="single" w:sz="4" w:space="0" w:color="auto"/>
              <w:right w:val="single" w:sz="8" w:space="0" w:color="auto"/>
            </w:tcBorders>
            <w:shd w:val="clear" w:color="000000" w:fill="D8D8D8"/>
            <w:vAlign w:val="center"/>
          </w:tcPr>
          <w:p w:rsidR="009E531A" w:rsidRPr="00F0721E" w:rsidRDefault="009E531A" w:rsidP="00F0721E">
            <w:r w:rsidRPr="00F0721E">
              <w:t>Alta Densidade (1 usuário/5m2)</w:t>
            </w:r>
          </w:p>
          <w:p w:rsidR="009E531A" w:rsidRPr="00F0721E" w:rsidRDefault="009E531A" w:rsidP="00F0721E">
            <w:r w:rsidRPr="00F0721E">
              <w:t>Não Crítico (96%)</w:t>
            </w:r>
          </w:p>
        </w:tc>
        <w:tc>
          <w:tcPr>
            <w:tcW w:w="1474" w:type="dxa"/>
            <w:tcBorders>
              <w:top w:val="single" w:sz="8" w:space="0" w:color="auto"/>
              <w:left w:val="nil"/>
              <w:bottom w:val="single" w:sz="4" w:space="0" w:color="auto"/>
              <w:right w:val="single" w:sz="8" w:space="0" w:color="auto"/>
            </w:tcBorders>
            <w:shd w:val="clear" w:color="000000" w:fill="D8D8D8"/>
            <w:vAlign w:val="center"/>
          </w:tcPr>
          <w:p w:rsidR="009E531A" w:rsidRPr="00F0721E" w:rsidRDefault="009E531A" w:rsidP="00F0721E">
            <w:r w:rsidRPr="00F0721E">
              <w:t>Baixa Densidade (1usuário/50m2)</w:t>
            </w:r>
          </w:p>
          <w:p w:rsidR="009E531A" w:rsidRPr="00F0721E" w:rsidRDefault="009E531A" w:rsidP="00F0721E">
            <w:r w:rsidRPr="00F0721E">
              <w:t>Crítico (99%)</w:t>
            </w:r>
          </w:p>
        </w:tc>
        <w:tc>
          <w:tcPr>
            <w:tcW w:w="1207" w:type="dxa"/>
            <w:tcBorders>
              <w:top w:val="single" w:sz="8" w:space="0" w:color="auto"/>
              <w:left w:val="nil"/>
              <w:bottom w:val="single" w:sz="4" w:space="0" w:color="auto"/>
              <w:right w:val="single" w:sz="8" w:space="0" w:color="auto"/>
            </w:tcBorders>
            <w:shd w:val="clear" w:color="000000" w:fill="D8D8D8"/>
            <w:vAlign w:val="center"/>
          </w:tcPr>
          <w:p w:rsidR="009E531A" w:rsidRPr="00F0721E" w:rsidRDefault="009E531A" w:rsidP="00F0721E">
            <w:r w:rsidRPr="00F0721E">
              <w:t>Alta Densidade (1 usuário/5m2)</w:t>
            </w:r>
          </w:p>
          <w:p w:rsidR="009E531A" w:rsidRPr="00F0721E" w:rsidRDefault="009E531A" w:rsidP="00F0721E">
            <w:r w:rsidRPr="00F0721E">
              <w:t>Crítico (99%)</w:t>
            </w:r>
          </w:p>
        </w:tc>
        <w:tc>
          <w:tcPr>
            <w:tcW w:w="774" w:type="dxa"/>
            <w:tcBorders>
              <w:top w:val="single" w:sz="8" w:space="0" w:color="auto"/>
              <w:left w:val="nil"/>
              <w:bottom w:val="single" w:sz="4" w:space="0" w:color="auto"/>
              <w:right w:val="single" w:sz="8" w:space="0" w:color="auto"/>
            </w:tcBorders>
            <w:shd w:val="clear" w:color="000000" w:fill="D8D8D8"/>
            <w:vAlign w:val="center"/>
          </w:tcPr>
          <w:p w:rsidR="009E531A" w:rsidRPr="00F0721E" w:rsidRDefault="009E531A" w:rsidP="009E531A">
            <w:r w:rsidRPr="00F0721E">
              <w:t xml:space="preserve">Valor </w:t>
            </w:r>
            <w:r>
              <w:t>da instalação</w:t>
            </w:r>
          </w:p>
        </w:tc>
        <w:tc>
          <w:tcPr>
            <w:tcW w:w="774" w:type="dxa"/>
            <w:tcBorders>
              <w:top w:val="single" w:sz="8" w:space="0" w:color="auto"/>
              <w:left w:val="nil"/>
              <w:bottom w:val="single" w:sz="4" w:space="0" w:color="auto"/>
              <w:right w:val="single" w:sz="8" w:space="0" w:color="auto"/>
            </w:tcBorders>
            <w:shd w:val="clear" w:color="000000" w:fill="D8D8D8"/>
            <w:vAlign w:val="center"/>
          </w:tcPr>
          <w:p w:rsidR="009E531A" w:rsidRPr="00F0721E" w:rsidRDefault="009E531A" w:rsidP="00C72925">
            <w:r w:rsidRPr="00F0721E">
              <w:t>Valor total por unidade</w:t>
            </w:r>
          </w:p>
        </w:tc>
      </w:tr>
      <w:tr w:rsidR="009E531A" w:rsidRPr="00F0721E" w:rsidTr="00C72925">
        <w:trPr>
          <w:trHeight w:val="285"/>
        </w:trPr>
        <w:tc>
          <w:tcPr>
            <w:tcW w:w="1877" w:type="dxa"/>
            <w:vMerge w:val="restart"/>
            <w:tcBorders>
              <w:top w:val="nil"/>
              <w:left w:val="single" w:sz="8" w:space="0" w:color="auto"/>
              <w:bottom w:val="single" w:sz="8" w:space="0" w:color="000000"/>
              <w:right w:val="single" w:sz="8" w:space="0" w:color="auto"/>
            </w:tcBorders>
            <w:shd w:val="clear" w:color="000000" w:fill="CCC0DA"/>
            <w:noWrap/>
            <w:vAlign w:val="center"/>
          </w:tcPr>
          <w:p w:rsidR="009E531A" w:rsidRPr="00F0721E" w:rsidRDefault="009E531A" w:rsidP="00F0721E">
            <w:proofErr w:type="spellStart"/>
            <w:r w:rsidRPr="00F0721E">
              <w:t>SUBP-Vila</w:t>
            </w:r>
            <w:proofErr w:type="spellEnd"/>
            <w:r w:rsidRPr="00F0721E">
              <w:t xml:space="preserve"> Mariana</w:t>
            </w:r>
          </w:p>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Moema</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95</w:t>
            </w:r>
          </w:p>
        </w:tc>
        <w:tc>
          <w:tcPr>
            <w:tcW w:w="1940" w:type="dxa"/>
            <w:tcBorders>
              <w:top w:val="nil"/>
              <w:left w:val="nil"/>
              <w:bottom w:val="single" w:sz="4" w:space="0" w:color="000000"/>
              <w:right w:val="single" w:sz="4" w:space="0" w:color="auto"/>
            </w:tcBorders>
            <w:shd w:val="clear" w:color="000000" w:fill="CCC0DA"/>
            <w:noWrap/>
            <w:vAlign w:val="bottom"/>
          </w:tcPr>
          <w:p w:rsidR="009E531A" w:rsidRPr="00F0721E" w:rsidRDefault="009E531A" w:rsidP="00F0721E">
            <w:r w:rsidRPr="00F0721E">
              <w:t>PARQUE DO IBIRAPUERA</w:t>
            </w:r>
          </w:p>
        </w:tc>
        <w:tc>
          <w:tcPr>
            <w:tcW w:w="1172" w:type="dxa"/>
            <w:tcBorders>
              <w:top w:val="single" w:sz="4" w:space="0" w:color="auto"/>
              <w:left w:val="single" w:sz="4" w:space="0" w:color="auto"/>
              <w:bottom w:val="single" w:sz="4" w:space="0" w:color="auto"/>
              <w:right w:val="single" w:sz="4" w:space="0" w:color="auto"/>
            </w:tcBorders>
            <w:shd w:val="clear" w:color="000000" w:fill="CCC0DA"/>
            <w:noWrap/>
            <w:vAlign w:val="center"/>
          </w:tcPr>
          <w:p w:rsidR="009E531A" w:rsidRPr="00F0721E" w:rsidRDefault="009E531A" w:rsidP="00F0721E">
            <w:r w:rsidRPr="00F0721E">
              <w:t>500</w:t>
            </w:r>
          </w:p>
        </w:tc>
        <w:tc>
          <w:tcPr>
            <w:tcW w:w="1174" w:type="dxa"/>
            <w:tcBorders>
              <w:top w:val="single" w:sz="4" w:space="0" w:color="auto"/>
              <w:left w:val="single" w:sz="4" w:space="0" w:color="auto"/>
              <w:bottom w:val="single" w:sz="4" w:space="0" w:color="auto"/>
              <w:right w:val="single" w:sz="4" w:space="0" w:color="auto"/>
            </w:tcBorders>
            <w:shd w:val="clear" w:color="000000" w:fill="CCC0DA"/>
            <w:noWrap/>
            <w:vAlign w:val="center"/>
          </w:tcPr>
          <w:p w:rsidR="009E531A" w:rsidRPr="00F0721E" w:rsidRDefault="009E531A" w:rsidP="00F0721E">
            <w:r w:rsidRPr="00F0721E">
              <w:t>1600000</w:t>
            </w:r>
          </w:p>
        </w:tc>
        <w:tc>
          <w:tcPr>
            <w:tcW w:w="1307"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1207"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1474"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1207"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774"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774"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C72925"/>
        </w:tc>
      </w:tr>
      <w:tr w:rsidR="009E531A" w:rsidRPr="00F0721E" w:rsidTr="00C72925">
        <w:trPr>
          <w:trHeight w:val="285"/>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Saúde</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96</w:t>
            </w:r>
          </w:p>
        </w:tc>
        <w:tc>
          <w:tcPr>
            <w:tcW w:w="1940" w:type="dxa"/>
            <w:tcBorders>
              <w:top w:val="nil"/>
              <w:left w:val="nil"/>
              <w:bottom w:val="single" w:sz="4" w:space="0" w:color="000000"/>
              <w:right w:val="single" w:sz="4" w:space="0" w:color="auto"/>
            </w:tcBorders>
            <w:shd w:val="clear" w:color="000000" w:fill="CCC0DA"/>
            <w:noWrap/>
            <w:vAlign w:val="bottom"/>
          </w:tcPr>
          <w:p w:rsidR="009E531A" w:rsidRPr="00F0721E" w:rsidRDefault="009E531A" w:rsidP="00F0721E">
            <w:r w:rsidRPr="00F0721E">
              <w:t>PRAÇA DA ÁRVORE</w:t>
            </w:r>
          </w:p>
        </w:tc>
        <w:tc>
          <w:tcPr>
            <w:tcW w:w="1172" w:type="dxa"/>
            <w:tcBorders>
              <w:top w:val="single" w:sz="4" w:space="0" w:color="auto"/>
              <w:left w:val="single" w:sz="4" w:space="0" w:color="auto"/>
              <w:bottom w:val="single" w:sz="4" w:space="0" w:color="auto"/>
              <w:right w:val="single" w:sz="4" w:space="0" w:color="auto"/>
            </w:tcBorders>
            <w:shd w:val="clear" w:color="000000" w:fill="CCC0DA"/>
            <w:noWrap/>
            <w:vAlign w:val="center"/>
          </w:tcPr>
          <w:p w:rsidR="009E531A" w:rsidRPr="00F0721E" w:rsidRDefault="009E531A" w:rsidP="00F0721E">
            <w:r w:rsidRPr="00F0721E">
              <w:t>150</w:t>
            </w:r>
          </w:p>
        </w:tc>
        <w:tc>
          <w:tcPr>
            <w:tcW w:w="1174" w:type="dxa"/>
            <w:tcBorders>
              <w:top w:val="single" w:sz="4" w:space="0" w:color="auto"/>
              <w:left w:val="single" w:sz="4" w:space="0" w:color="auto"/>
              <w:bottom w:val="single" w:sz="4" w:space="0" w:color="auto"/>
              <w:right w:val="single" w:sz="4" w:space="0" w:color="auto"/>
            </w:tcBorders>
            <w:shd w:val="clear" w:color="000000" w:fill="CCC0DA"/>
            <w:noWrap/>
            <w:vAlign w:val="center"/>
          </w:tcPr>
          <w:p w:rsidR="009E531A" w:rsidRPr="00F0721E" w:rsidRDefault="009E531A" w:rsidP="00F0721E">
            <w:r w:rsidRPr="00F0721E">
              <w:t>120</w:t>
            </w:r>
          </w:p>
        </w:tc>
        <w:tc>
          <w:tcPr>
            <w:tcW w:w="1307"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1207"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1474"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1207"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774"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774"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C72925"/>
        </w:tc>
      </w:tr>
      <w:tr w:rsidR="009E531A" w:rsidRPr="00F0721E" w:rsidTr="00C72925">
        <w:trPr>
          <w:trHeight w:val="300"/>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Vila Mariana</w:t>
            </w:r>
          </w:p>
        </w:tc>
        <w:tc>
          <w:tcPr>
            <w:tcW w:w="1007"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97</w:t>
            </w:r>
          </w:p>
        </w:tc>
        <w:tc>
          <w:tcPr>
            <w:tcW w:w="1940" w:type="dxa"/>
            <w:tcBorders>
              <w:top w:val="nil"/>
              <w:left w:val="nil"/>
              <w:bottom w:val="single" w:sz="8" w:space="0" w:color="auto"/>
              <w:right w:val="single" w:sz="4" w:space="0" w:color="auto"/>
            </w:tcBorders>
            <w:shd w:val="clear" w:color="000000" w:fill="CCC0DA"/>
            <w:noWrap/>
            <w:vAlign w:val="bottom"/>
          </w:tcPr>
          <w:p w:rsidR="009E531A" w:rsidRPr="00F0721E" w:rsidRDefault="009E531A" w:rsidP="00F0721E">
            <w:r w:rsidRPr="00F0721E">
              <w:t>LARGO DONA ANA ROSA</w:t>
            </w:r>
          </w:p>
        </w:tc>
        <w:tc>
          <w:tcPr>
            <w:tcW w:w="1172" w:type="dxa"/>
            <w:tcBorders>
              <w:top w:val="single" w:sz="4" w:space="0" w:color="auto"/>
              <w:left w:val="single" w:sz="4" w:space="0" w:color="auto"/>
              <w:bottom w:val="single" w:sz="4" w:space="0" w:color="auto"/>
              <w:right w:val="single" w:sz="4" w:space="0" w:color="auto"/>
            </w:tcBorders>
            <w:shd w:val="clear" w:color="000000" w:fill="CCC0DA"/>
            <w:noWrap/>
            <w:vAlign w:val="center"/>
          </w:tcPr>
          <w:p w:rsidR="009E531A" w:rsidRPr="00F0721E" w:rsidRDefault="009E531A" w:rsidP="00F0721E">
            <w:r w:rsidRPr="00F0721E">
              <w:t>150</w:t>
            </w:r>
          </w:p>
        </w:tc>
        <w:tc>
          <w:tcPr>
            <w:tcW w:w="1174" w:type="dxa"/>
            <w:tcBorders>
              <w:top w:val="single" w:sz="4" w:space="0" w:color="auto"/>
              <w:left w:val="single" w:sz="4" w:space="0" w:color="auto"/>
              <w:bottom w:val="single" w:sz="4" w:space="0" w:color="auto"/>
              <w:right w:val="single" w:sz="4" w:space="0" w:color="auto"/>
            </w:tcBorders>
            <w:shd w:val="clear" w:color="000000" w:fill="CCC0DA"/>
            <w:noWrap/>
            <w:vAlign w:val="center"/>
          </w:tcPr>
          <w:p w:rsidR="009E531A" w:rsidRPr="00F0721E" w:rsidRDefault="009E531A" w:rsidP="00F0721E">
            <w:r w:rsidRPr="00F0721E">
              <w:t>3040</w:t>
            </w:r>
          </w:p>
        </w:tc>
        <w:tc>
          <w:tcPr>
            <w:tcW w:w="1307"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1207"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1474"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1207"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774"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F0721E"/>
        </w:tc>
        <w:tc>
          <w:tcPr>
            <w:tcW w:w="774" w:type="dxa"/>
            <w:tcBorders>
              <w:top w:val="single" w:sz="4" w:space="0" w:color="auto"/>
              <w:left w:val="single" w:sz="4" w:space="0" w:color="auto"/>
              <w:bottom w:val="single" w:sz="4" w:space="0" w:color="auto"/>
              <w:right w:val="single" w:sz="4" w:space="0" w:color="auto"/>
            </w:tcBorders>
            <w:shd w:val="clear" w:color="000000" w:fill="CCC0DA"/>
            <w:vAlign w:val="center"/>
          </w:tcPr>
          <w:p w:rsidR="009E531A" w:rsidRPr="00F0721E" w:rsidRDefault="009E531A" w:rsidP="00C72925"/>
        </w:tc>
      </w:tr>
      <w:tr w:rsidR="009E531A" w:rsidRPr="00F0721E" w:rsidTr="00C72925">
        <w:trPr>
          <w:trHeight w:val="285"/>
        </w:trPr>
        <w:tc>
          <w:tcPr>
            <w:tcW w:w="1877" w:type="dxa"/>
            <w:vMerge w:val="restart"/>
            <w:tcBorders>
              <w:top w:val="nil"/>
              <w:left w:val="single" w:sz="8" w:space="0" w:color="auto"/>
              <w:bottom w:val="single" w:sz="8" w:space="0" w:color="000000"/>
              <w:right w:val="single" w:sz="8" w:space="0" w:color="auto"/>
            </w:tcBorders>
            <w:shd w:val="clear" w:color="000000" w:fill="CCC0DA"/>
            <w:noWrap/>
            <w:vAlign w:val="center"/>
          </w:tcPr>
          <w:p w:rsidR="009E531A" w:rsidRPr="00F0721E" w:rsidRDefault="009E531A" w:rsidP="00F0721E">
            <w:proofErr w:type="spellStart"/>
            <w:r w:rsidRPr="00F0721E">
              <w:t>SUBP-Campo</w:t>
            </w:r>
            <w:proofErr w:type="spellEnd"/>
            <w:r w:rsidRPr="00F0721E">
              <w:t xml:space="preserve"> Limpo</w:t>
            </w:r>
          </w:p>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Campo Limpo</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98</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PRAÇA NA RUA OVÍDIO LOPES GUIMARÃES - JARDIM ROSANA</w:t>
            </w:r>
          </w:p>
        </w:tc>
        <w:tc>
          <w:tcPr>
            <w:tcW w:w="1172" w:type="dxa"/>
            <w:tcBorders>
              <w:top w:val="single" w:sz="4" w:space="0" w:color="auto"/>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100</w:t>
            </w:r>
          </w:p>
        </w:tc>
        <w:tc>
          <w:tcPr>
            <w:tcW w:w="1174" w:type="dxa"/>
            <w:tcBorders>
              <w:top w:val="single" w:sz="4" w:space="0" w:color="auto"/>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3300</w:t>
            </w:r>
          </w:p>
        </w:tc>
        <w:tc>
          <w:tcPr>
            <w:tcW w:w="1307" w:type="dxa"/>
            <w:tcBorders>
              <w:top w:val="single" w:sz="4" w:space="0" w:color="auto"/>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single" w:sz="4" w:space="0" w:color="auto"/>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single" w:sz="4" w:space="0" w:color="auto"/>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single" w:sz="4" w:space="0" w:color="auto"/>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single" w:sz="4" w:space="0" w:color="auto"/>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single" w:sz="4" w:space="0" w:color="auto"/>
              <w:left w:val="nil"/>
              <w:bottom w:val="single" w:sz="4" w:space="0" w:color="000000"/>
              <w:right w:val="single" w:sz="8" w:space="0" w:color="auto"/>
            </w:tcBorders>
            <w:shd w:val="clear" w:color="000000" w:fill="CCC0DA"/>
            <w:vAlign w:val="center"/>
          </w:tcPr>
          <w:p w:rsidR="009E531A" w:rsidRPr="00F0721E" w:rsidRDefault="009E531A" w:rsidP="00C72925"/>
        </w:tc>
      </w:tr>
      <w:tr w:rsidR="009E531A" w:rsidRPr="00F0721E" w:rsidTr="00C72925">
        <w:trPr>
          <w:trHeight w:val="285"/>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Campo Limpo</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99</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PRAÇA JOÃO TADEU PRIOLLI (PRAÇA DO CAMPO LIMPO)</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300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C72925"/>
        </w:tc>
      </w:tr>
      <w:tr w:rsidR="009E531A" w:rsidRPr="00F0721E" w:rsidTr="00C72925">
        <w:trPr>
          <w:trHeight w:val="285"/>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Capão Redondo</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100</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PRAÇA ADÃO DOMINGOS DE MORAES FILHO</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1250</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C72925"/>
        </w:tc>
      </w:tr>
      <w:tr w:rsidR="009E531A" w:rsidRPr="00F0721E" w:rsidTr="00C72925">
        <w:trPr>
          <w:trHeight w:val="300"/>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Vila Andrade</w:t>
            </w:r>
          </w:p>
        </w:tc>
        <w:tc>
          <w:tcPr>
            <w:tcW w:w="1007"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101</w:t>
            </w:r>
          </w:p>
        </w:tc>
        <w:tc>
          <w:tcPr>
            <w:tcW w:w="1940" w:type="dxa"/>
            <w:tcBorders>
              <w:top w:val="nil"/>
              <w:left w:val="nil"/>
              <w:bottom w:val="single" w:sz="8" w:space="0" w:color="auto"/>
              <w:right w:val="single" w:sz="8" w:space="0" w:color="auto"/>
            </w:tcBorders>
            <w:shd w:val="clear" w:color="000000" w:fill="CCC0DA"/>
            <w:noWrap/>
            <w:vAlign w:val="bottom"/>
          </w:tcPr>
          <w:p w:rsidR="009E531A" w:rsidRPr="00F0721E" w:rsidRDefault="009E531A" w:rsidP="00F0721E">
            <w:r w:rsidRPr="00F0721E">
              <w:t>ESCADÃO DA RUA MANUEL ANTONIO PINTO (ENTR FAV PARAISÓPOLIS)</w:t>
            </w:r>
          </w:p>
        </w:tc>
        <w:tc>
          <w:tcPr>
            <w:tcW w:w="1172"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100</w:t>
            </w:r>
          </w:p>
        </w:tc>
        <w:tc>
          <w:tcPr>
            <w:tcW w:w="1174"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1100</w:t>
            </w:r>
          </w:p>
        </w:tc>
        <w:tc>
          <w:tcPr>
            <w:tcW w:w="13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vAlign w:val="center"/>
          </w:tcPr>
          <w:p w:rsidR="009E531A" w:rsidRPr="00F0721E" w:rsidRDefault="009E531A" w:rsidP="00C72925"/>
        </w:tc>
      </w:tr>
      <w:tr w:rsidR="009E531A" w:rsidRPr="00F0721E" w:rsidTr="00C72925">
        <w:trPr>
          <w:trHeight w:val="285"/>
        </w:trPr>
        <w:tc>
          <w:tcPr>
            <w:tcW w:w="1877" w:type="dxa"/>
            <w:vMerge w:val="restart"/>
            <w:tcBorders>
              <w:top w:val="nil"/>
              <w:left w:val="single" w:sz="8" w:space="0" w:color="auto"/>
              <w:bottom w:val="single" w:sz="8" w:space="0" w:color="000000"/>
              <w:right w:val="single" w:sz="8" w:space="0" w:color="auto"/>
            </w:tcBorders>
            <w:shd w:val="clear" w:color="000000" w:fill="CCC0DA"/>
            <w:noWrap/>
            <w:vAlign w:val="center"/>
          </w:tcPr>
          <w:p w:rsidR="009E531A" w:rsidRPr="00F0721E" w:rsidRDefault="009E531A" w:rsidP="00F0721E">
            <w:proofErr w:type="spellStart"/>
            <w:r w:rsidRPr="00F0721E">
              <w:t>SUBP-Capela</w:t>
            </w:r>
            <w:proofErr w:type="spellEnd"/>
            <w:r w:rsidRPr="00F0721E">
              <w:t xml:space="preserve"> do Socorro</w:t>
            </w:r>
          </w:p>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Cidade Dutra</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102</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PRAÇA JOÃO BEIÇOLA DA SILVA</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5225</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C72925"/>
        </w:tc>
      </w:tr>
      <w:tr w:rsidR="009E531A" w:rsidRPr="00F0721E" w:rsidTr="00C72925">
        <w:trPr>
          <w:trHeight w:val="570"/>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Grajaú</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103</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 xml:space="preserve">PRAÇA DO XERIFE – PROLONGAMENTO ENTRE AS RUAS </w:t>
            </w:r>
            <w:r w:rsidRPr="00F0721E">
              <w:lastRenderedPageBreak/>
              <w:t>EZEQUIEL LOPES CARDOSO E RUA JOSÉ QUARESMA JUNIOR</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lastRenderedPageBreak/>
              <w:t>250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5750</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r w:rsidRPr="00F0721E">
              <w:t>2750</w:t>
            </w:r>
          </w:p>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r w:rsidRPr="00F0721E">
              <w:t>3000</w:t>
            </w:r>
          </w:p>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C72925"/>
        </w:tc>
      </w:tr>
      <w:tr w:rsidR="009E531A" w:rsidRPr="00F0721E" w:rsidTr="00C72925">
        <w:trPr>
          <w:trHeight w:val="300"/>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Socorro</w:t>
            </w:r>
          </w:p>
        </w:tc>
        <w:tc>
          <w:tcPr>
            <w:tcW w:w="1007"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104</w:t>
            </w:r>
          </w:p>
        </w:tc>
        <w:tc>
          <w:tcPr>
            <w:tcW w:w="1940" w:type="dxa"/>
            <w:tcBorders>
              <w:top w:val="nil"/>
              <w:left w:val="nil"/>
              <w:bottom w:val="single" w:sz="8" w:space="0" w:color="auto"/>
              <w:right w:val="single" w:sz="8" w:space="0" w:color="auto"/>
            </w:tcBorders>
            <w:shd w:val="clear" w:color="000000" w:fill="CCC0DA"/>
            <w:noWrap/>
            <w:vAlign w:val="bottom"/>
          </w:tcPr>
          <w:p w:rsidR="009E531A" w:rsidRPr="00F0721E" w:rsidRDefault="009E531A" w:rsidP="00F0721E">
            <w:r w:rsidRPr="00F0721E">
              <w:t>ESTAÇÃO JURUBATUBA – PRAÇA CAMAFEU</w:t>
            </w:r>
          </w:p>
        </w:tc>
        <w:tc>
          <w:tcPr>
            <w:tcW w:w="1172"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200</w:t>
            </w:r>
          </w:p>
        </w:tc>
        <w:tc>
          <w:tcPr>
            <w:tcW w:w="1174"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13500</w:t>
            </w:r>
          </w:p>
        </w:tc>
        <w:tc>
          <w:tcPr>
            <w:tcW w:w="13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vAlign w:val="center"/>
          </w:tcPr>
          <w:p w:rsidR="009E531A" w:rsidRPr="00F0721E" w:rsidRDefault="009E531A" w:rsidP="00C72925"/>
        </w:tc>
      </w:tr>
      <w:tr w:rsidR="009E531A" w:rsidRPr="00F0721E" w:rsidTr="00C72925">
        <w:trPr>
          <w:trHeight w:val="285"/>
        </w:trPr>
        <w:tc>
          <w:tcPr>
            <w:tcW w:w="1877" w:type="dxa"/>
            <w:vMerge w:val="restart"/>
            <w:tcBorders>
              <w:top w:val="nil"/>
              <w:left w:val="single" w:sz="8" w:space="0" w:color="auto"/>
              <w:bottom w:val="single" w:sz="8" w:space="0" w:color="000000"/>
              <w:right w:val="single" w:sz="8" w:space="0" w:color="auto"/>
            </w:tcBorders>
            <w:shd w:val="clear" w:color="000000" w:fill="CCC0DA"/>
            <w:noWrap/>
            <w:vAlign w:val="center"/>
          </w:tcPr>
          <w:p w:rsidR="009E531A" w:rsidRPr="00F0721E" w:rsidRDefault="009E531A" w:rsidP="00F0721E">
            <w:proofErr w:type="spellStart"/>
            <w:r w:rsidRPr="00F0721E">
              <w:t>SUBP-Cidade</w:t>
            </w:r>
            <w:proofErr w:type="spellEnd"/>
            <w:r w:rsidRPr="00F0721E">
              <w:t xml:space="preserve"> Ademar</w:t>
            </w:r>
          </w:p>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Cidade Ademar</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105</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PRAÇA LUIGI PALMA</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150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9500</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C72925"/>
        </w:tc>
      </w:tr>
      <w:tr w:rsidR="009E531A" w:rsidRPr="00F0721E" w:rsidTr="00C72925">
        <w:trPr>
          <w:trHeight w:val="300"/>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Pedreira</w:t>
            </w:r>
          </w:p>
        </w:tc>
        <w:tc>
          <w:tcPr>
            <w:tcW w:w="1007"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106</w:t>
            </w:r>
          </w:p>
        </w:tc>
        <w:tc>
          <w:tcPr>
            <w:tcW w:w="1940" w:type="dxa"/>
            <w:tcBorders>
              <w:top w:val="nil"/>
              <w:left w:val="nil"/>
              <w:bottom w:val="single" w:sz="8" w:space="0" w:color="auto"/>
              <w:right w:val="single" w:sz="8" w:space="0" w:color="auto"/>
            </w:tcBorders>
            <w:shd w:val="clear" w:color="000000" w:fill="CCC0DA"/>
            <w:noWrap/>
            <w:vAlign w:val="bottom"/>
          </w:tcPr>
          <w:p w:rsidR="009E531A" w:rsidRPr="00F0721E" w:rsidRDefault="009E531A" w:rsidP="00F0721E">
            <w:r w:rsidRPr="00F0721E">
              <w:t>PRAÇA FAUSTO A GONÇALVES</w:t>
            </w:r>
          </w:p>
        </w:tc>
        <w:tc>
          <w:tcPr>
            <w:tcW w:w="1172"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100</w:t>
            </w:r>
          </w:p>
        </w:tc>
        <w:tc>
          <w:tcPr>
            <w:tcW w:w="1174"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1500</w:t>
            </w:r>
          </w:p>
        </w:tc>
        <w:tc>
          <w:tcPr>
            <w:tcW w:w="13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vAlign w:val="center"/>
          </w:tcPr>
          <w:p w:rsidR="009E531A" w:rsidRPr="00F0721E" w:rsidRDefault="009E531A" w:rsidP="00C72925"/>
        </w:tc>
      </w:tr>
      <w:tr w:rsidR="009E531A" w:rsidRPr="00F0721E" w:rsidTr="00C72925">
        <w:trPr>
          <w:trHeight w:val="285"/>
        </w:trPr>
        <w:tc>
          <w:tcPr>
            <w:tcW w:w="1877" w:type="dxa"/>
            <w:vMerge w:val="restart"/>
            <w:tcBorders>
              <w:top w:val="nil"/>
              <w:left w:val="single" w:sz="8" w:space="0" w:color="auto"/>
              <w:bottom w:val="single" w:sz="8" w:space="0" w:color="000000"/>
              <w:right w:val="single" w:sz="8" w:space="0" w:color="auto"/>
            </w:tcBorders>
            <w:shd w:val="clear" w:color="000000" w:fill="CCC0DA"/>
            <w:noWrap/>
            <w:vAlign w:val="center"/>
          </w:tcPr>
          <w:p w:rsidR="009E531A" w:rsidRPr="00F0721E" w:rsidRDefault="009E531A" w:rsidP="00F0721E">
            <w:proofErr w:type="spellStart"/>
            <w:r w:rsidRPr="00F0721E">
              <w:t>SUBP-Ipiranga</w:t>
            </w:r>
            <w:proofErr w:type="spellEnd"/>
          </w:p>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Cursino</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107</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LARGO SANTA ANGELA</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150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2800</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C72925"/>
        </w:tc>
      </w:tr>
      <w:tr w:rsidR="009E531A" w:rsidRPr="00F0721E" w:rsidTr="00C72925">
        <w:trPr>
          <w:trHeight w:val="285"/>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Ipiranga</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108</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PARQUE DA INDEPENDÊNCIA</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250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275000</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C72925"/>
        </w:tc>
      </w:tr>
      <w:tr w:rsidR="009E531A" w:rsidRPr="00F0721E" w:rsidTr="00C72925">
        <w:trPr>
          <w:trHeight w:val="285"/>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Sacomã</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109</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CENTRO DE CONVIVÊNCIA EDUCATIVO E CULTURAL DE HELIÓPOLIS</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250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 </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C72925"/>
        </w:tc>
      </w:tr>
      <w:tr w:rsidR="009E531A" w:rsidRPr="00F0721E" w:rsidTr="00C72925">
        <w:trPr>
          <w:trHeight w:val="300"/>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Sacomã</w:t>
            </w:r>
          </w:p>
        </w:tc>
        <w:tc>
          <w:tcPr>
            <w:tcW w:w="1007"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110</w:t>
            </w:r>
          </w:p>
        </w:tc>
        <w:tc>
          <w:tcPr>
            <w:tcW w:w="1940" w:type="dxa"/>
            <w:tcBorders>
              <w:top w:val="nil"/>
              <w:left w:val="nil"/>
              <w:bottom w:val="single" w:sz="8" w:space="0" w:color="auto"/>
              <w:right w:val="single" w:sz="8" w:space="0" w:color="auto"/>
            </w:tcBorders>
            <w:shd w:val="clear" w:color="000000" w:fill="CCC0DA"/>
            <w:noWrap/>
            <w:vAlign w:val="bottom"/>
          </w:tcPr>
          <w:p w:rsidR="009E531A" w:rsidRPr="00F0721E" w:rsidRDefault="009E531A" w:rsidP="00F0721E">
            <w:r w:rsidRPr="00F0721E">
              <w:t>LARGO SÃO JOÃO CLIMACO</w:t>
            </w:r>
          </w:p>
        </w:tc>
        <w:tc>
          <w:tcPr>
            <w:tcW w:w="1172"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100</w:t>
            </w:r>
          </w:p>
        </w:tc>
        <w:tc>
          <w:tcPr>
            <w:tcW w:w="1174"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46250</w:t>
            </w:r>
          </w:p>
        </w:tc>
        <w:tc>
          <w:tcPr>
            <w:tcW w:w="13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vAlign w:val="center"/>
          </w:tcPr>
          <w:p w:rsidR="009E531A" w:rsidRPr="00F0721E" w:rsidRDefault="009E531A" w:rsidP="00C72925"/>
        </w:tc>
      </w:tr>
      <w:tr w:rsidR="009E531A" w:rsidRPr="00F0721E" w:rsidTr="00C72925">
        <w:trPr>
          <w:trHeight w:val="285"/>
        </w:trPr>
        <w:tc>
          <w:tcPr>
            <w:tcW w:w="1877" w:type="dxa"/>
            <w:vMerge w:val="restart"/>
            <w:tcBorders>
              <w:top w:val="nil"/>
              <w:left w:val="single" w:sz="8" w:space="0" w:color="auto"/>
              <w:bottom w:val="single" w:sz="8" w:space="0" w:color="000000"/>
              <w:right w:val="single" w:sz="8" w:space="0" w:color="auto"/>
            </w:tcBorders>
            <w:shd w:val="clear" w:color="000000" w:fill="CCC0DA"/>
            <w:noWrap/>
            <w:vAlign w:val="center"/>
          </w:tcPr>
          <w:p w:rsidR="009E531A" w:rsidRPr="00F0721E" w:rsidRDefault="009E531A" w:rsidP="00F0721E">
            <w:proofErr w:type="spellStart"/>
            <w:r w:rsidRPr="00F0721E">
              <w:t>SUBP-Jabaquara</w:t>
            </w:r>
            <w:proofErr w:type="spellEnd"/>
          </w:p>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Jabaquara</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111</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PRAÇA SEIXO NO IE</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1800</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C72925"/>
        </w:tc>
      </w:tr>
      <w:tr w:rsidR="009E531A" w:rsidRPr="00F0721E" w:rsidTr="009E531A">
        <w:trPr>
          <w:trHeight w:val="300"/>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Jabaquara</w:t>
            </w:r>
          </w:p>
        </w:tc>
        <w:tc>
          <w:tcPr>
            <w:tcW w:w="1007"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112</w:t>
            </w:r>
          </w:p>
        </w:tc>
        <w:tc>
          <w:tcPr>
            <w:tcW w:w="1940" w:type="dxa"/>
            <w:tcBorders>
              <w:top w:val="nil"/>
              <w:left w:val="nil"/>
              <w:bottom w:val="single" w:sz="8" w:space="0" w:color="auto"/>
              <w:right w:val="single" w:sz="8" w:space="0" w:color="auto"/>
            </w:tcBorders>
            <w:shd w:val="clear" w:color="000000" w:fill="CCC0DA"/>
            <w:noWrap/>
            <w:vAlign w:val="bottom"/>
          </w:tcPr>
          <w:p w:rsidR="009E531A" w:rsidRPr="00F0721E" w:rsidRDefault="009E531A" w:rsidP="00F0721E">
            <w:r w:rsidRPr="00F0721E">
              <w:t>PARQUE DO NABUCO</w:t>
            </w:r>
          </w:p>
        </w:tc>
        <w:tc>
          <w:tcPr>
            <w:tcW w:w="1172"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150</w:t>
            </w:r>
          </w:p>
        </w:tc>
        <w:tc>
          <w:tcPr>
            <w:tcW w:w="1174"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34000</w:t>
            </w:r>
          </w:p>
        </w:tc>
        <w:tc>
          <w:tcPr>
            <w:tcW w:w="13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tcPr>
          <w:p w:rsidR="009E531A" w:rsidRPr="00F0721E" w:rsidRDefault="009E531A" w:rsidP="00F0721E"/>
        </w:tc>
      </w:tr>
      <w:tr w:rsidR="009E531A" w:rsidRPr="00F0721E" w:rsidTr="009E531A">
        <w:trPr>
          <w:trHeight w:val="285"/>
        </w:trPr>
        <w:tc>
          <w:tcPr>
            <w:tcW w:w="1877" w:type="dxa"/>
            <w:vMerge w:val="restart"/>
            <w:tcBorders>
              <w:top w:val="nil"/>
              <w:left w:val="single" w:sz="8" w:space="0" w:color="auto"/>
              <w:bottom w:val="single" w:sz="8" w:space="0" w:color="000000"/>
              <w:right w:val="single" w:sz="8" w:space="0" w:color="auto"/>
            </w:tcBorders>
            <w:shd w:val="clear" w:color="000000" w:fill="CCC0DA"/>
            <w:noWrap/>
            <w:vAlign w:val="center"/>
          </w:tcPr>
          <w:p w:rsidR="009E531A" w:rsidRPr="00F0721E" w:rsidRDefault="009E531A" w:rsidP="00F0721E">
            <w:proofErr w:type="spellStart"/>
            <w:r w:rsidRPr="00F0721E">
              <w:t>SUBP-M'Boi</w:t>
            </w:r>
            <w:proofErr w:type="spellEnd"/>
            <w:r w:rsidRPr="00F0721E">
              <w:t xml:space="preserve"> Mirim</w:t>
            </w:r>
          </w:p>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Jardim Ângela</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113</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PRAÇA POLOS DA PAZ – FINAL DA RUA SOARES SOUZA JUNIOR</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150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1800</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tcPr>
          <w:p w:rsidR="009E531A" w:rsidRPr="00F0721E" w:rsidRDefault="009E531A" w:rsidP="00F0721E"/>
        </w:tc>
      </w:tr>
      <w:tr w:rsidR="009E531A" w:rsidRPr="00F0721E" w:rsidTr="009E531A">
        <w:trPr>
          <w:trHeight w:val="540"/>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Jardim Ângela</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114</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 xml:space="preserve">RUA DAS VARIAÇÕES MUSICAIS - QUADRAS AO LADO DO NÚCLEO DE CONVIVÊNCIA </w:t>
            </w:r>
            <w:r w:rsidRPr="00F0721E">
              <w:lastRenderedPageBreak/>
              <w:t>DE IDOSOS</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lastRenderedPageBreak/>
              <w:t>100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1500</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tcPr>
          <w:p w:rsidR="009E531A" w:rsidRPr="00F0721E" w:rsidRDefault="009E531A" w:rsidP="00F0721E"/>
        </w:tc>
      </w:tr>
      <w:tr w:rsidR="009E531A" w:rsidRPr="00F0721E" w:rsidTr="009E531A">
        <w:trPr>
          <w:trHeight w:val="300"/>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Jardim São Luís</w:t>
            </w:r>
          </w:p>
        </w:tc>
        <w:tc>
          <w:tcPr>
            <w:tcW w:w="1007"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115</w:t>
            </w:r>
          </w:p>
        </w:tc>
        <w:tc>
          <w:tcPr>
            <w:tcW w:w="1940" w:type="dxa"/>
            <w:tcBorders>
              <w:top w:val="nil"/>
              <w:left w:val="nil"/>
              <w:bottom w:val="single" w:sz="8" w:space="0" w:color="auto"/>
              <w:right w:val="single" w:sz="8" w:space="0" w:color="auto"/>
            </w:tcBorders>
            <w:shd w:val="clear" w:color="000000" w:fill="CCC0DA"/>
            <w:noWrap/>
            <w:vAlign w:val="bottom"/>
          </w:tcPr>
          <w:p w:rsidR="009E531A" w:rsidRPr="00F0721E" w:rsidRDefault="009E531A" w:rsidP="00F0721E">
            <w:r w:rsidRPr="00F0721E">
              <w:t xml:space="preserve">PRAÇA DOS CARTÓGRAFOS </w:t>
            </w:r>
          </w:p>
        </w:tc>
        <w:tc>
          <w:tcPr>
            <w:tcW w:w="1172"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100</w:t>
            </w:r>
          </w:p>
        </w:tc>
        <w:tc>
          <w:tcPr>
            <w:tcW w:w="1174"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1800</w:t>
            </w:r>
          </w:p>
        </w:tc>
        <w:tc>
          <w:tcPr>
            <w:tcW w:w="13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tcPr>
          <w:p w:rsidR="009E531A" w:rsidRPr="00F0721E" w:rsidRDefault="009E531A" w:rsidP="00F0721E"/>
        </w:tc>
      </w:tr>
      <w:tr w:rsidR="009E531A" w:rsidRPr="00F0721E" w:rsidTr="009E531A">
        <w:trPr>
          <w:trHeight w:val="285"/>
        </w:trPr>
        <w:tc>
          <w:tcPr>
            <w:tcW w:w="1877" w:type="dxa"/>
            <w:vMerge w:val="restart"/>
            <w:tcBorders>
              <w:top w:val="nil"/>
              <w:left w:val="single" w:sz="8" w:space="0" w:color="auto"/>
              <w:bottom w:val="single" w:sz="8" w:space="0" w:color="000000"/>
              <w:right w:val="single" w:sz="8" w:space="0" w:color="auto"/>
            </w:tcBorders>
            <w:shd w:val="clear" w:color="000000" w:fill="CCC0DA"/>
            <w:noWrap/>
            <w:vAlign w:val="center"/>
          </w:tcPr>
          <w:p w:rsidR="009E531A" w:rsidRPr="00F0721E" w:rsidRDefault="009E531A" w:rsidP="00F0721E">
            <w:proofErr w:type="spellStart"/>
            <w:r w:rsidRPr="00F0721E">
              <w:t>SUBP-Parelheiros</w:t>
            </w:r>
            <w:proofErr w:type="spellEnd"/>
          </w:p>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Marsilac</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116</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ALDEIA TENONDÉ PORÃ OU KRUCUTU - POVOADO MAIS PRÓXIMO</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 </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tcPr>
          <w:p w:rsidR="009E531A" w:rsidRPr="00F0721E" w:rsidRDefault="009E531A" w:rsidP="00F0721E"/>
        </w:tc>
      </w:tr>
      <w:tr w:rsidR="009E531A" w:rsidRPr="00F0721E" w:rsidTr="009E531A">
        <w:trPr>
          <w:trHeight w:val="300"/>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Parelheiros</w:t>
            </w:r>
          </w:p>
        </w:tc>
        <w:tc>
          <w:tcPr>
            <w:tcW w:w="1007"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117</w:t>
            </w:r>
          </w:p>
        </w:tc>
        <w:tc>
          <w:tcPr>
            <w:tcW w:w="1940" w:type="dxa"/>
            <w:tcBorders>
              <w:top w:val="nil"/>
              <w:left w:val="nil"/>
              <w:bottom w:val="single" w:sz="8" w:space="0" w:color="auto"/>
              <w:right w:val="single" w:sz="8" w:space="0" w:color="auto"/>
            </w:tcBorders>
            <w:shd w:val="clear" w:color="000000" w:fill="CCC0DA"/>
            <w:noWrap/>
            <w:vAlign w:val="bottom"/>
          </w:tcPr>
          <w:p w:rsidR="009E531A" w:rsidRPr="00F0721E" w:rsidRDefault="009E531A" w:rsidP="00F0721E">
            <w:r w:rsidRPr="00F0721E">
              <w:t>PRAÇA JÚLIO CÉSAR DE CAMPOS</w:t>
            </w:r>
          </w:p>
        </w:tc>
        <w:tc>
          <w:tcPr>
            <w:tcW w:w="1172"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150</w:t>
            </w:r>
          </w:p>
        </w:tc>
        <w:tc>
          <w:tcPr>
            <w:tcW w:w="1174"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1250</w:t>
            </w:r>
          </w:p>
        </w:tc>
        <w:tc>
          <w:tcPr>
            <w:tcW w:w="13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tcPr>
          <w:p w:rsidR="009E531A" w:rsidRPr="00F0721E" w:rsidRDefault="009E531A" w:rsidP="00F0721E"/>
        </w:tc>
      </w:tr>
      <w:tr w:rsidR="009E531A" w:rsidRPr="00F0721E" w:rsidTr="009E531A">
        <w:trPr>
          <w:trHeight w:val="285"/>
        </w:trPr>
        <w:tc>
          <w:tcPr>
            <w:tcW w:w="1877" w:type="dxa"/>
            <w:vMerge w:val="restart"/>
            <w:tcBorders>
              <w:top w:val="nil"/>
              <w:left w:val="single" w:sz="8" w:space="0" w:color="auto"/>
              <w:bottom w:val="single" w:sz="8" w:space="0" w:color="000000"/>
              <w:right w:val="single" w:sz="8" w:space="0" w:color="auto"/>
            </w:tcBorders>
            <w:shd w:val="clear" w:color="000000" w:fill="CCC0DA"/>
            <w:noWrap/>
            <w:vAlign w:val="center"/>
          </w:tcPr>
          <w:p w:rsidR="009E531A" w:rsidRPr="00F0721E" w:rsidRDefault="009E531A" w:rsidP="00F0721E">
            <w:proofErr w:type="spellStart"/>
            <w:r w:rsidRPr="00F0721E">
              <w:t>SUBP-Santo</w:t>
            </w:r>
            <w:proofErr w:type="spellEnd"/>
            <w:r w:rsidRPr="00F0721E">
              <w:t xml:space="preserve"> Amaro</w:t>
            </w:r>
          </w:p>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Campo Belo</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118</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PRAÇA JORGE ALVES BROWN</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1800</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tcPr>
          <w:p w:rsidR="009E531A" w:rsidRPr="00F0721E" w:rsidRDefault="009E531A" w:rsidP="00F0721E"/>
        </w:tc>
      </w:tr>
      <w:tr w:rsidR="009E531A" w:rsidRPr="00F0721E" w:rsidTr="009E531A">
        <w:trPr>
          <w:trHeight w:val="285"/>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Campo Grande</w:t>
            </w:r>
          </w:p>
        </w:tc>
        <w:tc>
          <w:tcPr>
            <w:tcW w:w="1007"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119</w:t>
            </w:r>
          </w:p>
        </w:tc>
        <w:tc>
          <w:tcPr>
            <w:tcW w:w="1940" w:type="dxa"/>
            <w:tcBorders>
              <w:top w:val="nil"/>
              <w:left w:val="nil"/>
              <w:bottom w:val="single" w:sz="4" w:space="0" w:color="000000"/>
              <w:right w:val="single" w:sz="8" w:space="0" w:color="auto"/>
            </w:tcBorders>
            <w:shd w:val="clear" w:color="000000" w:fill="CCC0DA"/>
            <w:noWrap/>
            <w:vAlign w:val="bottom"/>
          </w:tcPr>
          <w:p w:rsidR="009E531A" w:rsidRPr="00F0721E" w:rsidRDefault="009E531A" w:rsidP="00F0721E">
            <w:r w:rsidRPr="00F0721E">
              <w:t>PRAÇA ADIB BECHARA</w:t>
            </w:r>
          </w:p>
        </w:tc>
        <w:tc>
          <w:tcPr>
            <w:tcW w:w="1172"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100</w:t>
            </w:r>
          </w:p>
        </w:tc>
        <w:tc>
          <w:tcPr>
            <w:tcW w:w="1174" w:type="dxa"/>
            <w:tcBorders>
              <w:top w:val="nil"/>
              <w:left w:val="nil"/>
              <w:bottom w:val="single" w:sz="4" w:space="0" w:color="000000"/>
              <w:right w:val="single" w:sz="8" w:space="0" w:color="auto"/>
            </w:tcBorders>
            <w:shd w:val="clear" w:color="000000" w:fill="CCC0DA"/>
            <w:noWrap/>
            <w:vAlign w:val="center"/>
          </w:tcPr>
          <w:p w:rsidR="009E531A" w:rsidRPr="00F0721E" w:rsidRDefault="009E531A" w:rsidP="00F0721E">
            <w:r w:rsidRPr="00F0721E">
              <w:t>3600</w:t>
            </w:r>
          </w:p>
        </w:tc>
        <w:tc>
          <w:tcPr>
            <w:tcW w:w="13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4" w:space="0" w:color="000000"/>
              <w:right w:val="single" w:sz="8" w:space="0" w:color="auto"/>
            </w:tcBorders>
            <w:shd w:val="clear" w:color="000000" w:fill="CCC0DA"/>
          </w:tcPr>
          <w:p w:rsidR="009E531A" w:rsidRPr="00F0721E" w:rsidRDefault="009E531A" w:rsidP="00F0721E"/>
        </w:tc>
      </w:tr>
      <w:tr w:rsidR="009E531A" w:rsidRPr="00F0721E" w:rsidTr="009E531A">
        <w:trPr>
          <w:trHeight w:val="300"/>
        </w:trPr>
        <w:tc>
          <w:tcPr>
            <w:tcW w:w="1877" w:type="dxa"/>
            <w:vMerge/>
            <w:tcBorders>
              <w:top w:val="nil"/>
              <w:left w:val="single" w:sz="8" w:space="0" w:color="auto"/>
              <w:bottom w:val="single" w:sz="8" w:space="0" w:color="000000"/>
              <w:right w:val="single" w:sz="8" w:space="0" w:color="auto"/>
            </w:tcBorders>
            <w:vAlign w:val="center"/>
          </w:tcPr>
          <w:p w:rsidR="009E531A" w:rsidRPr="00F0721E" w:rsidRDefault="009E531A" w:rsidP="00F0721E"/>
        </w:tc>
        <w:tc>
          <w:tcPr>
            <w:tcW w:w="1293"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Santo Amaro</w:t>
            </w:r>
          </w:p>
        </w:tc>
        <w:tc>
          <w:tcPr>
            <w:tcW w:w="1007"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120</w:t>
            </w:r>
          </w:p>
        </w:tc>
        <w:tc>
          <w:tcPr>
            <w:tcW w:w="1940" w:type="dxa"/>
            <w:tcBorders>
              <w:top w:val="nil"/>
              <w:left w:val="nil"/>
              <w:bottom w:val="single" w:sz="8" w:space="0" w:color="auto"/>
              <w:right w:val="single" w:sz="8" w:space="0" w:color="auto"/>
            </w:tcBorders>
            <w:shd w:val="clear" w:color="000000" w:fill="CCC0DA"/>
            <w:noWrap/>
            <w:vAlign w:val="bottom"/>
          </w:tcPr>
          <w:p w:rsidR="009E531A" w:rsidRPr="00F0721E" w:rsidRDefault="009E531A" w:rsidP="00F0721E">
            <w:r w:rsidRPr="00F0721E">
              <w:t>LARGO 13</w:t>
            </w:r>
          </w:p>
        </w:tc>
        <w:tc>
          <w:tcPr>
            <w:tcW w:w="1172"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500</w:t>
            </w:r>
          </w:p>
        </w:tc>
        <w:tc>
          <w:tcPr>
            <w:tcW w:w="1174" w:type="dxa"/>
            <w:tcBorders>
              <w:top w:val="nil"/>
              <w:left w:val="nil"/>
              <w:bottom w:val="single" w:sz="8" w:space="0" w:color="auto"/>
              <w:right w:val="single" w:sz="8" w:space="0" w:color="auto"/>
            </w:tcBorders>
            <w:shd w:val="clear" w:color="000000" w:fill="CCC0DA"/>
            <w:noWrap/>
            <w:vAlign w:val="center"/>
          </w:tcPr>
          <w:p w:rsidR="009E531A" w:rsidRPr="00F0721E" w:rsidRDefault="009E531A" w:rsidP="00F0721E">
            <w:r w:rsidRPr="00F0721E">
              <w:t>4600</w:t>
            </w:r>
          </w:p>
        </w:tc>
        <w:tc>
          <w:tcPr>
            <w:tcW w:w="13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4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1207"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vAlign w:val="center"/>
          </w:tcPr>
          <w:p w:rsidR="009E531A" w:rsidRPr="00F0721E" w:rsidRDefault="009E531A" w:rsidP="00F0721E"/>
        </w:tc>
        <w:tc>
          <w:tcPr>
            <w:tcW w:w="774" w:type="dxa"/>
            <w:tcBorders>
              <w:top w:val="nil"/>
              <w:left w:val="nil"/>
              <w:bottom w:val="single" w:sz="8" w:space="0" w:color="auto"/>
              <w:right w:val="single" w:sz="8" w:space="0" w:color="auto"/>
            </w:tcBorders>
            <w:shd w:val="clear" w:color="000000" w:fill="CCC0DA"/>
          </w:tcPr>
          <w:p w:rsidR="009E531A" w:rsidRPr="00F0721E" w:rsidRDefault="009E531A" w:rsidP="00F0721E"/>
        </w:tc>
      </w:tr>
    </w:tbl>
    <w:p w:rsidR="00F0721E" w:rsidRPr="00F0721E" w:rsidRDefault="00F0721E" w:rsidP="00F0721E"/>
    <w:p w:rsidR="00F0721E" w:rsidRPr="00F0721E" w:rsidRDefault="00F0721E" w:rsidP="00F0721E"/>
    <w:p w:rsidR="00CF7116" w:rsidRDefault="00CF7116" w:rsidP="006F56EF">
      <w:pPr>
        <w:pStyle w:val="Recuodecorpodetexto"/>
      </w:pPr>
    </w:p>
    <w:sectPr w:rsidR="00CF7116" w:rsidSect="008B295F">
      <w:pgSz w:w="16840" w:h="11907" w:orient="landscape" w:code="9"/>
      <w:pgMar w:top="1418" w:right="2126" w:bottom="1304" w:left="1276" w:header="454"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3E3" w:rsidRDefault="001903E3">
      <w:r>
        <w:separator/>
      </w:r>
    </w:p>
  </w:endnote>
  <w:endnote w:type="continuationSeparator" w:id="0">
    <w:p w:rsidR="001903E3" w:rsidRDefault="001903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1)">
    <w:altName w:val="Cambria"/>
    <w:charset w:val="00"/>
    <w:family w:val="swiss"/>
    <w:pitch w:val="variable"/>
    <w:sig w:usb0="20002A87" w:usb1="80000000" w:usb2="00000008" w:usb3="00000000" w:csb0="000001FF" w:csb1="00000000"/>
  </w:font>
  <w:font w:name="Humnst777 Lt BT">
    <w:altName w:val="Tahoma"/>
    <w:panose1 w:val="00000000000000000000"/>
    <w:charset w:val="00"/>
    <w:family w:val="swiss"/>
    <w:notTrueType/>
    <w:pitch w:val="variable"/>
    <w:sig w:usb0="00000003" w:usb1="00000000" w:usb2="00000000" w:usb3="00000000" w:csb0="00000001" w:csb1="00000000"/>
  </w:font>
  <w:font w:name="MS Serif">
    <w:panose1 w:val="00000000000000000000"/>
    <w:charset w:val="00"/>
    <w:family w:val="roman"/>
    <w:notTrueType/>
    <w:pitch w:val="variable"/>
    <w:sig w:usb0="00000003" w:usb1="00000000" w:usb2="00000000" w:usb3="00000000" w:csb0="00000001" w:csb1="00000000"/>
  </w:font>
  <w:font w:name="Times New">
    <w:panose1 w:val="00000000000000000000"/>
    <w:charset w:val="00"/>
    <w:family w:val="roman"/>
    <w:notTrueType/>
    <w:pitch w:val="default"/>
    <w:sig w:usb0="00000003" w:usb1="00000000" w:usb2="00000000" w:usb3="00000000" w:csb0="00000001" w:csb1="00000000"/>
  </w:font>
  <w:font w:name="CG Times">
    <w:panose1 w:val="020206030504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Times">
    <w:panose1 w:val="02020603060405020304"/>
    <w:charset w:val="00"/>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3E3" w:rsidRPr="00AE3879" w:rsidRDefault="00D32737">
    <w:pPr>
      <w:pStyle w:val="Rodap"/>
      <w:rPr>
        <w:b/>
        <w:sz w:val="16"/>
        <w:szCs w:val="16"/>
      </w:rPr>
    </w:pPr>
    <w:r w:rsidRPr="008041E5">
      <w:rPr>
        <w:b/>
        <w:sz w:val="16"/>
        <w:szCs w:val="16"/>
      </w:rPr>
      <w:fldChar w:fldCharType="begin"/>
    </w:r>
    <w:r w:rsidR="001903E3" w:rsidRPr="008041E5">
      <w:rPr>
        <w:b/>
        <w:sz w:val="16"/>
        <w:szCs w:val="16"/>
      </w:rPr>
      <w:instrText xml:space="preserve"> FILENAME </w:instrText>
    </w:r>
    <w:r w:rsidRPr="008041E5">
      <w:rPr>
        <w:b/>
        <w:sz w:val="16"/>
        <w:szCs w:val="16"/>
      </w:rPr>
      <w:fldChar w:fldCharType="separate"/>
    </w:r>
    <w:r w:rsidR="002C08FB">
      <w:rPr>
        <w:b/>
        <w:noProof/>
        <w:sz w:val="16"/>
        <w:szCs w:val="16"/>
      </w:rPr>
      <w:t>PE___13 ARP PREST DE SERV DE WI-FI V6 06.05.13.docx</w:t>
    </w:r>
    <w:r w:rsidRPr="008041E5">
      <w:rPr>
        <w:b/>
        <w:sz w:val="16"/>
        <w:szCs w:val="16"/>
      </w:rPr>
      <w:fldChar w:fldCharType="end"/>
    </w:r>
    <w:r w:rsidR="001903E3">
      <w:rPr>
        <w:b/>
        <w:sz w:val="16"/>
        <w:szCs w:val="16"/>
      </w:rPr>
      <w:t xml:space="preserve">             </w:t>
    </w:r>
    <w:r w:rsidR="001903E3" w:rsidRPr="00AE3879">
      <w:rPr>
        <w:b/>
        <w:sz w:val="16"/>
        <w:szCs w:val="16"/>
      </w:rPr>
      <w:t xml:space="preserve">Página </w:t>
    </w:r>
    <w:r w:rsidRPr="00AE3879">
      <w:rPr>
        <w:b/>
        <w:sz w:val="16"/>
        <w:szCs w:val="16"/>
      </w:rPr>
      <w:fldChar w:fldCharType="begin"/>
    </w:r>
    <w:r w:rsidR="001903E3" w:rsidRPr="00AE3879">
      <w:rPr>
        <w:b/>
        <w:sz w:val="16"/>
        <w:szCs w:val="16"/>
      </w:rPr>
      <w:instrText xml:space="preserve"> PAGE </w:instrText>
    </w:r>
    <w:r w:rsidRPr="00AE3879">
      <w:rPr>
        <w:b/>
        <w:sz w:val="16"/>
        <w:szCs w:val="16"/>
      </w:rPr>
      <w:fldChar w:fldCharType="separate"/>
    </w:r>
    <w:r w:rsidR="002C08FB">
      <w:rPr>
        <w:b/>
        <w:noProof/>
        <w:sz w:val="16"/>
        <w:szCs w:val="16"/>
      </w:rPr>
      <w:t>39</w:t>
    </w:r>
    <w:r w:rsidRPr="00AE3879">
      <w:rPr>
        <w:b/>
        <w:sz w:val="16"/>
        <w:szCs w:val="16"/>
      </w:rPr>
      <w:fldChar w:fldCharType="end"/>
    </w:r>
    <w:r w:rsidR="001903E3" w:rsidRPr="00AE3879">
      <w:rPr>
        <w:b/>
        <w:sz w:val="16"/>
        <w:szCs w:val="16"/>
      </w:rPr>
      <w:t xml:space="preserve"> de </w:t>
    </w:r>
    <w:r w:rsidRPr="00AE3879">
      <w:rPr>
        <w:b/>
        <w:sz w:val="16"/>
        <w:szCs w:val="16"/>
      </w:rPr>
      <w:fldChar w:fldCharType="begin"/>
    </w:r>
    <w:r w:rsidR="001903E3" w:rsidRPr="00AE3879">
      <w:rPr>
        <w:b/>
        <w:sz w:val="16"/>
        <w:szCs w:val="16"/>
      </w:rPr>
      <w:instrText xml:space="preserve"> NUMPAGES </w:instrText>
    </w:r>
    <w:r w:rsidRPr="00AE3879">
      <w:rPr>
        <w:b/>
        <w:sz w:val="16"/>
        <w:szCs w:val="16"/>
      </w:rPr>
      <w:fldChar w:fldCharType="separate"/>
    </w:r>
    <w:r w:rsidR="002C08FB">
      <w:rPr>
        <w:b/>
        <w:noProof/>
        <w:sz w:val="16"/>
        <w:szCs w:val="16"/>
      </w:rPr>
      <w:t>109</w:t>
    </w:r>
    <w:r w:rsidRPr="00AE3879">
      <w:rPr>
        <w:b/>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3E3" w:rsidRDefault="00D32737">
    <w:pPr>
      <w:pStyle w:val="Rodap"/>
      <w:framePr w:wrap="around" w:vAnchor="text" w:hAnchor="margin" w:xAlign="center" w:y="1"/>
      <w:rPr>
        <w:rStyle w:val="Nmerodepgina"/>
      </w:rPr>
    </w:pPr>
    <w:r>
      <w:rPr>
        <w:rStyle w:val="Nmerodepgina"/>
      </w:rPr>
      <w:fldChar w:fldCharType="begin"/>
    </w:r>
    <w:r w:rsidR="001903E3">
      <w:rPr>
        <w:rStyle w:val="Nmerodepgina"/>
      </w:rPr>
      <w:instrText xml:space="preserve">PAGE  </w:instrText>
    </w:r>
    <w:r>
      <w:rPr>
        <w:rStyle w:val="Nmerodepgina"/>
      </w:rPr>
      <w:fldChar w:fldCharType="end"/>
    </w:r>
  </w:p>
  <w:p w:rsidR="001903E3" w:rsidRDefault="001903E3">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3E3" w:rsidRPr="00D0111D" w:rsidRDefault="00D32737" w:rsidP="00706111">
    <w:pPr>
      <w:pStyle w:val="Rodap"/>
      <w:rPr>
        <w:b/>
        <w:noProof/>
        <w:sz w:val="16"/>
        <w:szCs w:val="16"/>
      </w:rPr>
    </w:pPr>
    <w:r w:rsidRPr="00CF402B">
      <w:rPr>
        <w:b/>
        <w:sz w:val="16"/>
        <w:szCs w:val="16"/>
      </w:rPr>
      <w:fldChar w:fldCharType="begin"/>
    </w:r>
    <w:r w:rsidR="001903E3" w:rsidRPr="00CF402B">
      <w:rPr>
        <w:b/>
        <w:sz w:val="16"/>
        <w:szCs w:val="16"/>
      </w:rPr>
      <w:instrText xml:space="preserve"> FILENAME </w:instrText>
    </w:r>
    <w:r w:rsidRPr="00CF402B">
      <w:rPr>
        <w:b/>
        <w:sz w:val="16"/>
        <w:szCs w:val="16"/>
      </w:rPr>
      <w:fldChar w:fldCharType="separate"/>
    </w:r>
    <w:r w:rsidR="002C08FB">
      <w:rPr>
        <w:b/>
        <w:noProof/>
        <w:sz w:val="16"/>
        <w:szCs w:val="16"/>
      </w:rPr>
      <w:t>PE___13 ARP PREST DE SERV DE WI-FI V6 06.05.13.docx</w:t>
    </w:r>
    <w:r w:rsidRPr="00CF402B">
      <w:rPr>
        <w:b/>
        <w:sz w:val="16"/>
        <w:szCs w:val="16"/>
      </w:rPr>
      <w:fldChar w:fldCharType="end"/>
    </w:r>
    <w:r w:rsidR="001903E3">
      <w:rPr>
        <w:b/>
        <w:sz w:val="16"/>
        <w:szCs w:val="16"/>
      </w:rPr>
      <w:t xml:space="preserve">        </w:t>
    </w:r>
    <w:r w:rsidR="001903E3" w:rsidRPr="00A13A05">
      <w:rPr>
        <w:b/>
        <w:sz w:val="16"/>
        <w:szCs w:val="16"/>
      </w:rPr>
      <w:t xml:space="preserve">Página </w:t>
    </w:r>
    <w:r w:rsidRPr="00A13A05">
      <w:rPr>
        <w:b/>
        <w:sz w:val="16"/>
        <w:szCs w:val="16"/>
      </w:rPr>
      <w:fldChar w:fldCharType="begin"/>
    </w:r>
    <w:r w:rsidR="001903E3" w:rsidRPr="00A13A05">
      <w:rPr>
        <w:b/>
        <w:sz w:val="16"/>
        <w:szCs w:val="16"/>
      </w:rPr>
      <w:instrText xml:space="preserve"> PAGE </w:instrText>
    </w:r>
    <w:r w:rsidRPr="00A13A05">
      <w:rPr>
        <w:b/>
        <w:sz w:val="16"/>
        <w:szCs w:val="16"/>
      </w:rPr>
      <w:fldChar w:fldCharType="separate"/>
    </w:r>
    <w:r w:rsidR="002C08FB">
      <w:rPr>
        <w:b/>
        <w:noProof/>
        <w:sz w:val="16"/>
        <w:szCs w:val="16"/>
      </w:rPr>
      <w:t>109</w:t>
    </w:r>
    <w:r w:rsidRPr="00A13A05">
      <w:rPr>
        <w:b/>
        <w:sz w:val="16"/>
        <w:szCs w:val="16"/>
      </w:rPr>
      <w:fldChar w:fldCharType="end"/>
    </w:r>
    <w:r w:rsidR="001903E3" w:rsidRPr="00A13A05">
      <w:rPr>
        <w:b/>
        <w:sz w:val="16"/>
        <w:szCs w:val="16"/>
      </w:rPr>
      <w:t xml:space="preserve"> de </w:t>
    </w:r>
    <w:r w:rsidRPr="00A13A05">
      <w:rPr>
        <w:b/>
        <w:sz w:val="16"/>
        <w:szCs w:val="16"/>
      </w:rPr>
      <w:fldChar w:fldCharType="begin"/>
    </w:r>
    <w:r w:rsidR="001903E3" w:rsidRPr="00A13A05">
      <w:rPr>
        <w:b/>
        <w:sz w:val="16"/>
        <w:szCs w:val="16"/>
      </w:rPr>
      <w:instrText xml:space="preserve"> NUMPAGES </w:instrText>
    </w:r>
    <w:r w:rsidRPr="00A13A05">
      <w:rPr>
        <w:b/>
        <w:sz w:val="16"/>
        <w:szCs w:val="16"/>
      </w:rPr>
      <w:fldChar w:fldCharType="separate"/>
    </w:r>
    <w:r w:rsidR="002C08FB">
      <w:rPr>
        <w:b/>
        <w:noProof/>
        <w:sz w:val="16"/>
        <w:szCs w:val="16"/>
      </w:rPr>
      <w:t>109</w:t>
    </w:r>
    <w:r w:rsidRPr="00A13A05">
      <w:rPr>
        <w:b/>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3E3" w:rsidRDefault="001903E3">
      <w:r>
        <w:separator/>
      </w:r>
    </w:p>
  </w:footnote>
  <w:footnote w:type="continuationSeparator" w:id="0">
    <w:p w:rsidR="001903E3" w:rsidRDefault="001903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3E3" w:rsidRDefault="001903E3" w:rsidP="0089772A">
    <w:pPr>
      <w:pStyle w:val="Cabealho"/>
      <w:rPr>
        <w:rFonts w:ascii="Arial" w:hAnsi="Arial"/>
        <w:color w:val="0000FF"/>
        <w:sz w:val="28"/>
      </w:rPr>
    </w:pPr>
    <w:r>
      <w:object w:dxaOrig="5774" w:dyaOrig="2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pt;height:37pt" o:ole="">
          <v:imagedata r:id="rId1" o:title=""/>
        </v:shape>
        <o:OLEObject Type="Embed" ProgID="MSPhotoEd.3" ShapeID="_x0000_i1026" DrawAspect="Content" ObjectID="_1429363311" r:id="rId2"/>
      </w:object>
    </w:r>
  </w:p>
  <w:p w:rsidR="001903E3" w:rsidRDefault="001903E3" w:rsidP="0089772A">
    <w:pPr>
      <w:pStyle w:val="Rodap"/>
      <w:rPr>
        <w:rFonts w:ascii="Arial" w:hAnsi="Arial"/>
        <w:sz w:val="10"/>
      </w:rPr>
    </w:pPr>
    <w:r>
      <w:rPr>
        <w:rFonts w:ascii="Arial" w:hAnsi="Arial"/>
        <w:sz w:val="10"/>
      </w:rPr>
      <w:t>Avenida Francisco Matarazzo, 1500</w:t>
    </w:r>
  </w:p>
  <w:p w:rsidR="001903E3" w:rsidRDefault="001903E3" w:rsidP="0089772A">
    <w:pPr>
      <w:pStyle w:val="Rodap"/>
      <w:rPr>
        <w:rFonts w:ascii="Arial" w:hAnsi="Arial"/>
        <w:sz w:val="10"/>
      </w:rPr>
    </w:pPr>
    <w:r>
      <w:rPr>
        <w:rFonts w:ascii="Arial" w:hAnsi="Arial"/>
        <w:sz w:val="10"/>
      </w:rPr>
      <w:t>Torre Los Angeles – Água Branca</w:t>
    </w:r>
  </w:p>
  <w:p w:rsidR="001903E3" w:rsidRDefault="001903E3" w:rsidP="0089772A">
    <w:pPr>
      <w:pStyle w:val="Rodap"/>
      <w:rPr>
        <w:rFonts w:ascii="Arial" w:hAnsi="Arial"/>
        <w:sz w:val="10"/>
      </w:rPr>
    </w:pPr>
    <w:r>
      <w:rPr>
        <w:rFonts w:ascii="Arial" w:hAnsi="Arial"/>
        <w:sz w:val="10"/>
      </w:rPr>
      <w:t>CEP 05001-100 - São Paulo – SP</w:t>
    </w:r>
  </w:p>
  <w:p w:rsidR="001903E3" w:rsidRDefault="001903E3" w:rsidP="0089772A">
    <w:pPr>
      <w:pStyle w:val="Rodap"/>
      <w:rPr>
        <w:rFonts w:ascii="Arial" w:hAnsi="Arial"/>
        <w:sz w:val="10"/>
      </w:rPr>
    </w:pPr>
    <w:r>
      <w:rPr>
        <w:rFonts w:ascii="Arial" w:hAnsi="Arial"/>
        <w:sz w:val="10"/>
      </w:rPr>
      <w:t xml:space="preserve">Tel: (11) 3396-9000 </w:t>
    </w:r>
  </w:p>
  <w:p w:rsidR="001903E3" w:rsidRDefault="001903E3" w:rsidP="0089772A">
    <w:pPr>
      <w:pStyle w:val="Rodap"/>
      <w:rPr>
        <w:rFonts w:ascii="Arial" w:hAnsi="Arial"/>
        <w:sz w:val="10"/>
      </w:rPr>
    </w:pPr>
    <w:r>
      <w:rPr>
        <w:rFonts w:ascii="Arial" w:hAnsi="Arial"/>
        <w:sz w:val="10"/>
      </w:rPr>
      <w:t>Fax:(11) 3396-9001</w:t>
    </w:r>
  </w:p>
  <w:p w:rsidR="001903E3" w:rsidRPr="00E25223" w:rsidRDefault="001903E3" w:rsidP="0089772A">
    <w:pPr>
      <w:pStyle w:val="Cabealho"/>
    </w:pPr>
    <w:r>
      <w:rPr>
        <w:rFonts w:ascii="Arial" w:hAnsi="Arial"/>
        <w:sz w:val="10"/>
      </w:rPr>
      <w:t>www.prodam.sp.gov.br</w:t>
    </w:r>
  </w:p>
  <w:p w:rsidR="001903E3" w:rsidRDefault="001903E3">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3E3" w:rsidRDefault="001903E3" w:rsidP="00BF3607">
    <w:pPr>
      <w:pStyle w:val="Cabealho"/>
      <w:rPr>
        <w:rFonts w:ascii="Arial" w:hAnsi="Arial"/>
        <w:color w:val="0000FF"/>
        <w:sz w:val="28"/>
      </w:rPr>
    </w:pPr>
    <w:r>
      <w:object w:dxaOrig="5774" w:dyaOrig="2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9pt;height:37pt" o:ole="">
          <v:imagedata r:id="rId1" o:title=""/>
        </v:shape>
        <o:OLEObject Type="Embed" ProgID="MSPhotoEd.3" ShapeID="_x0000_i1029" DrawAspect="Content" ObjectID="_1429363312" r:id="rId2"/>
      </w:object>
    </w:r>
  </w:p>
  <w:p w:rsidR="001903E3" w:rsidRDefault="001903E3" w:rsidP="00BF3607">
    <w:pPr>
      <w:pStyle w:val="Rodap"/>
      <w:rPr>
        <w:rFonts w:ascii="Arial" w:hAnsi="Arial"/>
        <w:sz w:val="10"/>
      </w:rPr>
    </w:pPr>
    <w:r>
      <w:rPr>
        <w:rFonts w:ascii="Arial" w:hAnsi="Arial"/>
        <w:sz w:val="10"/>
      </w:rPr>
      <w:t>Avenida Francisco Matarazzo, 1500</w:t>
    </w:r>
  </w:p>
  <w:p w:rsidR="001903E3" w:rsidRDefault="001903E3" w:rsidP="00BF3607">
    <w:pPr>
      <w:pStyle w:val="Rodap"/>
      <w:rPr>
        <w:rFonts w:ascii="Arial" w:hAnsi="Arial"/>
        <w:sz w:val="10"/>
      </w:rPr>
    </w:pPr>
    <w:r>
      <w:rPr>
        <w:rFonts w:ascii="Arial" w:hAnsi="Arial"/>
        <w:sz w:val="10"/>
      </w:rPr>
      <w:t>Torre Los Angeles – Água Branca</w:t>
    </w:r>
  </w:p>
  <w:p w:rsidR="001903E3" w:rsidRDefault="001903E3" w:rsidP="00BF3607">
    <w:pPr>
      <w:pStyle w:val="Rodap"/>
      <w:rPr>
        <w:rFonts w:ascii="Arial" w:hAnsi="Arial"/>
        <w:sz w:val="10"/>
      </w:rPr>
    </w:pPr>
    <w:r>
      <w:rPr>
        <w:rFonts w:ascii="Arial" w:hAnsi="Arial"/>
        <w:sz w:val="10"/>
      </w:rPr>
      <w:t>CEP 05001-100 - São Paulo – SP</w:t>
    </w:r>
  </w:p>
  <w:p w:rsidR="001903E3" w:rsidRDefault="001903E3" w:rsidP="00BF3607">
    <w:pPr>
      <w:pStyle w:val="Rodap"/>
      <w:rPr>
        <w:rFonts w:ascii="Arial" w:hAnsi="Arial"/>
        <w:sz w:val="10"/>
      </w:rPr>
    </w:pPr>
    <w:r>
      <w:rPr>
        <w:rFonts w:ascii="Arial" w:hAnsi="Arial"/>
        <w:sz w:val="10"/>
      </w:rPr>
      <w:t xml:space="preserve">Tel: (11) 3396-9000 </w:t>
    </w:r>
  </w:p>
  <w:p w:rsidR="001903E3" w:rsidRDefault="001903E3" w:rsidP="00BF3607">
    <w:pPr>
      <w:pStyle w:val="Rodap"/>
      <w:rPr>
        <w:rFonts w:ascii="Arial" w:hAnsi="Arial"/>
        <w:sz w:val="10"/>
      </w:rPr>
    </w:pPr>
    <w:r>
      <w:rPr>
        <w:rFonts w:ascii="Arial" w:hAnsi="Arial"/>
        <w:sz w:val="10"/>
      </w:rPr>
      <w:t>Fax:(11) 3396-9001</w:t>
    </w:r>
  </w:p>
  <w:p w:rsidR="001903E3" w:rsidRDefault="001903E3" w:rsidP="00BF3607">
    <w:pPr>
      <w:pStyle w:val="Rodap"/>
      <w:rPr>
        <w:rFonts w:ascii="Arial" w:hAnsi="Arial"/>
        <w:color w:val="000080"/>
        <w:sz w:val="16"/>
      </w:rPr>
    </w:pPr>
    <w:r>
      <w:rPr>
        <w:rFonts w:ascii="Arial" w:hAnsi="Arial"/>
        <w:sz w:val="10"/>
      </w:rPr>
      <w:t>www.prodam.sp.gov.br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8E2A32"/>
    <w:lvl w:ilvl="0">
      <w:start w:val="1"/>
      <w:numFmt w:val="decimal"/>
      <w:pStyle w:val="tb1"/>
      <w:lvlText w:val="%1."/>
      <w:lvlJc w:val="left"/>
      <w:pPr>
        <w:tabs>
          <w:tab w:val="num" w:pos="1492"/>
        </w:tabs>
        <w:ind w:left="1492" w:hanging="360"/>
      </w:pPr>
      <w:rPr>
        <w:rFonts w:cs="Times New Roman"/>
      </w:rPr>
    </w:lvl>
  </w:abstractNum>
  <w:abstractNum w:abstractNumId="1">
    <w:nsid w:val="FFFFFF80"/>
    <w:multiLevelType w:val="singleLevel"/>
    <w:tmpl w:val="E26CE37E"/>
    <w:lvl w:ilvl="0">
      <w:start w:val="1"/>
      <w:numFmt w:val="bullet"/>
      <w:pStyle w:val="SubItemNum3a"/>
      <w:lvlText w:val=""/>
      <w:lvlJc w:val="left"/>
      <w:pPr>
        <w:tabs>
          <w:tab w:val="num" w:pos="1492"/>
        </w:tabs>
        <w:ind w:left="1492" w:hanging="360"/>
      </w:pPr>
      <w:rPr>
        <w:rFonts w:ascii="Symbol" w:hAnsi="Symbol" w:hint="default"/>
      </w:rPr>
    </w:lvl>
  </w:abstractNum>
  <w:abstractNum w:abstractNumId="2">
    <w:nsid w:val="FFFFFF81"/>
    <w:multiLevelType w:val="singleLevel"/>
    <w:tmpl w:val="9CE81B72"/>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D03AC898"/>
    <w:lvl w:ilvl="0">
      <w:start w:val="1"/>
      <w:numFmt w:val="bullet"/>
      <w:lvlText w:val=""/>
      <w:lvlJc w:val="left"/>
      <w:pPr>
        <w:tabs>
          <w:tab w:val="num" w:pos="360"/>
        </w:tabs>
        <w:ind w:left="360" w:hanging="360"/>
      </w:pPr>
      <w:rPr>
        <w:rFonts w:ascii="Symbol" w:hAnsi="Symbol" w:hint="default"/>
      </w:rPr>
    </w:lvl>
  </w:abstractNum>
  <w:abstractNum w:abstractNumId="4">
    <w:nsid w:val="FFFFFF83"/>
    <w:multiLevelType w:val="singleLevel"/>
    <w:tmpl w:val="BCBE6F70"/>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4E0A3F66"/>
    <w:lvl w:ilvl="0">
      <w:start w:val="1"/>
      <w:numFmt w:val="decimal"/>
      <w:lvlText w:val="%1."/>
      <w:lvlJc w:val="left"/>
      <w:pPr>
        <w:tabs>
          <w:tab w:val="num" w:pos="360"/>
        </w:tabs>
        <w:ind w:left="360" w:hanging="360"/>
      </w:pPr>
      <w:rPr>
        <w:rFonts w:cs="Times New Roman"/>
      </w:rPr>
    </w:lvl>
  </w:abstractNum>
  <w:abstractNum w:abstractNumId="6">
    <w:nsid w:val="FFFFFF89"/>
    <w:multiLevelType w:val="singleLevel"/>
    <w:tmpl w:val="03308D84"/>
    <w:lvl w:ilvl="0">
      <w:start w:val="1"/>
      <w:numFmt w:val="bullet"/>
      <w:lvlText w:val=""/>
      <w:lvlJc w:val="left"/>
      <w:pPr>
        <w:tabs>
          <w:tab w:val="num" w:pos="360"/>
        </w:tabs>
        <w:ind w:left="360" w:hanging="360"/>
      </w:pPr>
      <w:rPr>
        <w:rFonts w:ascii="Symbol" w:hAnsi="Symbol" w:hint="default"/>
      </w:rPr>
    </w:lvl>
  </w:abstractNum>
  <w:abstractNum w:abstractNumId="7">
    <w:nsid w:val="00000001"/>
    <w:multiLevelType w:val="multilevel"/>
    <w:tmpl w:val="6CA8D92C"/>
    <w:lvl w:ilvl="0">
      <w:start w:val="1"/>
      <w:numFmt w:val="decimal"/>
      <w:pStyle w:val="PadroLista"/>
      <w:lvlText w:val="%1. "/>
      <w:lvlJc w:val="left"/>
      <w:pPr>
        <w:tabs>
          <w:tab w:val="num" w:pos="283"/>
        </w:tabs>
        <w:ind w:left="283" w:hanging="283"/>
      </w:pPr>
      <w:rPr>
        <w:rFonts w:cs="Times New Roman"/>
      </w:rPr>
    </w:lvl>
    <w:lvl w:ilvl="1">
      <w:start w:val="1"/>
      <w:numFmt w:val="decimal"/>
      <w:lvlText w:val="%1.%2. "/>
      <w:lvlJc w:val="left"/>
      <w:pPr>
        <w:tabs>
          <w:tab w:val="num" w:pos="303"/>
        </w:tabs>
        <w:ind w:left="303" w:hanging="283"/>
      </w:pPr>
      <w:rPr>
        <w:rFonts w:cs="Times New Roman"/>
      </w:rPr>
    </w:lvl>
    <w:lvl w:ilvl="2">
      <w:start w:val="1"/>
      <w:numFmt w:val="decimal"/>
      <w:lvlText w:val="%1.%2.%3. "/>
      <w:lvlJc w:val="left"/>
      <w:pPr>
        <w:tabs>
          <w:tab w:val="num" w:pos="850"/>
        </w:tabs>
        <w:ind w:left="850" w:hanging="283"/>
      </w:pPr>
      <w:rPr>
        <w:rFonts w:cs="Times New Roman"/>
      </w:rPr>
    </w:lvl>
    <w:lvl w:ilvl="3">
      <w:start w:val="1"/>
      <w:numFmt w:val="decimal"/>
      <w:lvlText w:val="%2.%3.%4. "/>
      <w:lvlJc w:val="left"/>
      <w:pPr>
        <w:tabs>
          <w:tab w:val="num" w:pos="1133"/>
        </w:tabs>
        <w:ind w:left="1133" w:hanging="283"/>
      </w:pPr>
      <w:rPr>
        <w:rFonts w:cs="Times New Roman"/>
      </w:rPr>
    </w:lvl>
    <w:lvl w:ilvl="4">
      <w:start w:val="1"/>
      <w:numFmt w:val="decimal"/>
      <w:lvlText w:val="%3.%4.%5. "/>
      <w:lvlJc w:val="left"/>
      <w:pPr>
        <w:tabs>
          <w:tab w:val="num" w:pos="363"/>
        </w:tabs>
        <w:ind w:left="363" w:hanging="283"/>
      </w:pPr>
      <w:rPr>
        <w:rFonts w:cs="Times New Roman"/>
      </w:rPr>
    </w:lvl>
    <w:lvl w:ilvl="5">
      <w:start w:val="1"/>
      <w:numFmt w:val="decimal"/>
      <w:lvlText w:val="%4.%5.%6. "/>
      <w:lvlJc w:val="left"/>
      <w:pPr>
        <w:tabs>
          <w:tab w:val="num" w:pos="383"/>
        </w:tabs>
        <w:ind w:left="383" w:hanging="283"/>
      </w:pPr>
      <w:rPr>
        <w:rFonts w:cs="Times New Roman"/>
      </w:rPr>
    </w:lvl>
    <w:lvl w:ilvl="6">
      <w:start w:val="1"/>
      <w:numFmt w:val="decimal"/>
      <w:lvlText w:val="%5.%6.%7. "/>
      <w:lvlJc w:val="left"/>
      <w:pPr>
        <w:tabs>
          <w:tab w:val="num" w:pos="403"/>
        </w:tabs>
        <w:ind w:left="403" w:hanging="283"/>
      </w:pPr>
      <w:rPr>
        <w:rFonts w:cs="Times New Roman"/>
      </w:rPr>
    </w:lvl>
    <w:lvl w:ilvl="7">
      <w:start w:val="1"/>
      <w:numFmt w:val="decimal"/>
      <w:lvlText w:val="%6.%7.%8. "/>
      <w:lvlJc w:val="left"/>
      <w:pPr>
        <w:tabs>
          <w:tab w:val="num" w:pos="423"/>
        </w:tabs>
        <w:ind w:left="423" w:hanging="283"/>
      </w:pPr>
      <w:rPr>
        <w:rFonts w:cs="Times New Roman"/>
      </w:rPr>
    </w:lvl>
    <w:lvl w:ilvl="8">
      <w:start w:val="1"/>
      <w:numFmt w:val="decimal"/>
      <w:lvlText w:val="%7.%8.%9. "/>
      <w:lvlJc w:val="left"/>
      <w:pPr>
        <w:tabs>
          <w:tab w:val="num" w:pos="443"/>
        </w:tabs>
        <w:ind w:left="443" w:hanging="283"/>
      </w:pPr>
      <w:rPr>
        <w:rFonts w:cs="Times New Roman"/>
      </w:rPr>
    </w:lvl>
  </w:abstractNum>
  <w:abstractNum w:abstractNumId="8">
    <w:nsid w:val="00000003"/>
    <w:multiLevelType w:val="multilevel"/>
    <w:tmpl w:val="00000003"/>
    <w:name w:val="WW8Num3"/>
    <w:lvl w:ilvl="0">
      <w:start w:val="1"/>
      <w:numFmt w:val="decimal"/>
      <w:lvlText w:val=" %1 "/>
      <w:lvlJc w:val="left"/>
      <w:pPr>
        <w:tabs>
          <w:tab w:val="num" w:pos="720"/>
        </w:tabs>
        <w:ind w:left="720" w:hanging="360"/>
      </w:pPr>
      <w:rPr>
        <w:rFonts w:cs="Times New Roman"/>
        <w:b/>
        <w:bCs/>
        <w:i w:val="0"/>
        <w:iCs w:val="0"/>
      </w:rPr>
    </w:lvl>
    <w:lvl w:ilvl="1">
      <w:start w:val="1"/>
      <w:numFmt w:val="decimal"/>
      <w:lvlText w:val=" %1.%2 "/>
      <w:lvlJc w:val="left"/>
      <w:pPr>
        <w:tabs>
          <w:tab w:val="num" w:pos="1080"/>
        </w:tabs>
        <w:ind w:left="1080" w:hanging="360"/>
      </w:pPr>
      <w:rPr>
        <w:rFonts w:cs="Times New Roman"/>
        <w:b/>
        <w:bCs/>
        <w:i w:val="0"/>
        <w:iCs w:val="0"/>
      </w:rPr>
    </w:lvl>
    <w:lvl w:ilvl="2">
      <w:start w:val="1"/>
      <w:numFmt w:val="decimal"/>
      <w:lvlText w:val=" %1.%2.%3 "/>
      <w:lvlJc w:val="left"/>
      <w:pPr>
        <w:tabs>
          <w:tab w:val="num" w:pos="1440"/>
        </w:tabs>
        <w:ind w:left="1440" w:hanging="360"/>
      </w:pPr>
      <w:rPr>
        <w:rFonts w:cs="Times New Roman"/>
        <w:b/>
        <w:bCs/>
        <w:i w:val="0"/>
        <w:iCs w:val="0"/>
      </w:rPr>
    </w:lvl>
    <w:lvl w:ilvl="3">
      <w:start w:val="1"/>
      <w:numFmt w:val="decimal"/>
      <w:lvlText w:val=" %1.%2.%3.%4 "/>
      <w:lvlJc w:val="left"/>
      <w:pPr>
        <w:tabs>
          <w:tab w:val="num" w:pos="1800"/>
        </w:tabs>
        <w:ind w:left="1800" w:hanging="360"/>
      </w:pPr>
      <w:rPr>
        <w:rFonts w:cs="Times New Roman"/>
        <w:b/>
        <w:bCs/>
        <w:i w:val="0"/>
        <w:iCs w:val="0"/>
      </w:rPr>
    </w:lvl>
    <w:lvl w:ilvl="4">
      <w:start w:val="1"/>
      <w:numFmt w:val="decimal"/>
      <w:lvlText w:val=" %1.%2.%3.%4.%5 "/>
      <w:lvlJc w:val="left"/>
      <w:pPr>
        <w:tabs>
          <w:tab w:val="num" w:pos="2160"/>
        </w:tabs>
        <w:ind w:left="2160" w:hanging="360"/>
      </w:pPr>
      <w:rPr>
        <w:rFonts w:cs="Times New Roman"/>
        <w:b/>
        <w:bCs/>
        <w:i w:val="0"/>
        <w:iCs w:val="0"/>
      </w:rPr>
    </w:lvl>
    <w:lvl w:ilvl="5">
      <w:start w:val="1"/>
      <w:numFmt w:val="decimal"/>
      <w:lvlText w:val=" %1.%2.%3.%4.%5.%6 "/>
      <w:lvlJc w:val="left"/>
      <w:pPr>
        <w:tabs>
          <w:tab w:val="num" w:pos="2520"/>
        </w:tabs>
        <w:ind w:left="2520" w:hanging="360"/>
      </w:pPr>
      <w:rPr>
        <w:rFonts w:cs="Times New Roman"/>
        <w:b/>
        <w:bCs/>
        <w:i w:val="0"/>
        <w:iCs w:val="0"/>
      </w:rPr>
    </w:lvl>
    <w:lvl w:ilvl="6">
      <w:start w:val="1"/>
      <w:numFmt w:val="decimal"/>
      <w:lvlText w:val=" %1.%2.%3.%4.%5.%6.%7 "/>
      <w:lvlJc w:val="left"/>
      <w:pPr>
        <w:tabs>
          <w:tab w:val="num" w:pos="2880"/>
        </w:tabs>
        <w:ind w:left="2880" w:hanging="360"/>
      </w:pPr>
      <w:rPr>
        <w:rFonts w:cs="Times New Roman"/>
        <w:b/>
        <w:bCs/>
        <w:i w:val="0"/>
        <w:iCs w:val="0"/>
      </w:rPr>
    </w:lvl>
    <w:lvl w:ilvl="7">
      <w:start w:val="1"/>
      <w:numFmt w:val="decimal"/>
      <w:lvlText w:val=" %1.%2.%3.%4.%5.%6.%7.%8 "/>
      <w:lvlJc w:val="left"/>
      <w:pPr>
        <w:tabs>
          <w:tab w:val="num" w:pos="3240"/>
        </w:tabs>
        <w:ind w:left="3240" w:hanging="360"/>
      </w:pPr>
      <w:rPr>
        <w:rFonts w:cs="Times New Roman"/>
        <w:b/>
        <w:bCs/>
        <w:i w:val="0"/>
        <w:iCs w:val="0"/>
      </w:rPr>
    </w:lvl>
    <w:lvl w:ilvl="8">
      <w:start w:val="1"/>
      <w:numFmt w:val="decimal"/>
      <w:lvlText w:val=" %1.%2.%3.%4.%5.%6.%7.%8.%9 "/>
      <w:lvlJc w:val="left"/>
      <w:pPr>
        <w:tabs>
          <w:tab w:val="num" w:pos="3600"/>
        </w:tabs>
        <w:ind w:left="3600" w:hanging="360"/>
      </w:pPr>
      <w:rPr>
        <w:rFonts w:cs="Times New Roman"/>
        <w:b/>
        <w:bCs/>
        <w:i w:val="0"/>
        <w:iCs w:val="0"/>
      </w:rPr>
    </w:lvl>
  </w:abstractNum>
  <w:abstractNum w:abstractNumId="9">
    <w:nsid w:val="028A193F"/>
    <w:multiLevelType w:val="multilevel"/>
    <w:tmpl w:val="2E34FAB8"/>
    <w:name w:val="WW8Num24"/>
    <w:lvl w:ilvl="0">
      <w:start w:val="8"/>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1005"/>
        </w:tabs>
        <w:ind w:left="1005" w:hanging="720"/>
      </w:pPr>
      <w:rPr>
        <w:rFonts w:cs="Times New Roman" w:hint="default"/>
      </w:rPr>
    </w:lvl>
    <w:lvl w:ilvl="2">
      <w:start w:val="1"/>
      <w:numFmt w:val="decimal"/>
      <w:lvlText w:val="9.%3."/>
      <w:lvlJc w:val="left"/>
      <w:pPr>
        <w:tabs>
          <w:tab w:val="num" w:pos="1290"/>
        </w:tabs>
        <w:ind w:left="1290" w:hanging="720"/>
      </w:pPr>
      <w:rPr>
        <w:rFonts w:cs="Times New Roman" w:hint="default"/>
        <w:b/>
      </w:rPr>
    </w:lvl>
    <w:lvl w:ilvl="3">
      <w:start w:val="1"/>
      <w:numFmt w:val="decimal"/>
      <w:lvlText w:val="%1.%2.%3.%4."/>
      <w:lvlJc w:val="left"/>
      <w:pPr>
        <w:tabs>
          <w:tab w:val="num" w:pos="1935"/>
        </w:tabs>
        <w:ind w:left="1935" w:hanging="1080"/>
      </w:pPr>
      <w:rPr>
        <w:rFonts w:cs="Times New Roman" w:hint="default"/>
      </w:rPr>
    </w:lvl>
    <w:lvl w:ilvl="4">
      <w:start w:val="1"/>
      <w:numFmt w:val="decimal"/>
      <w:lvlText w:val="%1.%2.%3.%4.%5."/>
      <w:lvlJc w:val="left"/>
      <w:pPr>
        <w:tabs>
          <w:tab w:val="num" w:pos="2220"/>
        </w:tabs>
        <w:ind w:left="2220" w:hanging="1080"/>
      </w:pPr>
      <w:rPr>
        <w:rFonts w:cs="Times New Roman" w:hint="default"/>
      </w:rPr>
    </w:lvl>
    <w:lvl w:ilvl="5">
      <w:start w:val="1"/>
      <w:numFmt w:val="decimal"/>
      <w:lvlText w:val="%1.%2.%3.%4.%5.%6."/>
      <w:lvlJc w:val="left"/>
      <w:pPr>
        <w:tabs>
          <w:tab w:val="num" w:pos="2865"/>
        </w:tabs>
        <w:ind w:left="2865" w:hanging="1440"/>
      </w:pPr>
      <w:rPr>
        <w:rFonts w:cs="Times New Roman" w:hint="default"/>
      </w:rPr>
    </w:lvl>
    <w:lvl w:ilvl="6">
      <w:start w:val="1"/>
      <w:numFmt w:val="decimal"/>
      <w:lvlText w:val="%1.%2.%3.%4.%5.%6.%7."/>
      <w:lvlJc w:val="left"/>
      <w:pPr>
        <w:tabs>
          <w:tab w:val="num" w:pos="3150"/>
        </w:tabs>
        <w:ind w:left="3150" w:hanging="1440"/>
      </w:pPr>
      <w:rPr>
        <w:rFonts w:cs="Times New Roman" w:hint="default"/>
      </w:rPr>
    </w:lvl>
    <w:lvl w:ilvl="7">
      <w:start w:val="1"/>
      <w:numFmt w:val="decimal"/>
      <w:lvlText w:val="%1.%2.%3.%4.%5.%6.%7.%8."/>
      <w:lvlJc w:val="left"/>
      <w:pPr>
        <w:tabs>
          <w:tab w:val="num" w:pos="3795"/>
        </w:tabs>
        <w:ind w:left="3795" w:hanging="1800"/>
      </w:pPr>
      <w:rPr>
        <w:rFonts w:cs="Times New Roman" w:hint="default"/>
      </w:rPr>
    </w:lvl>
    <w:lvl w:ilvl="8">
      <w:start w:val="1"/>
      <w:numFmt w:val="decimal"/>
      <w:lvlText w:val="%1.%2.%3.%4.%5.%6.%7.%8.%9."/>
      <w:lvlJc w:val="left"/>
      <w:pPr>
        <w:tabs>
          <w:tab w:val="num" w:pos="4080"/>
        </w:tabs>
        <w:ind w:left="4080" w:hanging="1800"/>
      </w:pPr>
      <w:rPr>
        <w:rFonts w:cs="Times New Roman" w:hint="default"/>
      </w:rPr>
    </w:lvl>
  </w:abstractNum>
  <w:abstractNum w:abstractNumId="10">
    <w:nsid w:val="05362400"/>
    <w:multiLevelType w:val="hybridMultilevel"/>
    <w:tmpl w:val="9C66A000"/>
    <w:lvl w:ilvl="0" w:tplc="4AB8D0B8">
      <w:start w:val="1"/>
      <w:numFmt w:val="lowerLetter"/>
      <w:pStyle w:val="Linha3"/>
      <w:lvlText w:val="%1)"/>
      <w:lvlJc w:val="left"/>
      <w:pPr>
        <w:tabs>
          <w:tab w:val="num" w:pos="2835"/>
        </w:tabs>
        <w:ind w:left="2835" w:hanging="567"/>
      </w:pPr>
      <w:rPr>
        <w:rFonts w:ascii="Times New Roman" w:hAnsi="Times New Roman" w:cs="Times New Roman" w:hint="default"/>
      </w:rPr>
    </w:lvl>
    <w:lvl w:ilvl="1" w:tplc="C9322E48">
      <w:start w:val="1"/>
      <w:numFmt w:val="lowerLetter"/>
      <w:lvlText w:val="%2."/>
      <w:lvlJc w:val="left"/>
      <w:pPr>
        <w:tabs>
          <w:tab w:val="num" w:pos="3141"/>
        </w:tabs>
        <w:ind w:left="3141" w:hanging="360"/>
      </w:pPr>
      <w:rPr>
        <w:rFonts w:ascii="Times New Roman" w:hAnsi="Times New Roman" w:cs="Times New Roman"/>
      </w:rPr>
    </w:lvl>
    <w:lvl w:ilvl="2" w:tplc="E692ED7E">
      <w:start w:val="1"/>
      <w:numFmt w:val="lowerRoman"/>
      <w:lvlText w:val="%3."/>
      <w:lvlJc w:val="right"/>
      <w:pPr>
        <w:tabs>
          <w:tab w:val="num" w:pos="3861"/>
        </w:tabs>
        <w:ind w:left="3861" w:hanging="180"/>
      </w:pPr>
      <w:rPr>
        <w:rFonts w:ascii="Times New Roman" w:hAnsi="Times New Roman" w:cs="Times New Roman"/>
      </w:rPr>
    </w:lvl>
    <w:lvl w:ilvl="3" w:tplc="783C00E0">
      <w:start w:val="1"/>
      <w:numFmt w:val="decimal"/>
      <w:lvlText w:val="%4."/>
      <w:lvlJc w:val="left"/>
      <w:pPr>
        <w:tabs>
          <w:tab w:val="num" w:pos="4581"/>
        </w:tabs>
        <w:ind w:left="4581" w:hanging="360"/>
      </w:pPr>
      <w:rPr>
        <w:rFonts w:ascii="Times New Roman" w:hAnsi="Times New Roman" w:cs="Times New Roman"/>
      </w:rPr>
    </w:lvl>
    <w:lvl w:ilvl="4" w:tplc="D54A3A34">
      <w:start w:val="1"/>
      <w:numFmt w:val="lowerLetter"/>
      <w:lvlText w:val="%5."/>
      <w:lvlJc w:val="left"/>
      <w:pPr>
        <w:tabs>
          <w:tab w:val="num" w:pos="5301"/>
        </w:tabs>
        <w:ind w:left="5301" w:hanging="360"/>
      </w:pPr>
      <w:rPr>
        <w:rFonts w:ascii="Times New Roman" w:hAnsi="Times New Roman" w:cs="Times New Roman"/>
      </w:rPr>
    </w:lvl>
    <w:lvl w:ilvl="5" w:tplc="61881F74">
      <w:start w:val="1"/>
      <w:numFmt w:val="lowerRoman"/>
      <w:lvlText w:val="%6."/>
      <w:lvlJc w:val="right"/>
      <w:pPr>
        <w:tabs>
          <w:tab w:val="num" w:pos="6021"/>
        </w:tabs>
        <w:ind w:left="6021" w:hanging="180"/>
      </w:pPr>
      <w:rPr>
        <w:rFonts w:ascii="Times New Roman" w:hAnsi="Times New Roman" w:cs="Times New Roman"/>
      </w:rPr>
    </w:lvl>
    <w:lvl w:ilvl="6" w:tplc="EE1C31EA">
      <w:start w:val="1"/>
      <w:numFmt w:val="decimal"/>
      <w:lvlText w:val="%7."/>
      <w:lvlJc w:val="left"/>
      <w:pPr>
        <w:tabs>
          <w:tab w:val="num" w:pos="6741"/>
        </w:tabs>
        <w:ind w:left="6741" w:hanging="360"/>
      </w:pPr>
      <w:rPr>
        <w:rFonts w:ascii="Times New Roman" w:hAnsi="Times New Roman" w:cs="Times New Roman"/>
      </w:rPr>
    </w:lvl>
    <w:lvl w:ilvl="7" w:tplc="5D305DB2">
      <w:start w:val="1"/>
      <w:numFmt w:val="lowerLetter"/>
      <w:lvlText w:val="%8."/>
      <w:lvlJc w:val="left"/>
      <w:pPr>
        <w:tabs>
          <w:tab w:val="num" w:pos="7461"/>
        </w:tabs>
        <w:ind w:left="7461" w:hanging="360"/>
      </w:pPr>
      <w:rPr>
        <w:rFonts w:ascii="Times New Roman" w:hAnsi="Times New Roman" w:cs="Times New Roman"/>
      </w:rPr>
    </w:lvl>
    <w:lvl w:ilvl="8" w:tplc="DC9E1378">
      <w:start w:val="1"/>
      <w:numFmt w:val="lowerRoman"/>
      <w:lvlText w:val="%9."/>
      <w:lvlJc w:val="right"/>
      <w:pPr>
        <w:tabs>
          <w:tab w:val="num" w:pos="8181"/>
        </w:tabs>
        <w:ind w:left="8181" w:hanging="180"/>
      </w:pPr>
      <w:rPr>
        <w:rFonts w:ascii="Times New Roman" w:hAnsi="Times New Roman" w:cs="Times New Roman"/>
      </w:rPr>
    </w:lvl>
  </w:abstractNum>
  <w:abstractNum w:abstractNumId="11">
    <w:nsid w:val="05577AF9"/>
    <w:multiLevelType w:val="multilevel"/>
    <w:tmpl w:val="2AB27B9E"/>
    <w:name w:val="WW8Num33"/>
    <w:lvl w:ilvl="0">
      <w:start w:val="6"/>
      <w:numFmt w:val="decimal"/>
      <w:lvlText w:val="%1."/>
      <w:lvlJc w:val="left"/>
      <w:pPr>
        <w:tabs>
          <w:tab w:val="num" w:pos="360"/>
        </w:tabs>
        <w:ind w:left="360" w:hanging="360"/>
      </w:pPr>
      <w:rPr>
        <w:rFonts w:cs="Times New Roman" w:hint="default"/>
      </w:rPr>
    </w:lvl>
    <w:lvl w:ilvl="1">
      <w:start w:val="1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07A61406"/>
    <w:multiLevelType w:val="multilevel"/>
    <w:tmpl w:val="D69E0F00"/>
    <w:lvl w:ilvl="0">
      <w:start w:val="7"/>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643"/>
        </w:tabs>
        <w:ind w:left="643" w:hanging="360"/>
      </w:pPr>
      <w:rPr>
        <w:rFonts w:cs="Times New Roman" w:hint="default"/>
        <w:b/>
      </w:rPr>
    </w:lvl>
    <w:lvl w:ilvl="2">
      <w:start w:val="2"/>
      <w:numFmt w:val="decimal"/>
      <w:lvlText w:val="%1.%2.%3."/>
      <w:lvlJc w:val="left"/>
      <w:pPr>
        <w:tabs>
          <w:tab w:val="num" w:pos="1286"/>
        </w:tabs>
        <w:ind w:left="1286" w:hanging="720"/>
      </w:pPr>
      <w:rPr>
        <w:rFonts w:cs="Times New Roman" w:hint="default"/>
        <w:b/>
      </w:rPr>
    </w:lvl>
    <w:lvl w:ilvl="3">
      <w:start w:val="1"/>
      <w:numFmt w:val="decimal"/>
      <w:lvlText w:val="%1.%2.%3.%4."/>
      <w:lvlJc w:val="left"/>
      <w:pPr>
        <w:tabs>
          <w:tab w:val="num" w:pos="1569"/>
        </w:tabs>
        <w:ind w:left="1569" w:hanging="720"/>
      </w:pPr>
      <w:rPr>
        <w:rFonts w:cs="Times New Roman" w:hint="default"/>
        <w:b/>
      </w:rPr>
    </w:lvl>
    <w:lvl w:ilvl="4">
      <w:start w:val="1"/>
      <w:numFmt w:val="decimal"/>
      <w:lvlText w:val="%1.%2.%3.%4.%5."/>
      <w:lvlJc w:val="left"/>
      <w:pPr>
        <w:tabs>
          <w:tab w:val="num" w:pos="2212"/>
        </w:tabs>
        <w:ind w:left="2212" w:hanging="1080"/>
      </w:pPr>
      <w:rPr>
        <w:rFonts w:cs="Times New Roman" w:hint="default"/>
        <w:b/>
      </w:rPr>
    </w:lvl>
    <w:lvl w:ilvl="5">
      <w:start w:val="1"/>
      <w:numFmt w:val="decimal"/>
      <w:lvlText w:val="%1.%2.%3.%4.%5.%6."/>
      <w:lvlJc w:val="left"/>
      <w:pPr>
        <w:tabs>
          <w:tab w:val="num" w:pos="2495"/>
        </w:tabs>
        <w:ind w:left="2495" w:hanging="1080"/>
      </w:pPr>
      <w:rPr>
        <w:rFonts w:cs="Times New Roman" w:hint="default"/>
        <w:b/>
      </w:rPr>
    </w:lvl>
    <w:lvl w:ilvl="6">
      <w:start w:val="1"/>
      <w:numFmt w:val="decimal"/>
      <w:lvlText w:val="%1.%2.%3.%4.%5.%6.%7."/>
      <w:lvlJc w:val="left"/>
      <w:pPr>
        <w:tabs>
          <w:tab w:val="num" w:pos="3138"/>
        </w:tabs>
        <w:ind w:left="3138" w:hanging="1440"/>
      </w:pPr>
      <w:rPr>
        <w:rFonts w:cs="Times New Roman" w:hint="default"/>
        <w:b/>
      </w:rPr>
    </w:lvl>
    <w:lvl w:ilvl="7">
      <w:start w:val="1"/>
      <w:numFmt w:val="decimal"/>
      <w:lvlText w:val="%1.%2.%3.%4.%5.%6.%7.%8."/>
      <w:lvlJc w:val="left"/>
      <w:pPr>
        <w:tabs>
          <w:tab w:val="num" w:pos="3421"/>
        </w:tabs>
        <w:ind w:left="3421" w:hanging="1440"/>
      </w:pPr>
      <w:rPr>
        <w:rFonts w:cs="Times New Roman" w:hint="default"/>
        <w:b/>
      </w:rPr>
    </w:lvl>
    <w:lvl w:ilvl="8">
      <w:start w:val="1"/>
      <w:numFmt w:val="decimal"/>
      <w:lvlText w:val="%1.%2.%3.%4.%5.%6.%7.%8.%9."/>
      <w:lvlJc w:val="left"/>
      <w:pPr>
        <w:tabs>
          <w:tab w:val="num" w:pos="4064"/>
        </w:tabs>
        <w:ind w:left="4064" w:hanging="1800"/>
      </w:pPr>
      <w:rPr>
        <w:rFonts w:cs="Times New Roman" w:hint="default"/>
        <w:b/>
      </w:rPr>
    </w:lvl>
  </w:abstractNum>
  <w:abstractNum w:abstractNumId="13">
    <w:nsid w:val="098C781D"/>
    <w:multiLevelType w:val="hybridMultilevel"/>
    <w:tmpl w:val="9728618C"/>
    <w:lvl w:ilvl="0" w:tplc="28103326">
      <w:start w:val="1"/>
      <w:numFmt w:val="decimal"/>
      <w:pStyle w:val="Linha1"/>
      <w:lvlText w:val="%1."/>
      <w:lvlJc w:val="left"/>
      <w:pPr>
        <w:tabs>
          <w:tab w:val="num" w:pos="2268"/>
        </w:tabs>
        <w:ind w:left="2268" w:hanging="567"/>
      </w:pPr>
      <w:rPr>
        <w:rFonts w:ascii="Times New Roman" w:hAnsi="Times New Roman" w:cs="Times New Roman" w:hint="default"/>
      </w:rPr>
    </w:lvl>
    <w:lvl w:ilvl="1" w:tplc="BE08ECF8">
      <w:start w:val="1"/>
      <w:numFmt w:val="lowerLetter"/>
      <w:lvlText w:val="%2."/>
      <w:lvlJc w:val="left"/>
      <w:pPr>
        <w:tabs>
          <w:tab w:val="num" w:pos="1440"/>
        </w:tabs>
        <w:ind w:left="1440" w:hanging="360"/>
      </w:pPr>
      <w:rPr>
        <w:rFonts w:ascii="Times New Roman" w:hAnsi="Times New Roman" w:cs="Times New Roman"/>
      </w:rPr>
    </w:lvl>
    <w:lvl w:ilvl="2" w:tplc="6ABADAB2">
      <w:start w:val="1"/>
      <w:numFmt w:val="lowerRoman"/>
      <w:lvlText w:val="%3."/>
      <w:lvlJc w:val="right"/>
      <w:pPr>
        <w:tabs>
          <w:tab w:val="num" w:pos="2160"/>
        </w:tabs>
        <w:ind w:left="2160" w:hanging="180"/>
      </w:pPr>
      <w:rPr>
        <w:rFonts w:ascii="Times New Roman" w:hAnsi="Times New Roman" w:cs="Times New Roman"/>
      </w:rPr>
    </w:lvl>
    <w:lvl w:ilvl="3" w:tplc="7696E2DC">
      <w:start w:val="1"/>
      <w:numFmt w:val="decimal"/>
      <w:lvlText w:val="%4."/>
      <w:lvlJc w:val="left"/>
      <w:pPr>
        <w:tabs>
          <w:tab w:val="num" w:pos="2880"/>
        </w:tabs>
        <w:ind w:left="2880" w:hanging="360"/>
      </w:pPr>
      <w:rPr>
        <w:rFonts w:ascii="Times New Roman" w:hAnsi="Times New Roman" w:cs="Times New Roman"/>
      </w:rPr>
    </w:lvl>
    <w:lvl w:ilvl="4" w:tplc="A0A8F8C4">
      <w:start w:val="1"/>
      <w:numFmt w:val="lowerLetter"/>
      <w:lvlText w:val="%5."/>
      <w:lvlJc w:val="left"/>
      <w:pPr>
        <w:tabs>
          <w:tab w:val="num" w:pos="3600"/>
        </w:tabs>
        <w:ind w:left="3600" w:hanging="360"/>
      </w:pPr>
      <w:rPr>
        <w:rFonts w:ascii="Times New Roman" w:hAnsi="Times New Roman" w:cs="Times New Roman"/>
      </w:rPr>
    </w:lvl>
    <w:lvl w:ilvl="5" w:tplc="2DD47394">
      <w:start w:val="1"/>
      <w:numFmt w:val="lowerRoman"/>
      <w:lvlText w:val="%6."/>
      <w:lvlJc w:val="right"/>
      <w:pPr>
        <w:tabs>
          <w:tab w:val="num" w:pos="4320"/>
        </w:tabs>
        <w:ind w:left="4320" w:hanging="180"/>
      </w:pPr>
      <w:rPr>
        <w:rFonts w:ascii="Times New Roman" w:hAnsi="Times New Roman" w:cs="Times New Roman"/>
      </w:rPr>
    </w:lvl>
    <w:lvl w:ilvl="6" w:tplc="8584C164">
      <w:start w:val="1"/>
      <w:numFmt w:val="decimal"/>
      <w:lvlText w:val="%7."/>
      <w:lvlJc w:val="left"/>
      <w:pPr>
        <w:tabs>
          <w:tab w:val="num" w:pos="5040"/>
        </w:tabs>
        <w:ind w:left="5040" w:hanging="360"/>
      </w:pPr>
      <w:rPr>
        <w:rFonts w:ascii="Times New Roman" w:hAnsi="Times New Roman" w:cs="Times New Roman"/>
      </w:rPr>
    </w:lvl>
    <w:lvl w:ilvl="7" w:tplc="BE0EC31A">
      <w:start w:val="1"/>
      <w:numFmt w:val="lowerLetter"/>
      <w:lvlText w:val="%8."/>
      <w:lvlJc w:val="left"/>
      <w:pPr>
        <w:tabs>
          <w:tab w:val="num" w:pos="5760"/>
        </w:tabs>
        <w:ind w:left="5760" w:hanging="360"/>
      </w:pPr>
      <w:rPr>
        <w:rFonts w:ascii="Times New Roman" w:hAnsi="Times New Roman" w:cs="Times New Roman"/>
      </w:rPr>
    </w:lvl>
    <w:lvl w:ilvl="8" w:tplc="393E81E8">
      <w:start w:val="1"/>
      <w:numFmt w:val="lowerRoman"/>
      <w:lvlText w:val="%9."/>
      <w:lvlJc w:val="right"/>
      <w:pPr>
        <w:tabs>
          <w:tab w:val="num" w:pos="6480"/>
        </w:tabs>
        <w:ind w:left="6480" w:hanging="180"/>
      </w:pPr>
      <w:rPr>
        <w:rFonts w:ascii="Times New Roman" w:hAnsi="Times New Roman" w:cs="Times New Roman"/>
      </w:rPr>
    </w:lvl>
  </w:abstractNum>
  <w:abstractNum w:abstractNumId="14">
    <w:nsid w:val="107C259D"/>
    <w:multiLevelType w:val="multilevel"/>
    <w:tmpl w:val="803C1D98"/>
    <w:lvl w:ilvl="0">
      <w:start w:val="8"/>
      <w:numFmt w:val="decimal"/>
      <w:lvlText w:val="%1."/>
      <w:lvlJc w:val="left"/>
      <w:pPr>
        <w:tabs>
          <w:tab w:val="num" w:pos="360"/>
        </w:tabs>
        <w:ind w:left="360" w:hanging="360"/>
      </w:pPr>
      <w:rPr>
        <w:rFonts w:cs="Times New Roman" w:hint="default"/>
        <w:b/>
        <w:sz w:val="24"/>
      </w:rPr>
    </w:lvl>
    <w:lvl w:ilvl="1">
      <w:start w:val="2"/>
      <w:numFmt w:val="decimal"/>
      <w:lvlText w:val="%1.%2."/>
      <w:lvlJc w:val="left"/>
      <w:pPr>
        <w:tabs>
          <w:tab w:val="num" w:pos="645"/>
        </w:tabs>
        <w:ind w:left="645" w:hanging="360"/>
      </w:pPr>
      <w:rPr>
        <w:rFonts w:cs="Times New Roman" w:hint="default"/>
        <w:b/>
        <w:sz w:val="24"/>
      </w:rPr>
    </w:lvl>
    <w:lvl w:ilvl="2">
      <w:start w:val="6"/>
      <w:numFmt w:val="decimal"/>
      <w:lvlText w:val="%1.%2.%3."/>
      <w:lvlJc w:val="left"/>
      <w:pPr>
        <w:tabs>
          <w:tab w:val="num" w:pos="1290"/>
        </w:tabs>
        <w:ind w:left="1290" w:hanging="720"/>
      </w:pPr>
      <w:rPr>
        <w:rFonts w:cs="Times New Roman" w:hint="default"/>
        <w:b/>
        <w:sz w:val="24"/>
      </w:rPr>
    </w:lvl>
    <w:lvl w:ilvl="3">
      <w:start w:val="1"/>
      <w:numFmt w:val="decimal"/>
      <w:lvlText w:val="%1.%2.%3.%4."/>
      <w:lvlJc w:val="left"/>
      <w:pPr>
        <w:tabs>
          <w:tab w:val="num" w:pos="1575"/>
        </w:tabs>
        <w:ind w:left="1575" w:hanging="720"/>
      </w:pPr>
      <w:rPr>
        <w:rFonts w:cs="Times New Roman" w:hint="default"/>
        <w:b/>
        <w:sz w:val="24"/>
      </w:rPr>
    </w:lvl>
    <w:lvl w:ilvl="4">
      <w:start w:val="1"/>
      <w:numFmt w:val="decimal"/>
      <w:lvlText w:val="%1.%2.%3.%4.%5."/>
      <w:lvlJc w:val="left"/>
      <w:pPr>
        <w:tabs>
          <w:tab w:val="num" w:pos="2220"/>
        </w:tabs>
        <w:ind w:left="2220" w:hanging="1080"/>
      </w:pPr>
      <w:rPr>
        <w:rFonts w:cs="Times New Roman" w:hint="default"/>
        <w:b/>
        <w:sz w:val="24"/>
      </w:rPr>
    </w:lvl>
    <w:lvl w:ilvl="5">
      <w:start w:val="1"/>
      <w:numFmt w:val="decimal"/>
      <w:lvlText w:val="%1.%2.%3.%4.%5.%6."/>
      <w:lvlJc w:val="left"/>
      <w:pPr>
        <w:tabs>
          <w:tab w:val="num" w:pos="2505"/>
        </w:tabs>
        <w:ind w:left="2505" w:hanging="1080"/>
      </w:pPr>
      <w:rPr>
        <w:rFonts w:cs="Times New Roman" w:hint="default"/>
        <w:b/>
        <w:sz w:val="24"/>
      </w:rPr>
    </w:lvl>
    <w:lvl w:ilvl="6">
      <w:start w:val="1"/>
      <w:numFmt w:val="decimal"/>
      <w:lvlText w:val="%1.%2.%3.%4.%5.%6.%7."/>
      <w:lvlJc w:val="left"/>
      <w:pPr>
        <w:tabs>
          <w:tab w:val="num" w:pos="3150"/>
        </w:tabs>
        <w:ind w:left="3150" w:hanging="1440"/>
      </w:pPr>
      <w:rPr>
        <w:rFonts w:cs="Times New Roman" w:hint="default"/>
        <w:b/>
        <w:sz w:val="24"/>
      </w:rPr>
    </w:lvl>
    <w:lvl w:ilvl="7">
      <w:start w:val="1"/>
      <w:numFmt w:val="decimal"/>
      <w:lvlText w:val="%1.%2.%3.%4.%5.%6.%7.%8."/>
      <w:lvlJc w:val="left"/>
      <w:pPr>
        <w:tabs>
          <w:tab w:val="num" w:pos="3435"/>
        </w:tabs>
        <w:ind w:left="3435" w:hanging="1440"/>
      </w:pPr>
      <w:rPr>
        <w:rFonts w:cs="Times New Roman" w:hint="default"/>
        <w:b/>
        <w:sz w:val="24"/>
      </w:rPr>
    </w:lvl>
    <w:lvl w:ilvl="8">
      <w:start w:val="1"/>
      <w:numFmt w:val="decimal"/>
      <w:lvlText w:val="%1.%2.%3.%4.%5.%6.%7.%8.%9."/>
      <w:lvlJc w:val="left"/>
      <w:pPr>
        <w:tabs>
          <w:tab w:val="num" w:pos="4080"/>
        </w:tabs>
        <w:ind w:left="4080" w:hanging="1800"/>
      </w:pPr>
      <w:rPr>
        <w:rFonts w:cs="Times New Roman" w:hint="default"/>
        <w:b/>
        <w:sz w:val="24"/>
      </w:rPr>
    </w:lvl>
  </w:abstractNum>
  <w:abstractNum w:abstractNumId="15">
    <w:nsid w:val="11A6414B"/>
    <w:multiLevelType w:val="multilevel"/>
    <w:tmpl w:val="E1C27838"/>
    <w:lvl w:ilvl="0">
      <w:start w:val="1"/>
      <w:numFmt w:val="upperRoman"/>
      <w:pStyle w:val="Cabecalho3"/>
      <w:lvlText w:val="%1"/>
      <w:lvlJc w:val="left"/>
      <w:pPr>
        <w:tabs>
          <w:tab w:val="num" w:pos="1512"/>
        </w:tabs>
        <w:ind w:left="1512" w:hanging="432"/>
      </w:pPr>
      <w:rPr>
        <w:rFonts w:ascii="Times New Roman" w:hAnsi="Times New Roman" w:cs="Times New Roman" w:hint="default"/>
      </w:rPr>
    </w:lvl>
    <w:lvl w:ilvl="1">
      <w:start w:val="1"/>
      <w:numFmt w:val="decimal"/>
      <w:pStyle w:val="Cabecalho4"/>
      <w:lvlText w:val="%1.%2"/>
      <w:lvlJc w:val="left"/>
      <w:pPr>
        <w:tabs>
          <w:tab w:val="num" w:pos="1656"/>
        </w:tabs>
        <w:ind w:left="1656" w:hanging="576"/>
      </w:pPr>
      <w:rPr>
        <w:rFonts w:ascii="Times New Roman" w:hAnsi="Times New Roman" w:cs="Times New Roman" w:hint="default"/>
      </w:rPr>
    </w:lvl>
    <w:lvl w:ilvl="2">
      <w:start w:val="1"/>
      <w:numFmt w:val="decimal"/>
      <w:pStyle w:val="Cabecalho3"/>
      <w:lvlText w:val="%1.%2.%3"/>
      <w:lvlJc w:val="left"/>
      <w:pPr>
        <w:tabs>
          <w:tab w:val="num" w:pos="1800"/>
        </w:tabs>
        <w:ind w:left="1800" w:hanging="720"/>
      </w:pPr>
      <w:rPr>
        <w:rFonts w:ascii="Times New Roman" w:hAnsi="Times New Roman" w:cs="Times New Roman" w:hint="default"/>
      </w:rPr>
    </w:lvl>
    <w:lvl w:ilvl="3">
      <w:start w:val="1"/>
      <w:numFmt w:val="decimal"/>
      <w:pStyle w:val="Cabecalho4"/>
      <w:lvlText w:val="%1.%2.%3.%4"/>
      <w:lvlJc w:val="left"/>
      <w:pPr>
        <w:tabs>
          <w:tab w:val="num" w:pos="1944"/>
        </w:tabs>
        <w:ind w:left="1944" w:hanging="864"/>
      </w:pPr>
      <w:rPr>
        <w:rFonts w:ascii="Times New Roman" w:hAnsi="Times New Roman" w:cs="Times New Roman" w:hint="default"/>
      </w:rPr>
    </w:lvl>
    <w:lvl w:ilvl="4">
      <w:start w:val="1"/>
      <w:numFmt w:val="decimal"/>
      <w:lvlText w:val="%1.%2.%3.%4.%5"/>
      <w:lvlJc w:val="left"/>
      <w:pPr>
        <w:tabs>
          <w:tab w:val="num" w:pos="2088"/>
        </w:tabs>
        <w:ind w:left="2088" w:hanging="1008"/>
      </w:pPr>
      <w:rPr>
        <w:rFonts w:ascii="Times New Roman" w:hAnsi="Times New Roman" w:cs="Times New Roman" w:hint="default"/>
      </w:rPr>
    </w:lvl>
    <w:lvl w:ilvl="5">
      <w:start w:val="1"/>
      <w:numFmt w:val="decimal"/>
      <w:lvlText w:val="%1.%2.%3.%4.%5.%6"/>
      <w:lvlJc w:val="left"/>
      <w:pPr>
        <w:tabs>
          <w:tab w:val="num" w:pos="2232"/>
        </w:tabs>
        <w:ind w:left="2232" w:hanging="1152"/>
      </w:pPr>
      <w:rPr>
        <w:rFonts w:ascii="Times New Roman" w:hAnsi="Times New Roman" w:cs="Times New Roman" w:hint="default"/>
      </w:rPr>
    </w:lvl>
    <w:lvl w:ilvl="6">
      <w:start w:val="1"/>
      <w:numFmt w:val="decimal"/>
      <w:lvlText w:val="%1.%2.%3.%4.%5.%6.%7"/>
      <w:lvlJc w:val="left"/>
      <w:pPr>
        <w:tabs>
          <w:tab w:val="num" w:pos="2376"/>
        </w:tabs>
        <w:ind w:left="2376" w:hanging="1296"/>
      </w:pPr>
      <w:rPr>
        <w:rFonts w:ascii="Times New Roman" w:hAnsi="Times New Roman" w:cs="Times New Roman" w:hint="default"/>
      </w:rPr>
    </w:lvl>
    <w:lvl w:ilvl="7">
      <w:start w:val="1"/>
      <w:numFmt w:val="decimal"/>
      <w:lvlText w:val="%1.%2.%3.%4.%5.%6.%7.%8"/>
      <w:lvlJc w:val="left"/>
      <w:pPr>
        <w:tabs>
          <w:tab w:val="num" w:pos="2520"/>
        </w:tabs>
        <w:ind w:left="2520" w:hanging="1440"/>
      </w:pPr>
      <w:rPr>
        <w:rFonts w:ascii="Times New Roman" w:hAnsi="Times New Roman" w:cs="Times New Roman" w:hint="default"/>
      </w:rPr>
    </w:lvl>
    <w:lvl w:ilvl="8">
      <w:start w:val="1"/>
      <w:numFmt w:val="decimal"/>
      <w:lvlText w:val="%1.%2.%3.%4.%5.%6.%7.%8.%9"/>
      <w:lvlJc w:val="left"/>
      <w:pPr>
        <w:tabs>
          <w:tab w:val="num" w:pos="2664"/>
        </w:tabs>
        <w:ind w:left="2664" w:hanging="1584"/>
      </w:pPr>
      <w:rPr>
        <w:rFonts w:ascii="Times New Roman" w:hAnsi="Times New Roman" w:cs="Times New Roman" w:hint="default"/>
      </w:rPr>
    </w:lvl>
  </w:abstractNum>
  <w:abstractNum w:abstractNumId="16">
    <w:nsid w:val="15F477B5"/>
    <w:multiLevelType w:val="hybridMultilevel"/>
    <w:tmpl w:val="9E58FC38"/>
    <w:lvl w:ilvl="0" w:tplc="EE303C72">
      <w:start w:val="1"/>
      <w:numFmt w:val="decimal"/>
      <w:pStyle w:val="Normal1"/>
      <w:lvlText w:val="8.%1."/>
      <w:lvlJc w:val="right"/>
      <w:pPr>
        <w:tabs>
          <w:tab w:val="num" w:pos="283"/>
        </w:tabs>
        <w:ind w:left="-286" w:firstLine="286"/>
      </w:pPr>
      <w:rPr>
        <w:rFonts w:cs="Times New Roman" w:hint="default"/>
        <w:b/>
        <w:i w:val="0"/>
      </w:rPr>
    </w:lvl>
    <w:lvl w:ilvl="1" w:tplc="2A464616">
      <w:start w:val="1"/>
      <w:numFmt w:val="decimal"/>
      <w:pStyle w:val="Normal2"/>
      <w:lvlText w:val="8.2.%2."/>
      <w:lvlJc w:val="right"/>
      <w:pPr>
        <w:tabs>
          <w:tab w:val="num" w:pos="1440"/>
        </w:tabs>
        <w:ind w:left="1538" w:hanging="458"/>
      </w:pPr>
      <w:rPr>
        <w:rFonts w:cs="Times New Roman" w:hint="default"/>
        <w:b/>
        <w:i w:val="0"/>
        <w:sz w:val="24"/>
        <w:szCs w:val="24"/>
      </w:rPr>
    </w:lvl>
    <w:lvl w:ilvl="2" w:tplc="118A376C">
      <w:start w:val="1"/>
      <w:numFmt w:val="lowerLetter"/>
      <w:pStyle w:val="Normal3"/>
      <w:lvlText w:val="%3 )"/>
      <w:lvlJc w:val="right"/>
      <w:pPr>
        <w:tabs>
          <w:tab w:val="num" w:pos="2340"/>
        </w:tabs>
        <w:ind w:left="2340" w:hanging="360"/>
      </w:pPr>
      <w:rPr>
        <w:rFonts w:cs="Times New Roman" w:hint="default"/>
        <w:b/>
        <w:i w:val="0"/>
        <w:sz w:val="24"/>
        <w:szCs w:val="24"/>
      </w:rPr>
    </w:lvl>
    <w:lvl w:ilvl="3" w:tplc="74E2670A">
      <w:start w:val="1"/>
      <w:numFmt w:val="lowerLetter"/>
      <w:pStyle w:val="Normal4"/>
      <w:lvlText w:val="%4 1)"/>
      <w:lvlJc w:val="right"/>
      <w:pPr>
        <w:tabs>
          <w:tab w:val="num" w:pos="2912"/>
        </w:tabs>
        <w:ind w:left="2912" w:hanging="360"/>
      </w:pPr>
      <w:rPr>
        <w:rFonts w:cs="Times New Roman" w:hint="default"/>
        <w:b/>
        <w:i w:val="0"/>
        <w:sz w:val="24"/>
        <w:szCs w:val="24"/>
      </w:rPr>
    </w:lvl>
    <w:lvl w:ilvl="4" w:tplc="429CAE38" w:tentative="1">
      <w:start w:val="1"/>
      <w:numFmt w:val="lowerLetter"/>
      <w:pStyle w:val="Normal5"/>
      <w:lvlText w:val="%5."/>
      <w:lvlJc w:val="left"/>
      <w:pPr>
        <w:tabs>
          <w:tab w:val="num" w:pos="3600"/>
        </w:tabs>
        <w:ind w:left="3600" w:hanging="360"/>
      </w:pPr>
      <w:rPr>
        <w:rFonts w:cs="Times New Roman"/>
      </w:rPr>
    </w:lvl>
    <w:lvl w:ilvl="5" w:tplc="1FD44B98" w:tentative="1">
      <w:start w:val="1"/>
      <w:numFmt w:val="lowerRoman"/>
      <w:pStyle w:val="Normal6"/>
      <w:lvlText w:val="%6."/>
      <w:lvlJc w:val="right"/>
      <w:pPr>
        <w:tabs>
          <w:tab w:val="num" w:pos="4320"/>
        </w:tabs>
        <w:ind w:left="4320" w:hanging="180"/>
      </w:pPr>
      <w:rPr>
        <w:rFonts w:cs="Times New Roman"/>
      </w:rPr>
    </w:lvl>
    <w:lvl w:ilvl="6" w:tplc="9A009E20" w:tentative="1">
      <w:start w:val="1"/>
      <w:numFmt w:val="decimal"/>
      <w:lvlText w:val="%7."/>
      <w:lvlJc w:val="left"/>
      <w:pPr>
        <w:tabs>
          <w:tab w:val="num" w:pos="5040"/>
        </w:tabs>
        <w:ind w:left="5040" w:hanging="360"/>
      </w:pPr>
      <w:rPr>
        <w:rFonts w:cs="Times New Roman"/>
      </w:rPr>
    </w:lvl>
    <w:lvl w:ilvl="7" w:tplc="B81EF21E" w:tentative="1">
      <w:start w:val="1"/>
      <w:numFmt w:val="lowerLetter"/>
      <w:lvlText w:val="%8."/>
      <w:lvlJc w:val="left"/>
      <w:pPr>
        <w:tabs>
          <w:tab w:val="num" w:pos="5760"/>
        </w:tabs>
        <w:ind w:left="5760" w:hanging="360"/>
      </w:pPr>
      <w:rPr>
        <w:rFonts w:cs="Times New Roman"/>
      </w:rPr>
    </w:lvl>
    <w:lvl w:ilvl="8" w:tplc="F31AB236" w:tentative="1">
      <w:start w:val="1"/>
      <w:numFmt w:val="lowerRoman"/>
      <w:lvlText w:val="%9."/>
      <w:lvlJc w:val="right"/>
      <w:pPr>
        <w:tabs>
          <w:tab w:val="num" w:pos="6480"/>
        </w:tabs>
        <w:ind w:left="6480" w:hanging="180"/>
      </w:pPr>
      <w:rPr>
        <w:rFonts w:cs="Times New Roman"/>
      </w:rPr>
    </w:lvl>
  </w:abstractNum>
  <w:abstractNum w:abstractNumId="17">
    <w:nsid w:val="1BA365D7"/>
    <w:multiLevelType w:val="hybridMultilevel"/>
    <w:tmpl w:val="78689F8A"/>
    <w:lvl w:ilvl="0" w:tplc="ADC4BC08">
      <w:start w:val="1"/>
      <w:numFmt w:val="decimal"/>
      <w:lvlText w:val="18.%1."/>
      <w:lvlJc w:val="left"/>
      <w:pPr>
        <w:ind w:left="720" w:hanging="360"/>
      </w:pPr>
      <w:rPr>
        <w:rFonts w:ascii="Times New Roman" w:hAnsi="Times New Roman" w:cs="Times New Roman" w:hint="default"/>
        <w:b/>
        <w:i w:val="0"/>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nsid w:val="1CCC7DAC"/>
    <w:multiLevelType w:val="multilevel"/>
    <w:tmpl w:val="1116FE52"/>
    <w:lvl w:ilvl="0">
      <w:start w:val="11"/>
      <w:numFmt w:val="decimal"/>
      <w:pStyle w:val="t1a"/>
      <w:lvlText w:val="%1."/>
      <w:lvlJc w:val="left"/>
      <w:pPr>
        <w:tabs>
          <w:tab w:val="num" w:pos="735"/>
        </w:tabs>
        <w:ind w:left="735" w:hanging="735"/>
      </w:pPr>
      <w:rPr>
        <w:rFonts w:cs="Times New Roman" w:hint="default"/>
      </w:rPr>
    </w:lvl>
    <w:lvl w:ilvl="1">
      <w:start w:val="1"/>
      <w:numFmt w:val="decimal"/>
      <w:pStyle w:val="N1Topico"/>
      <w:lvlText w:val="%1.%2."/>
      <w:lvlJc w:val="left"/>
      <w:pPr>
        <w:tabs>
          <w:tab w:val="num" w:pos="1078"/>
        </w:tabs>
        <w:ind w:left="1078" w:hanging="735"/>
      </w:pPr>
      <w:rPr>
        <w:rFonts w:cs="Times New Roman" w:hint="default"/>
      </w:rPr>
    </w:lvl>
    <w:lvl w:ilvl="2">
      <w:start w:val="1"/>
      <w:numFmt w:val="decimal"/>
      <w:pStyle w:val="N2Topico"/>
      <w:lvlText w:val="%1.%2.%3."/>
      <w:lvlJc w:val="left"/>
      <w:pPr>
        <w:tabs>
          <w:tab w:val="num" w:pos="1445"/>
        </w:tabs>
        <w:ind w:left="1445" w:hanging="735"/>
      </w:pPr>
      <w:rPr>
        <w:rFonts w:cs="Times New Roman" w:hint="default"/>
        <w:b/>
      </w:rPr>
    </w:lvl>
    <w:lvl w:ilvl="3">
      <w:start w:val="1"/>
      <w:numFmt w:val="decimal"/>
      <w:pStyle w:val="N3Topico"/>
      <w:lvlText w:val="%1.%2.%3.%4."/>
      <w:lvlJc w:val="left"/>
      <w:pPr>
        <w:tabs>
          <w:tab w:val="num" w:pos="1764"/>
        </w:tabs>
        <w:ind w:left="1764" w:hanging="735"/>
      </w:pPr>
      <w:rPr>
        <w:rFonts w:cs="Times New Roman" w:hint="default"/>
      </w:rPr>
    </w:lvl>
    <w:lvl w:ilvl="4">
      <w:start w:val="1"/>
      <w:numFmt w:val="decimal"/>
      <w:lvlText w:val="%1.%2.%3.%4.%5."/>
      <w:lvlJc w:val="left"/>
      <w:pPr>
        <w:tabs>
          <w:tab w:val="num" w:pos="2452"/>
        </w:tabs>
        <w:ind w:left="2452" w:hanging="1080"/>
      </w:pPr>
      <w:rPr>
        <w:rFonts w:cs="Times New Roman" w:hint="default"/>
      </w:rPr>
    </w:lvl>
    <w:lvl w:ilvl="5">
      <w:start w:val="1"/>
      <w:numFmt w:val="decimal"/>
      <w:lvlText w:val="%1.%2.%3.%4.%5.%6."/>
      <w:lvlJc w:val="left"/>
      <w:pPr>
        <w:tabs>
          <w:tab w:val="num" w:pos="2795"/>
        </w:tabs>
        <w:ind w:left="2795" w:hanging="1080"/>
      </w:pPr>
      <w:rPr>
        <w:rFonts w:cs="Times New Roman" w:hint="default"/>
      </w:rPr>
    </w:lvl>
    <w:lvl w:ilvl="6">
      <w:start w:val="1"/>
      <w:numFmt w:val="decimal"/>
      <w:lvlText w:val="%1.%2.%3.%4.%5.%6.%7."/>
      <w:lvlJc w:val="left"/>
      <w:pPr>
        <w:tabs>
          <w:tab w:val="num" w:pos="3498"/>
        </w:tabs>
        <w:ind w:left="3498" w:hanging="1440"/>
      </w:pPr>
      <w:rPr>
        <w:rFonts w:cs="Times New Roman" w:hint="default"/>
      </w:rPr>
    </w:lvl>
    <w:lvl w:ilvl="7">
      <w:start w:val="1"/>
      <w:numFmt w:val="decimal"/>
      <w:lvlText w:val="%1.%2.%3.%4.%5.%6.%7.%8."/>
      <w:lvlJc w:val="left"/>
      <w:pPr>
        <w:tabs>
          <w:tab w:val="num" w:pos="3841"/>
        </w:tabs>
        <w:ind w:left="3841" w:hanging="1440"/>
      </w:pPr>
      <w:rPr>
        <w:rFonts w:cs="Times New Roman" w:hint="default"/>
      </w:rPr>
    </w:lvl>
    <w:lvl w:ilvl="8">
      <w:start w:val="1"/>
      <w:numFmt w:val="decimal"/>
      <w:lvlText w:val="%1.%2.%3.%4.%5.%6.%7.%8.%9."/>
      <w:lvlJc w:val="left"/>
      <w:pPr>
        <w:tabs>
          <w:tab w:val="num" w:pos="4544"/>
        </w:tabs>
        <w:ind w:left="4544" w:hanging="1800"/>
      </w:pPr>
      <w:rPr>
        <w:rFonts w:cs="Times New Roman" w:hint="default"/>
      </w:rPr>
    </w:lvl>
  </w:abstractNum>
  <w:abstractNum w:abstractNumId="19">
    <w:nsid w:val="1EF31911"/>
    <w:multiLevelType w:val="multilevel"/>
    <w:tmpl w:val="D3E0DFB6"/>
    <w:name w:val="WW8Num332"/>
    <w:lvl w:ilvl="0">
      <w:start w:val="1"/>
      <w:numFmt w:val="decimal"/>
      <w:lvlText w:val="%1."/>
      <w:lvlJc w:val="left"/>
      <w:pPr>
        <w:tabs>
          <w:tab w:val="num" w:pos="420"/>
        </w:tabs>
        <w:ind w:left="420" w:hanging="420"/>
      </w:pPr>
      <w:rPr>
        <w:rFonts w:cs="Times New Roman" w:hint="default"/>
      </w:rPr>
    </w:lvl>
    <w:lvl w:ilvl="1">
      <w:start w:val="1"/>
      <w:numFmt w:val="decimal"/>
      <w:lvlText w:val="4.%2."/>
      <w:lvlJc w:val="left"/>
      <w:pPr>
        <w:tabs>
          <w:tab w:val="num" w:pos="567"/>
        </w:tabs>
        <w:ind w:left="567" w:hanging="567"/>
      </w:pPr>
      <w:rPr>
        <w:rFonts w:cs="Times New Roman" w:hint="default"/>
        <w:b/>
      </w:rPr>
    </w:lvl>
    <w:lvl w:ilvl="2">
      <w:start w:val="1"/>
      <w:numFmt w:val="lowerLetter"/>
      <w:lvlText w:val="%3)"/>
      <w:lvlJc w:val="left"/>
      <w:pPr>
        <w:tabs>
          <w:tab w:val="num" w:pos="1134"/>
        </w:tabs>
        <w:ind w:left="1134" w:hanging="567"/>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FC741F9"/>
    <w:multiLevelType w:val="hybridMultilevel"/>
    <w:tmpl w:val="FA92732C"/>
    <w:lvl w:ilvl="0" w:tplc="AF0E244E">
      <w:start w:val="1"/>
      <w:numFmt w:val="decimal"/>
      <w:lvlText w:val="2.%1."/>
      <w:lvlJc w:val="left"/>
      <w:pPr>
        <w:tabs>
          <w:tab w:val="num" w:pos="933"/>
        </w:tabs>
        <w:ind w:left="933" w:hanging="360"/>
      </w:pPr>
      <w:rPr>
        <w:rFonts w:ascii="Times New Roman" w:hAnsi="Times New Roman" w:hint="default"/>
        <w:b/>
        <w:i w:val="0"/>
        <w:sz w:val="24"/>
      </w:rPr>
    </w:lvl>
    <w:lvl w:ilvl="1" w:tplc="6EE49D30">
      <w:start w:val="1"/>
      <w:numFmt w:val="decimal"/>
      <w:lvlText w:val="2.%2."/>
      <w:lvlJc w:val="left"/>
      <w:pPr>
        <w:tabs>
          <w:tab w:val="num" w:pos="1440"/>
        </w:tabs>
        <w:ind w:left="1440" w:hanging="360"/>
      </w:pPr>
      <w:rPr>
        <w:rFonts w:ascii="Times New Roman" w:hAnsi="Times New Roman" w:hint="default"/>
        <w:b/>
        <w:i w:val="0"/>
        <w:sz w:val="24"/>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28F87F51"/>
    <w:multiLevelType w:val="hybridMultilevel"/>
    <w:tmpl w:val="8064FD72"/>
    <w:lvl w:ilvl="0" w:tplc="6726A02E">
      <w:start w:val="1"/>
      <w:numFmt w:val="lowerLetter"/>
      <w:lvlText w:val="%1)"/>
      <w:lvlJc w:val="left"/>
      <w:pPr>
        <w:ind w:left="1636"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nsid w:val="2908637A"/>
    <w:multiLevelType w:val="singleLevel"/>
    <w:tmpl w:val="4EEAFBF2"/>
    <w:lvl w:ilvl="0">
      <w:start w:val="1"/>
      <w:numFmt w:val="upperRoman"/>
      <w:pStyle w:val="Inciso"/>
      <w:lvlText w:val="%1 -"/>
      <w:lvlJc w:val="left"/>
      <w:pPr>
        <w:tabs>
          <w:tab w:val="num" w:pos="720"/>
        </w:tabs>
      </w:pPr>
      <w:rPr>
        <w:rFonts w:ascii="Times New Roman" w:hAnsi="Times New Roman" w:cs="Times New Roman"/>
      </w:rPr>
    </w:lvl>
  </w:abstractNum>
  <w:abstractNum w:abstractNumId="23">
    <w:nsid w:val="2A594402"/>
    <w:multiLevelType w:val="hybridMultilevel"/>
    <w:tmpl w:val="99CCB1F8"/>
    <w:lvl w:ilvl="0" w:tplc="240EB264">
      <w:start w:val="1"/>
      <w:numFmt w:val="lowerLetter"/>
      <w:pStyle w:val="Estilo3"/>
      <w:lvlText w:val="%1)"/>
      <w:lvlJc w:val="left"/>
      <w:pPr>
        <w:tabs>
          <w:tab w:val="num" w:pos="1080"/>
        </w:tabs>
        <w:ind w:left="1080" w:hanging="360"/>
      </w:pPr>
      <w:rPr>
        <w:rFonts w:cs="Times New Roman"/>
      </w:rPr>
    </w:lvl>
    <w:lvl w:ilvl="1" w:tplc="17CAEA94">
      <w:start w:val="1"/>
      <w:numFmt w:val="lowerLetter"/>
      <w:lvlText w:val="%2."/>
      <w:lvlJc w:val="left"/>
      <w:pPr>
        <w:tabs>
          <w:tab w:val="num" w:pos="1800"/>
        </w:tabs>
        <w:ind w:left="1800" w:hanging="360"/>
      </w:pPr>
      <w:rPr>
        <w:rFonts w:cs="Times New Roman"/>
      </w:rPr>
    </w:lvl>
    <w:lvl w:ilvl="2" w:tplc="C978826E" w:tentative="1">
      <w:start w:val="1"/>
      <w:numFmt w:val="lowerRoman"/>
      <w:lvlText w:val="%3."/>
      <w:lvlJc w:val="right"/>
      <w:pPr>
        <w:tabs>
          <w:tab w:val="num" w:pos="2520"/>
        </w:tabs>
        <w:ind w:left="2520" w:hanging="180"/>
      </w:pPr>
      <w:rPr>
        <w:rFonts w:cs="Times New Roman"/>
      </w:rPr>
    </w:lvl>
    <w:lvl w:ilvl="3" w:tplc="47BEDA28" w:tentative="1">
      <w:start w:val="1"/>
      <w:numFmt w:val="decimal"/>
      <w:lvlText w:val="%4."/>
      <w:lvlJc w:val="left"/>
      <w:pPr>
        <w:tabs>
          <w:tab w:val="num" w:pos="3240"/>
        </w:tabs>
        <w:ind w:left="3240" w:hanging="360"/>
      </w:pPr>
      <w:rPr>
        <w:rFonts w:cs="Times New Roman"/>
      </w:rPr>
    </w:lvl>
    <w:lvl w:ilvl="4" w:tplc="B51202EE" w:tentative="1">
      <w:start w:val="1"/>
      <w:numFmt w:val="lowerLetter"/>
      <w:lvlText w:val="%5."/>
      <w:lvlJc w:val="left"/>
      <w:pPr>
        <w:tabs>
          <w:tab w:val="num" w:pos="3960"/>
        </w:tabs>
        <w:ind w:left="3960" w:hanging="360"/>
      </w:pPr>
      <w:rPr>
        <w:rFonts w:cs="Times New Roman"/>
      </w:rPr>
    </w:lvl>
    <w:lvl w:ilvl="5" w:tplc="BFDCFA5E" w:tentative="1">
      <w:start w:val="1"/>
      <w:numFmt w:val="lowerRoman"/>
      <w:lvlText w:val="%6."/>
      <w:lvlJc w:val="right"/>
      <w:pPr>
        <w:tabs>
          <w:tab w:val="num" w:pos="4680"/>
        </w:tabs>
        <w:ind w:left="4680" w:hanging="180"/>
      </w:pPr>
      <w:rPr>
        <w:rFonts w:cs="Times New Roman"/>
      </w:rPr>
    </w:lvl>
    <w:lvl w:ilvl="6" w:tplc="B51811BC" w:tentative="1">
      <w:start w:val="1"/>
      <w:numFmt w:val="decimal"/>
      <w:lvlText w:val="%7."/>
      <w:lvlJc w:val="left"/>
      <w:pPr>
        <w:tabs>
          <w:tab w:val="num" w:pos="5400"/>
        </w:tabs>
        <w:ind w:left="5400" w:hanging="360"/>
      </w:pPr>
      <w:rPr>
        <w:rFonts w:cs="Times New Roman"/>
      </w:rPr>
    </w:lvl>
    <w:lvl w:ilvl="7" w:tplc="AFDAC55A" w:tentative="1">
      <w:start w:val="1"/>
      <w:numFmt w:val="lowerLetter"/>
      <w:lvlText w:val="%8."/>
      <w:lvlJc w:val="left"/>
      <w:pPr>
        <w:tabs>
          <w:tab w:val="num" w:pos="6120"/>
        </w:tabs>
        <w:ind w:left="6120" w:hanging="360"/>
      </w:pPr>
      <w:rPr>
        <w:rFonts w:cs="Times New Roman"/>
      </w:rPr>
    </w:lvl>
    <w:lvl w:ilvl="8" w:tplc="ADA664CC" w:tentative="1">
      <w:start w:val="1"/>
      <w:numFmt w:val="lowerRoman"/>
      <w:lvlText w:val="%9."/>
      <w:lvlJc w:val="right"/>
      <w:pPr>
        <w:tabs>
          <w:tab w:val="num" w:pos="6840"/>
        </w:tabs>
        <w:ind w:left="6840" w:hanging="180"/>
      </w:pPr>
      <w:rPr>
        <w:rFonts w:cs="Times New Roman"/>
      </w:rPr>
    </w:lvl>
  </w:abstractNum>
  <w:abstractNum w:abstractNumId="24">
    <w:nsid w:val="2AE96EDC"/>
    <w:multiLevelType w:val="multilevel"/>
    <w:tmpl w:val="C1940502"/>
    <w:lvl w:ilvl="0">
      <w:start w:val="1"/>
      <w:numFmt w:val="decimal"/>
      <w:lvlText w:val="%1."/>
      <w:lvlJc w:val="left"/>
      <w:pPr>
        <w:tabs>
          <w:tab w:val="num" w:pos="420"/>
        </w:tabs>
        <w:ind w:left="420" w:hanging="420"/>
      </w:pPr>
      <w:rPr>
        <w:rFonts w:cs="Times New Roman" w:hint="default"/>
      </w:rPr>
    </w:lvl>
    <w:lvl w:ilvl="1">
      <w:start w:val="1"/>
      <w:numFmt w:val="decimal"/>
      <w:lvlText w:val="2.%2."/>
      <w:lvlJc w:val="left"/>
      <w:pPr>
        <w:tabs>
          <w:tab w:val="num" w:pos="567"/>
        </w:tabs>
        <w:ind w:left="567" w:hanging="567"/>
      </w:pPr>
      <w:rPr>
        <w:rFonts w:cs="Times New Roman" w:hint="default"/>
        <w:b/>
      </w:rPr>
    </w:lvl>
    <w:lvl w:ilvl="2">
      <w:start w:val="1"/>
      <w:numFmt w:val="lowerLetter"/>
      <w:lvlText w:val="%3)"/>
      <w:lvlJc w:val="left"/>
      <w:pPr>
        <w:tabs>
          <w:tab w:val="num" w:pos="1134"/>
        </w:tabs>
        <w:ind w:left="1134" w:hanging="567"/>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3A190094"/>
    <w:multiLevelType w:val="multilevel"/>
    <w:tmpl w:val="00000003"/>
    <w:lvl w:ilvl="0">
      <w:start w:val="1"/>
      <w:numFmt w:val="decimal"/>
      <w:lvlText w:val=" %1 "/>
      <w:lvlJc w:val="left"/>
      <w:pPr>
        <w:tabs>
          <w:tab w:val="num" w:pos="720"/>
        </w:tabs>
        <w:ind w:left="720" w:hanging="360"/>
      </w:pPr>
      <w:rPr>
        <w:rFonts w:cs="Times New Roman"/>
        <w:b/>
        <w:bCs/>
        <w:i w:val="0"/>
        <w:iCs w:val="0"/>
      </w:rPr>
    </w:lvl>
    <w:lvl w:ilvl="1">
      <w:start w:val="1"/>
      <w:numFmt w:val="decimal"/>
      <w:lvlText w:val=" %1.%2 "/>
      <w:lvlJc w:val="left"/>
      <w:pPr>
        <w:tabs>
          <w:tab w:val="num" w:pos="1080"/>
        </w:tabs>
        <w:ind w:left="1080" w:hanging="360"/>
      </w:pPr>
      <w:rPr>
        <w:rFonts w:cs="Times New Roman"/>
        <w:b/>
        <w:bCs/>
        <w:i w:val="0"/>
        <w:iCs w:val="0"/>
      </w:rPr>
    </w:lvl>
    <w:lvl w:ilvl="2">
      <w:start w:val="1"/>
      <w:numFmt w:val="decimal"/>
      <w:lvlText w:val=" %1.%2.%3 "/>
      <w:lvlJc w:val="left"/>
      <w:pPr>
        <w:tabs>
          <w:tab w:val="num" w:pos="1440"/>
        </w:tabs>
        <w:ind w:left="1440" w:hanging="360"/>
      </w:pPr>
      <w:rPr>
        <w:rFonts w:cs="Times New Roman"/>
        <w:b/>
        <w:bCs/>
        <w:i w:val="0"/>
        <w:iCs w:val="0"/>
      </w:rPr>
    </w:lvl>
    <w:lvl w:ilvl="3">
      <w:start w:val="1"/>
      <w:numFmt w:val="decimal"/>
      <w:lvlText w:val=" %1.%2.%3.%4 "/>
      <w:lvlJc w:val="left"/>
      <w:pPr>
        <w:tabs>
          <w:tab w:val="num" w:pos="1800"/>
        </w:tabs>
        <w:ind w:left="1800" w:hanging="360"/>
      </w:pPr>
      <w:rPr>
        <w:rFonts w:cs="Times New Roman"/>
        <w:b/>
        <w:bCs/>
        <w:i w:val="0"/>
        <w:iCs w:val="0"/>
      </w:rPr>
    </w:lvl>
    <w:lvl w:ilvl="4">
      <w:start w:val="1"/>
      <w:numFmt w:val="decimal"/>
      <w:lvlText w:val=" %1.%2.%3.%4.%5 "/>
      <w:lvlJc w:val="left"/>
      <w:pPr>
        <w:tabs>
          <w:tab w:val="num" w:pos="2629"/>
        </w:tabs>
        <w:ind w:left="2629" w:hanging="360"/>
      </w:pPr>
      <w:rPr>
        <w:rFonts w:cs="Times New Roman"/>
        <w:b/>
        <w:bCs/>
        <w:i w:val="0"/>
        <w:iCs w:val="0"/>
      </w:rPr>
    </w:lvl>
    <w:lvl w:ilvl="5">
      <w:start w:val="1"/>
      <w:numFmt w:val="decimal"/>
      <w:lvlText w:val=" %1.%2.%3.%4.%5.%6 "/>
      <w:lvlJc w:val="left"/>
      <w:pPr>
        <w:tabs>
          <w:tab w:val="num" w:pos="2520"/>
        </w:tabs>
        <w:ind w:left="2520" w:hanging="360"/>
      </w:pPr>
      <w:rPr>
        <w:rFonts w:cs="Times New Roman"/>
        <w:b/>
        <w:bCs/>
        <w:i w:val="0"/>
        <w:iCs w:val="0"/>
      </w:rPr>
    </w:lvl>
    <w:lvl w:ilvl="6">
      <w:start w:val="1"/>
      <w:numFmt w:val="decimal"/>
      <w:lvlText w:val=" %1.%2.%3.%4.%5.%6.%7 "/>
      <w:lvlJc w:val="left"/>
      <w:pPr>
        <w:tabs>
          <w:tab w:val="num" w:pos="2880"/>
        </w:tabs>
        <w:ind w:left="2880" w:hanging="360"/>
      </w:pPr>
      <w:rPr>
        <w:rFonts w:cs="Times New Roman"/>
        <w:b/>
        <w:bCs/>
        <w:i w:val="0"/>
        <w:iCs w:val="0"/>
      </w:rPr>
    </w:lvl>
    <w:lvl w:ilvl="7">
      <w:start w:val="1"/>
      <w:numFmt w:val="decimal"/>
      <w:lvlText w:val=" %1.%2.%3.%4.%5.%6.%7.%8 "/>
      <w:lvlJc w:val="left"/>
      <w:pPr>
        <w:tabs>
          <w:tab w:val="num" w:pos="3240"/>
        </w:tabs>
        <w:ind w:left="3240" w:hanging="360"/>
      </w:pPr>
      <w:rPr>
        <w:rFonts w:cs="Times New Roman"/>
        <w:b/>
        <w:bCs/>
        <w:i w:val="0"/>
        <w:iCs w:val="0"/>
      </w:rPr>
    </w:lvl>
    <w:lvl w:ilvl="8">
      <w:start w:val="1"/>
      <w:numFmt w:val="decimal"/>
      <w:lvlText w:val=" %1.%2.%3.%4.%5.%6.%7.%8.%9 "/>
      <w:lvlJc w:val="left"/>
      <w:pPr>
        <w:tabs>
          <w:tab w:val="num" w:pos="3600"/>
        </w:tabs>
        <w:ind w:left="3600" w:hanging="360"/>
      </w:pPr>
      <w:rPr>
        <w:rFonts w:cs="Times New Roman"/>
        <w:b/>
        <w:bCs/>
        <w:i w:val="0"/>
        <w:iCs w:val="0"/>
      </w:rPr>
    </w:lvl>
  </w:abstractNum>
  <w:abstractNum w:abstractNumId="26">
    <w:nsid w:val="412570ED"/>
    <w:multiLevelType w:val="multilevel"/>
    <w:tmpl w:val="A21CAEF6"/>
    <w:lvl w:ilvl="0">
      <w:start w:val="1"/>
      <w:numFmt w:val="decimal"/>
      <w:lvlText w:val="%1."/>
      <w:lvlJc w:val="left"/>
      <w:pPr>
        <w:tabs>
          <w:tab w:val="num" w:pos="420"/>
        </w:tabs>
        <w:ind w:left="420" w:hanging="420"/>
      </w:pPr>
      <w:rPr>
        <w:rFonts w:cs="Times New Roman" w:hint="default"/>
      </w:rPr>
    </w:lvl>
    <w:lvl w:ilvl="1">
      <w:start w:val="1"/>
      <w:numFmt w:val="decimal"/>
      <w:lvlText w:val="2.%2."/>
      <w:lvlJc w:val="left"/>
      <w:pPr>
        <w:tabs>
          <w:tab w:val="num" w:pos="567"/>
        </w:tabs>
        <w:ind w:left="567" w:hanging="567"/>
      </w:pPr>
      <w:rPr>
        <w:rFonts w:cs="Times New Roman" w:hint="default"/>
        <w:b/>
      </w:rPr>
    </w:lvl>
    <w:lvl w:ilvl="2">
      <w:start w:val="1"/>
      <w:numFmt w:val="decimal"/>
      <w:lvlText w:val="2.2.%3."/>
      <w:lvlJc w:val="left"/>
      <w:pPr>
        <w:tabs>
          <w:tab w:val="num" w:pos="1304"/>
        </w:tabs>
        <w:ind w:left="1304" w:hanging="737"/>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8C27D92"/>
    <w:multiLevelType w:val="singleLevel"/>
    <w:tmpl w:val="E5A69A04"/>
    <w:lvl w:ilvl="0">
      <w:start w:val="1"/>
      <w:numFmt w:val="bullet"/>
      <w:lvlText w:val=""/>
      <w:lvlJc w:val="left"/>
      <w:pPr>
        <w:tabs>
          <w:tab w:val="num" w:pos="360"/>
        </w:tabs>
        <w:ind w:left="284" w:hanging="284"/>
      </w:pPr>
      <w:rPr>
        <w:rFonts w:ascii="Wingdings" w:hAnsi="Wingdings" w:hint="default"/>
      </w:rPr>
    </w:lvl>
  </w:abstractNum>
  <w:abstractNum w:abstractNumId="28">
    <w:nsid w:val="49062BF4"/>
    <w:multiLevelType w:val="hybridMultilevel"/>
    <w:tmpl w:val="9DC4CF50"/>
    <w:lvl w:ilvl="0" w:tplc="856ABF10">
      <w:start w:val="1"/>
      <w:numFmt w:val="decimal"/>
      <w:pStyle w:val="Licitao-Texto1"/>
      <w:lvlText w:val="%1."/>
      <w:lvlJc w:val="left"/>
      <w:pPr>
        <w:tabs>
          <w:tab w:val="num" w:pos="1440"/>
        </w:tabs>
        <w:ind w:left="1440" w:hanging="360"/>
      </w:pPr>
      <w:rPr>
        <w:rFonts w:ascii="Times New Roman" w:hAnsi="Times New Roman" w:cs="Times New Roman" w:hint="default"/>
        <w:b w:val="0"/>
        <w:bCs w:val="0"/>
        <w:i w:val="0"/>
        <w:iCs w:val="0"/>
      </w:rPr>
    </w:lvl>
    <w:lvl w:ilvl="1" w:tplc="04160019">
      <w:start w:val="1"/>
      <w:numFmt w:val="lowerLetter"/>
      <w:lvlText w:val="%2."/>
      <w:lvlJc w:val="left"/>
      <w:pPr>
        <w:tabs>
          <w:tab w:val="num" w:pos="2160"/>
        </w:tabs>
        <w:ind w:left="2160" w:hanging="360"/>
      </w:pPr>
      <w:rPr>
        <w:rFonts w:ascii="Times New Roman" w:hAnsi="Times New Roman" w:cs="Times New Roman"/>
      </w:rPr>
    </w:lvl>
    <w:lvl w:ilvl="2" w:tplc="0416001B">
      <w:start w:val="1"/>
      <w:numFmt w:val="lowerRoman"/>
      <w:lvlText w:val="%3."/>
      <w:lvlJc w:val="right"/>
      <w:pPr>
        <w:tabs>
          <w:tab w:val="num" w:pos="2880"/>
        </w:tabs>
        <w:ind w:left="2880" w:hanging="180"/>
      </w:pPr>
      <w:rPr>
        <w:rFonts w:ascii="Times New Roman" w:hAnsi="Times New Roman" w:cs="Times New Roman"/>
      </w:rPr>
    </w:lvl>
    <w:lvl w:ilvl="3" w:tplc="0416000F">
      <w:start w:val="1"/>
      <w:numFmt w:val="decimal"/>
      <w:lvlText w:val="%4."/>
      <w:lvlJc w:val="left"/>
      <w:pPr>
        <w:tabs>
          <w:tab w:val="num" w:pos="3600"/>
        </w:tabs>
        <w:ind w:left="3600" w:hanging="360"/>
      </w:pPr>
      <w:rPr>
        <w:rFonts w:ascii="Times New Roman" w:hAnsi="Times New Roman" w:cs="Times New Roman"/>
      </w:rPr>
    </w:lvl>
    <w:lvl w:ilvl="4" w:tplc="04160019">
      <w:start w:val="1"/>
      <w:numFmt w:val="lowerLetter"/>
      <w:lvlText w:val="%5."/>
      <w:lvlJc w:val="left"/>
      <w:pPr>
        <w:tabs>
          <w:tab w:val="num" w:pos="4320"/>
        </w:tabs>
        <w:ind w:left="4320" w:hanging="360"/>
      </w:pPr>
      <w:rPr>
        <w:rFonts w:ascii="Times New Roman" w:hAnsi="Times New Roman" w:cs="Times New Roman"/>
      </w:rPr>
    </w:lvl>
    <w:lvl w:ilvl="5" w:tplc="0416001B">
      <w:start w:val="1"/>
      <w:numFmt w:val="lowerRoman"/>
      <w:lvlText w:val="%6."/>
      <w:lvlJc w:val="right"/>
      <w:pPr>
        <w:tabs>
          <w:tab w:val="num" w:pos="5040"/>
        </w:tabs>
        <w:ind w:left="5040" w:hanging="180"/>
      </w:pPr>
      <w:rPr>
        <w:rFonts w:ascii="Times New Roman" w:hAnsi="Times New Roman" w:cs="Times New Roman"/>
      </w:rPr>
    </w:lvl>
    <w:lvl w:ilvl="6" w:tplc="0416000F">
      <w:start w:val="1"/>
      <w:numFmt w:val="decimal"/>
      <w:lvlText w:val="%7."/>
      <w:lvlJc w:val="left"/>
      <w:pPr>
        <w:tabs>
          <w:tab w:val="num" w:pos="5760"/>
        </w:tabs>
        <w:ind w:left="5760" w:hanging="360"/>
      </w:pPr>
      <w:rPr>
        <w:rFonts w:ascii="Times New Roman" w:hAnsi="Times New Roman" w:cs="Times New Roman"/>
      </w:rPr>
    </w:lvl>
    <w:lvl w:ilvl="7" w:tplc="04160019">
      <w:start w:val="1"/>
      <w:numFmt w:val="lowerLetter"/>
      <w:lvlText w:val="%8."/>
      <w:lvlJc w:val="left"/>
      <w:pPr>
        <w:tabs>
          <w:tab w:val="num" w:pos="6480"/>
        </w:tabs>
        <w:ind w:left="6480" w:hanging="360"/>
      </w:pPr>
      <w:rPr>
        <w:rFonts w:ascii="Times New Roman" w:hAnsi="Times New Roman" w:cs="Times New Roman"/>
      </w:rPr>
    </w:lvl>
    <w:lvl w:ilvl="8" w:tplc="0416001B">
      <w:start w:val="1"/>
      <w:numFmt w:val="lowerRoman"/>
      <w:lvlText w:val="%9."/>
      <w:lvlJc w:val="right"/>
      <w:pPr>
        <w:tabs>
          <w:tab w:val="num" w:pos="7200"/>
        </w:tabs>
        <w:ind w:left="7200" w:hanging="180"/>
      </w:pPr>
      <w:rPr>
        <w:rFonts w:ascii="Times New Roman" w:hAnsi="Times New Roman" w:cs="Times New Roman"/>
      </w:rPr>
    </w:lvl>
  </w:abstractNum>
  <w:abstractNum w:abstractNumId="29">
    <w:nsid w:val="4A154C5E"/>
    <w:multiLevelType w:val="singleLevel"/>
    <w:tmpl w:val="58042E3C"/>
    <w:lvl w:ilvl="0">
      <w:start w:val="1"/>
      <w:numFmt w:val="bullet"/>
      <w:pStyle w:val="BulletQuadra"/>
      <w:lvlText w:val=""/>
      <w:lvlJc w:val="left"/>
      <w:pPr>
        <w:tabs>
          <w:tab w:val="num" w:pos="360"/>
        </w:tabs>
        <w:ind w:left="360" w:hanging="360"/>
      </w:pPr>
      <w:rPr>
        <w:rFonts w:ascii="Wingdings" w:hAnsi="Wingdings" w:hint="default"/>
        <w:sz w:val="20"/>
      </w:rPr>
    </w:lvl>
  </w:abstractNum>
  <w:abstractNum w:abstractNumId="30">
    <w:nsid w:val="519049F0"/>
    <w:multiLevelType w:val="hybridMultilevel"/>
    <w:tmpl w:val="909051E6"/>
    <w:lvl w:ilvl="0" w:tplc="1E02A0DC">
      <w:start w:val="1"/>
      <w:numFmt w:val="lowerLetter"/>
      <w:lvlText w:val="%1)"/>
      <w:lvlJc w:val="left"/>
      <w:pPr>
        <w:tabs>
          <w:tab w:val="num" w:pos="1495"/>
        </w:tabs>
        <w:ind w:left="1495" w:hanging="360"/>
      </w:pPr>
      <w:rPr>
        <w:rFonts w:cs="Times New Roman" w:hint="default"/>
      </w:rPr>
    </w:lvl>
    <w:lvl w:ilvl="1" w:tplc="A64057EE" w:tentative="1">
      <w:start w:val="1"/>
      <w:numFmt w:val="lowerLetter"/>
      <w:lvlText w:val="%2."/>
      <w:lvlJc w:val="left"/>
      <w:pPr>
        <w:tabs>
          <w:tab w:val="num" w:pos="2214"/>
        </w:tabs>
        <w:ind w:left="2214" w:hanging="360"/>
      </w:pPr>
      <w:rPr>
        <w:rFonts w:cs="Times New Roman"/>
      </w:rPr>
    </w:lvl>
    <w:lvl w:ilvl="2" w:tplc="D862A34A" w:tentative="1">
      <w:start w:val="1"/>
      <w:numFmt w:val="lowerRoman"/>
      <w:lvlText w:val="%3."/>
      <w:lvlJc w:val="right"/>
      <w:pPr>
        <w:tabs>
          <w:tab w:val="num" w:pos="2934"/>
        </w:tabs>
        <w:ind w:left="2934" w:hanging="180"/>
      </w:pPr>
      <w:rPr>
        <w:rFonts w:cs="Times New Roman"/>
      </w:rPr>
    </w:lvl>
    <w:lvl w:ilvl="3" w:tplc="C6E25BCC" w:tentative="1">
      <w:start w:val="1"/>
      <w:numFmt w:val="decimal"/>
      <w:lvlText w:val="%4."/>
      <w:lvlJc w:val="left"/>
      <w:pPr>
        <w:tabs>
          <w:tab w:val="num" w:pos="3654"/>
        </w:tabs>
        <w:ind w:left="3654" w:hanging="360"/>
      </w:pPr>
      <w:rPr>
        <w:rFonts w:cs="Times New Roman"/>
      </w:rPr>
    </w:lvl>
    <w:lvl w:ilvl="4" w:tplc="1C36C43A" w:tentative="1">
      <w:start w:val="1"/>
      <w:numFmt w:val="lowerLetter"/>
      <w:lvlText w:val="%5."/>
      <w:lvlJc w:val="left"/>
      <w:pPr>
        <w:tabs>
          <w:tab w:val="num" w:pos="4374"/>
        </w:tabs>
        <w:ind w:left="4374" w:hanging="360"/>
      </w:pPr>
      <w:rPr>
        <w:rFonts w:cs="Times New Roman"/>
      </w:rPr>
    </w:lvl>
    <w:lvl w:ilvl="5" w:tplc="9D4868A8" w:tentative="1">
      <w:start w:val="1"/>
      <w:numFmt w:val="lowerRoman"/>
      <w:lvlText w:val="%6."/>
      <w:lvlJc w:val="right"/>
      <w:pPr>
        <w:tabs>
          <w:tab w:val="num" w:pos="5094"/>
        </w:tabs>
        <w:ind w:left="5094" w:hanging="180"/>
      </w:pPr>
      <w:rPr>
        <w:rFonts w:cs="Times New Roman"/>
      </w:rPr>
    </w:lvl>
    <w:lvl w:ilvl="6" w:tplc="8A50C5C4" w:tentative="1">
      <w:start w:val="1"/>
      <w:numFmt w:val="decimal"/>
      <w:lvlText w:val="%7."/>
      <w:lvlJc w:val="left"/>
      <w:pPr>
        <w:tabs>
          <w:tab w:val="num" w:pos="5814"/>
        </w:tabs>
        <w:ind w:left="5814" w:hanging="360"/>
      </w:pPr>
      <w:rPr>
        <w:rFonts w:cs="Times New Roman"/>
      </w:rPr>
    </w:lvl>
    <w:lvl w:ilvl="7" w:tplc="9B96525E" w:tentative="1">
      <w:start w:val="1"/>
      <w:numFmt w:val="lowerLetter"/>
      <w:lvlText w:val="%8."/>
      <w:lvlJc w:val="left"/>
      <w:pPr>
        <w:tabs>
          <w:tab w:val="num" w:pos="6534"/>
        </w:tabs>
        <w:ind w:left="6534" w:hanging="360"/>
      </w:pPr>
      <w:rPr>
        <w:rFonts w:cs="Times New Roman"/>
      </w:rPr>
    </w:lvl>
    <w:lvl w:ilvl="8" w:tplc="6B54174A" w:tentative="1">
      <w:start w:val="1"/>
      <w:numFmt w:val="lowerRoman"/>
      <w:lvlText w:val="%9."/>
      <w:lvlJc w:val="right"/>
      <w:pPr>
        <w:tabs>
          <w:tab w:val="num" w:pos="7254"/>
        </w:tabs>
        <w:ind w:left="7254" w:hanging="180"/>
      </w:pPr>
      <w:rPr>
        <w:rFonts w:cs="Times New Roman"/>
      </w:rPr>
    </w:lvl>
  </w:abstractNum>
  <w:abstractNum w:abstractNumId="31">
    <w:nsid w:val="528F07E1"/>
    <w:multiLevelType w:val="hybridMultilevel"/>
    <w:tmpl w:val="CC183324"/>
    <w:lvl w:ilvl="0" w:tplc="011CD842">
      <w:start w:val="1"/>
      <w:numFmt w:val="decimal"/>
      <w:lvlText w:val="6.14.%1."/>
      <w:lvlJc w:val="left"/>
      <w:pPr>
        <w:tabs>
          <w:tab w:val="num" w:pos="573"/>
        </w:tabs>
        <w:ind w:left="573"/>
      </w:pPr>
      <w:rPr>
        <w:rFonts w:ascii="Times New Roman" w:hAnsi="Times New Roman" w:cs="Times New Roman" w:hint="default"/>
        <w:b/>
        <w:i w:val="0"/>
        <w:sz w:val="24"/>
      </w:rPr>
    </w:lvl>
    <w:lvl w:ilvl="1" w:tplc="E71CABFC" w:tentative="1">
      <w:start w:val="1"/>
      <w:numFmt w:val="lowerLetter"/>
      <w:lvlText w:val="%2."/>
      <w:lvlJc w:val="left"/>
      <w:pPr>
        <w:tabs>
          <w:tab w:val="num" w:pos="1440"/>
        </w:tabs>
        <w:ind w:left="1440" w:hanging="360"/>
      </w:pPr>
      <w:rPr>
        <w:rFonts w:cs="Times New Roman"/>
      </w:rPr>
    </w:lvl>
    <w:lvl w:ilvl="2" w:tplc="4CC80556" w:tentative="1">
      <w:start w:val="1"/>
      <w:numFmt w:val="lowerRoman"/>
      <w:lvlText w:val="%3."/>
      <w:lvlJc w:val="right"/>
      <w:pPr>
        <w:tabs>
          <w:tab w:val="num" w:pos="2160"/>
        </w:tabs>
        <w:ind w:left="2160" w:hanging="180"/>
      </w:pPr>
      <w:rPr>
        <w:rFonts w:cs="Times New Roman"/>
      </w:rPr>
    </w:lvl>
    <w:lvl w:ilvl="3" w:tplc="FBDA9CC4" w:tentative="1">
      <w:start w:val="1"/>
      <w:numFmt w:val="decimal"/>
      <w:lvlText w:val="%4."/>
      <w:lvlJc w:val="left"/>
      <w:pPr>
        <w:tabs>
          <w:tab w:val="num" w:pos="2880"/>
        </w:tabs>
        <w:ind w:left="2880" w:hanging="360"/>
      </w:pPr>
      <w:rPr>
        <w:rFonts w:cs="Times New Roman"/>
      </w:rPr>
    </w:lvl>
    <w:lvl w:ilvl="4" w:tplc="7AA46024" w:tentative="1">
      <w:start w:val="1"/>
      <w:numFmt w:val="lowerLetter"/>
      <w:lvlText w:val="%5."/>
      <w:lvlJc w:val="left"/>
      <w:pPr>
        <w:tabs>
          <w:tab w:val="num" w:pos="3600"/>
        </w:tabs>
        <w:ind w:left="3600" w:hanging="360"/>
      </w:pPr>
      <w:rPr>
        <w:rFonts w:cs="Times New Roman"/>
      </w:rPr>
    </w:lvl>
    <w:lvl w:ilvl="5" w:tplc="A1024BC4" w:tentative="1">
      <w:start w:val="1"/>
      <w:numFmt w:val="lowerRoman"/>
      <w:lvlText w:val="%6."/>
      <w:lvlJc w:val="right"/>
      <w:pPr>
        <w:tabs>
          <w:tab w:val="num" w:pos="4320"/>
        </w:tabs>
        <w:ind w:left="4320" w:hanging="180"/>
      </w:pPr>
      <w:rPr>
        <w:rFonts w:cs="Times New Roman"/>
      </w:rPr>
    </w:lvl>
    <w:lvl w:ilvl="6" w:tplc="1838685A" w:tentative="1">
      <w:start w:val="1"/>
      <w:numFmt w:val="decimal"/>
      <w:lvlText w:val="%7."/>
      <w:lvlJc w:val="left"/>
      <w:pPr>
        <w:tabs>
          <w:tab w:val="num" w:pos="5040"/>
        </w:tabs>
        <w:ind w:left="5040" w:hanging="360"/>
      </w:pPr>
      <w:rPr>
        <w:rFonts w:cs="Times New Roman"/>
      </w:rPr>
    </w:lvl>
    <w:lvl w:ilvl="7" w:tplc="CAC816D4" w:tentative="1">
      <w:start w:val="1"/>
      <w:numFmt w:val="lowerLetter"/>
      <w:lvlText w:val="%8."/>
      <w:lvlJc w:val="left"/>
      <w:pPr>
        <w:tabs>
          <w:tab w:val="num" w:pos="5760"/>
        </w:tabs>
        <w:ind w:left="5760" w:hanging="360"/>
      </w:pPr>
      <w:rPr>
        <w:rFonts w:cs="Times New Roman"/>
      </w:rPr>
    </w:lvl>
    <w:lvl w:ilvl="8" w:tplc="27AA31F0" w:tentative="1">
      <w:start w:val="1"/>
      <w:numFmt w:val="lowerRoman"/>
      <w:lvlText w:val="%9."/>
      <w:lvlJc w:val="right"/>
      <w:pPr>
        <w:tabs>
          <w:tab w:val="num" w:pos="6480"/>
        </w:tabs>
        <w:ind w:left="6480" w:hanging="180"/>
      </w:pPr>
      <w:rPr>
        <w:rFonts w:cs="Times New Roman"/>
      </w:rPr>
    </w:lvl>
  </w:abstractNum>
  <w:abstractNum w:abstractNumId="32">
    <w:nsid w:val="559913A9"/>
    <w:multiLevelType w:val="singleLevel"/>
    <w:tmpl w:val="68364DA2"/>
    <w:lvl w:ilvl="0">
      <w:start w:val="1"/>
      <w:numFmt w:val="decimal"/>
      <w:pStyle w:val="Numerada"/>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33">
    <w:nsid w:val="5C2E271A"/>
    <w:multiLevelType w:val="multilevel"/>
    <w:tmpl w:val="EEE67052"/>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567"/>
        </w:tabs>
        <w:ind w:left="567" w:hanging="567"/>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61136A90"/>
    <w:multiLevelType w:val="multilevel"/>
    <w:tmpl w:val="D7F09E60"/>
    <w:lvl w:ilvl="0">
      <w:start w:val="1"/>
      <w:numFmt w:val="decimal"/>
      <w:lvlText w:val="%1"/>
      <w:lvlJc w:val="left"/>
      <w:pPr>
        <w:tabs>
          <w:tab w:val="num" w:pos="420"/>
        </w:tabs>
        <w:ind w:left="420" w:hanging="420"/>
      </w:pPr>
      <w:rPr>
        <w:rFonts w:cs="Times New Roman" w:hint="default"/>
      </w:rPr>
    </w:lvl>
    <w:lvl w:ilvl="1">
      <w:start w:val="1"/>
      <w:numFmt w:val="decimal"/>
      <w:pStyle w:val="t2a"/>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689149F2"/>
    <w:multiLevelType w:val="multilevel"/>
    <w:tmpl w:val="4FE097E4"/>
    <w:lvl w:ilvl="0">
      <w:start w:val="1"/>
      <w:numFmt w:val="decimal"/>
      <w:lvlText w:val="%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pStyle w:val="NormalNumerado"/>
      <w:lvlText w:val="%5."/>
      <w:lvlJc w:val="left"/>
      <w:pPr>
        <w:tabs>
          <w:tab w:val="num" w:pos="1008"/>
        </w:tabs>
        <w:ind w:left="1008" w:hanging="1008"/>
      </w:pPr>
      <w:rPr>
        <w:rFonts w:ascii="Times New Roman" w:hAnsi="Times New Roman" w:cs="Times New Roman" w:hint="default"/>
        <w:b/>
        <w:bCs/>
        <w:color w:val="auto"/>
        <w:sz w:val="18"/>
        <w:szCs w:val="18"/>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6">
    <w:nsid w:val="6DBF7713"/>
    <w:multiLevelType w:val="multilevel"/>
    <w:tmpl w:val="EB082C62"/>
    <w:lvl w:ilvl="0">
      <w:start w:val="8"/>
      <w:numFmt w:val="decimal"/>
      <w:lvlText w:val="%1."/>
      <w:lvlJc w:val="left"/>
      <w:pPr>
        <w:tabs>
          <w:tab w:val="num" w:pos="360"/>
        </w:tabs>
        <w:ind w:left="360" w:hanging="360"/>
      </w:pPr>
      <w:rPr>
        <w:rFonts w:cs="Times New Roman" w:hint="default"/>
        <w:b/>
      </w:rPr>
    </w:lvl>
    <w:lvl w:ilvl="1">
      <w:start w:val="2"/>
      <w:numFmt w:val="decimal"/>
      <w:lvlText w:val="%1.%2."/>
      <w:lvlJc w:val="left"/>
      <w:pPr>
        <w:tabs>
          <w:tab w:val="num" w:pos="786"/>
        </w:tabs>
        <w:ind w:left="786" w:hanging="360"/>
      </w:pPr>
      <w:rPr>
        <w:rFonts w:cs="Times New Roman" w:hint="default"/>
        <w:b/>
      </w:rPr>
    </w:lvl>
    <w:lvl w:ilvl="2">
      <w:start w:val="1"/>
      <w:numFmt w:val="decimal"/>
      <w:lvlText w:val="%1.%2.%3."/>
      <w:lvlJc w:val="left"/>
      <w:pPr>
        <w:tabs>
          <w:tab w:val="num" w:pos="1572"/>
        </w:tabs>
        <w:ind w:left="1572" w:hanging="720"/>
      </w:pPr>
      <w:rPr>
        <w:rFonts w:cs="Times New Roman" w:hint="default"/>
        <w:b/>
      </w:rPr>
    </w:lvl>
    <w:lvl w:ilvl="3">
      <w:start w:val="1"/>
      <w:numFmt w:val="decimal"/>
      <w:lvlText w:val="%1.%2.%3.%4."/>
      <w:lvlJc w:val="left"/>
      <w:pPr>
        <w:tabs>
          <w:tab w:val="num" w:pos="1998"/>
        </w:tabs>
        <w:ind w:left="1998" w:hanging="720"/>
      </w:pPr>
      <w:rPr>
        <w:rFonts w:cs="Times New Roman" w:hint="default"/>
        <w:b/>
      </w:rPr>
    </w:lvl>
    <w:lvl w:ilvl="4">
      <w:start w:val="1"/>
      <w:numFmt w:val="decimal"/>
      <w:lvlText w:val="%1.%2.%3.%4.%5."/>
      <w:lvlJc w:val="left"/>
      <w:pPr>
        <w:tabs>
          <w:tab w:val="num" w:pos="2784"/>
        </w:tabs>
        <w:ind w:left="2784" w:hanging="1080"/>
      </w:pPr>
      <w:rPr>
        <w:rFonts w:cs="Times New Roman" w:hint="default"/>
        <w:b/>
      </w:rPr>
    </w:lvl>
    <w:lvl w:ilvl="5">
      <w:start w:val="1"/>
      <w:numFmt w:val="decimal"/>
      <w:lvlText w:val="%1.%2.%3.%4.%5.%6."/>
      <w:lvlJc w:val="left"/>
      <w:pPr>
        <w:tabs>
          <w:tab w:val="num" w:pos="3210"/>
        </w:tabs>
        <w:ind w:left="3210" w:hanging="1080"/>
      </w:pPr>
      <w:rPr>
        <w:rFonts w:cs="Times New Roman" w:hint="default"/>
        <w:b/>
      </w:rPr>
    </w:lvl>
    <w:lvl w:ilvl="6">
      <w:start w:val="1"/>
      <w:numFmt w:val="decimal"/>
      <w:lvlText w:val="%1.%2.%3.%4.%5.%6.%7."/>
      <w:lvlJc w:val="left"/>
      <w:pPr>
        <w:tabs>
          <w:tab w:val="num" w:pos="3996"/>
        </w:tabs>
        <w:ind w:left="3996" w:hanging="1440"/>
      </w:pPr>
      <w:rPr>
        <w:rFonts w:cs="Times New Roman" w:hint="default"/>
        <w:b/>
      </w:rPr>
    </w:lvl>
    <w:lvl w:ilvl="7">
      <w:start w:val="1"/>
      <w:numFmt w:val="decimal"/>
      <w:lvlText w:val="%1.%2.%3.%4.%5.%6.%7.%8."/>
      <w:lvlJc w:val="left"/>
      <w:pPr>
        <w:tabs>
          <w:tab w:val="num" w:pos="4422"/>
        </w:tabs>
        <w:ind w:left="4422" w:hanging="1440"/>
      </w:pPr>
      <w:rPr>
        <w:rFonts w:cs="Times New Roman" w:hint="default"/>
        <w:b/>
      </w:rPr>
    </w:lvl>
    <w:lvl w:ilvl="8">
      <w:start w:val="1"/>
      <w:numFmt w:val="decimal"/>
      <w:lvlText w:val="%1.%2.%3.%4.%5.%6.%7.%8.%9."/>
      <w:lvlJc w:val="left"/>
      <w:pPr>
        <w:tabs>
          <w:tab w:val="num" w:pos="5208"/>
        </w:tabs>
        <w:ind w:left="5208" w:hanging="1800"/>
      </w:pPr>
      <w:rPr>
        <w:rFonts w:cs="Times New Roman" w:hint="default"/>
        <w:b/>
      </w:rPr>
    </w:lvl>
  </w:abstractNum>
  <w:abstractNum w:abstractNumId="37">
    <w:nsid w:val="71EB20A0"/>
    <w:multiLevelType w:val="hybridMultilevel"/>
    <w:tmpl w:val="F5AA0ECA"/>
    <w:lvl w:ilvl="0" w:tplc="04160017">
      <w:start w:val="1"/>
      <w:numFmt w:val="lowerLetter"/>
      <w:pStyle w:val="Legenda"/>
      <w:lvlText w:val="%1)"/>
      <w:lvlJc w:val="left"/>
      <w:pPr>
        <w:tabs>
          <w:tab w:val="num" w:pos="1069"/>
        </w:tabs>
        <w:ind w:left="1069" w:hanging="360"/>
      </w:pPr>
      <w:rPr>
        <w:rFonts w:cs="Times New Roman" w:hint="default"/>
      </w:rPr>
    </w:lvl>
    <w:lvl w:ilvl="1" w:tplc="04160019">
      <w:start w:val="1"/>
      <w:numFmt w:val="lowerLetter"/>
      <w:lvlText w:val="%2."/>
      <w:lvlJc w:val="left"/>
      <w:pPr>
        <w:tabs>
          <w:tab w:val="num" w:pos="1789"/>
        </w:tabs>
        <w:ind w:left="1789" w:hanging="360"/>
      </w:pPr>
      <w:rPr>
        <w:rFonts w:cs="Times New Roman"/>
      </w:rPr>
    </w:lvl>
    <w:lvl w:ilvl="2" w:tplc="0416001B" w:tentative="1">
      <w:start w:val="1"/>
      <w:numFmt w:val="lowerRoman"/>
      <w:pStyle w:val="C1HBullet"/>
      <w:lvlText w:val="%3."/>
      <w:lvlJc w:val="right"/>
      <w:pPr>
        <w:tabs>
          <w:tab w:val="num" w:pos="2509"/>
        </w:tabs>
        <w:ind w:left="2509" w:hanging="180"/>
      </w:pPr>
      <w:rPr>
        <w:rFonts w:cs="Times New Roman"/>
      </w:rPr>
    </w:lvl>
    <w:lvl w:ilvl="3" w:tplc="0416000F" w:tentative="1">
      <w:start w:val="1"/>
      <w:numFmt w:val="decimal"/>
      <w:lvlText w:val="%4."/>
      <w:lvlJc w:val="left"/>
      <w:pPr>
        <w:tabs>
          <w:tab w:val="num" w:pos="3229"/>
        </w:tabs>
        <w:ind w:left="3229" w:hanging="360"/>
      </w:pPr>
      <w:rPr>
        <w:rFonts w:cs="Times New Roman"/>
      </w:rPr>
    </w:lvl>
    <w:lvl w:ilvl="4" w:tplc="04160019" w:tentative="1">
      <w:start w:val="1"/>
      <w:numFmt w:val="lowerLetter"/>
      <w:lvlText w:val="%5."/>
      <w:lvlJc w:val="left"/>
      <w:pPr>
        <w:tabs>
          <w:tab w:val="num" w:pos="3949"/>
        </w:tabs>
        <w:ind w:left="3949" w:hanging="360"/>
      </w:pPr>
      <w:rPr>
        <w:rFonts w:cs="Times New Roman"/>
      </w:rPr>
    </w:lvl>
    <w:lvl w:ilvl="5" w:tplc="0416001B" w:tentative="1">
      <w:start w:val="1"/>
      <w:numFmt w:val="lowerRoman"/>
      <w:lvlText w:val="%6."/>
      <w:lvlJc w:val="right"/>
      <w:pPr>
        <w:tabs>
          <w:tab w:val="num" w:pos="4669"/>
        </w:tabs>
        <w:ind w:left="4669" w:hanging="180"/>
      </w:pPr>
      <w:rPr>
        <w:rFonts w:cs="Times New Roman"/>
      </w:rPr>
    </w:lvl>
    <w:lvl w:ilvl="6" w:tplc="0416000F" w:tentative="1">
      <w:start w:val="1"/>
      <w:numFmt w:val="decimal"/>
      <w:lvlText w:val="%7."/>
      <w:lvlJc w:val="left"/>
      <w:pPr>
        <w:tabs>
          <w:tab w:val="num" w:pos="5389"/>
        </w:tabs>
        <w:ind w:left="5389" w:hanging="360"/>
      </w:pPr>
      <w:rPr>
        <w:rFonts w:cs="Times New Roman"/>
      </w:rPr>
    </w:lvl>
    <w:lvl w:ilvl="7" w:tplc="04160019" w:tentative="1">
      <w:start w:val="1"/>
      <w:numFmt w:val="lowerLetter"/>
      <w:lvlText w:val="%8."/>
      <w:lvlJc w:val="left"/>
      <w:pPr>
        <w:tabs>
          <w:tab w:val="num" w:pos="6109"/>
        </w:tabs>
        <w:ind w:left="6109" w:hanging="360"/>
      </w:pPr>
      <w:rPr>
        <w:rFonts w:cs="Times New Roman"/>
      </w:rPr>
    </w:lvl>
    <w:lvl w:ilvl="8" w:tplc="0416001B" w:tentative="1">
      <w:start w:val="1"/>
      <w:numFmt w:val="lowerRoman"/>
      <w:lvlText w:val="%9."/>
      <w:lvlJc w:val="right"/>
      <w:pPr>
        <w:tabs>
          <w:tab w:val="num" w:pos="6829"/>
        </w:tabs>
        <w:ind w:left="6829" w:hanging="180"/>
      </w:pPr>
      <w:rPr>
        <w:rFonts w:cs="Times New Roman"/>
      </w:rPr>
    </w:lvl>
  </w:abstractNum>
  <w:abstractNum w:abstractNumId="38">
    <w:nsid w:val="722240B0"/>
    <w:multiLevelType w:val="hybridMultilevel"/>
    <w:tmpl w:val="95686470"/>
    <w:lvl w:ilvl="0" w:tplc="9B187F14">
      <w:start w:val="1"/>
      <w:numFmt w:val="lowerLetter"/>
      <w:pStyle w:val="Alineaa"/>
      <w:lvlText w:val="%1)"/>
      <w:lvlJc w:val="left"/>
      <w:pPr>
        <w:tabs>
          <w:tab w:val="num" w:pos="2345"/>
        </w:tabs>
        <w:ind w:firstLine="1985"/>
      </w:pPr>
      <w:rPr>
        <w:rFonts w:ascii="Times New Roman" w:hAnsi="Times New Roman" w:cs="Times New Roman" w:hint="default"/>
        <w:b w:val="0"/>
        <w:bCs w:val="0"/>
        <w:i w:val="0"/>
        <w:iCs w:val="0"/>
      </w:rPr>
    </w:lvl>
    <w:lvl w:ilvl="1" w:tplc="04160003">
      <w:start w:val="1"/>
      <w:numFmt w:val="lowerLetter"/>
      <w:lvlText w:val="%2)"/>
      <w:lvlJc w:val="left"/>
      <w:pPr>
        <w:tabs>
          <w:tab w:val="num" w:pos="1440"/>
        </w:tabs>
        <w:ind w:left="1385" w:hanging="305"/>
      </w:pPr>
      <w:rPr>
        <w:rFonts w:ascii="Times New Roman" w:hAnsi="Times New Roman" w:cs="Times New Roman" w:hint="default"/>
      </w:rPr>
    </w:lvl>
    <w:lvl w:ilvl="2" w:tplc="04160005">
      <w:start w:val="1"/>
      <w:numFmt w:val="lowerRoman"/>
      <w:lvlText w:val="%3."/>
      <w:lvlJc w:val="right"/>
      <w:pPr>
        <w:tabs>
          <w:tab w:val="num" w:pos="2160"/>
        </w:tabs>
        <w:ind w:left="2160" w:hanging="180"/>
      </w:pPr>
      <w:rPr>
        <w:rFonts w:ascii="Times New Roman" w:hAnsi="Times New Roman" w:cs="Times New Roman"/>
      </w:rPr>
    </w:lvl>
    <w:lvl w:ilvl="3" w:tplc="04160001">
      <w:start w:val="1"/>
      <w:numFmt w:val="decimal"/>
      <w:lvlText w:val="%4."/>
      <w:lvlJc w:val="left"/>
      <w:pPr>
        <w:tabs>
          <w:tab w:val="num" w:pos="2880"/>
        </w:tabs>
        <w:ind w:left="2880" w:hanging="360"/>
      </w:pPr>
      <w:rPr>
        <w:rFonts w:ascii="Times New Roman" w:hAnsi="Times New Roman" w:cs="Times New Roman"/>
      </w:rPr>
    </w:lvl>
    <w:lvl w:ilvl="4" w:tplc="04160003">
      <w:start w:val="1"/>
      <w:numFmt w:val="lowerLetter"/>
      <w:lvlText w:val="%5."/>
      <w:lvlJc w:val="left"/>
      <w:pPr>
        <w:tabs>
          <w:tab w:val="num" w:pos="3600"/>
        </w:tabs>
        <w:ind w:left="3600" w:hanging="360"/>
      </w:pPr>
      <w:rPr>
        <w:rFonts w:ascii="Times New Roman" w:hAnsi="Times New Roman" w:cs="Times New Roman"/>
      </w:rPr>
    </w:lvl>
    <w:lvl w:ilvl="5" w:tplc="04160005">
      <w:start w:val="1"/>
      <w:numFmt w:val="lowerRoman"/>
      <w:lvlText w:val="%6."/>
      <w:lvlJc w:val="right"/>
      <w:pPr>
        <w:tabs>
          <w:tab w:val="num" w:pos="4320"/>
        </w:tabs>
        <w:ind w:left="4320" w:hanging="180"/>
      </w:pPr>
      <w:rPr>
        <w:rFonts w:ascii="Times New Roman" w:hAnsi="Times New Roman" w:cs="Times New Roman"/>
      </w:rPr>
    </w:lvl>
    <w:lvl w:ilvl="6" w:tplc="04160001">
      <w:start w:val="1"/>
      <w:numFmt w:val="decimal"/>
      <w:lvlText w:val="%7."/>
      <w:lvlJc w:val="left"/>
      <w:pPr>
        <w:tabs>
          <w:tab w:val="num" w:pos="5040"/>
        </w:tabs>
        <w:ind w:left="5040" w:hanging="360"/>
      </w:pPr>
      <w:rPr>
        <w:rFonts w:ascii="Times New Roman" w:hAnsi="Times New Roman" w:cs="Times New Roman"/>
      </w:rPr>
    </w:lvl>
    <w:lvl w:ilvl="7" w:tplc="04160003">
      <w:start w:val="1"/>
      <w:numFmt w:val="lowerLetter"/>
      <w:lvlText w:val="%8."/>
      <w:lvlJc w:val="left"/>
      <w:pPr>
        <w:tabs>
          <w:tab w:val="num" w:pos="5760"/>
        </w:tabs>
        <w:ind w:left="5760" w:hanging="360"/>
      </w:pPr>
      <w:rPr>
        <w:rFonts w:ascii="Times New Roman" w:hAnsi="Times New Roman" w:cs="Times New Roman"/>
      </w:rPr>
    </w:lvl>
    <w:lvl w:ilvl="8" w:tplc="04160005">
      <w:start w:val="1"/>
      <w:numFmt w:val="lowerRoman"/>
      <w:lvlText w:val="%9."/>
      <w:lvlJc w:val="right"/>
      <w:pPr>
        <w:tabs>
          <w:tab w:val="num" w:pos="6480"/>
        </w:tabs>
        <w:ind w:left="6480" w:hanging="180"/>
      </w:pPr>
      <w:rPr>
        <w:rFonts w:ascii="Times New Roman" w:hAnsi="Times New Roman" w:cs="Times New Roman"/>
      </w:rPr>
    </w:lvl>
  </w:abstractNum>
  <w:abstractNum w:abstractNumId="39">
    <w:nsid w:val="744B2E6F"/>
    <w:multiLevelType w:val="hybridMultilevel"/>
    <w:tmpl w:val="21BEF01A"/>
    <w:lvl w:ilvl="0" w:tplc="C008A678">
      <w:start w:val="1"/>
      <w:numFmt w:val="decimal"/>
      <w:lvlText w:val="18.1.%1."/>
      <w:lvlJc w:val="left"/>
      <w:pPr>
        <w:ind w:left="720" w:hanging="360"/>
      </w:pPr>
      <w:rPr>
        <w:rFonts w:ascii="Times New Roman" w:hAnsi="Times New Roman" w:cs="Times New Roman" w:hint="default"/>
        <w:b/>
        <w:i w:val="0"/>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0">
    <w:nsid w:val="74CF7C70"/>
    <w:multiLevelType w:val="multilevel"/>
    <w:tmpl w:val="468A6DB8"/>
    <w:name w:val="WW8Num532232"/>
    <w:lvl w:ilvl="0">
      <w:start w:val="1"/>
      <w:numFmt w:val="decimal"/>
      <w:lvlText w:val="%1."/>
      <w:lvlJc w:val="left"/>
      <w:pPr>
        <w:tabs>
          <w:tab w:val="num" w:pos="420"/>
        </w:tabs>
        <w:ind w:left="420" w:hanging="420"/>
      </w:pPr>
      <w:rPr>
        <w:rFonts w:cs="Times New Roman" w:hint="default"/>
      </w:rPr>
    </w:lvl>
    <w:lvl w:ilvl="1">
      <w:start w:val="1"/>
      <w:numFmt w:val="decimal"/>
      <w:lvlText w:val="3.%2."/>
      <w:lvlJc w:val="left"/>
      <w:pPr>
        <w:tabs>
          <w:tab w:val="num" w:pos="567"/>
        </w:tabs>
        <w:ind w:left="567" w:hanging="567"/>
      </w:pPr>
      <w:rPr>
        <w:rFonts w:cs="Times New Roman" w:hint="default"/>
        <w:b/>
      </w:rPr>
    </w:lvl>
    <w:lvl w:ilvl="2">
      <w:start w:val="1"/>
      <w:numFmt w:val="lowerLetter"/>
      <w:lvlText w:val="%3)"/>
      <w:lvlJc w:val="left"/>
      <w:pPr>
        <w:tabs>
          <w:tab w:val="num" w:pos="1134"/>
        </w:tabs>
        <w:ind w:left="1134" w:hanging="567"/>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7A735262"/>
    <w:multiLevelType w:val="multilevel"/>
    <w:tmpl w:val="5D88BC60"/>
    <w:name w:val="WW8Num5322342"/>
    <w:lvl w:ilvl="0">
      <w:start w:val="1"/>
      <w:numFmt w:val="decimal"/>
      <w:pStyle w:val="Contrato"/>
      <w:suff w:val="nothing"/>
      <w:lvlText w:val="%1."/>
      <w:lvlJc w:val="left"/>
      <w:rPr>
        <w:rFonts w:ascii="Times New Roman" w:hAnsi="Times New Roman" w:cs="Times New Roman"/>
        <w:b/>
        <w:bCs/>
        <w:i w:val="0"/>
        <w:iCs w:val="0"/>
      </w:rPr>
    </w:lvl>
    <w:lvl w:ilvl="1">
      <w:start w:val="1"/>
      <w:numFmt w:val="decimal"/>
      <w:suff w:val="nothing"/>
      <w:lvlText w:val="%1.%2."/>
      <w:lvlJc w:val="left"/>
      <w:rPr>
        <w:rFonts w:ascii="Times New Roman" w:hAnsi="Times New Roman" w:cs="Times New Roman" w:hint="default"/>
        <w:b/>
        <w:bCs/>
        <w:i w:val="0"/>
        <w:iCs w:val="0"/>
        <w:sz w:val="24"/>
        <w:szCs w:val="24"/>
      </w:rPr>
    </w:lvl>
    <w:lvl w:ilvl="2">
      <w:start w:val="1"/>
      <w:numFmt w:val="decimal"/>
      <w:lvlText w:val="%1.%2.%3."/>
      <w:lvlJc w:val="left"/>
      <w:pPr>
        <w:tabs>
          <w:tab w:val="num" w:pos="1854"/>
        </w:tabs>
        <w:ind w:left="1134"/>
      </w:pPr>
      <w:rPr>
        <w:rFonts w:ascii="Times New Roman" w:hAnsi="Times New Roman" w:cs="Times New Roman"/>
        <w:b/>
        <w:bCs/>
        <w:i w:val="0"/>
        <w:iCs w:val="0"/>
      </w:rPr>
    </w:lvl>
    <w:lvl w:ilvl="3">
      <w:start w:val="1"/>
      <w:numFmt w:val="decimal"/>
      <w:lvlText w:val="%1.%2.%3.%4."/>
      <w:lvlJc w:val="left"/>
      <w:pPr>
        <w:tabs>
          <w:tab w:val="num" w:pos="2138"/>
        </w:tabs>
        <w:ind w:left="1418"/>
      </w:pPr>
      <w:rPr>
        <w:rFonts w:ascii="Times New Roman" w:hAnsi="Times New Roman" w:cs="Times New Roman"/>
        <w:b/>
        <w:bCs/>
        <w:i w:val="0"/>
        <w:iCs w:val="0"/>
      </w:rPr>
    </w:lvl>
    <w:lvl w:ilvl="4">
      <w:start w:val="1"/>
      <w:numFmt w:val="decimal"/>
      <w:lvlText w:val="%1.%2.%3.%4.%5."/>
      <w:lvlJc w:val="left"/>
      <w:pPr>
        <w:tabs>
          <w:tab w:val="num" w:pos="3240"/>
        </w:tabs>
        <w:ind w:left="2232" w:hanging="792"/>
      </w:pPr>
      <w:rPr>
        <w:rFonts w:ascii="Times New Roman" w:hAnsi="Times New Roman" w:cs="Times New Roman"/>
      </w:rPr>
    </w:lvl>
    <w:lvl w:ilvl="5">
      <w:start w:val="1"/>
      <w:numFmt w:val="decimal"/>
      <w:lvlText w:val="%1.%2.%3.%4.%5.%6."/>
      <w:lvlJc w:val="left"/>
      <w:pPr>
        <w:tabs>
          <w:tab w:val="num" w:pos="3960"/>
        </w:tabs>
        <w:ind w:left="2736" w:hanging="936"/>
      </w:pPr>
      <w:rPr>
        <w:rFonts w:ascii="Times New Roman" w:hAnsi="Times New Roman" w:cs="Times New Roman"/>
      </w:rPr>
    </w:lvl>
    <w:lvl w:ilvl="6">
      <w:start w:val="1"/>
      <w:numFmt w:val="decimal"/>
      <w:lvlText w:val="%1.%2.%3.%4.%5.%6.%7."/>
      <w:lvlJc w:val="left"/>
      <w:pPr>
        <w:tabs>
          <w:tab w:val="num" w:pos="4680"/>
        </w:tabs>
        <w:ind w:left="3240" w:hanging="1080"/>
      </w:pPr>
      <w:rPr>
        <w:rFonts w:ascii="Times New Roman" w:hAnsi="Times New Roman" w:cs="Times New Roman"/>
      </w:rPr>
    </w:lvl>
    <w:lvl w:ilvl="7">
      <w:start w:val="1"/>
      <w:numFmt w:val="decimal"/>
      <w:lvlText w:val="%1.%2.%3.%4.%5.%6.%7.%8."/>
      <w:lvlJc w:val="left"/>
      <w:pPr>
        <w:tabs>
          <w:tab w:val="num" w:pos="5400"/>
        </w:tabs>
        <w:ind w:left="3744" w:hanging="1224"/>
      </w:pPr>
      <w:rPr>
        <w:rFonts w:ascii="Times New Roman" w:hAnsi="Times New Roman" w:cs="Times New Roman"/>
      </w:rPr>
    </w:lvl>
    <w:lvl w:ilvl="8">
      <w:start w:val="1"/>
      <w:numFmt w:val="decimal"/>
      <w:lvlText w:val="%1.%2.%3.%4.%5.%6.%7.%8.%9."/>
      <w:lvlJc w:val="left"/>
      <w:pPr>
        <w:tabs>
          <w:tab w:val="num" w:pos="6120"/>
        </w:tabs>
        <w:ind w:left="4320" w:hanging="1440"/>
      </w:pPr>
      <w:rPr>
        <w:rFonts w:ascii="Times New Roman" w:hAnsi="Times New Roman" w:cs="Times New Roman"/>
      </w:rPr>
    </w:lvl>
  </w:abstractNum>
  <w:abstractNum w:abstractNumId="42">
    <w:nsid w:val="7B5A7C1A"/>
    <w:multiLevelType w:val="hybridMultilevel"/>
    <w:tmpl w:val="98D818B2"/>
    <w:lvl w:ilvl="0" w:tplc="038201B6">
      <w:start w:val="1"/>
      <w:numFmt w:val="lowerLetter"/>
      <w:pStyle w:val="Figura"/>
      <w:lvlText w:val="%1)"/>
      <w:lvlJc w:val="left"/>
      <w:pPr>
        <w:tabs>
          <w:tab w:val="num" w:pos="2007"/>
        </w:tabs>
        <w:ind w:left="2007" w:hanging="360"/>
      </w:pPr>
      <w:rPr>
        <w:rFonts w:ascii="Arial" w:hAnsi="Arial" w:cs="Times New Roman" w:hint="default"/>
        <w:sz w:val="22"/>
      </w:rPr>
    </w:lvl>
    <w:lvl w:ilvl="1" w:tplc="FED4940E" w:tentative="1">
      <w:start w:val="1"/>
      <w:numFmt w:val="lowerLetter"/>
      <w:lvlText w:val="%2."/>
      <w:lvlJc w:val="left"/>
      <w:pPr>
        <w:tabs>
          <w:tab w:val="num" w:pos="2007"/>
        </w:tabs>
        <w:ind w:left="2007" w:hanging="360"/>
      </w:pPr>
      <w:rPr>
        <w:rFonts w:cs="Times New Roman"/>
      </w:rPr>
    </w:lvl>
    <w:lvl w:ilvl="2" w:tplc="74A69300" w:tentative="1">
      <w:start w:val="1"/>
      <w:numFmt w:val="lowerRoman"/>
      <w:lvlText w:val="%3."/>
      <w:lvlJc w:val="right"/>
      <w:pPr>
        <w:tabs>
          <w:tab w:val="num" w:pos="2727"/>
        </w:tabs>
        <w:ind w:left="2727" w:hanging="180"/>
      </w:pPr>
      <w:rPr>
        <w:rFonts w:cs="Times New Roman"/>
      </w:rPr>
    </w:lvl>
    <w:lvl w:ilvl="3" w:tplc="DCA4040E" w:tentative="1">
      <w:start w:val="1"/>
      <w:numFmt w:val="decimal"/>
      <w:lvlText w:val="%4."/>
      <w:lvlJc w:val="left"/>
      <w:pPr>
        <w:tabs>
          <w:tab w:val="num" w:pos="3447"/>
        </w:tabs>
        <w:ind w:left="3447" w:hanging="360"/>
      </w:pPr>
      <w:rPr>
        <w:rFonts w:cs="Times New Roman"/>
      </w:rPr>
    </w:lvl>
    <w:lvl w:ilvl="4" w:tplc="C94E6B2E" w:tentative="1">
      <w:start w:val="1"/>
      <w:numFmt w:val="lowerLetter"/>
      <w:lvlText w:val="%5."/>
      <w:lvlJc w:val="left"/>
      <w:pPr>
        <w:tabs>
          <w:tab w:val="num" w:pos="4167"/>
        </w:tabs>
        <w:ind w:left="4167" w:hanging="360"/>
      </w:pPr>
      <w:rPr>
        <w:rFonts w:cs="Times New Roman"/>
      </w:rPr>
    </w:lvl>
    <w:lvl w:ilvl="5" w:tplc="3606F1CE" w:tentative="1">
      <w:start w:val="1"/>
      <w:numFmt w:val="lowerRoman"/>
      <w:lvlText w:val="%6."/>
      <w:lvlJc w:val="right"/>
      <w:pPr>
        <w:tabs>
          <w:tab w:val="num" w:pos="4887"/>
        </w:tabs>
        <w:ind w:left="4887" w:hanging="180"/>
      </w:pPr>
      <w:rPr>
        <w:rFonts w:cs="Times New Roman"/>
      </w:rPr>
    </w:lvl>
    <w:lvl w:ilvl="6" w:tplc="EE1AF17E" w:tentative="1">
      <w:start w:val="1"/>
      <w:numFmt w:val="decimal"/>
      <w:lvlText w:val="%7."/>
      <w:lvlJc w:val="left"/>
      <w:pPr>
        <w:tabs>
          <w:tab w:val="num" w:pos="5607"/>
        </w:tabs>
        <w:ind w:left="5607" w:hanging="360"/>
      </w:pPr>
      <w:rPr>
        <w:rFonts w:cs="Times New Roman"/>
      </w:rPr>
    </w:lvl>
    <w:lvl w:ilvl="7" w:tplc="0C92B2F6" w:tentative="1">
      <w:start w:val="1"/>
      <w:numFmt w:val="lowerLetter"/>
      <w:lvlText w:val="%8."/>
      <w:lvlJc w:val="left"/>
      <w:pPr>
        <w:tabs>
          <w:tab w:val="num" w:pos="6327"/>
        </w:tabs>
        <w:ind w:left="6327" w:hanging="360"/>
      </w:pPr>
      <w:rPr>
        <w:rFonts w:cs="Times New Roman"/>
      </w:rPr>
    </w:lvl>
    <w:lvl w:ilvl="8" w:tplc="0D608492" w:tentative="1">
      <w:start w:val="1"/>
      <w:numFmt w:val="lowerRoman"/>
      <w:lvlText w:val="%9."/>
      <w:lvlJc w:val="right"/>
      <w:pPr>
        <w:tabs>
          <w:tab w:val="num" w:pos="7047"/>
        </w:tabs>
        <w:ind w:left="7047" w:hanging="180"/>
      </w:pPr>
      <w:rPr>
        <w:rFonts w:cs="Times New Roman"/>
      </w:rPr>
    </w:lvl>
  </w:abstractNum>
  <w:abstractNum w:abstractNumId="43">
    <w:nsid w:val="7C2153A7"/>
    <w:multiLevelType w:val="hybridMultilevel"/>
    <w:tmpl w:val="A7981604"/>
    <w:lvl w:ilvl="0" w:tplc="F84E7F06">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3"/>
  </w:num>
  <w:num w:numId="4">
    <w:abstractNumId w:val="2"/>
  </w:num>
  <w:num w:numId="5">
    <w:abstractNumId w:val="6"/>
  </w:num>
  <w:num w:numId="6">
    <w:abstractNumId w:val="5"/>
  </w:num>
  <w:num w:numId="7">
    <w:abstractNumId w:val="1"/>
  </w:num>
  <w:num w:numId="8">
    <w:abstractNumId w:val="0"/>
  </w:num>
  <w:num w:numId="9">
    <w:abstractNumId w:val="4"/>
  </w:num>
  <w:num w:numId="10">
    <w:abstractNumId w:val="3"/>
  </w:num>
  <w:num w:numId="11">
    <w:abstractNumId w:val="2"/>
  </w:num>
  <w:num w:numId="12">
    <w:abstractNumId w:val="6"/>
  </w:num>
  <w:num w:numId="13">
    <w:abstractNumId w:val="5"/>
  </w:num>
  <w:num w:numId="14">
    <w:abstractNumId w:val="1"/>
  </w:num>
  <w:num w:numId="15">
    <w:abstractNumId w:val="3"/>
  </w:num>
  <w:num w:numId="16">
    <w:abstractNumId w:val="42"/>
  </w:num>
  <w:num w:numId="17">
    <w:abstractNumId w:val="18"/>
  </w:num>
  <w:num w:numId="18">
    <w:abstractNumId w:val="7"/>
  </w:num>
  <w:num w:numId="19">
    <w:abstractNumId w:val="34"/>
  </w:num>
  <w:num w:numId="20">
    <w:abstractNumId w:val="16"/>
  </w:num>
  <w:num w:numId="21">
    <w:abstractNumId w:val="0"/>
  </w:num>
  <w:num w:numId="22">
    <w:abstractNumId w:val="33"/>
  </w:num>
  <w:num w:numId="23">
    <w:abstractNumId w:val="30"/>
  </w:num>
  <w:num w:numId="24">
    <w:abstractNumId w:val="37"/>
  </w:num>
  <w:num w:numId="25">
    <w:abstractNumId w:val="24"/>
  </w:num>
  <w:num w:numId="26">
    <w:abstractNumId w:val="26"/>
  </w:num>
  <w:num w:numId="27">
    <w:abstractNumId w:val="40"/>
  </w:num>
  <w:num w:numId="28">
    <w:abstractNumId w:val="19"/>
  </w:num>
  <w:num w:numId="29">
    <w:abstractNumId w:val="12"/>
  </w:num>
  <w:num w:numId="30">
    <w:abstractNumId w:val="36"/>
  </w:num>
  <w:num w:numId="31">
    <w:abstractNumId w:val="23"/>
  </w:num>
  <w:num w:numId="32">
    <w:abstractNumId w:val="31"/>
  </w:num>
  <w:num w:numId="33">
    <w:abstractNumId w:val="38"/>
  </w:num>
  <w:num w:numId="34">
    <w:abstractNumId w:val="28"/>
  </w:num>
  <w:num w:numId="35">
    <w:abstractNumId w:val="10"/>
  </w:num>
  <w:num w:numId="36">
    <w:abstractNumId w:val="13"/>
  </w:num>
  <w:num w:numId="37">
    <w:abstractNumId w:val="29"/>
  </w:num>
  <w:num w:numId="38">
    <w:abstractNumId w:val="41"/>
  </w:num>
  <w:num w:numId="39">
    <w:abstractNumId w:val="35"/>
  </w:num>
  <w:num w:numId="40">
    <w:abstractNumId w:val="15"/>
  </w:num>
  <w:num w:numId="41">
    <w:abstractNumId w:val="32"/>
  </w:num>
  <w:num w:numId="42">
    <w:abstractNumId w:val="22"/>
  </w:num>
  <w:num w:numId="43">
    <w:abstractNumId w:val="17"/>
  </w:num>
  <w:num w:numId="44">
    <w:abstractNumId w:val="39"/>
  </w:num>
  <w:num w:numId="45">
    <w:abstractNumId w:val="43"/>
  </w:num>
  <w:num w:numId="46">
    <w:abstractNumId w:val="25"/>
  </w:num>
  <w:num w:numId="47">
    <w:abstractNumId w:val="14"/>
  </w:num>
  <w:num w:numId="48">
    <w:abstractNumId w:val="20"/>
  </w:num>
  <w:num w:numId="49">
    <w:abstractNumId w:val="27"/>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37891"/>
  </w:hdrShapeDefaults>
  <w:footnotePr>
    <w:footnote w:id="-1"/>
    <w:footnote w:id="0"/>
  </w:footnotePr>
  <w:endnotePr>
    <w:endnote w:id="-1"/>
    <w:endnote w:id="0"/>
  </w:endnotePr>
  <w:compat/>
  <w:rsids>
    <w:rsidRoot w:val="00B511D7"/>
    <w:rsid w:val="0000052F"/>
    <w:rsid w:val="0000129D"/>
    <w:rsid w:val="00002347"/>
    <w:rsid w:val="000025EC"/>
    <w:rsid w:val="000055F3"/>
    <w:rsid w:val="00006AB3"/>
    <w:rsid w:val="000072AE"/>
    <w:rsid w:val="00007339"/>
    <w:rsid w:val="0001130F"/>
    <w:rsid w:val="00012B50"/>
    <w:rsid w:val="0001438D"/>
    <w:rsid w:val="00016516"/>
    <w:rsid w:val="00017550"/>
    <w:rsid w:val="00020101"/>
    <w:rsid w:val="00020C93"/>
    <w:rsid w:val="00020E0A"/>
    <w:rsid w:val="00023471"/>
    <w:rsid w:val="00030368"/>
    <w:rsid w:val="00030A08"/>
    <w:rsid w:val="000328B2"/>
    <w:rsid w:val="00032D21"/>
    <w:rsid w:val="00037461"/>
    <w:rsid w:val="00037E84"/>
    <w:rsid w:val="00040070"/>
    <w:rsid w:val="000423B0"/>
    <w:rsid w:val="000426D6"/>
    <w:rsid w:val="00046B9D"/>
    <w:rsid w:val="0004743F"/>
    <w:rsid w:val="000477F1"/>
    <w:rsid w:val="000503D9"/>
    <w:rsid w:val="00051AF7"/>
    <w:rsid w:val="00051C5D"/>
    <w:rsid w:val="000527CE"/>
    <w:rsid w:val="00053A03"/>
    <w:rsid w:val="00053B54"/>
    <w:rsid w:val="00054BDB"/>
    <w:rsid w:val="000608F7"/>
    <w:rsid w:val="000625A0"/>
    <w:rsid w:val="00062E31"/>
    <w:rsid w:val="00063C17"/>
    <w:rsid w:val="000648F0"/>
    <w:rsid w:val="000710D2"/>
    <w:rsid w:val="00072B95"/>
    <w:rsid w:val="00073103"/>
    <w:rsid w:val="00073F04"/>
    <w:rsid w:val="000756F8"/>
    <w:rsid w:val="00076C40"/>
    <w:rsid w:val="00077834"/>
    <w:rsid w:val="00077855"/>
    <w:rsid w:val="000827D6"/>
    <w:rsid w:val="000852F0"/>
    <w:rsid w:val="000934DB"/>
    <w:rsid w:val="000954FA"/>
    <w:rsid w:val="000955EC"/>
    <w:rsid w:val="000A0592"/>
    <w:rsid w:val="000A26D3"/>
    <w:rsid w:val="000A2804"/>
    <w:rsid w:val="000A542A"/>
    <w:rsid w:val="000A5732"/>
    <w:rsid w:val="000A609E"/>
    <w:rsid w:val="000A6428"/>
    <w:rsid w:val="000A6994"/>
    <w:rsid w:val="000A6D16"/>
    <w:rsid w:val="000A7CF4"/>
    <w:rsid w:val="000B09CD"/>
    <w:rsid w:val="000B0AB4"/>
    <w:rsid w:val="000B1C1F"/>
    <w:rsid w:val="000B4871"/>
    <w:rsid w:val="000C060A"/>
    <w:rsid w:val="000C1F86"/>
    <w:rsid w:val="000C50E2"/>
    <w:rsid w:val="000C7446"/>
    <w:rsid w:val="000C79CD"/>
    <w:rsid w:val="000D0252"/>
    <w:rsid w:val="000D15DC"/>
    <w:rsid w:val="000D1D99"/>
    <w:rsid w:val="000D1E86"/>
    <w:rsid w:val="000D33A0"/>
    <w:rsid w:val="000D6A0E"/>
    <w:rsid w:val="000D7EC2"/>
    <w:rsid w:val="000E1F57"/>
    <w:rsid w:val="000E2256"/>
    <w:rsid w:val="000E232C"/>
    <w:rsid w:val="000E5303"/>
    <w:rsid w:val="000E6727"/>
    <w:rsid w:val="000F165E"/>
    <w:rsid w:val="000F3295"/>
    <w:rsid w:val="000F3B32"/>
    <w:rsid w:val="000F48FE"/>
    <w:rsid w:val="000F4C2A"/>
    <w:rsid w:val="000F6B35"/>
    <w:rsid w:val="000F7A27"/>
    <w:rsid w:val="00102B27"/>
    <w:rsid w:val="001032D8"/>
    <w:rsid w:val="00103A17"/>
    <w:rsid w:val="00104B4B"/>
    <w:rsid w:val="001060D1"/>
    <w:rsid w:val="00106A34"/>
    <w:rsid w:val="001128AD"/>
    <w:rsid w:val="00113295"/>
    <w:rsid w:val="0011494E"/>
    <w:rsid w:val="00114FD2"/>
    <w:rsid w:val="00116A68"/>
    <w:rsid w:val="001173F8"/>
    <w:rsid w:val="0011789D"/>
    <w:rsid w:val="001202A8"/>
    <w:rsid w:val="001226CC"/>
    <w:rsid w:val="00123BAB"/>
    <w:rsid w:val="00132AAC"/>
    <w:rsid w:val="00134B9C"/>
    <w:rsid w:val="00136875"/>
    <w:rsid w:val="00136A53"/>
    <w:rsid w:val="00136CAF"/>
    <w:rsid w:val="00136E84"/>
    <w:rsid w:val="00144132"/>
    <w:rsid w:val="00145D7F"/>
    <w:rsid w:val="001470C2"/>
    <w:rsid w:val="0014720A"/>
    <w:rsid w:val="00151999"/>
    <w:rsid w:val="0015283A"/>
    <w:rsid w:val="00152A2D"/>
    <w:rsid w:val="00152BF5"/>
    <w:rsid w:val="00153C20"/>
    <w:rsid w:val="00155573"/>
    <w:rsid w:val="00156F84"/>
    <w:rsid w:val="001600E2"/>
    <w:rsid w:val="00161A77"/>
    <w:rsid w:val="00161B9E"/>
    <w:rsid w:val="00163089"/>
    <w:rsid w:val="00163A6A"/>
    <w:rsid w:val="00165AD0"/>
    <w:rsid w:val="001717FF"/>
    <w:rsid w:val="00171EEC"/>
    <w:rsid w:val="001754E0"/>
    <w:rsid w:val="00175618"/>
    <w:rsid w:val="001756D3"/>
    <w:rsid w:val="00176FA2"/>
    <w:rsid w:val="00177494"/>
    <w:rsid w:val="00177894"/>
    <w:rsid w:val="0018040A"/>
    <w:rsid w:val="00180823"/>
    <w:rsid w:val="00180D24"/>
    <w:rsid w:val="00182CC0"/>
    <w:rsid w:val="0018467D"/>
    <w:rsid w:val="00187CA5"/>
    <w:rsid w:val="001903E3"/>
    <w:rsid w:val="00191FB2"/>
    <w:rsid w:val="0019298C"/>
    <w:rsid w:val="00192F39"/>
    <w:rsid w:val="00194DF4"/>
    <w:rsid w:val="00196A2C"/>
    <w:rsid w:val="00196C43"/>
    <w:rsid w:val="00197BAF"/>
    <w:rsid w:val="001A3C6F"/>
    <w:rsid w:val="001A3C79"/>
    <w:rsid w:val="001A4AB9"/>
    <w:rsid w:val="001A7A99"/>
    <w:rsid w:val="001B02C3"/>
    <w:rsid w:val="001B0BCD"/>
    <w:rsid w:val="001B0D6E"/>
    <w:rsid w:val="001B2A1B"/>
    <w:rsid w:val="001B34D2"/>
    <w:rsid w:val="001B41E0"/>
    <w:rsid w:val="001C0348"/>
    <w:rsid w:val="001C2EF7"/>
    <w:rsid w:val="001C4A38"/>
    <w:rsid w:val="001C582E"/>
    <w:rsid w:val="001C63B0"/>
    <w:rsid w:val="001C6772"/>
    <w:rsid w:val="001C6973"/>
    <w:rsid w:val="001C72E8"/>
    <w:rsid w:val="001D22D3"/>
    <w:rsid w:val="001D398E"/>
    <w:rsid w:val="001D429B"/>
    <w:rsid w:val="001D60B6"/>
    <w:rsid w:val="001D6833"/>
    <w:rsid w:val="001E3AB3"/>
    <w:rsid w:val="001E55F5"/>
    <w:rsid w:val="001E5DE1"/>
    <w:rsid w:val="001E6473"/>
    <w:rsid w:val="001F0A5D"/>
    <w:rsid w:val="001F0BCF"/>
    <w:rsid w:val="001F2804"/>
    <w:rsid w:val="001F52B4"/>
    <w:rsid w:val="001F7457"/>
    <w:rsid w:val="0020001D"/>
    <w:rsid w:val="00200A52"/>
    <w:rsid w:val="00200D32"/>
    <w:rsid w:val="00201BA7"/>
    <w:rsid w:val="00201E11"/>
    <w:rsid w:val="00202010"/>
    <w:rsid w:val="00205CFE"/>
    <w:rsid w:val="0020603A"/>
    <w:rsid w:val="00210F6B"/>
    <w:rsid w:val="00213253"/>
    <w:rsid w:val="00213699"/>
    <w:rsid w:val="002154EB"/>
    <w:rsid w:val="00216426"/>
    <w:rsid w:val="002178CD"/>
    <w:rsid w:val="002200B9"/>
    <w:rsid w:val="00220CCC"/>
    <w:rsid w:val="00223C0A"/>
    <w:rsid w:val="00223DEC"/>
    <w:rsid w:val="002240DC"/>
    <w:rsid w:val="00225332"/>
    <w:rsid w:val="00230F17"/>
    <w:rsid w:val="00231488"/>
    <w:rsid w:val="0023316A"/>
    <w:rsid w:val="002342FB"/>
    <w:rsid w:val="00234535"/>
    <w:rsid w:val="00234669"/>
    <w:rsid w:val="0023644D"/>
    <w:rsid w:val="00237B01"/>
    <w:rsid w:val="00240E8D"/>
    <w:rsid w:val="00242D47"/>
    <w:rsid w:val="00244B52"/>
    <w:rsid w:val="002457E6"/>
    <w:rsid w:val="00245937"/>
    <w:rsid w:val="002479AA"/>
    <w:rsid w:val="00250AB4"/>
    <w:rsid w:val="0025206D"/>
    <w:rsid w:val="0025397B"/>
    <w:rsid w:val="00254690"/>
    <w:rsid w:val="00261084"/>
    <w:rsid w:val="00261581"/>
    <w:rsid w:val="00261BB3"/>
    <w:rsid w:val="00261CEF"/>
    <w:rsid w:val="00261F19"/>
    <w:rsid w:val="00262B57"/>
    <w:rsid w:val="00263325"/>
    <w:rsid w:val="00263B5F"/>
    <w:rsid w:val="00271A5A"/>
    <w:rsid w:val="00271E57"/>
    <w:rsid w:val="00274C8F"/>
    <w:rsid w:val="00277065"/>
    <w:rsid w:val="0028110E"/>
    <w:rsid w:val="002853C0"/>
    <w:rsid w:val="00285F68"/>
    <w:rsid w:val="00286E67"/>
    <w:rsid w:val="00291D72"/>
    <w:rsid w:val="00292612"/>
    <w:rsid w:val="00293DB9"/>
    <w:rsid w:val="00294285"/>
    <w:rsid w:val="002949A2"/>
    <w:rsid w:val="00295050"/>
    <w:rsid w:val="00297CC2"/>
    <w:rsid w:val="002A15E9"/>
    <w:rsid w:val="002A1896"/>
    <w:rsid w:val="002A196C"/>
    <w:rsid w:val="002A1A41"/>
    <w:rsid w:val="002A241E"/>
    <w:rsid w:val="002A51BF"/>
    <w:rsid w:val="002A5DA0"/>
    <w:rsid w:val="002A6805"/>
    <w:rsid w:val="002A7039"/>
    <w:rsid w:val="002B0557"/>
    <w:rsid w:val="002B13D2"/>
    <w:rsid w:val="002B1B51"/>
    <w:rsid w:val="002B2C06"/>
    <w:rsid w:val="002B341A"/>
    <w:rsid w:val="002B5D2C"/>
    <w:rsid w:val="002B613C"/>
    <w:rsid w:val="002B6264"/>
    <w:rsid w:val="002B6430"/>
    <w:rsid w:val="002B7900"/>
    <w:rsid w:val="002C0731"/>
    <w:rsid w:val="002C08FB"/>
    <w:rsid w:val="002C2F3E"/>
    <w:rsid w:val="002C3F02"/>
    <w:rsid w:val="002C40CD"/>
    <w:rsid w:val="002C434A"/>
    <w:rsid w:val="002C5FB3"/>
    <w:rsid w:val="002C7028"/>
    <w:rsid w:val="002D0F26"/>
    <w:rsid w:val="002D10FB"/>
    <w:rsid w:val="002D1A2E"/>
    <w:rsid w:val="002D31BF"/>
    <w:rsid w:val="002D386A"/>
    <w:rsid w:val="002D4021"/>
    <w:rsid w:val="002D4650"/>
    <w:rsid w:val="002D5D81"/>
    <w:rsid w:val="002D7873"/>
    <w:rsid w:val="002E1F7F"/>
    <w:rsid w:val="002E2890"/>
    <w:rsid w:val="002E2B1D"/>
    <w:rsid w:val="002E3BCB"/>
    <w:rsid w:val="002E4CA5"/>
    <w:rsid w:val="002E4CF8"/>
    <w:rsid w:val="002E4DC0"/>
    <w:rsid w:val="002E4EF7"/>
    <w:rsid w:val="002E5BAB"/>
    <w:rsid w:val="002E7D00"/>
    <w:rsid w:val="002F0E4A"/>
    <w:rsid w:val="002F1212"/>
    <w:rsid w:val="002F2A0A"/>
    <w:rsid w:val="002F51CE"/>
    <w:rsid w:val="002F795F"/>
    <w:rsid w:val="00300C59"/>
    <w:rsid w:val="003026A2"/>
    <w:rsid w:val="00302B33"/>
    <w:rsid w:val="00306C91"/>
    <w:rsid w:val="003077FD"/>
    <w:rsid w:val="00307F66"/>
    <w:rsid w:val="00307F87"/>
    <w:rsid w:val="003106B1"/>
    <w:rsid w:val="00312C69"/>
    <w:rsid w:val="00312E5E"/>
    <w:rsid w:val="00313A75"/>
    <w:rsid w:val="003177E0"/>
    <w:rsid w:val="00317EF6"/>
    <w:rsid w:val="00320DB5"/>
    <w:rsid w:val="0032330D"/>
    <w:rsid w:val="00323CF2"/>
    <w:rsid w:val="00324066"/>
    <w:rsid w:val="00324DE1"/>
    <w:rsid w:val="0032667C"/>
    <w:rsid w:val="00326AD3"/>
    <w:rsid w:val="00330818"/>
    <w:rsid w:val="003308FA"/>
    <w:rsid w:val="00332BAB"/>
    <w:rsid w:val="00332D61"/>
    <w:rsid w:val="00335A4E"/>
    <w:rsid w:val="0033755D"/>
    <w:rsid w:val="00342197"/>
    <w:rsid w:val="00342997"/>
    <w:rsid w:val="00342BC6"/>
    <w:rsid w:val="00342C25"/>
    <w:rsid w:val="00342FDC"/>
    <w:rsid w:val="00344203"/>
    <w:rsid w:val="00345127"/>
    <w:rsid w:val="00345996"/>
    <w:rsid w:val="00351D02"/>
    <w:rsid w:val="00352F68"/>
    <w:rsid w:val="0035360F"/>
    <w:rsid w:val="00353C28"/>
    <w:rsid w:val="00353EC8"/>
    <w:rsid w:val="0036062C"/>
    <w:rsid w:val="00362FD8"/>
    <w:rsid w:val="00363C0F"/>
    <w:rsid w:val="0036426E"/>
    <w:rsid w:val="00366632"/>
    <w:rsid w:val="00367422"/>
    <w:rsid w:val="003744B6"/>
    <w:rsid w:val="00376459"/>
    <w:rsid w:val="00377AE0"/>
    <w:rsid w:val="0038087A"/>
    <w:rsid w:val="00380B5E"/>
    <w:rsid w:val="00380EEC"/>
    <w:rsid w:val="0038163E"/>
    <w:rsid w:val="0038211B"/>
    <w:rsid w:val="00383B11"/>
    <w:rsid w:val="00385722"/>
    <w:rsid w:val="003866B4"/>
    <w:rsid w:val="00391B2A"/>
    <w:rsid w:val="003923FD"/>
    <w:rsid w:val="00395AEB"/>
    <w:rsid w:val="003964DB"/>
    <w:rsid w:val="00397C19"/>
    <w:rsid w:val="003A018D"/>
    <w:rsid w:val="003A0C3C"/>
    <w:rsid w:val="003A3112"/>
    <w:rsid w:val="003A5D61"/>
    <w:rsid w:val="003A6B00"/>
    <w:rsid w:val="003A743D"/>
    <w:rsid w:val="003A7C6D"/>
    <w:rsid w:val="003B1454"/>
    <w:rsid w:val="003B1C38"/>
    <w:rsid w:val="003B2673"/>
    <w:rsid w:val="003B365B"/>
    <w:rsid w:val="003B37C3"/>
    <w:rsid w:val="003B3C8D"/>
    <w:rsid w:val="003B7850"/>
    <w:rsid w:val="003C01D1"/>
    <w:rsid w:val="003C07C1"/>
    <w:rsid w:val="003C169F"/>
    <w:rsid w:val="003C19B3"/>
    <w:rsid w:val="003C2981"/>
    <w:rsid w:val="003D0A50"/>
    <w:rsid w:val="003D3158"/>
    <w:rsid w:val="003D3446"/>
    <w:rsid w:val="003D49C0"/>
    <w:rsid w:val="003D4D04"/>
    <w:rsid w:val="003E01A0"/>
    <w:rsid w:val="003E6738"/>
    <w:rsid w:val="003E7155"/>
    <w:rsid w:val="003F00DE"/>
    <w:rsid w:val="003F3F88"/>
    <w:rsid w:val="0040204D"/>
    <w:rsid w:val="00402563"/>
    <w:rsid w:val="00403477"/>
    <w:rsid w:val="00404AE6"/>
    <w:rsid w:val="0040634E"/>
    <w:rsid w:val="004064AD"/>
    <w:rsid w:val="00406F5F"/>
    <w:rsid w:val="00407348"/>
    <w:rsid w:val="004121AC"/>
    <w:rsid w:val="0041418D"/>
    <w:rsid w:val="004148E9"/>
    <w:rsid w:val="00414E9C"/>
    <w:rsid w:val="0041648C"/>
    <w:rsid w:val="004173C0"/>
    <w:rsid w:val="00417D99"/>
    <w:rsid w:val="0042206B"/>
    <w:rsid w:val="00423A54"/>
    <w:rsid w:val="00423C54"/>
    <w:rsid w:val="004276C7"/>
    <w:rsid w:val="0043499E"/>
    <w:rsid w:val="00435A76"/>
    <w:rsid w:val="00436221"/>
    <w:rsid w:val="00437883"/>
    <w:rsid w:val="004414A9"/>
    <w:rsid w:val="00443C46"/>
    <w:rsid w:val="004449EE"/>
    <w:rsid w:val="00445B16"/>
    <w:rsid w:val="004475A1"/>
    <w:rsid w:val="00447BF0"/>
    <w:rsid w:val="004506C2"/>
    <w:rsid w:val="004563DE"/>
    <w:rsid w:val="00462C3D"/>
    <w:rsid w:val="004631C3"/>
    <w:rsid w:val="00464571"/>
    <w:rsid w:val="004663B2"/>
    <w:rsid w:val="004671B1"/>
    <w:rsid w:val="004703B6"/>
    <w:rsid w:val="004708C9"/>
    <w:rsid w:val="0047429D"/>
    <w:rsid w:val="00481128"/>
    <w:rsid w:val="004823EC"/>
    <w:rsid w:val="00483A40"/>
    <w:rsid w:val="0048419D"/>
    <w:rsid w:val="004842EF"/>
    <w:rsid w:val="00485684"/>
    <w:rsid w:val="004901D5"/>
    <w:rsid w:val="00490407"/>
    <w:rsid w:val="004907B7"/>
    <w:rsid w:val="0049141A"/>
    <w:rsid w:val="00491685"/>
    <w:rsid w:val="00491906"/>
    <w:rsid w:val="00491C0F"/>
    <w:rsid w:val="0049224E"/>
    <w:rsid w:val="004933FD"/>
    <w:rsid w:val="00496B44"/>
    <w:rsid w:val="00497101"/>
    <w:rsid w:val="004977C6"/>
    <w:rsid w:val="004A17B5"/>
    <w:rsid w:val="004A7E69"/>
    <w:rsid w:val="004B0BA6"/>
    <w:rsid w:val="004B17C9"/>
    <w:rsid w:val="004B3962"/>
    <w:rsid w:val="004B6075"/>
    <w:rsid w:val="004B7405"/>
    <w:rsid w:val="004B74AD"/>
    <w:rsid w:val="004B758D"/>
    <w:rsid w:val="004C1272"/>
    <w:rsid w:val="004C1A22"/>
    <w:rsid w:val="004C287A"/>
    <w:rsid w:val="004C5091"/>
    <w:rsid w:val="004C6FEE"/>
    <w:rsid w:val="004C7AE9"/>
    <w:rsid w:val="004D0DF0"/>
    <w:rsid w:val="004D1045"/>
    <w:rsid w:val="004D2A75"/>
    <w:rsid w:val="004D3F42"/>
    <w:rsid w:val="004D4254"/>
    <w:rsid w:val="004D7252"/>
    <w:rsid w:val="004E1098"/>
    <w:rsid w:val="004E35A1"/>
    <w:rsid w:val="004E6836"/>
    <w:rsid w:val="004F0241"/>
    <w:rsid w:val="004F02E9"/>
    <w:rsid w:val="004F138E"/>
    <w:rsid w:val="004F5676"/>
    <w:rsid w:val="004F5FA8"/>
    <w:rsid w:val="004F7693"/>
    <w:rsid w:val="00500705"/>
    <w:rsid w:val="00501384"/>
    <w:rsid w:val="00507587"/>
    <w:rsid w:val="00507F4D"/>
    <w:rsid w:val="00510E73"/>
    <w:rsid w:val="00513208"/>
    <w:rsid w:val="00520110"/>
    <w:rsid w:val="00521097"/>
    <w:rsid w:val="00521135"/>
    <w:rsid w:val="00522F7F"/>
    <w:rsid w:val="00524D34"/>
    <w:rsid w:val="00525CBB"/>
    <w:rsid w:val="00526A3A"/>
    <w:rsid w:val="0052769F"/>
    <w:rsid w:val="0053037B"/>
    <w:rsid w:val="00531B56"/>
    <w:rsid w:val="005322A8"/>
    <w:rsid w:val="0053377F"/>
    <w:rsid w:val="005377B6"/>
    <w:rsid w:val="00537FB2"/>
    <w:rsid w:val="00544407"/>
    <w:rsid w:val="005445D9"/>
    <w:rsid w:val="00545E35"/>
    <w:rsid w:val="00546399"/>
    <w:rsid w:val="00555649"/>
    <w:rsid w:val="005556EB"/>
    <w:rsid w:val="005573D3"/>
    <w:rsid w:val="005600AF"/>
    <w:rsid w:val="00561AC9"/>
    <w:rsid w:val="00563524"/>
    <w:rsid w:val="0056426E"/>
    <w:rsid w:val="00564613"/>
    <w:rsid w:val="0056508C"/>
    <w:rsid w:val="0056564F"/>
    <w:rsid w:val="00566949"/>
    <w:rsid w:val="00566CB6"/>
    <w:rsid w:val="00572606"/>
    <w:rsid w:val="00573292"/>
    <w:rsid w:val="00573479"/>
    <w:rsid w:val="00573AA9"/>
    <w:rsid w:val="0057401E"/>
    <w:rsid w:val="005742D7"/>
    <w:rsid w:val="00574A89"/>
    <w:rsid w:val="00574D13"/>
    <w:rsid w:val="00575772"/>
    <w:rsid w:val="00581080"/>
    <w:rsid w:val="00581C3A"/>
    <w:rsid w:val="00582C36"/>
    <w:rsid w:val="00583ADC"/>
    <w:rsid w:val="00583E7D"/>
    <w:rsid w:val="00584A30"/>
    <w:rsid w:val="00587470"/>
    <w:rsid w:val="0058756D"/>
    <w:rsid w:val="00587A9E"/>
    <w:rsid w:val="0059106A"/>
    <w:rsid w:val="00592EE0"/>
    <w:rsid w:val="00593341"/>
    <w:rsid w:val="00593C8D"/>
    <w:rsid w:val="005940FA"/>
    <w:rsid w:val="005A0AEE"/>
    <w:rsid w:val="005A0C22"/>
    <w:rsid w:val="005A0DD2"/>
    <w:rsid w:val="005A655B"/>
    <w:rsid w:val="005A67CF"/>
    <w:rsid w:val="005A6B0B"/>
    <w:rsid w:val="005A79F7"/>
    <w:rsid w:val="005B016A"/>
    <w:rsid w:val="005B133E"/>
    <w:rsid w:val="005B1471"/>
    <w:rsid w:val="005B4FAD"/>
    <w:rsid w:val="005B5142"/>
    <w:rsid w:val="005B5DC1"/>
    <w:rsid w:val="005B65A6"/>
    <w:rsid w:val="005B70C1"/>
    <w:rsid w:val="005B7758"/>
    <w:rsid w:val="005C0DBB"/>
    <w:rsid w:val="005C3174"/>
    <w:rsid w:val="005C363A"/>
    <w:rsid w:val="005C38D3"/>
    <w:rsid w:val="005C52DA"/>
    <w:rsid w:val="005C6D66"/>
    <w:rsid w:val="005D0DBA"/>
    <w:rsid w:val="005D2284"/>
    <w:rsid w:val="005D3DA4"/>
    <w:rsid w:val="005D455E"/>
    <w:rsid w:val="005D4CB3"/>
    <w:rsid w:val="005D564E"/>
    <w:rsid w:val="005D5C84"/>
    <w:rsid w:val="005D6A91"/>
    <w:rsid w:val="005E0F5E"/>
    <w:rsid w:val="005E3AA1"/>
    <w:rsid w:val="005E5380"/>
    <w:rsid w:val="005E637A"/>
    <w:rsid w:val="005E7D2C"/>
    <w:rsid w:val="005E7F2F"/>
    <w:rsid w:val="005F00A3"/>
    <w:rsid w:val="005F0D55"/>
    <w:rsid w:val="005F1A6D"/>
    <w:rsid w:val="005F250E"/>
    <w:rsid w:val="005F333F"/>
    <w:rsid w:val="005F4938"/>
    <w:rsid w:val="005F55CE"/>
    <w:rsid w:val="005F5684"/>
    <w:rsid w:val="005F56C4"/>
    <w:rsid w:val="005F63AB"/>
    <w:rsid w:val="005F74DE"/>
    <w:rsid w:val="005F7653"/>
    <w:rsid w:val="0060252E"/>
    <w:rsid w:val="00603F81"/>
    <w:rsid w:val="00606002"/>
    <w:rsid w:val="00606CC6"/>
    <w:rsid w:val="00607D3D"/>
    <w:rsid w:val="00610A5B"/>
    <w:rsid w:val="0061101C"/>
    <w:rsid w:val="006114D4"/>
    <w:rsid w:val="00611EF7"/>
    <w:rsid w:val="00613898"/>
    <w:rsid w:val="00613F14"/>
    <w:rsid w:val="00614368"/>
    <w:rsid w:val="006156C3"/>
    <w:rsid w:val="00616624"/>
    <w:rsid w:val="00616E68"/>
    <w:rsid w:val="00620085"/>
    <w:rsid w:val="00620F36"/>
    <w:rsid w:val="00621AEA"/>
    <w:rsid w:val="006237DF"/>
    <w:rsid w:val="00623C9A"/>
    <w:rsid w:val="00624FAD"/>
    <w:rsid w:val="006258F6"/>
    <w:rsid w:val="00627F89"/>
    <w:rsid w:val="00632282"/>
    <w:rsid w:val="00632414"/>
    <w:rsid w:val="00633346"/>
    <w:rsid w:val="00634A4D"/>
    <w:rsid w:val="00634E61"/>
    <w:rsid w:val="0063570A"/>
    <w:rsid w:val="00635CEF"/>
    <w:rsid w:val="00637762"/>
    <w:rsid w:val="0064297F"/>
    <w:rsid w:val="0064299B"/>
    <w:rsid w:val="00644916"/>
    <w:rsid w:val="0064701B"/>
    <w:rsid w:val="006471FE"/>
    <w:rsid w:val="006510C8"/>
    <w:rsid w:val="00654C48"/>
    <w:rsid w:val="00654C77"/>
    <w:rsid w:val="006565B6"/>
    <w:rsid w:val="006608EE"/>
    <w:rsid w:val="00663C63"/>
    <w:rsid w:val="00665AF9"/>
    <w:rsid w:val="00665D17"/>
    <w:rsid w:val="0066769E"/>
    <w:rsid w:val="0067150D"/>
    <w:rsid w:val="00671B39"/>
    <w:rsid w:val="006728AA"/>
    <w:rsid w:val="006730DB"/>
    <w:rsid w:val="00673FC8"/>
    <w:rsid w:val="006747CF"/>
    <w:rsid w:val="00675D84"/>
    <w:rsid w:val="00676CC8"/>
    <w:rsid w:val="00676EF3"/>
    <w:rsid w:val="006778E1"/>
    <w:rsid w:val="00680AAA"/>
    <w:rsid w:val="00681741"/>
    <w:rsid w:val="0068309D"/>
    <w:rsid w:val="006838DA"/>
    <w:rsid w:val="00684096"/>
    <w:rsid w:val="00684E09"/>
    <w:rsid w:val="0068593D"/>
    <w:rsid w:val="00685C8A"/>
    <w:rsid w:val="006866EE"/>
    <w:rsid w:val="00686CB2"/>
    <w:rsid w:val="006909A9"/>
    <w:rsid w:val="00691ABA"/>
    <w:rsid w:val="006923F0"/>
    <w:rsid w:val="00693E11"/>
    <w:rsid w:val="00694731"/>
    <w:rsid w:val="00694E6D"/>
    <w:rsid w:val="00694FB5"/>
    <w:rsid w:val="00695FCA"/>
    <w:rsid w:val="00696117"/>
    <w:rsid w:val="006A2038"/>
    <w:rsid w:val="006A6C44"/>
    <w:rsid w:val="006A7474"/>
    <w:rsid w:val="006A7A6A"/>
    <w:rsid w:val="006B02DD"/>
    <w:rsid w:val="006B070F"/>
    <w:rsid w:val="006B0AE8"/>
    <w:rsid w:val="006B7F3C"/>
    <w:rsid w:val="006C0E89"/>
    <w:rsid w:val="006C2744"/>
    <w:rsid w:val="006C3350"/>
    <w:rsid w:val="006C43A4"/>
    <w:rsid w:val="006C5019"/>
    <w:rsid w:val="006D0632"/>
    <w:rsid w:val="006D3589"/>
    <w:rsid w:val="006E0428"/>
    <w:rsid w:val="006E4AAB"/>
    <w:rsid w:val="006E4C1C"/>
    <w:rsid w:val="006E5F4B"/>
    <w:rsid w:val="006F0948"/>
    <w:rsid w:val="006F1971"/>
    <w:rsid w:val="006F258B"/>
    <w:rsid w:val="006F2DF1"/>
    <w:rsid w:val="006F334D"/>
    <w:rsid w:val="006F41D1"/>
    <w:rsid w:val="006F56D2"/>
    <w:rsid w:val="006F56EF"/>
    <w:rsid w:val="006F6B17"/>
    <w:rsid w:val="006F6B5D"/>
    <w:rsid w:val="007005B8"/>
    <w:rsid w:val="00704527"/>
    <w:rsid w:val="00704D2D"/>
    <w:rsid w:val="00706111"/>
    <w:rsid w:val="00706B61"/>
    <w:rsid w:val="0070729C"/>
    <w:rsid w:val="00710026"/>
    <w:rsid w:val="007128BE"/>
    <w:rsid w:val="0071341B"/>
    <w:rsid w:val="00714021"/>
    <w:rsid w:val="0071422F"/>
    <w:rsid w:val="00714812"/>
    <w:rsid w:val="00714AC6"/>
    <w:rsid w:val="007160A7"/>
    <w:rsid w:val="00717F6E"/>
    <w:rsid w:val="00722FCF"/>
    <w:rsid w:val="007235C0"/>
    <w:rsid w:val="00723E2B"/>
    <w:rsid w:val="007241CA"/>
    <w:rsid w:val="00725894"/>
    <w:rsid w:val="00726ACD"/>
    <w:rsid w:val="00730802"/>
    <w:rsid w:val="0073081C"/>
    <w:rsid w:val="0073140D"/>
    <w:rsid w:val="00732002"/>
    <w:rsid w:val="00734B59"/>
    <w:rsid w:val="00736A8F"/>
    <w:rsid w:val="00736AAD"/>
    <w:rsid w:val="007404C9"/>
    <w:rsid w:val="00741DB7"/>
    <w:rsid w:val="0074352F"/>
    <w:rsid w:val="00745F85"/>
    <w:rsid w:val="00745FD7"/>
    <w:rsid w:val="0074684D"/>
    <w:rsid w:val="00750157"/>
    <w:rsid w:val="00750FE2"/>
    <w:rsid w:val="007529F9"/>
    <w:rsid w:val="00752A54"/>
    <w:rsid w:val="00756AE8"/>
    <w:rsid w:val="00757A14"/>
    <w:rsid w:val="00762558"/>
    <w:rsid w:val="00764EFC"/>
    <w:rsid w:val="0076676F"/>
    <w:rsid w:val="007667A1"/>
    <w:rsid w:val="00766806"/>
    <w:rsid w:val="00770AFC"/>
    <w:rsid w:val="00771CD7"/>
    <w:rsid w:val="0077234B"/>
    <w:rsid w:val="00772725"/>
    <w:rsid w:val="00772AD7"/>
    <w:rsid w:val="007762FA"/>
    <w:rsid w:val="00776686"/>
    <w:rsid w:val="00776DA5"/>
    <w:rsid w:val="007802C2"/>
    <w:rsid w:val="0078358C"/>
    <w:rsid w:val="00785077"/>
    <w:rsid w:val="007857D0"/>
    <w:rsid w:val="00786C56"/>
    <w:rsid w:val="007872FE"/>
    <w:rsid w:val="00787576"/>
    <w:rsid w:val="0079087B"/>
    <w:rsid w:val="00791D17"/>
    <w:rsid w:val="00793D7F"/>
    <w:rsid w:val="00793DC8"/>
    <w:rsid w:val="00794928"/>
    <w:rsid w:val="0079723B"/>
    <w:rsid w:val="0079767D"/>
    <w:rsid w:val="007A050A"/>
    <w:rsid w:val="007A19D0"/>
    <w:rsid w:val="007A27C3"/>
    <w:rsid w:val="007A2ED2"/>
    <w:rsid w:val="007A3CB2"/>
    <w:rsid w:val="007A425D"/>
    <w:rsid w:val="007A4616"/>
    <w:rsid w:val="007A5DE9"/>
    <w:rsid w:val="007B1EED"/>
    <w:rsid w:val="007B4E4A"/>
    <w:rsid w:val="007B6D00"/>
    <w:rsid w:val="007C1FD3"/>
    <w:rsid w:val="007C2B86"/>
    <w:rsid w:val="007C5C35"/>
    <w:rsid w:val="007C6F30"/>
    <w:rsid w:val="007C7647"/>
    <w:rsid w:val="007D0724"/>
    <w:rsid w:val="007D0850"/>
    <w:rsid w:val="007D3236"/>
    <w:rsid w:val="007D7015"/>
    <w:rsid w:val="007D73E6"/>
    <w:rsid w:val="007E16C9"/>
    <w:rsid w:val="007E173F"/>
    <w:rsid w:val="007E3AE1"/>
    <w:rsid w:val="007E4A83"/>
    <w:rsid w:val="007E5E5C"/>
    <w:rsid w:val="007E647B"/>
    <w:rsid w:val="007F031E"/>
    <w:rsid w:val="007F0558"/>
    <w:rsid w:val="007F1304"/>
    <w:rsid w:val="007F16AE"/>
    <w:rsid w:val="007F2353"/>
    <w:rsid w:val="007F3310"/>
    <w:rsid w:val="007F54D2"/>
    <w:rsid w:val="00801A7C"/>
    <w:rsid w:val="00803A23"/>
    <w:rsid w:val="00803B04"/>
    <w:rsid w:val="008041E5"/>
    <w:rsid w:val="008106A8"/>
    <w:rsid w:val="00810D6E"/>
    <w:rsid w:val="00812062"/>
    <w:rsid w:val="0081220F"/>
    <w:rsid w:val="0081372F"/>
    <w:rsid w:val="00813B20"/>
    <w:rsid w:val="008142D2"/>
    <w:rsid w:val="00814D76"/>
    <w:rsid w:val="00817A59"/>
    <w:rsid w:val="008201CB"/>
    <w:rsid w:val="008203A8"/>
    <w:rsid w:val="00820427"/>
    <w:rsid w:val="008219F5"/>
    <w:rsid w:val="008244B0"/>
    <w:rsid w:val="008259AD"/>
    <w:rsid w:val="00826B1B"/>
    <w:rsid w:val="008275DE"/>
    <w:rsid w:val="008302A2"/>
    <w:rsid w:val="00830B3E"/>
    <w:rsid w:val="00833845"/>
    <w:rsid w:val="00835881"/>
    <w:rsid w:val="00835A68"/>
    <w:rsid w:val="00836707"/>
    <w:rsid w:val="00837000"/>
    <w:rsid w:val="008371F4"/>
    <w:rsid w:val="008436C4"/>
    <w:rsid w:val="008441B4"/>
    <w:rsid w:val="00844DFC"/>
    <w:rsid w:val="00845AD7"/>
    <w:rsid w:val="008464DA"/>
    <w:rsid w:val="008466FF"/>
    <w:rsid w:val="0085033D"/>
    <w:rsid w:val="0085140E"/>
    <w:rsid w:val="008533B4"/>
    <w:rsid w:val="00854E7C"/>
    <w:rsid w:val="0085612A"/>
    <w:rsid w:val="00856C7B"/>
    <w:rsid w:val="00856DBF"/>
    <w:rsid w:val="0086105E"/>
    <w:rsid w:val="00862696"/>
    <w:rsid w:val="00864380"/>
    <w:rsid w:val="00864AC6"/>
    <w:rsid w:val="008669A9"/>
    <w:rsid w:val="00870252"/>
    <w:rsid w:val="00870B48"/>
    <w:rsid w:val="0087205A"/>
    <w:rsid w:val="008729BC"/>
    <w:rsid w:val="0087372F"/>
    <w:rsid w:val="00873C05"/>
    <w:rsid w:val="00873FE7"/>
    <w:rsid w:val="0087502F"/>
    <w:rsid w:val="00875A67"/>
    <w:rsid w:val="008764AB"/>
    <w:rsid w:val="00876602"/>
    <w:rsid w:val="00881715"/>
    <w:rsid w:val="0088547D"/>
    <w:rsid w:val="0088654D"/>
    <w:rsid w:val="0088763A"/>
    <w:rsid w:val="008907FA"/>
    <w:rsid w:val="00891B30"/>
    <w:rsid w:val="00894F3F"/>
    <w:rsid w:val="0089772A"/>
    <w:rsid w:val="008977C9"/>
    <w:rsid w:val="008A0A2F"/>
    <w:rsid w:val="008A3915"/>
    <w:rsid w:val="008A3D11"/>
    <w:rsid w:val="008A6564"/>
    <w:rsid w:val="008A70AD"/>
    <w:rsid w:val="008A72A1"/>
    <w:rsid w:val="008B071F"/>
    <w:rsid w:val="008B0CA9"/>
    <w:rsid w:val="008B1CE1"/>
    <w:rsid w:val="008B24C5"/>
    <w:rsid w:val="008B295F"/>
    <w:rsid w:val="008B57C9"/>
    <w:rsid w:val="008B5951"/>
    <w:rsid w:val="008B6ED8"/>
    <w:rsid w:val="008B7299"/>
    <w:rsid w:val="008C237B"/>
    <w:rsid w:val="008C2E22"/>
    <w:rsid w:val="008C3B57"/>
    <w:rsid w:val="008C3D76"/>
    <w:rsid w:val="008C51ED"/>
    <w:rsid w:val="008C753E"/>
    <w:rsid w:val="008D1967"/>
    <w:rsid w:val="008D19B5"/>
    <w:rsid w:val="008D5022"/>
    <w:rsid w:val="008D6134"/>
    <w:rsid w:val="008D67D4"/>
    <w:rsid w:val="008D7A27"/>
    <w:rsid w:val="008E1574"/>
    <w:rsid w:val="008E272D"/>
    <w:rsid w:val="008F0A2D"/>
    <w:rsid w:val="008F1111"/>
    <w:rsid w:val="008F1B02"/>
    <w:rsid w:val="008F30FF"/>
    <w:rsid w:val="008F3826"/>
    <w:rsid w:val="008F6173"/>
    <w:rsid w:val="009004ED"/>
    <w:rsid w:val="00900C2E"/>
    <w:rsid w:val="009014F1"/>
    <w:rsid w:val="00903794"/>
    <w:rsid w:val="009049F0"/>
    <w:rsid w:val="00904DA2"/>
    <w:rsid w:val="00905DDF"/>
    <w:rsid w:val="009075C6"/>
    <w:rsid w:val="009108AD"/>
    <w:rsid w:val="00914C08"/>
    <w:rsid w:val="00914EAE"/>
    <w:rsid w:val="009213D9"/>
    <w:rsid w:val="00923285"/>
    <w:rsid w:val="00924DC2"/>
    <w:rsid w:val="00924E11"/>
    <w:rsid w:val="00926CF8"/>
    <w:rsid w:val="00927E92"/>
    <w:rsid w:val="00930164"/>
    <w:rsid w:val="0093140E"/>
    <w:rsid w:val="00932BCE"/>
    <w:rsid w:val="00933EB0"/>
    <w:rsid w:val="00934FDD"/>
    <w:rsid w:val="009400FD"/>
    <w:rsid w:val="00942AF6"/>
    <w:rsid w:val="00943A79"/>
    <w:rsid w:val="0094510C"/>
    <w:rsid w:val="00947500"/>
    <w:rsid w:val="00947634"/>
    <w:rsid w:val="00947FAE"/>
    <w:rsid w:val="009506E5"/>
    <w:rsid w:val="00951395"/>
    <w:rsid w:val="00951FE0"/>
    <w:rsid w:val="009520DC"/>
    <w:rsid w:val="0095482C"/>
    <w:rsid w:val="00954BD0"/>
    <w:rsid w:val="00955E69"/>
    <w:rsid w:val="009602A4"/>
    <w:rsid w:val="00960435"/>
    <w:rsid w:val="0096104D"/>
    <w:rsid w:val="00962069"/>
    <w:rsid w:val="00962305"/>
    <w:rsid w:val="00962AED"/>
    <w:rsid w:val="009648C4"/>
    <w:rsid w:val="00964D49"/>
    <w:rsid w:val="00966FDB"/>
    <w:rsid w:val="00971D12"/>
    <w:rsid w:val="00974527"/>
    <w:rsid w:val="00974DD6"/>
    <w:rsid w:val="009769E1"/>
    <w:rsid w:val="00976D9F"/>
    <w:rsid w:val="009771A1"/>
    <w:rsid w:val="0098239A"/>
    <w:rsid w:val="009836DB"/>
    <w:rsid w:val="0098559B"/>
    <w:rsid w:val="00985A4B"/>
    <w:rsid w:val="0098662F"/>
    <w:rsid w:val="00986D66"/>
    <w:rsid w:val="0099171B"/>
    <w:rsid w:val="009927B7"/>
    <w:rsid w:val="00992D66"/>
    <w:rsid w:val="00993BA7"/>
    <w:rsid w:val="009957DD"/>
    <w:rsid w:val="00996A69"/>
    <w:rsid w:val="009A000E"/>
    <w:rsid w:val="009A1526"/>
    <w:rsid w:val="009A177D"/>
    <w:rsid w:val="009A1ADB"/>
    <w:rsid w:val="009A2D45"/>
    <w:rsid w:val="009A7FD6"/>
    <w:rsid w:val="009B0F77"/>
    <w:rsid w:val="009B1059"/>
    <w:rsid w:val="009B41E8"/>
    <w:rsid w:val="009B4E25"/>
    <w:rsid w:val="009B55C1"/>
    <w:rsid w:val="009B7C4F"/>
    <w:rsid w:val="009C02BA"/>
    <w:rsid w:val="009C15C8"/>
    <w:rsid w:val="009C1CFC"/>
    <w:rsid w:val="009C237E"/>
    <w:rsid w:val="009C3AA8"/>
    <w:rsid w:val="009D0275"/>
    <w:rsid w:val="009D45E6"/>
    <w:rsid w:val="009D4608"/>
    <w:rsid w:val="009D5292"/>
    <w:rsid w:val="009D6498"/>
    <w:rsid w:val="009D6727"/>
    <w:rsid w:val="009E3C76"/>
    <w:rsid w:val="009E4664"/>
    <w:rsid w:val="009E531A"/>
    <w:rsid w:val="009E5524"/>
    <w:rsid w:val="009E60AE"/>
    <w:rsid w:val="009E7185"/>
    <w:rsid w:val="009E7291"/>
    <w:rsid w:val="009E766C"/>
    <w:rsid w:val="009F03D9"/>
    <w:rsid w:val="009F0801"/>
    <w:rsid w:val="009F1AB2"/>
    <w:rsid w:val="009F1B57"/>
    <w:rsid w:val="009F49D0"/>
    <w:rsid w:val="009F77F6"/>
    <w:rsid w:val="00A0182F"/>
    <w:rsid w:val="00A01EA6"/>
    <w:rsid w:val="00A02652"/>
    <w:rsid w:val="00A02DCA"/>
    <w:rsid w:val="00A07879"/>
    <w:rsid w:val="00A105C8"/>
    <w:rsid w:val="00A1060A"/>
    <w:rsid w:val="00A10816"/>
    <w:rsid w:val="00A1084F"/>
    <w:rsid w:val="00A1391E"/>
    <w:rsid w:val="00A13A05"/>
    <w:rsid w:val="00A156F5"/>
    <w:rsid w:val="00A21D50"/>
    <w:rsid w:val="00A22638"/>
    <w:rsid w:val="00A2368F"/>
    <w:rsid w:val="00A24424"/>
    <w:rsid w:val="00A2488A"/>
    <w:rsid w:val="00A25ABE"/>
    <w:rsid w:val="00A3141C"/>
    <w:rsid w:val="00A3248B"/>
    <w:rsid w:val="00A334E5"/>
    <w:rsid w:val="00A34B35"/>
    <w:rsid w:val="00A3596F"/>
    <w:rsid w:val="00A410BD"/>
    <w:rsid w:val="00A43383"/>
    <w:rsid w:val="00A4440D"/>
    <w:rsid w:val="00A44A29"/>
    <w:rsid w:val="00A44F75"/>
    <w:rsid w:val="00A461F5"/>
    <w:rsid w:val="00A46467"/>
    <w:rsid w:val="00A4710E"/>
    <w:rsid w:val="00A47290"/>
    <w:rsid w:val="00A475AE"/>
    <w:rsid w:val="00A478E6"/>
    <w:rsid w:val="00A47920"/>
    <w:rsid w:val="00A47BD1"/>
    <w:rsid w:val="00A51896"/>
    <w:rsid w:val="00A52953"/>
    <w:rsid w:val="00A532D9"/>
    <w:rsid w:val="00A533CC"/>
    <w:rsid w:val="00A56E17"/>
    <w:rsid w:val="00A57190"/>
    <w:rsid w:val="00A613C4"/>
    <w:rsid w:val="00A620FF"/>
    <w:rsid w:val="00A6652E"/>
    <w:rsid w:val="00A71BF2"/>
    <w:rsid w:val="00A71E20"/>
    <w:rsid w:val="00A72D71"/>
    <w:rsid w:val="00A7455B"/>
    <w:rsid w:val="00A772CD"/>
    <w:rsid w:val="00A77C65"/>
    <w:rsid w:val="00A808F8"/>
    <w:rsid w:val="00A84655"/>
    <w:rsid w:val="00A85E3B"/>
    <w:rsid w:val="00A8609D"/>
    <w:rsid w:val="00A86571"/>
    <w:rsid w:val="00A86A13"/>
    <w:rsid w:val="00A86E51"/>
    <w:rsid w:val="00A92B26"/>
    <w:rsid w:val="00A92C55"/>
    <w:rsid w:val="00A930A1"/>
    <w:rsid w:val="00A933C8"/>
    <w:rsid w:val="00A93D61"/>
    <w:rsid w:val="00A9757A"/>
    <w:rsid w:val="00AA16B7"/>
    <w:rsid w:val="00AA1949"/>
    <w:rsid w:val="00AA26DA"/>
    <w:rsid w:val="00AA616C"/>
    <w:rsid w:val="00AA66B4"/>
    <w:rsid w:val="00AA6AC6"/>
    <w:rsid w:val="00AA71C6"/>
    <w:rsid w:val="00AB0102"/>
    <w:rsid w:val="00AB03A4"/>
    <w:rsid w:val="00AB123B"/>
    <w:rsid w:val="00AB25AD"/>
    <w:rsid w:val="00AB3C5A"/>
    <w:rsid w:val="00AB41A9"/>
    <w:rsid w:val="00AB4362"/>
    <w:rsid w:val="00AB44D3"/>
    <w:rsid w:val="00AB5771"/>
    <w:rsid w:val="00AB701C"/>
    <w:rsid w:val="00AC013F"/>
    <w:rsid w:val="00AC0BD8"/>
    <w:rsid w:val="00AC1161"/>
    <w:rsid w:val="00AC1E70"/>
    <w:rsid w:val="00AC4203"/>
    <w:rsid w:val="00AC4E1E"/>
    <w:rsid w:val="00AC55C7"/>
    <w:rsid w:val="00AC7D3D"/>
    <w:rsid w:val="00AD28BB"/>
    <w:rsid w:val="00AD2A3E"/>
    <w:rsid w:val="00AD30C2"/>
    <w:rsid w:val="00AD463F"/>
    <w:rsid w:val="00AD4F85"/>
    <w:rsid w:val="00AD5AA7"/>
    <w:rsid w:val="00AE152D"/>
    <w:rsid w:val="00AE1BF0"/>
    <w:rsid w:val="00AE24B1"/>
    <w:rsid w:val="00AE37ED"/>
    <w:rsid w:val="00AE3879"/>
    <w:rsid w:val="00AF1058"/>
    <w:rsid w:val="00AF10D6"/>
    <w:rsid w:val="00AF1678"/>
    <w:rsid w:val="00AF2DC3"/>
    <w:rsid w:val="00AF3B63"/>
    <w:rsid w:val="00AF45AE"/>
    <w:rsid w:val="00AF4CDB"/>
    <w:rsid w:val="00AF57C2"/>
    <w:rsid w:val="00AF7B93"/>
    <w:rsid w:val="00B00207"/>
    <w:rsid w:val="00B011C2"/>
    <w:rsid w:val="00B01715"/>
    <w:rsid w:val="00B02A0E"/>
    <w:rsid w:val="00B03062"/>
    <w:rsid w:val="00B034B3"/>
    <w:rsid w:val="00B05FA8"/>
    <w:rsid w:val="00B114B0"/>
    <w:rsid w:val="00B120CA"/>
    <w:rsid w:val="00B12A07"/>
    <w:rsid w:val="00B13087"/>
    <w:rsid w:val="00B15204"/>
    <w:rsid w:val="00B1541D"/>
    <w:rsid w:val="00B229B3"/>
    <w:rsid w:val="00B22F10"/>
    <w:rsid w:val="00B240B7"/>
    <w:rsid w:val="00B240EA"/>
    <w:rsid w:val="00B25389"/>
    <w:rsid w:val="00B27B7F"/>
    <w:rsid w:val="00B30D7E"/>
    <w:rsid w:val="00B342E6"/>
    <w:rsid w:val="00B37FFB"/>
    <w:rsid w:val="00B40E7A"/>
    <w:rsid w:val="00B40EA3"/>
    <w:rsid w:val="00B41845"/>
    <w:rsid w:val="00B44211"/>
    <w:rsid w:val="00B4599B"/>
    <w:rsid w:val="00B46D52"/>
    <w:rsid w:val="00B46F4D"/>
    <w:rsid w:val="00B4729D"/>
    <w:rsid w:val="00B47DAC"/>
    <w:rsid w:val="00B511D7"/>
    <w:rsid w:val="00B5245B"/>
    <w:rsid w:val="00B537DD"/>
    <w:rsid w:val="00B55F2E"/>
    <w:rsid w:val="00B60F95"/>
    <w:rsid w:val="00B61549"/>
    <w:rsid w:val="00B61DF7"/>
    <w:rsid w:val="00B64751"/>
    <w:rsid w:val="00B66564"/>
    <w:rsid w:val="00B6795A"/>
    <w:rsid w:val="00B70DA8"/>
    <w:rsid w:val="00B770DB"/>
    <w:rsid w:val="00B809A0"/>
    <w:rsid w:val="00B81FBF"/>
    <w:rsid w:val="00B8224B"/>
    <w:rsid w:val="00B8292B"/>
    <w:rsid w:val="00B84B44"/>
    <w:rsid w:val="00B84D0C"/>
    <w:rsid w:val="00B84D50"/>
    <w:rsid w:val="00B854A9"/>
    <w:rsid w:val="00B900D4"/>
    <w:rsid w:val="00B91538"/>
    <w:rsid w:val="00B9165B"/>
    <w:rsid w:val="00B92853"/>
    <w:rsid w:val="00B95EA1"/>
    <w:rsid w:val="00B960D0"/>
    <w:rsid w:val="00B9763D"/>
    <w:rsid w:val="00B9797B"/>
    <w:rsid w:val="00B97ADD"/>
    <w:rsid w:val="00BA5BF0"/>
    <w:rsid w:val="00BA69CA"/>
    <w:rsid w:val="00BB045D"/>
    <w:rsid w:val="00BB0B34"/>
    <w:rsid w:val="00BB11F0"/>
    <w:rsid w:val="00BB33FE"/>
    <w:rsid w:val="00BB61A5"/>
    <w:rsid w:val="00BB6A9B"/>
    <w:rsid w:val="00BB751D"/>
    <w:rsid w:val="00BC1B09"/>
    <w:rsid w:val="00BC1D58"/>
    <w:rsid w:val="00BD0773"/>
    <w:rsid w:val="00BD1C97"/>
    <w:rsid w:val="00BD1F5B"/>
    <w:rsid w:val="00BD2429"/>
    <w:rsid w:val="00BD2721"/>
    <w:rsid w:val="00BD2B84"/>
    <w:rsid w:val="00BD643A"/>
    <w:rsid w:val="00BD6F7A"/>
    <w:rsid w:val="00BE29BF"/>
    <w:rsid w:val="00BE2A9C"/>
    <w:rsid w:val="00BE2EBA"/>
    <w:rsid w:val="00BE433F"/>
    <w:rsid w:val="00BE4644"/>
    <w:rsid w:val="00BE6654"/>
    <w:rsid w:val="00BE7485"/>
    <w:rsid w:val="00BE7A45"/>
    <w:rsid w:val="00BF3448"/>
    <w:rsid w:val="00BF3607"/>
    <w:rsid w:val="00BF3BC4"/>
    <w:rsid w:val="00BF5F85"/>
    <w:rsid w:val="00BF5FD5"/>
    <w:rsid w:val="00C01A5A"/>
    <w:rsid w:val="00C067D2"/>
    <w:rsid w:val="00C069B4"/>
    <w:rsid w:val="00C06CF0"/>
    <w:rsid w:val="00C0797C"/>
    <w:rsid w:val="00C11117"/>
    <w:rsid w:val="00C11638"/>
    <w:rsid w:val="00C14398"/>
    <w:rsid w:val="00C1475A"/>
    <w:rsid w:val="00C15F58"/>
    <w:rsid w:val="00C16DFB"/>
    <w:rsid w:val="00C17A02"/>
    <w:rsid w:val="00C2157F"/>
    <w:rsid w:val="00C21FFD"/>
    <w:rsid w:val="00C22A8D"/>
    <w:rsid w:val="00C22D66"/>
    <w:rsid w:val="00C23D5E"/>
    <w:rsid w:val="00C25051"/>
    <w:rsid w:val="00C25DD7"/>
    <w:rsid w:val="00C25E7E"/>
    <w:rsid w:val="00C26D50"/>
    <w:rsid w:val="00C26D59"/>
    <w:rsid w:val="00C27ABB"/>
    <w:rsid w:val="00C3257A"/>
    <w:rsid w:val="00C341F8"/>
    <w:rsid w:val="00C37A9D"/>
    <w:rsid w:val="00C40B92"/>
    <w:rsid w:val="00C42B93"/>
    <w:rsid w:val="00C43E68"/>
    <w:rsid w:val="00C4431A"/>
    <w:rsid w:val="00C4632D"/>
    <w:rsid w:val="00C50CF6"/>
    <w:rsid w:val="00C54AFA"/>
    <w:rsid w:val="00C55A77"/>
    <w:rsid w:val="00C56F9F"/>
    <w:rsid w:val="00C600B8"/>
    <w:rsid w:val="00C6231E"/>
    <w:rsid w:val="00C62D7A"/>
    <w:rsid w:val="00C63034"/>
    <w:rsid w:val="00C63B5D"/>
    <w:rsid w:val="00C65F4E"/>
    <w:rsid w:val="00C672F2"/>
    <w:rsid w:val="00C679B6"/>
    <w:rsid w:val="00C72925"/>
    <w:rsid w:val="00C7342E"/>
    <w:rsid w:val="00C74A42"/>
    <w:rsid w:val="00C74B20"/>
    <w:rsid w:val="00C760DB"/>
    <w:rsid w:val="00C81C6D"/>
    <w:rsid w:val="00C83A99"/>
    <w:rsid w:val="00C86226"/>
    <w:rsid w:val="00C90B99"/>
    <w:rsid w:val="00C90C32"/>
    <w:rsid w:val="00C90E64"/>
    <w:rsid w:val="00C91D48"/>
    <w:rsid w:val="00C937BB"/>
    <w:rsid w:val="00CA0045"/>
    <w:rsid w:val="00CA5631"/>
    <w:rsid w:val="00CA76CB"/>
    <w:rsid w:val="00CB012F"/>
    <w:rsid w:val="00CB239B"/>
    <w:rsid w:val="00CB5F70"/>
    <w:rsid w:val="00CB76EF"/>
    <w:rsid w:val="00CC0A7E"/>
    <w:rsid w:val="00CC0BB5"/>
    <w:rsid w:val="00CC1CB9"/>
    <w:rsid w:val="00CC213F"/>
    <w:rsid w:val="00CC3CC4"/>
    <w:rsid w:val="00CC5EAB"/>
    <w:rsid w:val="00CC75BA"/>
    <w:rsid w:val="00CD0120"/>
    <w:rsid w:val="00CD2014"/>
    <w:rsid w:val="00CD24EC"/>
    <w:rsid w:val="00CD2C49"/>
    <w:rsid w:val="00CD37B0"/>
    <w:rsid w:val="00CD56B3"/>
    <w:rsid w:val="00CD7075"/>
    <w:rsid w:val="00CD7FE4"/>
    <w:rsid w:val="00CE18AE"/>
    <w:rsid w:val="00CE1AAC"/>
    <w:rsid w:val="00CE4E0A"/>
    <w:rsid w:val="00CE5E1C"/>
    <w:rsid w:val="00CE649A"/>
    <w:rsid w:val="00CE65F7"/>
    <w:rsid w:val="00CF402B"/>
    <w:rsid w:val="00CF43E1"/>
    <w:rsid w:val="00CF465F"/>
    <w:rsid w:val="00CF7116"/>
    <w:rsid w:val="00D0111D"/>
    <w:rsid w:val="00D02A5E"/>
    <w:rsid w:val="00D03604"/>
    <w:rsid w:val="00D0508C"/>
    <w:rsid w:val="00D05E21"/>
    <w:rsid w:val="00D0678E"/>
    <w:rsid w:val="00D07C0E"/>
    <w:rsid w:val="00D07DBA"/>
    <w:rsid w:val="00D105A6"/>
    <w:rsid w:val="00D1090C"/>
    <w:rsid w:val="00D136E7"/>
    <w:rsid w:val="00D140E5"/>
    <w:rsid w:val="00D17A58"/>
    <w:rsid w:val="00D21D1D"/>
    <w:rsid w:val="00D249F9"/>
    <w:rsid w:val="00D25482"/>
    <w:rsid w:val="00D27958"/>
    <w:rsid w:val="00D32737"/>
    <w:rsid w:val="00D34CA0"/>
    <w:rsid w:val="00D360C5"/>
    <w:rsid w:val="00D364D0"/>
    <w:rsid w:val="00D367D6"/>
    <w:rsid w:val="00D40872"/>
    <w:rsid w:val="00D40AF6"/>
    <w:rsid w:val="00D467FC"/>
    <w:rsid w:val="00D47288"/>
    <w:rsid w:val="00D50FFC"/>
    <w:rsid w:val="00D52B2B"/>
    <w:rsid w:val="00D5684F"/>
    <w:rsid w:val="00D6073F"/>
    <w:rsid w:val="00D60EB2"/>
    <w:rsid w:val="00D6136F"/>
    <w:rsid w:val="00D63B0A"/>
    <w:rsid w:val="00D63D85"/>
    <w:rsid w:val="00D64EFA"/>
    <w:rsid w:val="00D6792B"/>
    <w:rsid w:val="00D70B91"/>
    <w:rsid w:val="00D7312A"/>
    <w:rsid w:val="00D7331E"/>
    <w:rsid w:val="00D74CC2"/>
    <w:rsid w:val="00D750B1"/>
    <w:rsid w:val="00D755F5"/>
    <w:rsid w:val="00D75E30"/>
    <w:rsid w:val="00D82475"/>
    <w:rsid w:val="00D8401F"/>
    <w:rsid w:val="00D85C7B"/>
    <w:rsid w:val="00D86261"/>
    <w:rsid w:val="00D872EE"/>
    <w:rsid w:val="00D876B5"/>
    <w:rsid w:val="00D90E2E"/>
    <w:rsid w:val="00D9126F"/>
    <w:rsid w:val="00D913DC"/>
    <w:rsid w:val="00D92C67"/>
    <w:rsid w:val="00D96863"/>
    <w:rsid w:val="00D97254"/>
    <w:rsid w:val="00D97397"/>
    <w:rsid w:val="00D97C35"/>
    <w:rsid w:val="00DA03CD"/>
    <w:rsid w:val="00DA04C5"/>
    <w:rsid w:val="00DA13DD"/>
    <w:rsid w:val="00DA1B4B"/>
    <w:rsid w:val="00DA21BB"/>
    <w:rsid w:val="00DA4DB5"/>
    <w:rsid w:val="00DA52DE"/>
    <w:rsid w:val="00DA72E2"/>
    <w:rsid w:val="00DB04C3"/>
    <w:rsid w:val="00DB1063"/>
    <w:rsid w:val="00DB1BE5"/>
    <w:rsid w:val="00DB2408"/>
    <w:rsid w:val="00DB478F"/>
    <w:rsid w:val="00DB5534"/>
    <w:rsid w:val="00DB7CED"/>
    <w:rsid w:val="00DB7F00"/>
    <w:rsid w:val="00DC29B5"/>
    <w:rsid w:val="00DC51EA"/>
    <w:rsid w:val="00DC5A3A"/>
    <w:rsid w:val="00DD794D"/>
    <w:rsid w:val="00DE04CE"/>
    <w:rsid w:val="00DE18FE"/>
    <w:rsid w:val="00DE38C1"/>
    <w:rsid w:val="00DE428D"/>
    <w:rsid w:val="00DE4310"/>
    <w:rsid w:val="00DE4E12"/>
    <w:rsid w:val="00DE5069"/>
    <w:rsid w:val="00DE6EDC"/>
    <w:rsid w:val="00DF0E88"/>
    <w:rsid w:val="00DF104E"/>
    <w:rsid w:val="00DF219B"/>
    <w:rsid w:val="00DF2661"/>
    <w:rsid w:val="00DF5E6D"/>
    <w:rsid w:val="00DF620A"/>
    <w:rsid w:val="00DF6C3A"/>
    <w:rsid w:val="00DF6D05"/>
    <w:rsid w:val="00DF7092"/>
    <w:rsid w:val="00E00AB4"/>
    <w:rsid w:val="00E014F7"/>
    <w:rsid w:val="00E01F96"/>
    <w:rsid w:val="00E02F5E"/>
    <w:rsid w:val="00E062F0"/>
    <w:rsid w:val="00E113CB"/>
    <w:rsid w:val="00E11C4F"/>
    <w:rsid w:val="00E11D7E"/>
    <w:rsid w:val="00E12D12"/>
    <w:rsid w:val="00E13CFA"/>
    <w:rsid w:val="00E13FEF"/>
    <w:rsid w:val="00E14C7C"/>
    <w:rsid w:val="00E14CF8"/>
    <w:rsid w:val="00E14D7D"/>
    <w:rsid w:val="00E214B0"/>
    <w:rsid w:val="00E25223"/>
    <w:rsid w:val="00E32C60"/>
    <w:rsid w:val="00E334D9"/>
    <w:rsid w:val="00E3497C"/>
    <w:rsid w:val="00E3761E"/>
    <w:rsid w:val="00E37EA8"/>
    <w:rsid w:val="00E40FDB"/>
    <w:rsid w:val="00E42172"/>
    <w:rsid w:val="00E431E6"/>
    <w:rsid w:val="00E4473D"/>
    <w:rsid w:val="00E45186"/>
    <w:rsid w:val="00E46A34"/>
    <w:rsid w:val="00E47FE7"/>
    <w:rsid w:val="00E54F6F"/>
    <w:rsid w:val="00E56880"/>
    <w:rsid w:val="00E62177"/>
    <w:rsid w:val="00E623C2"/>
    <w:rsid w:val="00E65B2E"/>
    <w:rsid w:val="00E67A31"/>
    <w:rsid w:val="00E7168B"/>
    <w:rsid w:val="00E72F2C"/>
    <w:rsid w:val="00E73719"/>
    <w:rsid w:val="00E73C0D"/>
    <w:rsid w:val="00E73C5F"/>
    <w:rsid w:val="00E7560F"/>
    <w:rsid w:val="00E807FA"/>
    <w:rsid w:val="00E81C6E"/>
    <w:rsid w:val="00E83F21"/>
    <w:rsid w:val="00E8468C"/>
    <w:rsid w:val="00E902A9"/>
    <w:rsid w:val="00E90941"/>
    <w:rsid w:val="00E90A4E"/>
    <w:rsid w:val="00E914DD"/>
    <w:rsid w:val="00E91B2B"/>
    <w:rsid w:val="00E949B6"/>
    <w:rsid w:val="00E9502C"/>
    <w:rsid w:val="00EA073F"/>
    <w:rsid w:val="00EA0A57"/>
    <w:rsid w:val="00EA1BDB"/>
    <w:rsid w:val="00EA2D9C"/>
    <w:rsid w:val="00EA320D"/>
    <w:rsid w:val="00EA4BAD"/>
    <w:rsid w:val="00EA6999"/>
    <w:rsid w:val="00EA6D5D"/>
    <w:rsid w:val="00EA7016"/>
    <w:rsid w:val="00EA774D"/>
    <w:rsid w:val="00EA777D"/>
    <w:rsid w:val="00EA77FF"/>
    <w:rsid w:val="00EA78A5"/>
    <w:rsid w:val="00EB0C2B"/>
    <w:rsid w:val="00EB124F"/>
    <w:rsid w:val="00EB51C3"/>
    <w:rsid w:val="00EC1787"/>
    <w:rsid w:val="00EC1F04"/>
    <w:rsid w:val="00EC3396"/>
    <w:rsid w:val="00EC47AD"/>
    <w:rsid w:val="00EC481B"/>
    <w:rsid w:val="00EC5303"/>
    <w:rsid w:val="00EC7758"/>
    <w:rsid w:val="00ED0129"/>
    <w:rsid w:val="00ED4C3C"/>
    <w:rsid w:val="00ED6FF2"/>
    <w:rsid w:val="00EE2C76"/>
    <w:rsid w:val="00EE54B0"/>
    <w:rsid w:val="00EF1319"/>
    <w:rsid w:val="00EF2F08"/>
    <w:rsid w:val="00EF3FE2"/>
    <w:rsid w:val="00F0120C"/>
    <w:rsid w:val="00F017AB"/>
    <w:rsid w:val="00F020B0"/>
    <w:rsid w:val="00F04706"/>
    <w:rsid w:val="00F05A7A"/>
    <w:rsid w:val="00F05C24"/>
    <w:rsid w:val="00F05D80"/>
    <w:rsid w:val="00F060F9"/>
    <w:rsid w:val="00F0721E"/>
    <w:rsid w:val="00F10307"/>
    <w:rsid w:val="00F10691"/>
    <w:rsid w:val="00F11387"/>
    <w:rsid w:val="00F121E2"/>
    <w:rsid w:val="00F14CD2"/>
    <w:rsid w:val="00F17DF6"/>
    <w:rsid w:val="00F20402"/>
    <w:rsid w:val="00F21BB6"/>
    <w:rsid w:val="00F226F3"/>
    <w:rsid w:val="00F23153"/>
    <w:rsid w:val="00F2369E"/>
    <w:rsid w:val="00F24725"/>
    <w:rsid w:val="00F30F88"/>
    <w:rsid w:val="00F31777"/>
    <w:rsid w:val="00F35F29"/>
    <w:rsid w:val="00F41A1B"/>
    <w:rsid w:val="00F41B0F"/>
    <w:rsid w:val="00F41DD9"/>
    <w:rsid w:val="00F41FA2"/>
    <w:rsid w:val="00F4542B"/>
    <w:rsid w:val="00F455F2"/>
    <w:rsid w:val="00F51708"/>
    <w:rsid w:val="00F54034"/>
    <w:rsid w:val="00F601C9"/>
    <w:rsid w:val="00F60A2D"/>
    <w:rsid w:val="00F60F4C"/>
    <w:rsid w:val="00F61253"/>
    <w:rsid w:val="00F62F5C"/>
    <w:rsid w:val="00F66391"/>
    <w:rsid w:val="00F66E95"/>
    <w:rsid w:val="00F67015"/>
    <w:rsid w:val="00F67C05"/>
    <w:rsid w:val="00F70490"/>
    <w:rsid w:val="00F71A08"/>
    <w:rsid w:val="00F728F3"/>
    <w:rsid w:val="00F72F18"/>
    <w:rsid w:val="00F744EE"/>
    <w:rsid w:val="00F747C8"/>
    <w:rsid w:val="00F803FA"/>
    <w:rsid w:val="00F80921"/>
    <w:rsid w:val="00F8113E"/>
    <w:rsid w:val="00F8691F"/>
    <w:rsid w:val="00F901CC"/>
    <w:rsid w:val="00F90B60"/>
    <w:rsid w:val="00F90EC3"/>
    <w:rsid w:val="00F91263"/>
    <w:rsid w:val="00F92603"/>
    <w:rsid w:val="00F92DC8"/>
    <w:rsid w:val="00F92DDB"/>
    <w:rsid w:val="00F93186"/>
    <w:rsid w:val="00F93746"/>
    <w:rsid w:val="00F958B2"/>
    <w:rsid w:val="00F95CAC"/>
    <w:rsid w:val="00F967AA"/>
    <w:rsid w:val="00F96B34"/>
    <w:rsid w:val="00FA14EC"/>
    <w:rsid w:val="00FA2D66"/>
    <w:rsid w:val="00FA3A4B"/>
    <w:rsid w:val="00FA3D4F"/>
    <w:rsid w:val="00FA4231"/>
    <w:rsid w:val="00FA5024"/>
    <w:rsid w:val="00FA549E"/>
    <w:rsid w:val="00FA6D93"/>
    <w:rsid w:val="00FA785E"/>
    <w:rsid w:val="00FB0C1F"/>
    <w:rsid w:val="00FB23EE"/>
    <w:rsid w:val="00FB2485"/>
    <w:rsid w:val="00FB311C"/>
    <w:rsid w:val="00FB3CA5"/>
    <w:rsid w:val="00FB430A"/>
    <w:rsid w:val="00FB5F48"/>
    <w:rsid w:val="00FB61A6"/>
    <w:rsid w:val="00FB630D"/>
    <w:rsid w:val="00FB6A94"/>
    <w:rsid w:val="00FB6CA9"/>
    <w:rsid w:val="00FC0F5B"/>
    <w:rsid w:val="00FC1801"/>
    <w:rsid w:val="00FC2480"/>
    <w:rsid w:val="00FC2795"/>
    <w:rsid w:val="00FC3756"/>
    <w:rsid w:val="00FC544A"/>
    <w:rsid w:val="00FC6CF4"/>
    <w:rsid w:val="00FD0068"/>
    <w:rsid w:val="00FD2296"/>
    <w:rsid w:val="00FD5179"/>
    <w:rsid w:val="00FD78A3"/>
    <w:rsid w:val="00FD7EFF"/>
    <w:rsid w:val="00FE27DC"/>
    <w:rsid w:val="00FE4386"/>
    <w:rsid w:val="00FE690F"/>
    <w:rsid w:val="00FE77A5"/>
    <w:rsid w:val="00FF3AAD"/>
    <w:rsid w:val="00FF6A1E"/>
    <w:rsid w:val="00FF7C4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378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locked="1" w:uiPriority="0"/>
    <w:lsdException w:name="index 9" w:locked="1" w:uiPriority="0"/>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uiPriority="0"/>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locked="1" w:uiPriority="0"/>
    <w:lsdException w:name="List 2" w:locked="1" w:uiPriority="0"/>
    <w:lsdException w:name="List 3" w:locked="1" w:uiPriority="0"/>
    <w:lsdException w:name="List 4" w:semiHidden="1" w:unhideWhenUsed="1"/>
    <w:lsdException w:name="List 5" w:semiHidden="1" w:unhideWhenUsed="1"/>
    <w:lsdException w:name="List Bullet 2" w:locked="1" w:uiPriority="0"/>
    <w:lsdException w:name="List Bullet 3" w:locked="1" w:uiPriority="0"/>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locked="1" w:uiPriority="0"/>
    <w:lsdException w:name="List Continue 2" w:locked="1" w:uiPriority="0"/>
    <w:lsdException w:name="List Continue 3" w:locked="1" w:uiPriority="0"/>
    <w:lsdException w:name="List Continue 4" w:semiHidden="1" w:unhideWhenUsed="1"/>
    <w:lsdException w:name="List Continue 5" w:semiHidden="1" w:unhideWhenUsed="1"/>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locked="1" w:uiPriority="0"/>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21D1D"/>
    <w:rPr>
      <w:sz w:val="20"/>
      <w:szCs w:val="20"/>
    </w:rPr>
  </w:style>
  <w:style w:type="paragraph" w:styleId="Ttulo1">
    <w:name w:val="heading 1"/>
    <w:aliases w:val="SubTítulo 1,H1,Roman 14 B Heading,section 1,h1,1 ghost,g"/>
    <w:basedOn w:val="Normal"/>
    <w:next w:val="Normal"/>
    <w:link w:val="Ttulo1Char"/>
    <w:qFormat/>
    <w:rsid w:val="00106A34"/>
    <w:pPr>
      <w:keepNext/>
      <w:jc w:val="center"/>
      <w:outlineLvl w:val="0"/>
    </w:pPr>
    <w:rPr>
      <w:rFonts w:ascii="Arial" w:hAnsi="Arial"/>
      <w:b/>
      <w:sz w:val="24"/>
    </w:rPr>
  </w:style>
  <w:style w:type="paragraph" w:styleId="Ttulo2">
    <w:name w:val="heading 2"/>
    <w:aliases w:val="título 2,H2,Head2A,2,Heading II,h2,2nd level,Header 2,(Alt+2),sh2,A,Chapter Title,L2,H21,Second level,T2,l2,21,1,3 Char,Heading 2 Hidden,section 1.1"/>
    <w:basedOn w:val="Normal"/>
    <w:next w:val="Normal"/>
    <w:link w:val="Ttulo2Char"/>
    <w:uiPriority w:val="99"/>
    <w:qFormat/>
    <w:rsid w:val="00106A34"/>
    <w:pPr>
      <w:keepNext/>
      <w:ind w:left="284" w:right="-766" w:hanging="710"/>
      <w:jc w:val="both"/>
      <w:outlineLvl w:val="1"/>
    </w:pPr>
    <w:rPr>
      <w:bCs/>
      <w:sz w:val="28"/>
    </w:rPr>
  </w:style>
  <w:style w:type="paragraph" w:styleId="Ttulo3">
    <w:name w:val="heading 3"/>
    <w:aliases w:val="H3"/>
    <w:basedOn w:val="Normal"/>
    <w:next w:val="Normal"/>
    <w:link w:val="Ttulo3Char2"/>
    <w:uiPriority w:val="99"/>
    <w:qFormat/>
    <w:rsid w:val="00106A34"/>
    <w:pPr>
      <w:keepNext/>
      <w:jc w:val="right"/>
      <w:outlineLvl w:val="2"/>
    </w:pPr>
    <w:rPr>
      <w:rFonts w:ascii="Arial" w:hAnsi="Arial"/>
      <w:b/>
      <w:bCs/>
      <w:sz w:val="24"/>
    </w:rPr>
  </w:style>
  <w:style w:type="paragraph" w:styleId="Ttulo4">
    <w:name w:val="heading 4"/>
    <w:aliases w:val="H4"/>
    <w:basedOn w:val="Normal"/>
    <w:next w:val="Normal"/>
    <w:link w:val="Ttulo4Char"/>
    <w:uiPriority w:val="99"/>
    <w:qFormat/>
    <w:rsid w:val="00106A34"/>
    <w:pPr>
      <w:keepNext/>
      <w:tabs>
        <w:tab w:val="left" w:pos="2410"/>
        <w:tab w:val="left" w:leader="dot" w:pos="8789"/>
      </w:tabs>
      <w:ind w:left="2410" w:hanging="1701"/>
      <w:jc w:val="both"/>
      <w:outlineLvl w:val="3"/>
    </w:pPr>
    <w:rPr>
      <w:rFonts w:ascii="Arial" w:hAnsi="Arial"/>
      <w:b/>
      <w:sz w:val="24"/>
    </w:rPr>
  </w:style>
  <w:style w:type="paragraph" w:styleId="Ttulo5">
    <w:name w:val="heading 5"/>
    <w:aliases w:val="Título 5 Char"/>
    <w:basedOn w:val="Normal"/>
    <w:next w:val="Normal"/>
    <w:link w:val="Ttulo5Char1"/>
    <w:uiPriority w:val="99"/>
    <w:qFormat/>
    <w:rsid w:val="00106A34"/>
    <w:pPr>
      <w:keepNext/>
      <w:outlineLvl w:val="4"/>
    </w:pPr>
    <w:rPr>
      <w:rFonts w:ascii="Arial" w:hAnsi="Arial"/>
      <w:b/>
      <w:sz w:val="24"/>
    </w:rPr>
  </w:style>
  <w:style w:type="paragraph" w:styleId="Ttulo6">
    <w:name w:val="heading 6"/>
    <w:aliases w:val="H6"/>
    <w:basedOn w:val="Normal"/>
    <w:next w:val="Normal"/>
    <w:link w:val="Ttulo6Char"/>
    <w:uiPriority w:val="99"/>
    <w:qFormat/>
    <w:rsid w:val="00106A34"/>
    <w:pPr>
      <w:keepNext/>
      <w:jc w:val="both"/>
      <w:outlineLvl w:val="5"/>
    </w:pPr>
    <w:rPr>
      <w:rFonts w:ascii="Arial" w:hAnsi="Arial"/>
      <w:b/>
      <w:sz w:val="24"/>
    </w:rPr>
  </w:style>
  <w:style w:type="paragraph" w:styleId="Ttulo7">
    <w:name w:val="heading 7"/>
    <w:basedOn w:val="Normal"/>
    <w:next w:val="Normal"/>
    <w:link w:val="Ttulo7Char"/>
    <w:uiPriority w:val="99"/>
    <w:qFormat/>
    <w:rsid w:val="00106A34"/>
    <w:pPr>
      <w:keepNext/>
      <w:jc w:val="center"/>
      <w:outlineLvl w:val="6"/>
    </w:pPr>
    <w:rPr>
      <w:rFonts w:ascii="Arial" w:hAnsi="Arial"/>
      <w:b/>
      <w:sz w:val="22"/>
    </w:rPr>
  </w:style>
  <w:style w:type="paragraph" w:styleId="Ttulo8">
    <w:name w:val="heading 8"/>
    <w:basedOn w:val="Normal"/>
    <w:next w:val="Normal"/>
    <w:link w:val="Ttulo8Char"/>
    <w:uiPriority w:val="99"/>
    <w:qFormat/>
    <w:rsid w:val="00106A34"/>
    <w:pPr>
      <w:keepNext/>
      <w:ind w:left="426"/>
      <w:jc w:val="both"/>
      <w:outlineLvl w:val="7"/>
    </w:pPr>
    <w:rPr>
      <w:rFonts w:ascii="Arial" w:hAnsi="Arial"/>
      <w:b/>
      <w:sz w:val="24"/>
    </w:rPr>
  </w:style>
  <w:style w:type="paragraph" w:styleId="Ttulo9">
    <w:name w:val="heading 9"/>
    <w:aliases w:val="Título 9 - Anexos,(Apêndice)"/>
    <w:basedOn w:val="Normal"/>
    <w:next w:val="Normal"/>
    <w:link w:val="Ttulo9Char"/>
    <w:uiPriority w:val="99"/>
    <w:qFormat/>
    <w:rsid w:val="00106A34"/>
    <w:pPr>
      <w:keepNext/>
      <w:spacing w:line="280" w:lineRule="atLeast"/>
      <w:jc w:val="center"/>
      <w:outlineLvl w:val="8"/>
    </w:pPr>
    <w:rPr>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H1 Char,Roman 14 B Heading Char,section 1 Char,h1 Char,1 ghost Char,g Char"/>
    <w:basedOn w:val="Fontepargpadro"/>
    <w:link w:val="Ttulo1"/>
    <w:uiPriority w:val="99"/>
    <w:locked/>
    <w:rsid w:val="00F60A2D"/>
    <w:rPr>
      <w:rFonts w:ascii="Arial" w:hAnsi="Arial" w:cs="Times New Roman"/>
      <w:b/>
      <w:sz w:val="24"/>
      <w:lang w:val="pt-BR" w:eastAsia="pt-BR" w:bidi="ar-SA"/>
    </w:rPr>
  </w:style>
  <w:style w:type="character" w:customStyle="1" w:styleId="Ttulo2Char">
    <w:name w:val="Título 2 Char"/>
    <w:aliases w:val="título 2 Char,H2 Char,Head2A Char,2 Char,Heading II Char,h2 Char,2nd level Char,Header 2 Char,(Alt+2) Char,sh2 Char,A Char,Chapter Title Char,L2 Char,H21 Char,Second level Char,T2 Char,l2 Char,21 Char,1 Char,3 Char Char,section 1.1 Char"/>
    <w:basedOn w:val="Fontepargpadro"/>
    <w:link w:val="Ttulo2"/>
    <w:uiPriority w:val="99"/>
    <w:locked/>
    <w:rsid w:val="00F60A2D"/>
    <w:rPr>
      <w:rFonts w:cs="Times New Roman"/>
      <w:bCs/>
      <w:snapToGrid w:val="0"/>
      <w:sz w:val="28"/>
      <w:lang w:val="pt-BR" w:eastAsia="pt-BR" w:bidi="ar-SA"/>
    </w:rPr>
  </w:style>
  <w:style w:type="character" w:customStyle="1" w:styleId="Ttulo3Char2">
    <w:name w:val="Título 3 Char2"/>
    <w:aliases w:val="H3 Char"/>
    <w:basedOn w:val="Fontepargpadro"/>
    <w:link w:val="Ttulo3"/>
    <w:uiPriority w:val="99"/>
    <w:locked/>
    <w:rsid w:val="0089772A"/>
    <w:rPr>
      <w:rFonts w:ascii="Arial" w:hAnsi="Arial" w:cs="Times New Roman"/>
      <w:b/>
      <w:bCs/>
      <w:sz w:val="24"/>
      <w:lang w:val="pt-BR" w:eastAsia="pt-BR" w:bidi="ar-SA"/>
    </w:rPr>
  </w:style>
  <w:style w:type="character" w:customStyle="1" w:styleId="Heading4Char">
    <w:name w:val="Heading 4 Char"/>
    <w:aliases w:val="H4 Char"/>
    <w:basedOn w:val="Fontepargpadro"/>
    <w:link w:val="Ttulo4"/>
    <w:uiPriority w:val="99"/>
    <w:locked/>
    <w:rsid w:val="0089772A"/>
    <w:rPr>
      <w:rFonts w:ascii="Arial" w:hAnsi="Arial" w:cs="Times New Roman"/>
      <w:b/>
      <w:sz w:val="24"/>
      <w:lang w:val="pt-BR" w:eastAsia="pt-BR" w:bidi="ar-SA"/>
    </w:rPr>
  </w:style>
  <w:style w:type="character" w:customStyle="1" w:styleId="Heading5Char">
    <w:name w:val="Heading 5 Char"/>
    <w:aliases w:val="Título 5 Char Char"/>
    <w:basedOn w:val="Fontepargpadro"/>
    <w:link w:val="Ttulo5"/>
    <w:uiPriority w:val="99"/>
    <w:locked/>
    <w:rsid w:val="0089772A"/>
    <w:rPr>
      <w:rFonts w:ascii="Arial" w:hAnsi="Arial" w:cs="Times New Roman"/>
      <w:b/>
      <w:sz w:val="24"/>
      <w:lang w:val="pt-BR" w:eastAsia="pt-BR" w:bidi="ar-SA"/>
    </w:rPr>
  </w:style>
  <w:style w:type="character" w:customStyle="1" w:styleId="Heading6Char">
    <w:name w:val="Heading 6 Char"/>
    <w:aliases w:val="H6 Char"/>
    <w:basedOn w:val="Fontepargpadro"/>
    <w:link w:val="Ttulo6"/>
    <w:uiPriority w:val="99"/>
    <w:locked/>
    <w:rsid w:val="0089772A"/>
    <w:rPr>
      <w:rFonts w:ascii="Arial" w:hAnsi="Arial" w:cs="Times New Roman"/>
      <w:b/>
      <w:sz w:val="24"/>
      <w:lang w:val="pt-BR" w:eastAsia="pt-BR" w:bidi="ar-SA"/>
    </w:rPr>
  </w:style>
  <w:style w:type="character" w:customStyle="1" w:styleId="Heading7Char">
    <w:name w:val="Heading 7 Char"/>
    <w:basedOn w:val="Fontepargpadro"/>
    <w:link w:val="Ttulo7"/>
    <w:uiPriority w:val="99"/>
    <w:locked/>
    <w:rsid w:val="0089772A"/>
    <w:rPr>
      <w:rFonts w:ascii="Arial" w:hAnsi="Arial" w:cs="Times New Roman"/>
      <w:b/>
      <w:sz w:val="22"/>
      <w:lang w:val="pt-BR" w:eastAsia="pt-BR" w:bidi="ar-SA"/>
    </w:rPr>
  </w:style>
  <w:style w:type="character" w:customStyle="1" w:styleId="Heading8Char">
    <w:name w:val="Heading 8 Char"/>
    <w:basedOn w:val="Fontepargpadro"/>
    <w:link w:val="Ttulo8"/>
    <w:uiPriority w:val="99"/>
    <w:locked/>
    <w:rsid w:val="0089772A"/>
    <w:rPr>
      <w:rFonts w:ascii="Arial" w:hAnsi="Arial" w:cs="Times New Roman"/>
      <w:b/>
      <w:sz w:val="24"/>
      <w:lang w:val="pt-BR" w:eastAsia="pt-BR" w:bidi="ar-SA"/>
    </w:rPr>
  </w:style>
  <w:style w:type="character" w:customStyle="1" w:styleId="Heading9Char">
    <w:name w:val="Heading 9 Char"/>
    <w:aliases w:val="Título 9 - Anexos Char,(Apêndice) Char"/>
    <w:basedOn w:val="Fontepargpadro"/>
    <w:link w:val="Ttulo9"/>
    <w:uiPriority w:val="99"/>
    <w:locked/>
    <w:rsid w:val="0089772A"/>
    <w:rPr>
      <w:rFonts w:cs="Times New Roman"/>
      <w:b/>
      <w:sz w:val="28"/>
      <w:lang w:val="pt-BR" w:eastAsia="pt-BR" w:bidi="ar-SA"/>
    </w:rPr>
  </w:style>
  <w:style w:type="character" w:customStyle="1" w:styleId="Ttulo4Char">
    <w:name w:val="Título 4 Char"/>
    <w:aliases w:val="H4 Char1"/>
    <w:basedOn w:val="Fontepargpadro"/>
    <w:link w:val="Ttulo4"/>
    <w:uiPriority w:val="99"/>
    <w:locked/>
    <w:rsid w:val="00F60A2D"/>
    <w:rPr>
      <w:rFonts w:ascii="Arial" w:hAnsi="Arial" w:cs="Times New Roman"/>
      <w:b/>
      <w:sz w:val="24"/>
      <w:lang w:val="pt-BR" w:eastAsia="pt-BR" w:bidi="ar-SA"/>
    </w:rPr>
  </w:style>
  <w:style w:type="character" w:customStyle="1" w:styleId="Ttulo5Char1">
    <w:name w:val="Título 5 Char1"/>
    <w:aliases w:val="Título 5 Char Char1"/>
    <w:basedOn w:val="Fontepargpadro"/>
    <w:link w:val="Ttulo5"/>
    <w:uiPriority w:val="99"/>
    <w:locked/>
    <w:rsid w:val="00F60A2D"/>
    <w:rPr>
      <w:rFonts w:ascii="Arial" w:hAnsi="Arial" w:cs="Times New Roman"/>
      <w:b/>
      <w:sz w:val="24"/>
      <w:lang w:val="pt-BR" w:eastAsia="pt-BR" w:bidi="ar-SA"/>
    </w:rPr>
  </w:style>
  <w:style w:type="character" w:customStyle="1" w:styleId="Ttulo6Char">
    <w:name w:val="Título 6 Char"/>
    <w:aliases w:val="H6 Char1"/>
    <w:basedOn w:val="Fontepargpadro"/>
    <w:link w:val="Ttulo6"/>
    <w:uiPriority w:val="99"/>
    <w:locked/>
    <w:rsid w:val="00F60A2D"/>
    <w:rPr>
      <w:rFonts w:ascii="Arial" w:hAnsi="Arial" w:cs="Times New Roman"/>
      <w:b/>
      <w:sz w:val="24"/>
      <w:lang w:val="pt-BR" w:eastAsia="pt-BR" w:bidi="ar-SA"/>
    </w:rPr>
  </w:style>
  <w:style w:type="character" w:customStyle="1" w:styleId="Ttulo7Char">
    <w:name w:val="Título 7 Char"/>
    <w:basedOn w:val="Fontepargpadro"/>
    <w:link w:val="Ttulo7"/>
    <w:uiPriority w:val="99"/>
    <w:locked/>
    <w:rsid w:val="00F60A2D"/>
    <w:rPr>
      <w:rFonts w:ascii="Arial" w:hAnsi="Arial" w:cs="Times New Roman"/>
      <w:b/>
      <w:sz w:val="22"/>
      <w:lang w:val="pt-BR" w:eastAsia="pt-BR" w:bidi="ar-SA"/>
    </w:rPr>
  </w:style>
  <w:style w:type="character" w:customStyle="1" w:styleId="Ttulo8Char">
    <w:name w:val="Título 8 Char"/>
    <w:basedOn w:val="Fontepargpadro"/>
    <w:link w:val="Ttulo8"/>
    <w:uiPriority w:val="99"/>
    <w:locked/>
    <w:rsid w:val="00F60A2D"/>
    <w:rPr>
      <w:rFonts w:ascii="Arial" w:hAnsi="Arial" w:cs="Times New Roman"/>
      <w:b/>
      <w:sz w:val="24"/>
      <w:lang w:val="pt-BR" w:eastAsia="pt-BR" w:bidi="ar-SA"/>
    </w:rPr>
  </w:style>
  <w:style w:type="character" w:customStyle="1" w:styleId="Ttulo9Char">
    <w:name w:val="Título 9 Char"/>
    <w:aliases w:val="Título 9 - Anexos Char1,(Apêndice) Char1"/>
    <w:basedOn w:val="Fontepargpadro"/>
    <w:link w:val="Ttulo9"/>
    <w:uiPriority w:val="99"/>
    <w:locked/>
    <w:rsid w:val="00F60A2D"/>
    <w:rPr>
      <w:rFonts w:cs="Times New Roman"/>
      <w:b/>
      <w:sz w:val="28"/>
      <w:lang w:val="pt-BR" w:eastAsia="pt-BR" w:bidi="ar-SA"/>
    </w:rPr>
  </w:style>
  <w:style w:type="paragraph" w:styleId="Recuodecorpodetexto2">
    <w:name w:val="Body Text Indent 2"/>
    <w:basedOn w:val="Normal"/>
    <w:link w:val="Recuodecorpodetexto2Char"/>
    <w:uiPriority w:val="99"/>
    <w:rsid w:val="00106A34"/>
    <w:pPr>
      <w:ind w:left="851" w:hanging="425"/>
      <w:jc w:val="both"/>
    </w:pPr>
    <w:rPr>
      <w:rFonts w:ascii="Arial" w:hAnsi="Arial"/>
      <w:sz w:val="22"/>
    </w:rPr>
  </w:style>
  <w:style w:type="character" w:customStyle="1" w:styleId="BodyTextIndent2Char">
    <w:name w:val="Body Text Indent 2 Char"/>
    <w:basedOn w:val="Fontepargpadro"/>
    <w:link w:val="Recuodecorpodetexto2"/>
    <w:uiPriority w:val="99"/>
    <w:locked/>
    <w:rsid w:val="0089772A"/>
    <w:rPr>
      <w:rFonts w:ascii="Arial" w:hAnsi="Arial" w:cs="Times New Roman"/>
      <w:sz w:val="22"/>
      <w:lang w:val="pt-BR" w:eastAsia="pt-BR" w:bidi="ar-SA"/>
    </w:rPr>
  </w:style>
  <w:style w:type="character" w:customStyle="1" w:styleId="Recuodecorpodetexto2Char">
    <w:name w:val="Recuo de corpo de texto 2 Char"/>
    <w:basedOn w:val="Fontepargpadro"/>
    <w:link w:val="Recuodecorpodetexto2"/>
    <w:uiPriority w:val="99"/>
    <w:locked/>
    <w:rsid w:val="00F60A2D"/>
    <w:rPr>
      <w:rFonts w:ascii="Arial" w:hAnsi="Arial" w:cs="Times New Roman"/>
      <w:sz w:val="22"/>
      <w:lang w:val="pt-BR" w:eastAsia="pt-BR" w:bidi="ar-SA"/>
    </w:rPr>
  </w:style>
  <w:style w:type="paragraph" w:styleId="Rodap">
    <w:name w:val="footer"/>
    <w:basedOn w:val="Normal"/>
    <w:link w:val="RodapChar"/>
    <w:uiPriority w:val="99"/>
    <w:rsid w:val="00106A34"/>
    <w:pPr>
      <w:tabs>
        <w:tab w:val="center" w:pos="4419"/>
        <w:tab w:val="right" w:pos="8838"/>
      </w:tabs>
    </w:pPr>
  </w:style>
  <w:style w:type="character" w:customStyle="1" w:styleId="FooterChar">
    <w:name w:val="Footer Char"/>
    <w:basedOn w:val="Fontepargpadro"/>
    <w:link w:val="Rodap"/>
    <w:uiPriority w:val="99"/>
    <w:locked/>
    <w:rsid w:val="0089772A"/>
    <w:rPr>
      <w:rFonts w:cs="Times New Roman"/>
      <w:lang w:val="pt-BR" w:eastAsia="pt-BR" w:bidi="ar-SA"/>
    </w:rPr>
  </w:style>
  <w:style w:type="character" w:customStyle="1" w:styleId="RodapChar">
    <w:name w:val="Rodapé Char"/>
    <w:basedOn w:val="Fontepargpadro"/>
    <w:link w:val="Rodap"/>
    <w:uiPriority w:val="99"/>
    <w:locked/>
    <w:rsid w:val="00F60A2D"/>
    <w:rPr>
      <w:rFonts w:cs="Times New Roman"/>
      <w:lang w:val="pt-BR" w:eastAsia="pt-BR" w:bidi="ar-SA"/>
    </w:rPr>
  </w:style>
  <w:style w:type="paragraph" w:styleId="Corpodetexto2">
    <w:name w:val="Body Text 2"/>
    <w:basedOn w:val="Normal"/>
    <w:link w:val="Corpodetexto2Char"/>
    <w:uiPriority w:val="99"/>
    <w:rsid w:val="00106A34"/>
    <w:pPr>
      <w:ind w:right="-7"/>
      <w:jc w:val="both"/>
    </w:pPr>
    <w:rPr>
      <w:rFonts w:ascii="Arial" w:hAnsi="Arial"/>
      <w:sz w:val="24"/>
    </w:rPr>
  </w:style>
  <w:style w:type="character" w:customStyle="1" w:styleId="BodyText2Char">
    <w:name w:val="Body Text 2 Char"/>
    <w:basedOn w:val="Fontepargpadro"/>
    <w:link w:val="Corpodetexto2"/>
    <w:uiPriority w:val="99"/>
    <w:locked/>
    <w:rsid w:val="0089772A"/>
    <w:rPr>
      <w:rFonts w:ascii="Arial" w:hAnsi="Arial" w:cs="Times New Roman"/>
      <w:sz w:val="24"/>
      <w:lang w:val="pt-BR" w:eastAsia="pt-BR" w:bidi="ar-SA"/>
    </w:rPr>
  </w:style>
  <w:style w:type="character" w:customStyle="1" w:styleId="Corpodetexto2Char">
    <w:name w:val="Corpo de texto 2 Char"/>
    <w:basedOn w:val="Fontepargpadro"/>
    <w:link w:val="Corpodetexto2"/>
    <w:uiPriority w:val="99"/>
    <w:locked/>
    <w:rsid w:val="00F60A2D"/>
    <w:rPr>
      <w:rFonts w:ascii="Arial" w:hAnsi="Arial" w:cs="Times New Roman"/>
      <w:sz w:val="24"/>
      <w:lang w:val="pt-BR" w:eastAsia="pt-BR" w:bidi="ar-SA"/>
    </w:rPr>
  </w:style>
  <w:style w:type="paragraph" w:customStyle="1" w:styleId="Textodenotaderodap">
    <w:name w:val="Texto de nota de rodapé/ß"/>
    <w:basedOn w:val="Normal"/>
    <w:uiPriority w:val="99"/>
    <w:rsid w:val="00106A34"/>
    <w:pPr>
      <w:widowControl w:val="0"/>
      <w:jc w:val="both"/>
    </w:pPr>
    <w:rPr>
      <w:b/>
      <w:sz w:val="24"/>
      <w:lang w:val="pt-PT"/>
    </w:rPr>
  </w:style>
  <w:style w:type="paragraph" w:styleId="Recuodecorpodetexto3">
    <w:name w:val="Body Text Indent 3"/>
    <w:basedOn w:val="Normal"/>
    <w:link w:val="Recuodecorpodetexto3Char"/>
    <w:uiPriority w:val="99"/>
    <w:rsid w:val="00106A34"/>
    <w:pPr>
      <w:ind w:left="1560" w:hanging="709"/>
      <w:jc w:val="both"/>
    </w:pPr>
    <w:rPr>
      <w:rFonts w:ascii="Arial" w:hAnsi="Arial"/>
      <w:sz w:val="22"/>
    </w:rPr>
  </w:style>
  <w:style w:type="character" w:customStyle="1" w:styleId="BodyTextIndent3Char">
    <w:name w:val="Body Text Indent 3 Char"/>
    <w:basedOn w:val="Fontepargpadro"/>
    <w:link w:val="Recuodecorpodetexto3"/>
    <w:uiPriority w:val="99"/>
    <w:locked/>
    <w:rsid w:val="0089772A"/>
    <w:rPr>
      <w:rFonts w:ascii="Arial" w:hAnsi="Arial" w:cs="Times New Roman"/>
      <w:sz w:val="22"/>
      <w:lang w:val="pt-BR" w:eastAsia="pt-BR" w:bidi="ar-SA"/>
    </w:rPr>
  </w:style>
  <w:style w:type="character" w:customStyle="1" w:styleId="Recuodecorpodetexto3Char">
    <w:name w:val="Recuo de corpo de texto 3 Char"/>
    <w:basedOn w:val="Fontepargpadro"/>
    <w:link w:val="Recuodecorpodetexto3"/>
    <w:uiPriority w:val="99"/>
    <w:locked/>
    <w:rsid w:val="00F60A2D"/>
    <w:rPr>
      <w:rFonts w:ascii="Arial" w:hAnsi="Arial" w:cs="Times New Roman"/>
      <w:sz w:val="22"/>
      <w:lang w:val="pt-BR" w:eastAsia="pt-BR" w:bidi="ar-SA"/>
    </w:rPr>
  </w:style>
  <w:style w:type="paragraph" w:styleId="Corpodetexto">
    <w:name w:val="Body Text"/>
    <w:aliases w:val="body text,bt"/>
    <w:basedOn w:val="Normal"/>
    <w:link w:val="CorpodetextoChar"/>
    <w:uiPriority w:val="99"/>
    <w:rsid w:val="00106A34"/>
    <w:pPr>
      <w:jc w:val="both"/>
    </w:pPr>
    <w:rPr>
      <w:rFonts w:ascii="Arial" w:hAnsi="Arial"/>
      <w:sz w:val="22"/>
    </w:rPr>
  </w:style>
  <w:style w:type="character" w:customStyle="1" w:styleId="BodyTextChar">
    <w:name w:val="Body Text Char"/>
    <w:aliases w:val="body text Char,bt Char"/>
    <w:basedOn w:val="Fontepargpadro"/>
    <w:link w:val="Corpodetexto"/>
    <w:uiPriority w:val="99"/>
    <w:locked/>
    <w:rsid w:val="0089772A"/>
    <w:rPr>
      <w:rFonts w:ascii="Times New Roman" w:hAnsi="Times New Roman" w:cs="Times New Roman"/>
      <w:sz w:val="24"/>
      <w:szCs w:val="24"/>
      <w:lang w:val="pt-BR" w:eastAsia="pt-BR"/>
    </w:rPr>
  </w:style>
  <w:style w:type="character" w:customStyle="1" w:styleId="CorpodetextoChar">
    <w:name w:val="Corpo de texto Char"/>
    <w:aliases w:val="body text Char1,bt Char1"/>
    <w:basedOn w:val="Fontepargpadro"/>
    <w:link w:val="Corpodetexto"/>
    <w:uiPriority w:val="99"/>
    <w:locked/>
    <w:rsid w:val="00A01EA6"/>
    <w:rPr>
      <w:rFonts w:ascii="Arial" w:hAnsi="Arial" w:cs="Times New Roman"/>
      <w:sz w:val="22"/>
      <w:lang w:val="pt-BR" w:eastAsia="pt-BR" w:bidi="ar-SA"/>
    </w:rPr>
  </w:style>
  <w:style w:type="paragraph" w:customStyle="1" w:styleId="Corpodetexto21">
    <w:name w:val="Corpo de texto 21"/>
    <w:basedOn w:val="Normal"/>
    <w:uiPriority w:val="99"/>
    <w:rsid w:val="00106A34"/>
    <w:pPr>
      <w:widowControl w:val="0"/>
      <w:ind w:left="851" w:hanging="851"/>
      <w:jc w:val="both"/>
    </w:pPr>
    <w:rPr>
      <w:rFonts w:ascii="Arial" w:hAnsi="Arial"/>
      <w:b/>
      <w:sz w:val="24"/>
    </w:rPr>
  </w:style>
  <w:style w:type="paragraph" w:customStyle="1" w:styleId="NormalSUBITEM">
    <w:name w:val="Normal.SUBITEM"/>
    <w:rsid w:val="00106A34"/>
    <w:pPr>
      <w:tabs>
        <w:tab w:val="left" w:pos="851"/>
      </w:tabs>
      <w:spacing w:before="120"/>
      <w:ind w:left="851" w:hanging="851"/>
      <w:jc w:val="both"/>
    </w:pPr>
    <w:rPr>
      <w:sz w:val="24"/>
      <w:szCs w:val="20"/>
    </w:rPr>
  </w:style>
  <w:style w:type="paragraph" w:customStyle="1" w:styleId="Bodytext1">
    <w:name w:val="Body text1"/>
    <w:basedOn w:val="Normal"/>
    <w:uiPriority w:val="99"/>
    <w:rsid w:val="00106A34"/>
    <w:pPr>
      <w:tabs>
        <w:tab w:val="left" w:pos="288"/>
        <w:tab w:val="left" w:pos="432"/>
        <w:tab w:val="left" w:pos="1008"/>
        <w:tab w:val="left" w:pos="1728"/>
        <w:tab w:val="left" w:pos="2448"/>
        <w:tab w:val="left" w:pos="3168"/>
        <w:tab w:val="left" w:pos="3888"/>
        <w:tab w:val="left" w:pos="4608"/>
        <w:tab w:val="left" w:pos="5328"/>
        <w:tab w:val="left" w:pos="6048"/>
        <w:tab w:val="left" w:pos="6768"/>
      </w:tabs>
      <w:spacing w:line="160" w:lineRule="atLeast"/>
      <w:jc w:val="both"/>
    </w:pPr>
    <w:rPr>
      <w:rFonts w:ascii="Courier" w:hAnsi="Courier"/>
      <w:sz w:val="24"/>
    </w:rPr>
  </w:style>
  <w:style w:type="paragraph" w:customStyle="1" w:styleId="tb0">
    <w:name w:val="tb0"/>
    <w:basedOn w:val="tb1"/>
    <w:autoRedefine/>
    <w:uiPriority w:val="99"/>
    <w:rsid w:val="00481128"/>
    <w:pPr>
      <w:numPr>
        <w:numId w:val="0"/>
      </w:numPr>
      <w:tabs>
        <w:tab w:val="clear" w:pos="213"/>
        <w:tab w:val="clear" w:pos="3829"/>
      </w:tabs>
    </w:pPr>
    <w:rPr>
      <w:rFonts w:ascii="Times New Roman" w:hAnsi="Times New Roman"/>
      <w:b/>
      <w:szCs w:val="24"/>
    </w:rPr>
  </w:style>
  <w:style w:type="paragraph" w:customStyle="1" w:styleId="tb1">
    <w:name w:val="tb1"/>
    <w:basedOn w:val="Normal"/>
    <w:uiPriority w:val="99"/>
    <w:rsid w:val="00106A34"/>
    <w:pPr>
      <w:numPr>
        <w:numId w:val="8"/>
      </w:numPr>
      <w:tabs>
        <w:tab w:val="clear" w:pos="1492"/>
        <w:tab w:val="left" w:pos="213"/>
        <w:tab w:val="num" w:pos="360"/>
        <w:tab w:val="right" w:leader="dot" w:pos="3829"/>
      </w:tabs>
      <w:ind w:left="213" w:hanging="213"/>
      <w:jc w:val="both"/>
    </w:pPr>
    <w:rPr>
      <w:rFonts w:ascii="Arial" w:hAnsi="Arial"/>
      <w:sz w:val="24"/>
    </w:rPr>
  </w:style>
  <w:style w:type="paragraph" w:customStyle="1" w:styleId="PARGRAFO1">
    <w:name w:val="PARÁGRAFO1"/>
    <w:basedOn w:val="Normal"/>
    <w:uiPriority w:val="99"/>
    <w:rsid w:val="00106A34"/>
    <w:pPr>
      <w:ind w:left="851" w:hanging="851"/>
      <w:jc w:val="both"/>
    </w:pPr>
    <w:rPr>
      <w:rFonts w:ascii="Arial" w:hAnsi="Arial"/>
      <w:sz w:val="24"/>
    </w:rPr>
  </w:style>
  <w:style w:type="paragraph" w:customStyle="1" w:styleId="CM33">
    <w:name w:val="CM33"/>
    <w:basedOn w:val="Default"/>
    <w:next w:val="Default"/>
    <w:uiPriority w:val="99"/>
    <w:rsid w:val="00106A34"/>
    <w:pPr>
      <w:spacing w:after="550"/>
    </w:pPr>
    <w:rPr>
      <w:color w:val="auto"/>
    </w:rPr>
  </w:style>
  <w:style w:type="paragraph" w:customStyle="1" w:styleId="Default">
    <w:name w:val="Default"/>
    <w:uiPriority w:val="99"/>
    <w:rsid w:val="00106A34"/>
    <w:pPr>
      <w:widowControl w:val="0"/>
      <w:autoSpaceDE w:val="0"/>
      <w:autoSpaceDN w:val="0"/>
      <w:adjustRightInd w:val="0"/>
    </w:pPr>
    <w:rPr>
      <w:rFonts w:ascii="Arial" w:hAnsi="Arial"/>
      <w:color w:val="000000"/>
      <w:sz w:val="24"/>
      <w:szCs w:val="20"/>
    </w:rPr>
  </w:style>
  <w:style w:type="paragraph" w:customStyle="1" w:styleId="DefinitionTerm">
    <w:name w:val="Definition Term"/>
    <w:basedOn w:val="Normal"/>
    <w:next w:val="Normal"/>
    <w:uiPriority w:val="99"/>
    <w:rsid w:val="00106A34"/>
    <w:pPr>
      <w:widowControl w:val="0"/>
    </w:pPr>
    <w:rPr>
      <w:sz w:val="24"/>
    </w:rPr>
  </w:style>
  <w:style w:type="paragraph" w:customStyle="1" w:styleId="BodyText21">
    <w:name w:val="Body Text 21"/>
    <w:basedOn w:val="Normal"/>
    <w:uiPriority w:val="99"/>
    <w:rsid w:val="00106A34"/>
    <w:pPr>
      <w:jc w:val="center"/>
    </w:pPr>
    <w:rPr>
      <w:rFonts w:ascii="Arial" w:hAnsi="Arial"/>
      <w:b/>
      <w:sz w:val="24"/>
    </w:rPr>
  </w:style>
  <w:style w:type="paragraph" w:customStyle="1" w:styleId="CM30">
    <w:name w:val="CM30"/>
    <w:basedOn w:val="Normal"/>
    <w:next w:val="Normal"/>
    <w:uiPriority w:val="99"/>
    <w:rsid w:val="00106A34"/>
    <w:pPr>
      <w:widowControl w:val="0"/>
      <w:autoSpaceDE w:val="0"/>
      <w:autoSpaceDN w:val="0"/>
      <w:adjustRightInd w:val="0"/>
      <w:spacing w:after="310"/>
    </w:pPr>
    <w:rPr>
      <w:rFonts w:ascii="Arial" w:hAnsi="Arial"/>
      <w:sz w:val="24"/>
    </w:rPr>
  </w:style>
  <w:style w:type="paragraph" w:styleId="Recuodecorpodetexto">
    <w:name w:val="Body Text Indent"/>
    <w:basedOn w:val="Normal"/>
    <w:link w:val="RecuodecorpodetextoChar"/>
    <w:rsid w:val="00106A34"/>
    <w:pPr>
      <w:jc w:val="center"/>
    </w:pPr>
    <w:rPr>
      <w:rFonts w:ascii="Arial" w:hAnsi="Arial"/>
      <w:b/>
    </w:rPr>
  </w:style>
  <w:style w:type="character" w:customStyle="1" w:styleId="BodyTextIndentChar">
    <w:name w:val="Body Text Indent Char"/>
    <w:basedOn w:val="Fontepargpadro"/>
    <w:link w:val="Recuodecorpodetexto"/>
    <w:uiPriority w:val="99"/>
    <w:rsid w:val="0089772A"/>
    <w:rPr>
      <w:rFonts w:ascii="Times New Roman" w:hAnsi="Times New Roman" w:cs="Times New Roman"/>
      <w:sz w:val="20"/>
      <w:szCs w:val="20"/>
      <w:lang w:val="pt-BR" w:eastAsia="pt-BR"/>
    </w:rPr>
  </w:style>
  <w:style w:type="character" w:customStyle="1" w:styleId="RecuodecorpodetextoChar">
    <w:name w:val="Recuo de corpo de texto Char"/>
    <w:basedOn w:val="Fontepargpadro"/>
    <w:link w:val="Recuodecorpodetexto"/>
    <w:locked/>
    <w:rsid w:val="00F60A2D"/>
    <w:rPr>
      <w:rFonts w:ascii="Arial" w:hAnsi="Arial" w:cs="Times New Roman"/>
      <w:b/>
      <w:lang w:val="pt-BR" w:eastAsia="pt-BR" w:bidi="ar-SA"/>
    </w:rPr>
  </w:style>
  <w:style w:type="character" w:styleId="Nmerodepgina">
    <w:name w:val="page number"/>
    <w:basedOn w:val="Fontepargpadro"/>
    <w:uiPriority w:val="99"/>
    <w:rsid w:val="00106A34"/>
    <w:rPr>
      <w:rFonts w:cs="Times New Roman"/>
    </w:rPr>
  </w:style>
  <w:style w:type="paragraph" w:styleId="Corpodetexto3">
    <w:name w:val="Body Text 3"/>
    <w:basedOn w:val="Normal"/>
    <w:link w:val="Corpodetexto3Char"/>
    <w:uiPriority w:val="99"/>
    <w:rsid w:val="00106A34"/>
    <w:pPr>
      <w:ind w:right="-766"/>
      <w:jc w:val="both"/>
    </w:pPr>
    <w:rPr>
      <w:bCs/>
      <w:sz w:val="28"/>
    </w:rPr>
  </w:style>
  <w:style w:type="character" w:customStyle="1" w:styleId="BodyText3Char">
    <w:name w:val="Body Text 3 Char"/>
    <w:basedOn w:val="Fontepargpadro"/>
    <w:link w:val="Corpodetexto3"/>
    <w:uiPriority w:val="99"/>
    <w:locked/>
    <w:rsid w:val="0089772A"/>
    <w:rPr>
      <w:rFonts w:cs="Times New Roman"/>
      <w:bCs/>
      <w:snapToGrid w:val="0"/>
      <w:sz w:val="28"/>
      <w:lang w:val="pt-BR" w:eastAsia="pt-BR" w:bidi="ar-SA"/>
    </w:rPr>
  </w:style>
  <w:style w:type="character" w:customStyle="1" w:styleId="Corpodetexto3Char">
    <w:name w:val="Corpo de texto 3 Char"/>
    <w:basedOn w:val="Fontepargpadro"/>
    <w:link w:val="Corpodetexto3"/>
    <w:uiPriority w:val="99"/>
    <w:locked/>
    <w:rsid w:val="00F60A2D"/>
    <w:rPr>
      <w:rFonts w:cs="Times New Roman"/>
      <w:bCs/>
      <w:snapToGrid w:val="0"/>
      <w:sz w:val="28"/>
      <w:lang w:val="pt-BR" w:eastAsia="pt-BR" w:bidi="ar-SA"/>
    </w:rPr>
  </w:style>
  <w:style w:type="character" w:styleId="Hyperlink">
    <w:name w:val="Hyperlink"/>
    <w:basedOn w:val="Fontepargpadro"/>
    <w:uiPriority w:val="99"/>
    <w:rsid w:val="00106A34"/>
    <w:rPr>
      <w:rFonts w:cs="Times New Roman"/>
      <w:color w:val="0000FF"/>
      <w:u w:val="single"/>
    </w:rPr>
  </w:style>
  <w:style w:type="paragraph" w:styleId="Cabealho">
    <w:name w:val="header"/>
    <w:aliases w:val="Heading 1a"/>
    <w:basedOn w:val="Normal"/>
    <w:link w:val="CabealhoChar"/>
    <w:uiPriority w:val="99"/>
    <w:rsid w:val="00106A34"/>
    <w:pPr>
      <w:tabs>
        <w:tab w:val="center" w:pos="4419"/>
        <w:tab w:val="right" w:pos="8838"/>
      </w:tabs>
    </w:pPr>
  </w:style>
  <w:style w:type="character" w:customStyle="1" w:styleId="HeaderChar">
    <w:name w:val="Header Char"/>
    <w:aliases w:val="Heading 1a Char"/>
    <w:basedOn w:val="Fontepargpadro"/>
    <w:link w:val="Cabealho"/>
    <w:uiPriority w:val="99"/>
    <w:locked/>
    <w:rsid w:val="0089772A"/>
    <w:rPr>
      <w:rFonts w:cs="Times New Roman"/>
      <w:lang w:val="pt-BR" w:eastAsia="pt-BR" w:bidi="ar-SA"/>
    </w:rPr>
  </w:style>
  <w:style w:type="character" w:customStyle="1" w:styleId="CabealhoChar">
    <w:name w:val="Cabeçalho Char"/>
    <w:aliases w:val="Heading 1a Char1"/>
    <w:basedOn w:val="Fontepargpadro"/>
    <w:link w:val="Cabealho"/>
    <w:uiPriority w:val="99"/>
    <w:locked/>
    <w:rsid w:val="00F60A2D"/>
    <w:rPr>
      <w:rFonts w:cs="Times New Roman"/>
      <w:lang w:val="pt-BR" w:eastAsia="pt-BR" w:bidi="ar-SA"/>
    </w:rPr>
  </w:style>
  <w:style w:type="paragraph" w:styleId="Textodebalo">
    <w:name w:val="Balloon Text"/>
    <w:basedOn w:val="Normal"/>
    <w:link w:val="TextodebaloChar"/>
    <w:uiPriority w:val="99"/>
    <w:rsid w:val="00106A34"/>
    <w:rPr>
      <w:rFonts w:ascii="Tahoma" w:hAnsi="Tahoma" w:cs="Tahoma"/>
      <w:sz w:val="16"/>
      <w:szCs w:val="16"/>
    </w:rPr>
  </w:style>
  <w:style w:type="character" w:customStyle="1" w:styleId="BalloonTextChar">
    <w:name w:val="Balloon Text Char"/>
    <w:basedOn w:val="Fontepargpadro"/>
    <w:link w:val="Textodebalo"/>
    <w:uiPriority w:val="99"/>
    <w:locked/>
    <w:rsid w:val="0089772A"/>
    <w:rPr>
      <w:rFonts w:ascii="Tahoma" w:hAnsi="Tahoma" w:cs="Tahoma"/>
      <w:sz w:val="16"/>
      <w:szCs w:val="16"/>
      <w:lang w:val="pt-BR" w:eastAsia="pt-BR" w:bidi="ar-SA"/>
    </w:rPr>
  </w:style>
  <w:style w:type="character" w:customStyle="1" w:styleId="TextodebaloChar">
    <w:name w:val="Texto de balão Char"/>
    <w:basedOn w:val="Fontepargpadro"/>
    <w:link w:val="Textodebalo"/>
    <w:uiPriority w:val="99"/>
    <w:locked/>
    <w:rsid w:val="00F60A2D"/>
    <w:rPr>
      <w:rFonts w:ascii="Tahoma" w:hAnsi="Tahoma" w:cs="Tahoma"/>
      <w:sz w:val="16"/>
      <w:szCs w:val="16"/>
      <w:lang w:val="pt-BR" w:eastAsia="pt-BR" w:bidi="ar-SA"/>
    </w:rPr>
  </w:style>
  <w:style w:type="paragraph" w:styleId="Textoembloco">
    <w:name w:val="Block Text"/>
    <w:basedOn w:val="Normal"/>
    <w:uiPriority w:val="99"/>
    <w:rsid w:val="00693E11"/>
    <w:pPr>
      <w:ind w:left="851" w:right="43" w:hanging="284"/>
      <w:jc w:val="both"/>
    </w:pPr>
    <w:rPr>
      <w:sz w:val="24"/>
    </w:rPr>
  </w:style>
  <w:style w:type="paragraph" w:styleId="NormalWeb">
    <w:name w:val="Normal (Web)"/>
    <w:basedOn w:val="Normal"/>
    <w:uiPriority w:val="99"/>
    <w:rsid w:val="005D5C84"/>
    <w:pPr>
      <w:spacing w:before="100" w:after="100"/>
    </w:pPr>
    <w:rPr>
      <w:sz w:val="24"/>
    </w:rPr>
  </w:style>
  <w:style w:type="paragraph" w:styleId="Ttulo">
    <w:name w:val="Title"/>
    <w:basedOn w:val="Normal"/>
    <w:link w:val="TtuloChar"/>
    <w:uiPriority w:val="99"/>
    <w:qFormat/>
    <w:rsid w:val="005D5C84"/>
    <w:pPr>
      <w:jc w:val="center"/>
    </w:pPr>
    <w:rPr>
      <w:b/>
      <w:sz w:val="32"/>
    </w:rPr>
  </w:style>
  <w:style w:type="character" w:customStyle="1" w:styleId="TitleChar">
    <w:name w:val="Title Char"/>
    <w:basedOn w:val="Fontepargpadro"/>
    <w:link w:val="Ttulo"/>
    <w:uiPriority w:val="99"/>
    <w:locked/>
    <w:rsid w:val="0089772A"/>
    <w:rPr>
      <w:rFonts w:cs="Times New Roman"/>
      <w:b/>
      <w:sz w:val="32"/>
      <w:lang w:val="pt-BR" w:eastAsia="pt-BR" w:bidi="ar-SA"/>
    </w:rPr>
  </w:style>
  <w:style w:type="character" w:customStyle="1" w:styleId="TtuloChar">
    <w:name w:val="Título Char"/>
    <w:basedOn w:val="Fontepargpadro"/>
    <w:link w:val="Ttulo"/>
    <w:uiPriority w:val="99"/>
    <w:locked/>
    <w:rsid w:val="00F60A2D"/>
    <w:rPr>
      <w:rFonts w:cs="Times New Roman"/>
      <w:b/>
      <w:sz w:val="32"/>
      <w:lang w:val="pt-BR" w:eastAsia="pt-BR" w:bidi="ar-SA"/>
    </w:rPr>
  </w:style>
  <w:style w:type="paragraph" w:styleId="Pr-formataoHTML">
    <w:name w:val="HTML Preformatted"/>
    <w:basedOn w:val="Normal"/>
    <w:link w:val="Pr-formataoHTMLChar"/>
    <w:uiPriority w:val="99"/>
    <w:rsid w:val="005D5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rPr>
  </w:style>
  <w:style w:type="character" w:customStyle="1" w:styleId="Pr-formataoHTMLChar">
    <w:name w:val="Pré-formatação HTML Char"/>
    <w:basedOn w:val="Fontepargpadro"/>
    <w:link w:val="Pr-formataoHTML"/>
    <w:uiPriority w:val="99"/>
    <w:semiHidden/>
    <w:rsid w:val="00A1373E"/>
    <w:rPr>
      <w:rFonts w:ascii="Courier New" w:hAnsi="Courier New" w:cs="Courier New"/>
      <w:sz w:val="20"/>
      <w:szCs w:val="20"/>
    </w:rPr>
  </w:style>
  <w:style w:type="paragraph" w:customStyle="1" w:styleId="Estilo1">
    <w:name w:val="Estilo1"/>
    <w:basedOn w:val="Normal"/>
    <w:uiPriority w:val="99"/>
    <w:rsid w:val="00993BA7"/>
    <w:pPr>
      <w:jc w:val="both"/>
    </w:pPr>
    <w:rPr>
      <w:rFonts w:ascii="Arial" w:hAnsi="Arial"/>
      <w:sz w:val="22"/>
    </w:rPr>
  </w:style>
  <w:style w:type="table" w:styleId="Tabelacomgrade">
    <w:name w:val="Table Grid"/>
    <w:basedOn w:val="Tabelanormal"/>
    <w:uiPriority w:val="99"/>
    <w:rsid w:val="00993B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comentrio">
    <w:name w:val="annotation text"/>
    <w:basedOn w:val="Normal"/>
    <w:link w:val="TextodecomentrioChar1"/>
    <w:uiPriority w:val="99"/>
    <w:rsid w:val="00202010"/>
  </w:style>
  <w:style w:type="character" w:customStyle="1" w:styleId="CommentTextChar">
    <w:name w:val="Comment Text Char"/>
    <w:basedOn w:val="Fontepargpadro"/>
    <w:link w:val="Textodecomentrio"/>
    <w:uiPriority w:val="99"/>
    <w:locked/>
    <w:rsid w:val="0089772A"/>
    <w:rPr>
      <w:rFonts w:cs="Times New Roman"/>
      <w:lang w:val="pt-BR" w:eastAsia="pt-BR" w:bidi="ar-SA"/>
    </w:rPr>
  </w:style>
  <w:style w:type="character" w:customStyle="1" w:styleId="TextodecomentrioChar1">
    <w:name w:val="Texto de comentário Char1"/>
    <w:basedOn w:val="Fontepargpadro"/>
    <w:link w:val="Textodecomentrio"/>
    <w:uiPriority w:val="99"/>
    <w:locked/>
    <w:rsid w:val="00F60A2D"/>
    <w:rPr>
      <w:rFonts w:cs="Times New Roman"/>
      <w:lang w:val="pt-BR" w:eastAsia="pt-BR" w:bidi="ar-SA"/>
    </w:rPr>
  </w:style>
  <w:style w:type="paragraph" w:customStyle="1" w:styleId="Ttulo1H1">
    <w:name w:val="Título 1.H1"/>
    <w:basedOn w:val="Normal"/>
    <w:next w:val="Normal"/>
    <w:uiPriority w:val="99"/>
    <w:rsid w:val="00202010"/>
    <w:pPr>
      <w:keepNext/>
      <w:widowControl w:val="0"/>
      <w:jc w:val="both"/>
      <w:outlineLvl w:val="0"/>
    </w:pPr>
    <w:rPr>
      <w:rFonts w:ascii="Arial" w:hAnsi="Arial"/>
      <w:b/>
      <w:sz w:val="24"/>
      <w:lang w:eastAsia="zh-CN"/>
    </w:rPr>
  </w:style>
  <w:style w:type="paragraph" w:customStyle="1" w:styleId="Estilo7">
    <w:name w:val="Estilo7"/>
    <w:basedOn w:val="Normal"/>
    <w:uiPriority w:val="99"/>
    <w:rsid w:val="00CD7FE4"/>
    <w:pPr>
      <w:ind w:left="1134"/>
      <w:jc w:val="both"/>
    </w:pPr>
    <w:rPr>
      <w:sz w:val="24"/>
    </w:rPr>
  </w:style>
  <w:style w:type="paragraph" w:customStyle="1" w:styleId="PadroLista">
    <w:name w:val="Padrão_Lista"/>
    <w:basedOn w:val="Normal"/>
    <w:uiPriority w:val="99"/>
    <w:rsid w:val="00996A69"/>
    <w:pPr>
      <w:widowControl w:val="0"/>
      <w:numPr>
        <w:numId w:val="18"/>
      </w:numPr>
      <w:suppressAutoHyphens/>
      <w:spacing w:after="170" w:line="360" w:lineRule="auto"/>
      <w:jc w:val="both"/>
    </w:pPr>
    <w:rPr>
      <w:rFonts w:ascii="Arial" w:hAnsi="Arial"/>
      <w:szCs w:val="24"/>
    </w:rPr>
  </w:style>
  <w:style w:type="paragraph" w:styleId="TextosemFormatao">
    <w:name w:val="Plain Text"/>
    <w:basedOn w:val="Normal"/>
    <w:link w:val="TextosemFormataoChar"/>
    <w:uiPriority w:val="99"/>
    <w:rsid w:val="00663C63"/>
    <w:rPr>
      <w:rFonts w:ascii="Courier New" w:hAnsi="Courier New"/>
    </w:rPr>
  </w:style>
  <w:style w:type="character" w:customStyle="1" w:styleId="TextosemFormataoChar">
    <w:name w:val="Texto sem Formatação Char"/>
    <w:basedOn w:val="Fontepargpadro"/>
    <w:link w:val="TextosemFormatao"/>
    <w:uiPriority w:val="99"/>
    <w:locked/>
    <w:rsid w:val="0089772A"/>
    <w:rPr>
      <w:rFonts w:ascii="Courier New" w:hAnsi="Courier New" w:cs="Times New Roman"/>
      <w:lang w:val="pt-BR" w:eastAsia="pt-BR" w:bidi="ar-SA"/>
    </w:rPr>
  </w:style>
  <w:style w:type="paragraph" w:customStyle="1" w:styleId="Txt">
    <w:name w:val="..Txt"/>
    <w:uiPriority w:val="99"/>
    <w:rsid w:val="00A01EA6"/>
    <w:pPr>
      <w:spacing w:after="120"/>
      <w:jc w:val="both"/>
    </w:pPr>
    <w:rPr>
      <w:rFonts w:ascii="Arial" w:hAnsi="Arial"/>
      <w:sz w:val="20"/>
      <w:szCs w:val="20"/>
    </w:rPr>
  </w:style>
  <w:style w:type="character" w:customStyle="1" w:styleId="CharChar2">
    <w:name w:val="Char Char2"/>
    <w:basedOn w:val="Fontepargpadro"/>
    <w:uiPriority w:val="99"/>
    <w:rsid w:val="00F60A2D"/>
    <w:rPr>
      <w:rFonts w:ascii="Arial" w:hAnsi="Arial" w:cs="Times New Roman"/>
      <w:sz w:val="22"/>
      <w:lang w:val="pt-BR" w:eastAsia="pt-BR" w:bidi="ar-SA"/>
    </w:rPr>
  </w:style>
  <w:style w:type="paragraph" w:customStyle="1" w:styleId="pargrafo10">
    <w:name w:val="pargrafo1"/>
    <w:basedOn w:val="Normal"/>
    <w:uiPriority w:val="99"/>
    <w:rsid w:val="00F60A2D"/>
    <w:pPr>
      <w:ind w:left="851" w:hanging="851"/>
      <w:jc w:val="both"/>
    </w:pPr>
    <w:rPr>
      <w:rFonts w:ascii="Arial" w:hAnsi="Arial" w:cs="Arial"/>
      <w:sz w:val="24"/>
      <w:szCs w:val="24"/>
    </w:rPr>
  </w:style>
  <w:style w:type="paragraph" w:customStyle="1" w:styleId="t1">
    <w:name w:val="t1"/>
    <w:basedOn w:val="Normal"/>
    <w:autoRedefine/>
    <w:uiPriority w:val="99"/>
    <w:rsid w:val="00F60A2D"/>
    <w:pPr>
      <w:tabs>
        <w:tab w:val="num" w:pos="284"/>
        <w:tab w:val="right" w:leader="dot" w:pos="9639"/>
      </w:tabs>
      <w:ind w:left="284" w:hanging="284"/>
      <w:jc w:val="both"/>
    </w:pPr>
    <w:rPr>
      <w:rFonts w:ascii="Arial" w:hAnsi="Arial"/>
      <w:b/>
      <w:sz w:val="24"/>
    </w:rPr>
  </w:style>
  <w:style w:type="paragraph" w:customStyle="1" w:styleId="t1a">
    <w:name w:val="t1a"/>
    <w:basedOn w:val="Normal"/>
    <w:uiPriority w:val="99"/>
    <w:rsid w:val="00F60A2D"/>
    <w:pPr>
      <w:numPr>
        <w:numId w:val="17"/>
      </w:numPr>
      <w:tabs>
        <w:tab w:val="left" w:pos="284"/>
      </w:tabs>
      <w:spacing w:before="240"/>
      <w:ind w:left="284" w:hanging="284"/>
      <w:jc w:val="both"/>
    </w:pPr>
    <w:rPr>
      <w:rFonts w:ascii="Arial" w:hAnsi="Arial"/>
      <w:b/>
      <w:sz w:val="24"/>
    </w:rPr>
  </w:style>
  <w:style w:type="paragraph" w:customStyle="1" w:styleId="t2">
    <w:name w:val="t2"/>
    <w:basedOn w:val="Normal"/>
    <w:autoRedefine/>
    <w:uiPriority w:val="99"/>
    <w:rsid w:val="00F60A2D"/>
    <w:pPr>
      <w:tabs>
        <w:tab w:val="left" w:leader="dot" w:pos="4536"/>
      </w:tabs>
      <w:spacing w:before="120"/>
      <w:ind w:left="4536" w:hanging="4536"/>
      <w:jc w:val="both"/>
    </w:pPr>
    <w:rPr>
      <w:b/>
      <w:sz w:val="24"/>
    </w:rPr>
  </w:style>
  <w:style w:type="paragraph" w:customStyle="1" w:styleId="NormalArial">
    <w:name w:val="Normal + Arial"/>
    <w:aliases w:val="12 pt,Negrito,Normal + 11 pt,Justificado"/>
    <w:basedOn w:val="Normal"/>
    <w:uiPriority w:val="99"/>
    <w:rsid w:val="00F60A2D"/>
    <w:pPr>
      <w:jc w:val="both"/>
    </w:pPr>
    <w:rPr>
      <w:rFonts w:ascii="Arial" w:hAnsi="Arial" w:cs="Arial"/>
      <w:b/>
      <w:sz w:val="24"/>
      <w:szCs w:val="24"/>
    </w:rPr>
  </w:style>
  <w:style w:type="paragraph" w:customStyle="1" w:styleId="McTitulo">
    <w:name w:val="Mc_Titulo"/>
    <w:basedOn w:val="Normal"/>
    <w:uiPriority w:val="99"/>
    <w:rsid w:val="00F60A2D"/>
    <w:pPr>
      <w:keepNext/>
      <w:spacing w:before="240" w:after="120"/>
      <w:jc w:val="both"/>
    </w:pPr>
    <w:rPr>
      <w:rFonts w:ascii="Tahoma" w:hAnsi="Tahoma" w:cs="Tahoma"/>
      <w:b/>
      <w:bCs/>
      <w:sz w:val="24"/>
      <w:szCs w:val="24"/>
    </w:rPr>
  </w:style>
  <w:style w:type="paragraph" w:customStyle="1" w:styleId="Text">
    <w:name w:val="Text"/>
    <w:basedOn w:val="Normal"/>
    <w:rsid w:val="00F60A2D"/>
    <w:pPr>
      <w:spacing w:before="120" w:after="120"/>
      <w:jc w:val="both"/>
    </w:pPr>
    <w:rPr>
      <w:sz w:val="24"/>
      <w:szCs w:val="24"/>
    </w:rPr>
  </w:style>
  <w:style w:type="paragraph" w:customStyle="1" w:styleId="normal0">
    <w:name w:val="normal"/>
    <w:basedOn w:val="Normal"/>
    <w:uiPriority w:val="99"/>
    <w:rsid w:val="00F60A2D"/>
    <w:pPr>
      <w:tabs>
        <w:tab w:val="left" w:pos="851"/>
      </w:tabs>
      <w:spacing w:before="120"/>
      <w:ind w:left="397" w:hanging="397"/>
      <w:jc w:val="both"/>
    </w:pPr>
    <w:rPr>
      <w:rFonts w:ascii="Arial" w:hAnsi="Arial"/>
      <w:sz w:val="24"/>
    </w:rPr>
  </w:style>
  <w:style w:type="paragraph" w:styleId="Lista">
    <w:name w:val="List"/>
    <w:basedOn w:val="Normal"/>
    <w:uiPriority w:val="99"/>
    <w:rsid w:val="00F60A2D"/>
    <w:pPr>
      <w:ind w:left="283" w:hanging="283"/>
    </w:pPr>
  </w:style>
  <w:style w:type="paragraph" w:styleId="Lista2">
    <w:name w:val="List 2"/>
    <w:basedOn w:val="Normal"/>
    <w:uiPriority w:val="99"/>
    <w:rsid w:val="00F60A2D"/>
    <w:pPr>
      <w:ind w:left="566" w:hanging="283"/>
    </w:pPr>
  </w:style>
  <w:style w:type="paragraph" w:styleId="Cabealhodamensagem">
    <w:name w:val="Message Header"/>
    <w:basedOn w:val="Normal"/>
    <w:link w:val="CabealhodamensagemChar"/>
    <w:uiPriority w:val="99"/>
    <w:rsid w:val="00F60A2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CabealhodamensagemChar">
    <w:name w:val="Cabeçalho da mensagem Char"/>
    <w:basedOn w:val="Fontepargpadro"/>
    <w:link w:val="Cabealhodamensagem"/>
    <w:uiPriority w:val="99"/>
    <w:locked/>
    <w:rsid w:val="0089772A"/>
    <w:rPr>
      <w:rFonts w:ascii="Arial" w:hAnsi="Arial" w:cs="Times New Roman"/>
      <w:sz w:val="24"/>
      <w:lang w:val="pt-BR" w:eastAsia="pt-BR" w:bidi="ar-SA"/>
    </w:rPr>
  </w:style>
  <w:style w:type="paragraph" w:styleId="Listadecontinuao">
    <w:name w:val="List Continue"/>
    <w:basedOn w:val="Normal"/>
    <w:uiPriority w:val="99"/>
    <w:rsid w:val="00F60A2D"/>
    <w:pPr>
      <w:spacing w:after="120"/>
      <w:ind w:left="283"/>
    </w:pPr>
  </w:style>
  <w:style w:type="paragraph" w:styleId="Subttulo">
    <w:name w:val="Subtitle"/>
    <w:basedOn w:val="Normal"/>
    <w:link w:val="SubttuloChar"/>
    <w:uiPriority w:val="99"/>
    <w:qFormat/>
    <w:rsid w:val="00F60A2D"/>
    <w:pPr>
      <w:widowControl w:val="0"/>
    </w:pPr>
    <w:rPr>
      <w:rFonts w:ascii="Arial" w:hAnsi="Arial"/>
      <w:sz w:val="24"/>
    </w:rPr>
  </w:style>
  <w:style w:type="character" w:customStyle="1" w:styleId="SubttuloChar">
    <w:name w:val="Subtítulo Char"/>
    <w:basedOn w:val="Fontepargpadro"/>
    <w:link w:val="Subttulo"/>
    <w:uiPriority w:val="99"/>
    <w:locked/>
    <w:rsid w:val="0089772A"/>
    <w:rPr>
      <w:rFonts w:ascii="Arial" w:hAnsi="Arial" w:cs="Times New Roman"/>
      <w:snapToGrid w:val="0"/>
      <w:sz w:val="24"/>
      <w:lang w:val="pt-BR" w:eastAsia="pt-BR" w:bidi="ar-SA"/>
    </w:rPr>
  </w:style>
  <w:style w:type="paragraph" w:customStyle="1" w:styleId="t2a">
    <w:name w:val="t2a"/>
    <w:basedOn w:val="Normal"/>
    <w:autoRedefine/>
    <w:uiPriority w:val="99"/>
    <w:rsid w:val="00F60A2D"/>
    <w:pPr>
      <w:numPr>
        <w:ilvl w:val="1"/>
        <w:numId w:val="19"/>
      </w:numPr>
      <w:tabs>
        <w:tab w:val="clear" w:pos="420"/>
        <w:tab w:val="num" w:pos="426"/>
        <w:tab w:val="right" w:leader="dot" w:pos="9639"/>
      </w:tabs>
      <w:spacing w:before="120"/>
      <w:ind w:left="425" w:firstLine="1"/>
      <w:jc w:val="both"/>
    </w:pPr>
    <w:rPr>
      <w:rFonts w:ascii="Arial" w:hAnsi="Arial"/>
      <w:b/>
      <w:sz w:val="24"/>
    </w:rPr>
  </w:style>
  <w:style w:type="character" w:styleId="Forte">
    <w:name w:val="Strong"/>
    <w:basedOn w:val="Fontepargpadro"/>
    <w:uiPriority w:val="99"/>
    <w:qFormat/>
    <w:rsid w:val="00F60A2D"/>
    <w:rPr>
      <w:rFonts w:cs="Times New Roman"/>
      <w:b/>
    </w:rPr>
  </w:style>
  <w:style w:type="paragraph" w:customStyle="1" w:styleId="p1">
    <w:name w:val="p1"/>
    <w:basedOn w:val="Normal"/>
    <w:uiPriority w:val="99"/>
    <w:rsid w:val="00F60A2D"/>
    <w:pPr>
      <w:tabs>
        <w:tab w:val="right" w:leader="dot" w:pos="9639"/>
      </w:tabs>
      <w:ind w:left="284"/>
      <w:jc w:val="both"/>
    </w:pPr>
    <w:rPr>
      <w:rFonts w:ascii="Arial" w:hAnsi="Arial"/>
      <w:sz w:val="24"/>
    </w:rPr>
  </w:style>
  <w:style w:type="paragraph" w:styleId="Legenda">
    <w:name w:val="caption"/>
    <w:basedOn w:val="Normal"/>
    <w:next w:val="Normal"/>
    <w:uiPriority w:val="99"/>
    <w:qFormat/>
    <w:rsid w:val="00F60A2D"/>
    <w:pPr>
      <w:numPr>
        <w:numId w:val="24"/>
      </w:numPr>
    </w:pPr>
    <w:rPr>
      <w:b/>
      <w:sz w:val="24"/>
    </w:rPr>
  </w:style>
  <w:style w:type="paragraph" w:customStyle="1" w:styleId="Legal1">
    <w:name w:val="Legal 1"/>
    <w:basedOn w:val="Normal"/>
    <w:uiPriority w:val="99"/>
    <w:rsid w:val="00F60A2D"/>
    <w:pPr>
      <w:widowControl w:val="0"/>
      <w:tabs>
        <w:tab w:val="num" w:pos="908"/>
      </w:tabs>
      <w:ind w:left="908" w:hanging="908"/>
      <w:outlineLvl w:val="0"/>
    </w:pPr>
    <w:rPr>
      <w:sz w:val="24"/>
      <w:lang w:val="en-US"/>
    </w:rPr>
  </w:style>
  <w:style w:type="paragraph" w:customStyle="1" w:styleId="Tarefa">
    <w:name w:val="Tarefa"/>
    <w:basedOn w:val="Corpodetexto"/>
    <w:next w:val="Corpodetexto"/>
    <w:link w:val="TarefaChar"/>
    <w:uiPriority w:val="99"/>
    <w:rsid w:val="00F60A2D"/>
    <w:pPr>
      <w:pBdr>
        <w:top w:val="single" w:sz="12" w:space="1" w:color="FF0000"/>
        <w:left w:val="single" w:sz="12" w:space="4" w:color="FF0000"/>
        <w:bottom w:val="single" w:sz="12" w:space="1" w:color="FF0000"/>
        <w:right w:val="single" w:sz="12" w:space="4" w:color="FF0000"/>
      </w:pBdr>
      <w:spacing w:before="115"/>
      <w:ind w:left="567"/>
      <w:jc w:val="left"/>
    </w:pPr>
    <w:rPr>
      <w:sz w:val="20"/>
      <w:lang w:eastAsia="en-US"/>
    </w:rPr>
  </w:style>
  <w:style w:type="character" w:customStyle="1" w:styleId="TarefaChar">
    <w:name w:val="Tarefa Char"/>
    <w:basedOn w:val="CharChar2"/>
    <w:link w:val="Tarefa"/>
    <w:uiPriority w:val="99"/>
    <w:locked/>
    <w:rsid w:val="00F60A2D"/>
    <w:rPr>
      <w:lang w:eastAsia="en-US"/>
    </w:rPr>
  </w:style>
  <w:style w:type="paragraph" w:customStyle="1" w:styleId="ComentioRT">
    <w:name w:val="Comentáio RT"/>
    <w:basedOn w:val="Tarefa"/>
    <w:link w:val="ComentioRTChar"/>
    <w:uiPriority w:val="99"/>
    <w:rsid w:val="00F60A2D"/>
    <w:pPr>
      <w:ind w:left="1701"/>
    </w:pPr>
  </w:style>
  <w:style w:type="character" w:customStyle="1" w:styleId="ComentioRTChar">
    <w:name w:val="Comentáio RT Char"/>
    <w:basedOn w:val="TarefaChar"/>
    <w:link w:val="ComentioRT"/>
    <w:uiPriority w:val="99"/>
    <w:locked/>
    <w:rsid w:val="00F60A2D"/>
  </w:style>
  <w:style w:type="paragraph" w:customStyle="1" w:styleId="C1HBullet">
    <w:name w:val="C1H Bullet"/>
    <w:basedOn w:val="Normal"/>
    <w:uiPriority w:val="99"/>
    <w:rsid w:val="00F60A2D"/>
    <w:pPr>
      <w:numPr>
        <w:ilvl w:val="2"/>
        <w:numId w:val="24"/>
      </w:numPr>
      <w:tabs>
        <w:tab w:val="num" w:pos="1066"/>
      </w:tabs>
      <w:ind w:left="1066" w:hanging="357"/>
    </w:pPr>
  </w:style>
  <w:style w:type="character" w:styleId="nfase">
    <w:name w:val="Emphasis"/>
    <w:basedOn w:val="Fontepargpadro"/>
    <w:uiPriority w:val="99"/>
    <w:qFormat/>
    <w:rsid w:val="00F60A2D"/>
    <w:rPr>
      <w:rFonts w:cs="Times New Roman"/>
      <w:i/>
    </w:rPr>
  </w:style>
  <w:style w:type="character" w:customStyle="1" w:styleId="EstiloDeEmail116">
    <w:name w:val="EstiloDeEmail1161"/>
    <w:aliases w:val="EstiloDeEmail1161"/>
    <w:basedOn w:val="Fontepargpadro"/>
    <w:uiPriority w:val="99"/>
    <w:personal/>
    <w:rsid w:val="00F60A2D"/>
    <w:rPr>
      <w:rFonts w:ascii="Arial" w:hAnsi="Arial" w:cs="Arial"/>
      <w:color w:val="000000"/>
      <w:sz w:val="20"/>
    </w:rPr>
  </w:style>
  <w:style w:type="paragraph" w:customStyle="1" w:styleId="ParagrafoEspecificao">
    <w:name w:val="Paragrafo Especificação"/>
    <w:basedOn w:val="Normal"/>
    <w:uiPriority w:val="99"/>
    <w:rsid w:val="00F60A2D"/>
    <w:pPr>
      <w:tabs>
        <w:tab w:val="num" w:pos="360"/>
      </w:tabs>
      <w:suppressAutoHyphens/>
      <w:spacing w:after="120" w:line="288" w:lineRule="auto"/>
      <w:ind w:left="360" w:hanging="360"/>
      <w:jc w:val="both"/>
    </w:pPr>
    <w:rPr>
      <w:rFonts w:ascii="Arial" w:hAnsi="Arial"/>
      <w:sz w:val="22"/>
    </w:rPr>
  </w:style>
  <w:style w:type="paragraph" w:customStyle="1" w:styleId="WW-Recuodecorpodetexto2">
    <w:name w:val="WW-Recuo de corpo de texto 2"/>
    <w:basedOn w:val="Normal"/>
    <w:uiPriority w:val="99"/>
    <w:rsid w:val="00F60A2D"/>
    <w:pPr>
      <w:suppressAutoHyphens/>
      <w:ind w:left="510" w:firstLine="1"/>
    </w:pPr>
    <w:rPr>
      <w:sz w:val="28"/>
    </w:rPr>
  </w:style>
  <w:style w:type="paragraph" w:customStyle="1" w:styleId="WW-Corpodetexto2">
    <w:name w:val="WW-Corpo de texto 2"/>
    <w:basedOn w:val="Normal"/>
    <w:uiPriority w:val="99"/>
    <w:rsid w:val="00F60A2D"/>
    <w:pPr>
      <w:suppressAutoHyphens/>
    </w:pPr>
    <w:rPr>
      <w:color w:val="0000FF"/>
    </w:rPr>
  </w:style>
  <w:style w:type="paragraph" w:customStyle="1" w:styleId="Nevstar3">
    <w:name w:val="Nevstar 3"/>
    <w:basedOn w:val="Normal"/>
    <w:next w:val="Normal"/>
    <w:uiPriority w:val="99"/>
    <w:rsid w:val="00F60A2D"/>
    <w:pPr>
      <w:jc w:val="both"/>
    </w:pPr>
    <w:rPr>
      <w:rFonts w:ascii="Arial" w:hAnsi="Arial" w:cs="Arial"/>
      <w:sz w:val="24"/>
      <w:szCs w:val="24"/>
    </w:rPr>
  </w:style>
  <w:style w:type="character" w:customStyle="1" w:styleId="msoins0">
    <w:name w:val="msoins"/>
    <w:basedOn w:val="Fontepargpadro"/>
    <w:uiPriority w:val="99"/>
    <w:rsid w:val="00F60A2D"/>
    <w:rPr>
      <w:rFonts w:cs="Times New Roman"/>
      <w:color w:val="008080"/>
      <w:u w:val="single"/>
    </w:rPr>
  </w:style>
  <w:style w:type="paragraph" w:customStyle="1" w:styleId="Normal1">
    <w:name w:val="Normal 1"/>
    <w:basedOn w:val="Normal"/>
    <w:next w:val="Normal2"/>
    <w:uiPriority w:val="99"/>
    <w:rsid w:val="00F60A2D"/>
    <w:pPr>
      <w:keepLines/>
      <w:numPr>
        <w:numId w:val="20"/>
      </w:numPr>
      <w:spacing w:before="120"/>
      <w:jc w:val="both"/>
      <w:outlineLvl w:val="0"/>
    </w:pPr>
    <w:rPr>
      <w:rFonts w:ascii="Arial" w:hAnsi="Arial"/>
      <w:spacing w:val="10"/>
      <w:sz w:val="18"/>
    </w:rPr>
  </w:style>
  <w:style w:type="paragraph" w:customStyle="1" w:styleId="Normal2">
    <w:name w:val="Normal 2"/>
    <w:basedOn w:val="Normal"/>
    <w:uiPriority w:val="99"/>
    <w:rsid w:val="00F60A2D"/>
    <w:pPr>
      <w:keepLines/>
      <w:numPr>
        <w:ilvl w:val="1"/>
        <w:numId w:val="20"/>
      </w:numPr>
      <w:spacing w:before="120"/>
      <w:jc w:val="both"/>
      <w:outlineLvl w:val="1"/>
    </w:pPr>
    <w:rPr>
      <w:rFonts w:ascii="Arial" w:hAnsi="Arial"/>
      <w:spacing w:val="10"/>
      <w:sz w:val="18"/>
    </w:rPr>
  </w:style>
  <w:style w:type="paragraph" w:customStyle="1" w:styleId="Normal3">
    <w:name w:val="Normal 3"/>
    <w:basedOn w:val="Normal"/>
    <w:uiPriority w:val="99"/>
    <w:rsid w:val="00F60A2D"/>
    <w:pPr>
      <w:keepLines/>
      <w:numPr>
        <w:ilvl w:val="2"/>
        <w:numId w:val="20"/>
      </w:numPr>
      <w:spacing w:before="120"/>
      <w:jc w:val="both"/>
      <w:outlineLvl w:val="2"/>
    </w:pPr>
    <w:rPr>
      <w:rFonts w:ascii="Arial" w:hAnsi="Arial"/>
      <w:spacing w:val="10"/>
      <w:sz w:val="18"/>
    </w:rPr>
  </w:style>
  <w:style w:type="paragraph" w:customStyle="1" w:styleId="Normal4">
    <w:name w:val="Normal 4"/>
    <w:basedOn w:val="Normal"/>
    <w:uiPriority w:val="99"/>
    <w:rsid w:val="00F60A2D"/>
    <w:pPr>
      <w:keepLines/>
      <w:numPr>
        <w:ilvl w:val="3"/>
        <w:numId w:val="20"/>
      </w:numPr>
      <w:spacing w:before="120"/>
      <w:jc w:val="both"/>
      <w:outlineLvl w:val="3"/>
    </w:pPr>
    <w:rPr>
      <w:rFonts w:ascii="Arial" w:hAnsi="Arial"/>
      <w:spacing w:val="10"/>
      <w:sz w:val="18"/>
    </w:rPr>
  </w:style>
  <w:style w:type="paragraph" w:customStyle="1" w:styleId="Normal5">
    <w:name w:val="Normal 5"/>
    <w:basedOn w:val="Normal"/>
    <w:uiPriority w:val="99"/>
    <w:rsid w:val="00F60A2D"/>
    <w:pPr>
      <w:keepLines/>
      <w:numPr>
        <w:ilvl w:val="4"/>
        <w:numId w:val="20"/>
      </w:numPr>
      <w:spacing w:before="120"/>
      <w:jc w:val="both"/>
      <w:outlineLvl w:val="4"/>
    </w:pPr>
    <w:rPr>
      <w:rFonts w:ascii="Arial" w:hAnsi="Arial"/>
      <w:spacing w:val="10"/>
      <w:sz w:val="18"/>
    </w:rPr>
  </w:style>
  <w:style w:type="paragraph" w:customStyle="1" w:styleId="Normal6">
    <w:name w:val="Normal 6"/>
    <w:basedOn w:val="Normal"/>
    <w:uiPriority w:val="99"/>
    <w:rsid w:val="00F60A2D"/>
    <w:pPr>
      <w:keepLines/>
      <w:numPr>
        <w:ilvl w:val="5"/>
        <w:numId w:val="20"/>
      </w:numPr>
      <w:spacing w:before="120"/>
      <w:jc w:val="both"/>
      <w:outlineLvl w:val="5"/>
    </w:pPr>
    <w:rPr>
      <w:rFonts w:ascii="Arial" w:hAnsi="Arial"/>
      <w:spacing w:val="10"/>
      <w:sz w:val="18"/>
    </w:rPr>
  </w:style>
  <w:style w:type="paragraph" w:customStyle="1" w:styleId="ItemNum">
    <w:name w:val="Item Num"/>
    <w:basedOn w:val="Normal"/>
    <w:uiPriority w:val="99"/>
    <w:rsid w:val="00F60A2D"/>
    <w:pPr>
      <w:numPr>
        <w:ilvl w:val="1"/>
        <w:numId w:val="7"/>
      </w:numPr>
      <w:spacing w:before="120" w:after="120"/>
      <w:outlineLvl w:val="1"/>
    </w:pPr>
    <w:rPr>
      <w:rFonts w:ascii="Arial" w:hAnsi="Arial"/>
      <w:sz w:val="22"/>
    </w:rPr>
  </w:style>
  <w:style w:type="paragraph" w:customStyle="1" w:styleId="SubItemNum">
    <w:name w:val="SubItem Num"/>
    <w:basedOn w:val="Normal"/>
    <w:uiPriority w:val="99"/>
    <w:rsid w:val="00F60A2D"/>
    <w:pPr>
      <w:numPr>
        <w:ilvl w:val="2"/>
        <w:numId w:val="7"/>
      </w:numPr>
      <w:spacing w:after="120"/>
      <w:outlineLvl w:val="2"/>
    </w:pPr>
    <w:rPr>
      <w:rFonts w:ascii="Arial" w:hAnsi="Arial"/>
      <w:sz w:val="22"/>
    </w:rPr>
  </w:style>
  <w:style w:type="paragraph" w:customStyle="1" w:styleId="TituloNumN">
    <w:name w:val="Titulo NumN"/>
    <w:basedOn w:val="Normal"/>
    <w:uiPriority w:val="99"/>
    <w:rsid w:val="00F60A2D"/>
    <w:pPr>
      <w:tabs>
        <w:tab w:val="num" w:pos="1492"/>
      </w:tabs>
      <w:spacing w:before="360" w:after="120"/>
      <w:ind w:left="1492" w:hanging="360"/>
      <w:outlineLvl w:val="0"/>
    </w:pPr>
    <w:rPr>
      <w:rFonts w:ascii="Arial" w:hAnsi="Arial"/>
      <w:b/>
      <w:sz w:val="22"/>
    </w:rPr>
  </w:style>
  <w:style w:type="paragraph" w:customStyle="1" w:styleId="SubItemNum2">
    <w:name w:val="SubItem Num 2"/>
    <w:basedOn w:val="SubItemNum"/>
    <w:uiPriority w:val="99"/>
    <w:rsid w:val="00F60A2D"/>
    <w:pPr>
      <w:numPr>
        <w:ilvl w:val="3"/>
      </w:numPr>
      <w:tabs>
        <w:tab w:val="num" w:pos="360"/>
        <w:tab w:val="num" w:pos="720"/>
        <w:tab w:val="num" w:pos="1140"/>
      </w:tabs>
      <w:ind w:left="1140" w:hanging="1140"/>
      <w:outlineLvl w:val="3"/>
    </w:pPr>
  </w:style>
  <w:style w:type="paragraph" w:customStyle="1" w:styleId="SubItemNum3a">
    <w:name w:val="SubItem Num 3a"/>
    <w:basedOn w:val="Normal"/>
    <w:uiPriority w:val="99"/>
    <w:rsid w:val="00F60A2D"/>
    <w:pPr>
      <w:numPr>
        <w:ilvl w:val="4"/>
        <w:numId w:val="14"/>
      </w:numPr>
      <w:spacing w:after="120"/>
      <w:outlineLvl w:val="4"/>
    </w:pPr>
    <w:rPr>
      <w:rFonts w:ascii="Arial" w:hAnsi="Arial"/>
      <w:sz w:val="22"/>
    </w:rPr>
  </w:style>
  <w:style w:type="paragraph" w:customStyle="1" w:styleId="xl24">
    <w:name w:val="xl24"/>
    <w:basedOn w:val="Normal"/>
    <w:uiPriority w:val="99"/>
    <w:rsid w:val="00F60A2D"/>
    <w:pPr>
      <w:spacing w:before="100" w:after="100"/>
      <w:jc w:val="center"/>
    </w:pPr>
    <w:rPr>
      <w:rFonts w:ascii="Arial" w:hAnsi="Arial"/>
      <w:sz w:val="24"/>
    </w:rPr>
  </w:style>
  <w:style w:type="paragraph" w:customStyle="1" w:styleId="xl25">
    <w:name w:val="xl25"/>
    <w:basedOn w:val="Normal"/>
    <w:uiPriority w:val="99"/>
    <w:rsid w:val="00F60A2D"/>
    <w:pPr>
      <w:spacing w:before="100" w:after="100"/>
    </w:pPr>
    <w:rPr>
      <w:rFonts w:ascii="Arial" w:hAnsi="Arial"/>
      <w:sz w:val="24"/>
    </w:rPr>
  </w:style>
  <w:style w:type="paragraph" w:customStyle="1" w:styleId="Basedendiceanaltico">
    <w:name w:val="Base de índice analítico"/>
    <w:basedOn w:val="Normal"/>
    <w:uiPriority w:val="99"/>
    <w:rsid w:val="00F60A2D"/>
    <w:pPr>
      <w:tabs>
        <w:tab w:val="right" w:leader="dot" w:pos="6480"/>
      </w:tabs>
      <w:spacing w:after="240" w:line="240" w:lineRule="atLeast"/>
    </w:pPr>
    <w:rPr>
      <w:rFonts w:ascii="Arial" w:hAnsi="Arial"/>
      <w:spacing w:val="-5"/>
    </w:rPr>
  </w:style>
  <w:style w:type="paragraph" w:customStyle="1" w:styleId="Nevstar">
    <w:name w:val="Nevstar"/>
    <w:basedOn w:val="Normal"/>
    <w:autoRedefine/>
    <w:uiPriority w:val="99"/>
    <w:rsid w:val="00F60A2D"/>
    <w:pPr>
      <w:jc w:val="both"/>
    </w:pPr>
    <w:rPr>
      <w:rFonts w:ascii="Arial" w:hAnsi="Arial" w:cs="Arial"/>
      <w:sz w:val="24"/>
      <w:szCs w:val="24"/>
    </w:rPr>
  </w:style>
  <w:style w:type="paragraph" w:customStyle="1" w:styleId="Nevstar4">
    <w:name w:val="Nevstar 4"/>
    <w:basedOn w:val="Nevstar"/>
    <w:next w:val="Normal"/>
    <w:uiPriority w:val="99"/>
    <w:rsid w:val="00F60A2D"/>
  </w:style>
  <w:style w:type="paragraph" w:customStyle="1" w:styleId="Nevstar5">
    <w:name w:val="Nevstar 5"/>
    <w:basedOn w:val="Nevstar"/>
    <w:next w:val="Normal"/>
    <w:uiPriority w:val="99"/>
    <w:rsid w:val="00F60A2D"/>
  </w:style>
  <w:style w:type="paragraph" w:customStyle="1" w:styleId="Nevstar6">
    <w:name w:val="Nevstar 6"/>
    <w:basedOn w:val="Nevstar"/>
    <w:next w:val="Normal"/>
    <w:uiPriority w:val="99"/>
    <w:rsid w:val="00F60A2D"/>
  </w:style>
  <w:style w:type="paragraph" w:customStyle="1" w:styleId="Nevstar7">
    <w:name w:val="Nevstar 7"/>
    <w:basedOn w:val="Nevstar"/>
    <w:next w:val="Normal"/>
    <w:uiPriority w:val="99"/>
    <w:rsid w:val="00F60A2D"/>
  </w:style>
  <w:style w:type="paragraph" w:customStyle="1" w:styleId="Nevstar8">
    <w:name w:val="Nevstar 8"/>
    <w:basedOn w:val="Nevstar"/>
    <w:next w:val="Normal"/>
    <w:uiPriority w:val="99"/>
    <w:rsid w:val="00F60A2D"/>
  </w:style>
  <w:style w:type="paragraph" w:customStyle="1" w:styleId="Nevstar9">
    <w:name w:val="Nevstar 9"/>
    <w:basedOn w:val="Nevstar"/>
    <w:next w:val="Normal"/>
    <w:uiPriority w:val="99"/>
    <w:rsid w:val="00F60A2D"/>
  </w:style>
  <w:style w:type="paragraph" w:customStyle="1" w:styleId="NevstarTtulo">
    <w:name w:val="Nevstar Título"/>
    <w:basedOn w:val="Nevstar"/>
    <w:uiPriority w:val="99"/>
    <w:rsid w:val="00F60A2D"/>
    <w:rPr>
      <w:b/>
      <w:bCs/>
    </w:rPr>
  </w:style>
  <w:style w:type="paragraph" w:customStyle="1" w:styleId="bodytext2">
    <w:name w:val="bodytext2"/>
    <w:basedOn w:val="Normal"/>
    <w:uiPriority w:val="99"/>
    <w:rsid w:val="00F60A2D"/>
    <w:pPr>
      <w:ind w:left="709"/>
    </w:pPr>
    <w:rPr>
      <w:rFonts w:ascii="Arial" w:hAnsi="Arial" w:cs="Arial"/>
      <w:sz w:val="24"/>
      <w:szCs w:val="24"/>
    </w:rPr>
  </w:style>
  <w:style w:type="paragraph" w:styleId="Recuonormal">
    <w:name w:val="Normal Indent"/>
    <w:basedOn w:val="Normal"/>
    <w:uiPriority w:val="99"/>
    <w:rsid w:val="00F60A2D"/>
    <w:pPr>
      <w:ind w:left="708"/>
    </w:pPr>
    <w:rPr>
      <w:rFonts w:cs="Arial"/>
      <w:sz w:val="24"/>
      <w:szCs w:val="24"/>
    </w:rPr>
  </w:style>
  <w:style w:type="character" w:customStyle="1" w:styleId="N">
    <w:name w:val="N"/>
    <w:uiPriority w:val="99"/>
    <w:rsid w:val="00F60A2D"/>
    <w:rPr>
      <w:b/>
    </w:rPr>
  </w:style>
  <w:style w:type="character" w:customStyle="1" w:styleId="texto1">
    <w:name w:val="texto1"/>
    <w:basedOn w:val="Fontepargpadro"/>
    <w:uiPriority w:val="99"/>
    <w:rsid w:val="00F60A2D"/>
    <w:rPr>
      <w:rFonts w:cs="Times New Roman"/>
    </w:rPr>
  </w:style>
  <w:style w:type="paragraph" w:styleId="Numerada5">
    <w:name w:val="List Number 5"/>
    <w:basedOn w:val="Normal"/>
    <w:uiPriority w:val="99"/>
    <w:rsid w:val="00F60A2D"/>
    <w:pPr>
      <w:tabs>
        <w:tab w:val="num" w:pos="360"/>
      </w:tabs>
      <w:ind w:left="360" w:hanging="360"/>
    </w:pPr>
  </w:style>
  <w:style w:type="character" w:styleId="HiperlinkVisitado">
    <w:name w:val="FollowedHyperlink"/>
    <w:basedOn w:val="Fontepargpadro"/>
    <w:uiPriority w:val="99"/>
    <w:rsid w:val="00F60A2D"/>
    <w:rPr>
      <w:rFonts w:cs="Times New Roman"/>
      <w:color w:val="800080"/>
      <w:u w:val="single"/>
    </w:rPr>
  </w:style>
  <w:style w:type="paragraph" w:styleId="PargrafodaLista">
    <w:name w:val="List Paragraph"/>
    <w:basedOn w:val="Normal"/>
    <w:uiPriority w:val="34"/>
    <w:qFormat/>
    <w:rsid w:val="00F60A2D"/>
    <w:pPr>
      <w:ind w:left="708"/>
    </w:pPr>
  </w:style>
  <w:style w:type="character" w:customStyle="1" w:styleId="content">
    <w:name w:val="content"/>
    <w:basedOn w:val="Fontepargpadro"/>
    <w:uiPriority w:val="99"/>
    <w:rsid w:val="00F60A2D"/>
    <w:rPr>
      <w:rFonts w:cs="Times New Roman"/>
    </w:rPr>
  </w:style>
  <w:style w:type="paragraph" w:styleId="MapadoDocumento">
    <w:name w:val="Document Map"/>
    <w:basedOn w:val="Normal"/>
    <w:link w:val="MapadoDocumentoChar"/>
    <w:uiPriority w:val="99"/>
    <w:rsid w:val="00F60A2D"/>
    <w:pPr>
      <w:shd w:val="clear" w:color="auto" w:fill="000080"/>
    </w:pPr>
    <w:rPr>
      <w:rFonts w:ascii="Tahoma" w:hAnsi="Tahoma"/>
    </w:rPr>
  </w:style>
  <w:style w:type="character" w:customStyle="1" w:styleId="DocumentMapChar">
    <w:name w:val="Document Map Char"/>
    <w:basedOn w:val="Fontepargpadro"/>
    <w:link w:val="MapadoDocumento"/>
    <w:uiPriority w:val="99"/>
    <w:locked/>
    <w:rsid w:val="0089772A"/>
    <w:rPr>
      <w:rFonts w:ascii="Tahoma" w:hAnsi="Tahoma" w:cs="Tahoma"/>
      <w:lang w:val="pt-BR" w:eastAsia="pt-BR" w:bidi="ar-SA"/>
    </w:rPr>
  </w:style>
  <w:style w:type="character" w:customStyle="1" w:styleId="MapadoDocumentoChar">
    <w:name w:val="Mapa do Documento Char"/>
    <w:basedOn w:val="Fontepargpadro"/>
    <w:link w:val="MapadoDocumento"/>
    <w:uiPriority w:val="99"/>
    <w:locked/>
    <w:rsid w:val="00F60A2D"/>
    <w:rPr>
      <w:rFonts w:ascii="Tahoma" w:hAnsi="Tahoma" w:cs="Times New Roman"/>
      <w:lang w:val="pt-BR" w:eastAsia="pt-BR" w:bidi="ar-SA"/>
    </w:rPr>
  </w:style>
  <w:style w:type="character" w:styleId="Nmerodelinha">
    <w:name w:val="line number"/>
    <w:basedOn w:val="Fontepargpadro"/>
    <w:uiPriority w:val="99"/>
    <w:rsid w:val="00F60A2D"/>
    <w:rPr>
      <w:rFonts w:cs="Times New Roman"/>
    </w:rPr>
  </w:style>
  <w:style w:type="paragraph" w:styleId="Textodenotaderodap0">
    <w:name w:val="footnote text"/>
    <w:basedOn w:val="Normal"/>
    <w:link w:val="TextodenotaderodapChar"/>
    <w:uiPriority w:val="99"/>
    <w:semiHidden/>
    <w:rsid w:val="00F60A2D"/>
    <w:rPr>
      <w:lang w:eastAsia="en-US"/>
    </w:rPr>
  </w:style>
  <w:style w:type="character" w:customStyle="1" w:styleId="TextodenotaderodapChar">
    <w:name w:val="Texto de nota de rodapé Char"/>
    <w:basedOn w:val="Fontepargpadro"/>
    <w:link w:val="Textodenotaderodap0"/>
    <w:uiPriority w:val="99"/>
    <w:semiHidden/>
    <w:locked/>
    <w:rsid w:val="00F60A2D"/>
    <w:rPr>
      <w:rFonts w:cs="Times New Roman"/>
      <w:lang w:val="pt-BR" w:eastAsia="en-US" w:bidi="ar-SA"/>
    </w:rPr>
  </w:style>
  <w:style w:type="paragraph" w:customStyle="1" w:styleId="indent">
    <w:name w:val="indent"/>
    <w:basedOn w:val="Normal"/>
    <w:uiPriority w:val="99"/>
    <w:rsid w:val="00F60A2D"/>
    <w:pPr>
      <w:ind w:left="360"/>
    </w:pPr>
    <w:rPr>
      <w:sz w:val="24"/>
      <w:lang w:eastAsia="en-US"/>
    </w:rPr>
  </w:style>
  <w:style w:type="paragraph" w:customStyle="1" w:styleId="TOC">
    <w:name w:val="TOC"/>
    <w:basedOn w:val="Normal"/>
    <w:uiPriority w:val="99"/>
    <w:rsid w:val="00F60A2D"/>
    <w:rPr>
      <w:sz w:val="24"/>
      <w:lang w:eastAsia="en-US"/>
    </w:rPr>
  </w:style>
  <w:style w:type="paragraph" w:customStyle="1" w:styleId="Heading">
    <w:name w:val="Heading"/>
    <w:basedOn w:val="TOC"/>
    <w:uiPriority w:val="99"/>
    <w:rsid w:val="00F60A2D"/>
  </w:style>
  <w:style w:type="paragraph" w:customStyle="1" w:styleId="heading10">
    <w:name w:val="heading 10"/>
    <w:basedOn w:val="Ttulo7"/>
    <w:uiPriority w:val="99"/>
    <w:rsid w:val="00F60A2D"/>
    <w:pPr>
      <w:keepNext w:val="0"/>
      <w:numPr>
        <w:ilvl w:val="6"/>
      </w:numPr>
      <w:tabs>
        <w:tab w:val="num" w:pos="1296"/>
      </w:tabs>
      <w:ind w:left="1296" w:hanging="1296"/>
      <w:jc w:val="left"/>
      <w:outlineLvl w:val="9"/>
    </w:pPr>
    <w:rPr>
      <w:rFonts w:ascii="Times New Roman" w:hAnsi="Times New Roman"/>
      <w:b w:val="0"/>
      <w:i/>
      <w:sz w:val="20"/>
      <w:lang w:eastAsia="en-US"/>
    </w:rPr>
  </w:style>
  <w:style w:type="paragraph" w:customStyle="1" w:styleId="Document">
    <w:name w:val="Document"/>
    <w:basedOn w:val="Normal"/>
    <w:uiPriority w:val="99"/>
    <w:rsid w:val="00F60A2D"/>
    <w:pPr>
      <w:jc w:val="center"/>
    </w:pPr>
    <w:rPr>
      <w:rFonts w:ascii="Courier" w:hAnsi="Courier"/>
      <w:sz w:val="24"/>
      <w:lang w:eastAsia="en-US"/>
    </w:rPr>
  </w:style>
  <w:style w:type="paragraph" w:customStyle="1" w:styleId="Bibliogrphy">
    <w:name w:val="Bibliogrphy"/>
    <w:basedOn w:val="Normal"/>
    <w:uiPriority w:val="99"/>
    <w:rsid w:val="00F60A2D"/>
    <w:pPr>
      <w:ind w:left="720" w:firstLine="720"/>
    </w:pPr>
    <w:rPr>
      <w:rFonts w:ascii="Courier" w:hAnsi="Courier"/>
      <w:sz w:val="24"/>
      <w:lang w:eastAsia="en-US"/>
    </w:rPr>
  </w:style>
  <w:style w:type="paragraph" w:customStyle="1" w:styleId="RightPar">
    <w:name w:val="Right Par"/>
    <w:basedOn w:val="Normal"/>
    <w:uiPriority w:val="99"/>
    <w:rsid w:val="00F60A2D"/>
    <w:pPr>
      <w:ind w:firstLine="720"/>
    </w:pPr>
    <w:rPr>
      <w:rFonts w:ascii="Courier" w:hAnsi="Courier"/>
      <w:sz w:val="24"/>
      <w:lang w:eastAsia="en-US"/>
    </w:rPr>
  </w:style>
  <w:style w:type="paragraph" w:customStyle="1" w:styleId="DocInit">
    <w:name w:val="Doc Init"/>
    <w:basedOn w:val="Normal"/>
    <w:uiPriority w:val="99"/>
    <w:rsid w:val="00F60A2D"/>
    <w:rPr>
      <w:rFonts w:ascii="Courier" w:hAnsi="Courier"/>
      <w:sz w:val="24"/>
      <w:lang w:eastAsia="en-US"/>
    </w:rPr>
  </w:style>
  <w:style w:type="paragraph" w:customStyle="1" w:styleId="TechInit">
    <w:name w:val="Tech Init"/>
    <w:basedOn w:val="Normal"/>
    <w:uiPriority w:val="99"/>
    <w:rsid w:val="00F60A2D"/>
    <w:rPr>
      <w:rFonts w:ascii="Courier" w:hAnsi="Courier"/>
      <w:sz w:val="24"/>
      <w:lang w:eastAsia="en-US"/>
    </w:rPr>
  </w:style>
  <w:style w:type="paragraph" w:customStyle="1" w:styleId="Technical">
    <w:name w:val="Technical"/>
    <w:basedOn w:val="Normal"/>
    <w:uiPriority w:val="99"/>
    <w:rsid w:val="00F60A2D"/>
    <w:rPr>
      <w:rFonts w:ascii="Courier" w:hAnsi="Courier"/>
      <w:sz w:val="24"/>
      <w:lang w:eastAsia="en-US"/>
    </w:rPr>
  </w:style>
  <w:style w:type="paragraph" w:customStyle="1" w:styleId="Pleading">
    <w:name w:val="Pleading"/>
    <w:basedOn w:val="Normal"/>
    <w:uiPriority w:val="99"/>
    <w:rsid w:val="00F60A2D"/>
    <w:pPr>
      <w:tabs>
        <w:tab w:val="right" w:pos="288"/>
      </w:tabs>
    </w:pPr>
    <w:rPr>
      <w:rFonts w:ascii="Courier" w:hAnsi="Courier"/>
      <w:sz w:val="24"/>
      <w:lang w:eastAsia="en-US"/>
    </w:rPr>
  </w:style>
  <w:style w:type="paragraph" w:customStyle="1" w:styleId="heading2">
    <w:name w:val="heading2"/>
    <w:basedOn w:val="Normal"/>
    <w:uiPriority w:val="99"/>
    <w:rsid w:val="00F60A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36"/>
      <w:lang w:eastAsia="en-US"/>
    </w:rPr>
  </w:style>
  <w:style w:type="paragraph" w:customStyle="1" w:styleId="table">
    <w:name w:val="table"/>
    <w:basedOn w:val="Normal"/>
    <w:uiPriority w:val="99"/>
    <w:rsid w:val="00F60A2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ight="-4320"/>
    </w:pPr>
    <w:rPr>
      <w:lang w:eastAsia="en-US"/>
    </w:rPr>
  </w:style>
  <w:style w:type="character" w:customStyle="1" w:styleId="CharChar14">
    <w:name w:val="Char Char14"/>
    <w:basedOn w:val="Fontepargpadro"/>
    <w:uiPriority w:val="99"/>
    <w:rsid w:val="00F60A2D"/>
    <w:rPr>
      <w:rFonts w:cs="Times New Roman"/>
      <w:b/>
      <w:sz w:val="28"/>
      <w:lang w:val="pt-BR" w:eastAsia="en-US" w:bidi="ar-SA"/>
    </w:rPr>
  </w:style>
  <w:style w:type="paragraph" w:customStyle="1" w:styleId="TemplateNote">
    <w:name w:val="Template Note"/>
    <w:basedOn w:val="Normal"/>
    <w:uiPriority w:val="99"/>
    <w:rsid w:val="00F60A2D"/>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i/>
      <w:color w:val="0000FF"/>
      <w:lang w:eastAsia="en-US"/>
    </w:rPr>
  </w:style>
  <w:style w:type="paragraph" w:customStyle="1" w:styleId="Notenonumber">
    <w:name w:val="Note no number"/>
    <w:basedOn w:val="Normal"/>
    <w:uiPriority w:val="99"/>
    <w:rsid w:val="00F60A2D"/>
    <w:pPr>
      <w:widowControl w:val="0"/>
    </w:pPr>
    <w:rPr>
      <w:i/>
      <w:color w:val="0000FF"/>
      <w:sz w:val="24"/>
      <w:lang w:eastAsia="en-US"/>
    </w:rPr>
  </w:style>
  <w:style w:type="paragraph" w:customStyle="1" w:styleId="IndentedText">
    <w:name w:val="Indented Text"/>
    <w:basedOn w:val="Normal"/>
    <w:uiPriority w:val="99"/>
    <w:rsid w:val="00F60A2D"/>
    <w:pPr>
      <w:widowControl w:val="0"/>
      <w:ind w:left="360"/>
    </w:pPr>
    <w:rPr>
      <w:sz w:val="24"/>
      <w:lang w:eastAsia="en-US"/>
    </w:rPr>
  </w:style>
  <w:style w:type="paragraph" w:customStyle="1" w:styleId="TemplateNoteChar">
    <w:name w:val="Template Note Char"/>
    <w:basedOn w:val="Normal"/>
    <w:uiPriority w:val="99"/>
    <w:rsid w:val="00F60A2D"/>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i/>
      <w:color w:val="0000FF"/>
      <w:lang w:val="en-US" w:eastAsia="en-US"/>
    </w:rPr>
  </w:style>
  <w:style w:type="character" w:customStyle="1" w:styleId="TemplateNoteCharChar">
    <w:name w:val="Template Note Char Char"/>
    <w:basedOn w:val="Fontepargpadro"/>
    <w:uiPriority w:val="99"/>
    <w:rsid w:val="00F60A2D"/>
    <w:rPr>
      <w:rFonts w:cs="Times New Roman"/>
      <w:i/>
      <w:snapToGrid w:val="0"/>
      <w:color w:val="0000FF"/>
      <w:lang w:val="en-US" w:eastAsia="en-US" w:bidi="ar-SA"/>
    </w:rPr>
  </w:style>
  <w:style w:type="paragraph" w:customStyle="1" w:styleId="CORPO">
    <w:name w:val="CORPO"/>
    <w:basedOn w:val="Normal"/>
    <w:uiPriority w:val="99"/>
    <w:rsid w:val="00F60A2D"/>
    <w:pPr>
      <w:tabs>
        <w:tab w:val="left" w:pos="556"/>
      </w:tabs>
      <w:autoSpaceDE w:val="0"/>
      <w:autoSpaceDN w:val="0"/>
      <w:adjustRightInd w:val="0"/>
      <w:jc w:val="both"/>
    </w:pPr>
    <w:rPr>
      <w:rFonts w:ascii="Arial" w:hAnsi="Arial" w:cs="Arial"/>
      <w:sz w:val="24"/>
      <w:szCs w:val="24"/>
    </w:rPr>
  </w:style>
  <w:style w:type="paragraph" w:customStyle="1" w:styleId="indent1">
    <w:name w:val="indent1"/>
    <w:basedOn w:val="Normal"/>
    <w:uiPriority w:val="99"/>
    <w:rsid w:val="00F60A2D"/>
    <w:pPr>
      <w:spacing w:before="150"/>
    </w:pPr>
    <w:rPr>
      <w:sz w:val="24"/>
      <w:szCs w:val="24"/>
      <w:lang w:val="en-US" w:eastAsia="en-US"/>
    </w:rPr>
  </w:style>
  <w:style w:type="paragraph" w:customStyle="1" w:styleId="n0">
    <w:name w:val="n"/>
    <w:basedOn w:val="Normal"/>
    <w:uiPriority w:val="99"/>
    <w:rsid w:val="00F60A2D"/>
    <w:rPr>
      <w:rFonts w:ascii="Arial" w:hAnsi="Arial"/>
    </w:rPr>
  </w:style>
  <w:style w:type="character" w:customStyle="1" w:styleId="headline-subpage1">
    <w:name w:val="headline-subpage1"/>
    <w:basedOn w:val="Fontepargpadro"/>
    <w:uiPriority w:val="99"/>
    <w:rsid w:val="00F60A2D"/>
    <w:rPr>
      <w:rFonts w:ascii="Arial Black" w:hAnsi="Arial Black" w:cs="Times New Roman"/>
      <w:color w:val="666666"/>
      <w:sz w:val="24"/>
      <w:szCs w:val="24"/>
    </w:rPr>
  </w:style>
  <w:style w:type="character" w:customStyle="1" w:styleId="indent1Char">
    <w:name w:val="indent1 Char"/>
    <w:basedOn w:val="Fontepargpadro"/>
    <w:uiPriority w:val="99"/>
    <w:rsid w:val="00F60A2D"/>
    <w:rPr>
      <w:rFonts w:cs="Times New Roman"/>
      <w:sz w:val="24"/>
      <w:szCs w:val="24"/>
      <w:lang w:val="en-US" w:eastAsia="en-US" w:bidi="ar-SA"/>
    </w:rPr>
  </w:style>
  <w:style w:type="character" w:customStyle="1" w:styleId="style71">
    <w:name w:val="style71"/>
    <w:basedOn w:val="Fontepargpadro"/>
    <w:uiPriority w:val="99"/>
    <w:rsid w:val="00F60A2D"/>
    <w:rPr>
      <w:rFonts w:ascii="Verdana" w:hAnsi="Verdana" w:cs="Times New Roman"/>
      <w:b/>
      <w:bCs/>
      <w:sz w:val="18"/>
      <w:szCs w:val="18"/>
    </w:rPr>
  </w:style>
  <w:style w:type="paragraph" w:customStyle="1" w:styleId="N0SubTitulo">
    <w:name w:val="N0SubTitulo"/>
    <w:basedOn w:val="Normal"/>
    <w:uiPriority w:val="99"/>
    <w:rsid w:val="00F60A2D"/>
    <w:pPr>
      <w:spacing w:before="140" w:after="140" w:line="280" w:lineRule="atLeast"/>
      <w:jc w:val="both"/>
    </w:pPr>
    <w:rPr>
      <w:rFonts w:ascii="Arial" w:hAnsi="Arial"/>
      <w:b/>
      <w:bCs/>
      <w:sz w:val="22"/>
    </w:rPr>
  </w:style>
  <w:style w:type="character" w:customStyle="1" w:styleId="N0ParagrafoChar">
    <w:name w:val="N0Paragrafo Char"/>
    <w:basedOn w:val="Fontepargpadro"/>
    <w:link w:val="N0Paragrafo"/>
    <w:uiPriority w:val="99"/>
    <w:locked/>
    <w:rsid w:val="00F60A2D"/>
    <w:rPr>
      <w:rFonts w:ascii="Arial" w:hAnsi="Arial" w:cs="Times New Roman"/>
      <w:lang w:val="pt-BR" w:eastAsia="pt-BR" w:bidi="ar-SA"/>
    </w:rPr>
  </w:style>
  <w:style w:type="paragraph" w:customStyle="1" w:styleId="N0Paragrafo">
    <w:name w:val="N0Paragrafo"/>
    <w:basedOn w:val="Normal"/>
    <w:link w:val="N0ParagrafoChar"/>
    <w:uiPriority w:val="99"/>
    <w:rsid w:val="00F60A2D"/>
    <w:pPr>
      <w:spacing w:before="140" w:after="140" w:line="280" w:lineRule="atLeast"/>
      <w:jc w:val="both"/>
    </w:pPr>
    <w:rPr>
      <w:rFonts w:ascii="Arial" w:hAnsi="Arial"/>
    </w:rPr>
  </w:style>
  <w:style w:type="paragraph" w:customStyle="1" w:styleId="N0N1Marcador">
    <w:name w:val="N0N1Marcador"/>
    <w:basedOn w:val="N0N0Marcador"/>
    <w:uiPriority w:val="99"/>
    <w:rsid w:val="00F60A2D"/>
    <w:pPr>
      <w:numPr>
        <w:ilvl w:val="1"/>
      </w:numPr>
      <w:tabs>
        <w:tab w:val="num" w:pos="283"/>
      </w:tabs>
      <w:spacing w:before="0"/>
      <w:ind w:left="283" w:hanging="283"/>
    </w:pPr>
  </w:style>
  <w:style w:type="paragraph" w:customStyle="1" w:styleId="N0N0Marcador">
    <w:name w:val="N0N0Marcador"/>
    <w:basedOn w:val="N0Paragrafo"/>
    <w:link w:val="N0N0MarcadorCharChar"/>
    <w:uiPriority w:val="99"/>
    <w:rsid w:val="00F60A2D"/>
    <w:pPr>
      <w:tabs>
        <w:tab w:val="num" w:pos="283"/>
      </w:tabs>
      <w:spacing w:before="120" w:after="0"/>
      <w:ind w:left="283" w:hanging="283"/>
    </w:pPr>
  </w:style>
  <w:style w:type="character" w:customStyle="1" w:styleId="N0N0MarcadorCharChar">
    <w:name w:val="N0N0Marcador Char Char"/>
    <w:basedOn w:val="Fontepargpadro"/>
    <w:link w:val="N0N0Marcador"/>
    <w:uiPriority w:val="99"/>
    <w:locked/>
    <w:rsid w:val="00F60A2D"/>
    <w:rPr>
      <w:rFonts w:ascii="Arial" w:hAnsi="Arial" w:cs="Times New Roman"/>
    </w:rPr>
  </w:style>
  <w:style w:type="paragraph" w:customStyle="1" w:styleId="Figura">
    <w:name w:val="Figura"/>
    <w:basedOn w:val="Legenda"/>
    <w:uiPriority w:val="99"/>
    <w:rsid w:val="00F60A2D"/>
    <w:pPr>
      <w:numPr>
        <w:numId w:val="16"/>
      </w:numPr>
      <w:ind w:left="0" w:firstLine="0"/>
      <w:jc w:val="center"/>
    </w:pPr>
    <w:rPr>
      <w:rFonts w:ascii="Arial Narrow" w:hAnsi="Arial Narrow"/>
      <w:b w:val="0"/>
      <w:sz w:val="18"/>
      <w:lang w:val="en-US" w:eastAsia="en-US"/>
    </w:rPr>
  </w:style>
  <w:style w:type="paragraph" w:customStyle="1" w:styleId="N0Topico">
    <w:name w:val="N0Topico"/>
    <w:basedOn w:val="Normal"/>
    <w:uiPriority w:val="99"/>
    <w:rsid w:val="00F60A2D"/>
    <w:pPr>
      <w:pageBreakBefore/>
      <w:pBdr>
        <w:top w:val="single" w:sz="4" w:space="1" w:color="000080"/>
        <w:left w:val="single" w:sz="4" w:space="16" w:color="000080"/>
        <w:bottom w:val="single" w:sz="4" w:space="1" w:color="000080"/>
        <w:right w:val="single" w:sz="4" w:space="16" w:color="000080"/>
      </w:pBdr>
      <w:shd w:val="clear" w:color="auto" w:fill="000080"/>
      <w:tabs>
        <w:tab w:val="num" w:pos="735"/>
      </w:tabs>
      <w:spacing w:after="280" w:line="280" w:lineRule="atLeast"/>
      <w:ind w:left="735" w:hanging="735"/>
      <w:outlineLvl w:val="0"/>
    </w:pPr>
    <w:rPr>
      <w:rFonts w:ascii="Arial" w:hAnsi="Arial"/>
      <w:b/>
      <w:sz w:val="28"/>
      <w:szCs w:val="28"/>
    </w:rPr>
  </w:style>
  <w:style w:type="paragraph" w:customStyle="1" w:styleId="N1Topico">
    <w:name w:val="N1Topico"/>
    <w:basedOn w:val="Normal"/>
    <w:uiPriority w:val="99"/>
    <w:rsid w:val="00F60A2D"/>
    <w:pPr>
      <w:numPr>
        <w:ilvl w:val="1"/>
        <w:numId w:val="17"/>
      </w:numPr>
      <w:spacing w:before="80" w:after="80"/>
      <w:jc w:val="both"/>
      <w:outlineLvl w:val="1"/>
    </w:pPr>
    <w:rPr>
      <w:rFonts w:ascii="Arial" w:hAnsi="Arial"/>
      <w:b/>
      <w:sz w:val="28"/>
      <w:szCs w:val="28"/>
    </w:rPr>
  </w:style>
  <w:style w:type="paragraph" w:customStyle="1" w:styleId="N2Topico">
    <w:name w:val="N2Topico"/>
    <w:basedOn w:val="N1Topico"/>
    <w:uiPriority w:val="99"/>
    <w:rsid w:val="00F60A2D"/>
    <w:pPr>
      <w:numPr>
        <w:ilvl w:val="2"/>
      </w:numPr>
      <w:tabs>
        <w:tab w:val="num" w:pos="360"/>
      </w:tabs>
      <w:spacing w:before="120" w:after="120" w:line="280" w:lineRule="atLeast"/>
      <w:ind w:hanging="360"/>
      <w:outlineLvl w:val="2"/>
    </w:pPr>
    <w:rPr>
      <w:bCs/>
      <w:sz w:val="26"/>
      <w:szCs w:val="26"/>
    </w:rPr>
  </w:style>
  <w:style w:type="paragraph" w:customStyle="1" w:styleId="N3Topico">
    <w:name w:val="N3Topico"/>
    <w:basedOn w:val="N2Topico"/>
    <w:uiPriority w:val="99"/>
    <w:rsid w:val="00F60A2D"/>
    <w:pPr>
      <w:numPr>
        <w:ilvl w:val="3"/>
      </w:numPr>
      <w:tabs>
        <w:tab w:val="num" w:pos="360"/>
        <w:tab w:val="num" w:pos="1445"/>
      </w:tabs>
      <w:spacing w:before="0" w:after="0"/>
      <w:ind w:hanging="360"/>
      <w:outlineLvl w:val="3"/>
    </w:pPr>
    <w:rPr>
      <w:bCs w:val="0"/>
      <w:sz w:val="22"/>
      <w:szCs w:val="22"/>
    </w:rPr>
  </w:style>
  <w:style w:type="paragraph" w:customStyle="1" w:styleId="Recuodecorpodetexto21">
    <w:name w:val="Recuo de corpo de texto 21"/>
    <w:basedOn w:val="Normal"/>
    <w:uiPriority w:val="99"/>
    <w:rsid w:val="00F60A2D"/>
    <w:pPr>
      <w:widowControl w:val="0"/>
      <w:spacing w:before="240" w:after="60"/>
      <w:ind w:left="1701" w:hanging="357"/>
      <w:jc w:val="both"/>
    </w:pPr>
    <w:rPr>
      <w:rFonts w:ascii="Arial" w:hAnsi="Arial" w:cs="Arial"/>
      <w:sz w:val="24"/>
    </w:rPr>
  </w:style>
  <w:style w:type="paragraph" w:customStyle="1" w:styleId="Recuodecorpodetexto31">
    <w:name w:val="Recuo de corpo de texto 31"/>
    <w:basedOn w:val="Normal"/>
    <w:uiPriority w:val="99"/>
    <w:rsid w:val="00F60A2D"/>
    <w:pPr>
      <w:widowControl w:val="0"/>
      <w:spacing w:before="240" w:after="60"/>
      <w:ind w:left="1418" w:hanging="357"/>
      <w:jc w:val="both"/>
    </w:pPr>
    <w:rPr>
      <w:rFonts w:ascii="Arial" w:hAnsi="Arial" w:cs="Arial"/>
      <w:sz w:val="24"/>
    </w:rPr>
  </w:style>
  <w:style w:type="paragraph" w:customStyle="1" w:styleId="Corpodetexto211">
    <w:name w:val="Corpo de texto 211"/>
    <w:basedOn w:val="Normal"/>
    <w:uiPriority w:val="99"/>
    <w:rsid w:val="00F60A2D"/>
    <w:pPr>
      <w:widowControl w:val="0"/>
      <w:spacing w:before="240" w:after="60"/>
      <w:ind w:left="357" w:hanging="357"/>
      <w:jc w:val="both"/>
    </w:pPr>
    <w:rPr>
      <w:rFonts w:ascii="Arial" w:hAnsi="Arial" w:cs="Arial"/>
      <w:sz w:val="24"/>
      <w:u w:val="single"/>
    </w:rPr>
  </w:style>
  <w:style w:type="paragraph" w:customStyle="1" w:styleId="C1">
    <w:name w:val="C1"/>
    <w:uiPriority w:val="99"/>
    <w:rsid w:val="00F60A2D"/>
    <w:pPr>
      <w:spacing w:before="240" w:after="60"/>
      <w:ind w:left="357" w:hanging="357"/>
      <w:jc w:val="center"/>
    </w:pPr>
    <w:rPr>
      <w:rFonts w:ascii="Courier" w:hAnsi="Courier"/>
      <w:sz w:val="24"/>
      <w:szCs w:val="20"/>
    </w:rPr>
  </w:style>
  <w:style w:type="paragraph" w:customStyle="1" w:styleId="NormalLeft0">
    <w:name w:val="Normal + Left:  0"/>
    <w:aliases w:val="26 cm"/>
    <w:basedOn w:val="Normal"/>
    <w:uiPriority w:val="99"/>
    <w:rsid w:val="00F60A2D"/>
    <w:pPr>
      <w:spacing w:before="240" w:after="60"/>
      <w:ind w:left="146" w:hanging="357"/>
      <w:jc w:val="center"/>
    </w:pPr>
    <w:rPr>
      <w:rFonts w:ascii="Arial" w:hAnsi="Arial" w:cs="Arial"/>
      <w:sz w:val="24"/>
      <w:szCs w:val="24"/>
    </w:rPr>
  </w:style>
  <w:style w:type="paragraph" w:styleId="Saudao">
    <w:name w:val="Salutation"/>
    <w:basedOn w:val="Normal"/>
    <w:link w:val="SaudaoChar"/>
    <w:uiPriority w:val="99"/>
    <w:semiHidden/>
    <w:rsid w:val="00F60A2D"/>
    <w:pPr>
      <w:spacing w:before="240" w:after="60"/>
      <w:ind w:left="357" w:hanging="357"/>
      <w:jc w:val="both"/>
    </w:pPr>
    <w:rPr>
      <w:rFonts w:ascii="Arial" w:hAnsi="Arial" w:cs="Arial"/>
      <w:sz w:val="24"/>
    </w:rPr>
  </w:style>
  <w:style w:type="character" w:customStyle="1" w:styleId="SaudaoChar">
    <w:name w:val="Saudação Char"/>
    <w:basedOn w:val="Fontepargpadro"/>
    <w:link w:val="Saudao"/>
    <w:uiPriority w:val="99"/>
    <w:semiHidden/>
    <w:locked/>
    <w:rsid w:val="00F60A2D"/>
    <w:rPr>
      <w:rFonts w:ascii="Arial" w:hAnsi="Arial" w:cs="Arial"/>
      <w:sz w:val="24"/>
      <w:lang w:val="pt-BR" w:eastAsia="pt-BR" w:bidi="ar-SA"/>
    </w:rPr>
  </w:style>
  <w:style w:type="paragraph" w:customStyle="1" w:styleId="Normal10">
    <w:name w:val="Normal1"/>
    <w:basedOn w:val="Normal"/>
    <w:next w:val="Normal"/>
    <w:uiPriority w:val="99"/>
    <w:rsid w:val="00F60A2D"/>
    <w:pPr>
      <w:tabs>
        <w:tab w:val="num" w:pos="792"/>
      </w:tabs>
      <w:spacing w:before="120" w:after="120"/>
      <w:ind w:left="357" w:hanging="357"/>
      <w:jc w:val="both"/>
    </w:pPr>
    <w:rPr>
      <w:rFonts w:ascii="Arial" w:hAnsi="Arial" w:cs="Arial"/>
      <w:sz w:val="24"/>
      <w:szCs w:val="24"/>
      <w:lang w:eastAsia="ko-KR"/>
    </w:rPr>
  </w:style>
  <w:style w:type="character" w:customStyle="1" w:styleId="titulo2">
    <w:name w:val="titulo2"/>
    <w:basedOn w:val="Fontepargpadro"/>
    <w:uiPriority w:val="99"/>
    <w:rsid w:val="00F60A2D"/>
    <w:rPr>
      <w:rFonts w:cs="Times New Roman"/>
    </w:rPr>
  </w:style>
  <w:style w:type="paragraph" w:customStyle="1" w:styleId="Corpodetexto31">
    <w:name w:val="Corpo de texto 31"/>
    <w:basedOn w:val="Normal"/>
    <w:uiPriority w:val="99"/>
    <w:rsid w:val="00F60A2D"/>
    <w:pPr>
      <w:spacing w:before="240" w:after="60"/>
      <w:ind w:left="357" w:hanging="357"/>
      <w:jc w:val="both"/>
    </w:pPr>
    <w:rPr>
      <w:rFonts w:ascii="Arial" w:hAnsi="Arial" w:cs="Arial"/>
      <w:sz w:val="22"/>
    </w:rPr>
  </w:style>
  <w:style w:type="paragraph" w:customStyle="1" w:styleId="TableContents">
    <w:name w:val="Table Contents"/>
    <w:basedOn w:val="Corpodetexto"/>
    <w:uiPriority w:val="99"/>
    <w:rsid w:val="00F60A2D"/>
    <w:pPr>
      <w:suppressLineNumbers/>
      <w:tabs>
        <w:tab w:val="num" w:pos="792"/>
      </w:tabs>
      <w:spacing w:before="68" w:after="60"/>
      <w:ind w:left="357" w:hanging="357"/>
    </w:pPr>
    <w:rPr>
      <w:rFonts w:cs="Arial"/>
      <w:szCs w:val="22"/>
      <w:lang w:eastAsia="ko-KR"/>
    </w:rPr>
  </w:style>
  <w:style w:type="paragraph" w:customStyle="1" w:styleId="Normal11">
    <w:name w:val="Normal+1"/>
    <w:basedOn w:val="Normal"/>
    <w:uiPriority w:val="99"/>
    <w:rsid w:val="00F60A2D"/>
    <w:pPr>
      <w:tabs>
        <w:tab w:val="num" w:pos="540"/>
      </w:tabs>
      <w:spacing w:before="120" w:after="120"/>
      <w:ind w:left="-720" w:hanging="360"/>
      <w:jc w:val="both"/>
    </w:pPr>
    <w:rPr>
      <w:rFonts w:ascii="Arial" w:hAnsi="Arial" w:cs="Arial"/>
      <w:sz w:val="24"/>
      <w:szCs w:val="24"/>
      <w:lang w:eastAsia="ko-KR"/>
    </w:rPr>
  </w:style>
  <w:style w:type="paragraph" w:customStyle="1" w:styleId="Paragraph1">
    <w:name w:val="Paragraph1"/>
    <w:basedOn w:val="Normal"/>
    <w:uiPriority w:val="99"/>
    <w:rsid w:val="00F60A2D"/>
    <w:pPr>
      <w:widowControl w:val="0"/>
      <w:tabs>
        <w:tab w:val="left" w:pos="567"/>
        <w:tab w:val="num" w:pos="720"/>
      </w:tabs>
      <w:spacing w:before="80" w:after="120"/>
      <w:ind w:left="567" w:hanging="360"/>
      <w:jc w:val="both"/>
    </w:pPr>
    <w:rPr>
      <w:rFonts w:ascii="Arial" w:hAnsi="Arial" w:cs="Arial"/>
      <w:sz w:val="24"/>
      <w:szCs w:val="24"/>
      <w:lang w:eastAsia="ko-KR"/>
    </w:rPr>
  </w:style>
  <w:style w:type="paragraph" w:customStyle="1" w:styleId="Paragraph3">
    <w:name w:val="Paragraph3"/>
    <w:basedOn w:val="Normal"/>
    <w:uiPriority w:val="99"/>
    <w:rsid w:val="00F60A2D"/>
    <w:pPr>
      <w:widowControl w:val="0"/>
      <w:tabs>
        <w:tab w:val="num" w:pos="792"/>
      </w:tabs>
      <w:spacing w:before="80" w:after="120"/>
      <w:ind w:left="1843" w:hanging="357"/>
      <w:jc w:val="both"/>
    </w:pPr>
    <w:rPr>
      <w:rFonts w:ascii="Arial" w:hAnsi="Arial" w:cs="Arial"/>
      <w:sz w:val="24"/>
      <w:szCs w:val="24"/>
      <w:lang w:eastAsia="ko-KR"/>
    </w:rPr>
  </w:style>
  <w:style w:type="paragraph" w:customStyle="1" w:styleId="Tabletext">
    <w:name w:val="Tabletext"/>
    <w:basedOn w:val="Normal"/>
    <w:uiPriority w:val="99"/>
    <w:rsid w:val="00F60A2D"/>
    <w:pPr>
      <w:keepLines/>
      <w:widowControl w:val="0"/>
      <w:tabs>
        <w:tab w:val="num" w:pos="792"/>
      </w:tabs>
      <w:spacing w:before="120" w:after="120" w:line="240" w:lineRule="atLeast"/>
      <w:ind w:left="357" w:hanging="357"/>
      <w:jc w:val="both"/>
    </w:pPr>
    <w:rPr>
      <w:rFonts w:ascii="Arial" w:hAnsi="Arial" w:cs="Arial"/>
      <w:sz w:val="24"/>
      <w:szCs w:val="24"/>
      <w:lang w:eastAsia="ko-KR"/>
    </w:rPr>
  </w:style>
  <w:style w:type="paragraph" w:customStyle="1" w:styleId="TextodeTabela">
    <w:name w:val="Texto de Tabela"/>
    <w:basedOn w:val="Normal"/>
    <w:uiPriority w:val="99"/>
    <w:rsid w:val="00F60A2D"/>
    <w:pPr>
      <w:tabs>
        <w:tab w:val="num" w:pos="792"/>
      </w:tabs>
      <w:spacing w:before="120" w:after="120"/>
      <w:ind w:left="357" w:hanging="357"/>
      <w:jc w:val="both"/>
    </w:pPr>
    <w:rPr>
      <w:rFonts w:ascii="Arial" w:hAnsi="Arial" w:cs="Arial"/>
      <w:sz w:val="24"/>
      <w:szCs w:val="24"/>
      <w:lang w:eastAsia="ko-KR"/>
    </w:rPr>
  </w:style>
  <w:style w:type="paragraph" w:customStyle="1" w:styleId="Referncias">
    <w:name w:val="Referências"/>
    <w:basedOn w:val="Normal"/>
    <w:uiPriority w:val="99"/>
    <w:rsid w:val="00F60A2D"/>
    <w:pPr>
      <w:tabs>
        <w:tab w:val="num" w:pos="792"/>
      </w:tabs>
      <w:spacing w:before="120" w:after="120"/>
      <w:ind w:left="357" w:hanging="357"/>
      <w:jc w:val="both"/>
    </w:pPr>
    <w:rPr>
      <w:rFonts w:ascii="Arial" w:hAnsi="Arial" w:cs="Arial"/>
      <w:sz w:val="24"/>
      <w:szCs w:val="24"/>
      <w:lang w:eastAsia="ko-KR"/>
    </w:rPr>
  </w:style>
  <w:style w:type="paragraph" w:customStyle="1" w:styleId="Normal20">
    <w:name w:val="Normal2"/>
    <w:basedOn w:val="Normal"/>
    <w:next w:val="Normal11"/>
    <w:uiPriority w:val="99"/>
    <w:rsid w:val="00F60A2D"/>
    <w:pPr>
      <w:tabs>
        <w:tab w:val="num" w:pos="792"/>
      </w:tabs>
      <w:spacing w:before="120" w:after="120"/>
      <w:ind w:left="357" w:hanging="357"/>
      <w:jc w:val="both"/>
    </w:pPr>
    <w:rPr>
      <w:rFonts w:ascii="Arial" w:hAnsi="Arial" w:cs="Arial"/>
      <w:sz w:val="24"/>
      <w:szCs w:val="24"/>
      <w:lang w:eastAsia="ko-KR"/>
    </w:rPr>
  </w:style>
  <w:style w:type="paragraph" w:customStyle="1" w:styleId="marcadoresbullet">
    <w:name w:val="marcadoresbullet"/>
    <w:basedOn w:val="Normal"/>
    <w:next w:val="Normal11"/>
    <w:uiPriority w:val="99"/>
    <w:rsid w:val="00F60A2D"/>
    <w:pPr>
      <w:tabs>
        <w:tab w:val="num" w:pos="540"/>
      </w:tabs>
      <w:spacing w:before="120" w:after="120"/>
      <w:ind w:left="540" w:hanging="360"/>
      <w:jc w:val="both"/>
    </w:pPr>
    <w:rPr>
      <w:rFonts w:ascii="Arial" w:hAnsi="Arial" w:cs="Arial"/>
      <w:sz w:val="24"/>
      <w:szCs w:val="24"/>
      <w:lang w:eastAsia="ko-KR"/>
    </w:rPr>
  </w:style>
  <w:style w:type="paragraph" w:customStyle="1" w:styleId="nor">
    <w:name w:val="nor"/>
    <w:basedOn w:val="Ttulo1"/>
    <w:uiPriority w:val="99"/>
    <w:rsid w:val="00F60A2D"/>
    <w:pPr>
      <w:tabs>
        <w:tab w:val="num" w:pos="644"/>
        <w:tab w:val="num" w:pos="705"/>
        <w:tab w:val="left" w:pos="900"/>
      </w:tabs>
      <w:spacing w:before="240" w:after="60" w:line="360" w:lineRule="auto"/>
      <w:ind w:left="360" w:hanging="284"/>
      <w:jc w:val="both"/>
    </w:pPr>
    <w:rPr>
      <w:rFonts w:cs="Arial"/>
      <w:bCs/>
      <w:kern w:val="32"/>
      <w:sz w:val="22"/>
      <w:szCs w:val="22"/>
      <w:lang w:eastAsia="en-US"/>
    </w:rPr>
  </w:style>
  <w:style w:type="paragraph" w:customStyle="1" w:styleId="Termo1">
    <w:name w:val="Termo 1"/>
    <w:basedOn w:val="Normal"/>
    <w:next w:val="Normal"/>
    <w:autoRedefine/>
    <w:uiPriority w:val="99"/>
    <w:rsid w:val="00F60A2D"/>
    <w:pPr>
      <w:tabs>
        <w:tab w:val="num" w:pos="360"/>
      </w:tabs>
      <w:spacing w:before="360" w:after="120"/>
      <w:ind w:left="360" w:hanging="360"/>
      <w:jc w:val="center"/>
    </w:pPr>
    <w:rPr>
      <w:rFonts w:ascii="Arial" w:hAnsi="Arial" w:cs="Arial"/>
      <w:b/>
      <w:sz w:val="32"/>
      <w:szCs w:val="32"/>
    </w:rPr>
  </w:style>
  <w:style w:type="paragraph" w:customStyle="1" w:styleId="Termo2">
    <w:name w:val="Termo 2"/>
    <w:basedOn w:val="Termo1"/>
    <w:next w:val="Normal"/>
    <w:autoRedefine/>
    <w:uiPriority w:val="99"/>
    <w:rsid w:val="00F60A2D"/>
    <w:pPr>
      <w:numPr>
        <w:ilvl w:val="1"/>
      </w:numPr>
      <w:tabs>
        <w:tab w:val="num" w:pos="360"/>
        <w:tab w:val="num" w:pos="720"/>
        <w:tab w:val="left" w:pos="810"/>
      </w:tabs>
      <w:ind w:left="720" w:hanging="720"/>
      <w:jc w:val="both"/>
    </w:pPr>
    <w:rPr>
      <w:sz w:val="28"/>
      <w:szCs w:val="28"/>
    </w:rPr>
  </w:style>
  <w:style w:type="paragraph" w:customStyle="1" w:styleId="Termo3">
    <w:name w:val="Termo 3"/>
    <w:basedOn w:val="Termo2"/>
    <w:next w:val="Normal"/>
    <w:autoRedefine/>
    <w:uiPriority w:val="99"/>
    <w:rsid w:val="00F60A2D"/>
    <w:pPr>
      <w:numPr>
        <w:ilvl w:val="2"/>
      </w:numPr>
      <w:tabs>
        <w:tab w:val="num" w:pos="360"/>
        <w:tab w:val="num" w:pos="2160"/>
      </w:tabs>
      <w:spacing w:line="480" w:lineRule="auto"/>
      <w:ind w:left="720" w:hanging="720"/>
    </w:pPr>
    <w:rPr>
      <w:sz w:val="24"/>
      <w:szCs w:val="24"/>
    </w:rPr>
  </w:style>
  <w:style w:type="paragraph" w:customStyle="1" w:styleId="Termo4">
    <w:name w:val="Termo 4"/>
    <w:basedOn w:val="Termo3"/>
    <w:next w:val="Normal"/>
    <w:autoRedefine/>
    <w:uiPriority w:val="99"/>
    <w:rsid w:val="00F60A2D"/>
    <w:pPr>
      <w:numPr>
        <w:ilvl w:val="3"/>
      </w:numPr>
      <w:tabs>
        <w:tab w:val="clear" w:pos="810"/>
        <w:tab w:val="num" w:pos="360"/>
        <w:tab w:val="left" w:pos="990"/>
        <w:tab w:val="num" w:pos="1080"/>
        <w:tab w:val="num" w:pos="2880"/>
      </w:tabs>
      <w:ind w:left="900" w:hanging="900"/>
    </w:pPr>
  </w:style>
  <w:style w:type="paragraph" w:customStyle="1" w:styleId="Mantercorpodetexto">
    <w:name w:val="Manter corpo de texto"/>
    <w:basedOn w:val="Corpodetexto"/>
    <w:next w:val="Corpodetexto"/>
    <w:uiPriority w:val="99"/>
    <w:rsid w:val="00F60A2D"/>
    <w:pPr>
      <w:keepNext/>
      <w:suppressAutoHyphens/>
      <w:spacing w:before="240" w:after="240"/>
      <w:ind w:left="357" w:hanging="357"/>
    </w:pPr>
    <w:rPr>
      <w:rFonts w:ascii="Book Antiqua" w:hAnsi="Book Antiqua" w:cs="Arial"/>
      <w:spacing w:val="-5"/>
      <w:sz w:val="24"/>
    </w:rPr>
  </w:style>
  <w:style w:type="character" w:customStyle="1" w:styleId="desc1">
    <w:name w:val="desc1"/>
    <w:basedOn w:val="Fontepargpadro"/>
    <w:uiPriority w:val="99"/>
    <w:rsid w:val="00F60A2D"/>
    <w:rPr>
      <w:rFonts w:ascii="Verdana" w:hAnsi="Verdana" w:cs="Times New Roman"/>
      <w:color w:val="333333"/>
      <w:sz w:val="17"/>
      <w:szCs w:val="17"/>
      <w:u w:val="none"/>
      <w:effect w:val="none"/>
    </w:rPr>
  </w:style>
  <w:style w:type="character" w:customStyle="1" w:styleId="Normal1Char">
    <w:name w:val="Normal1 Char"/>
    <w:basedOn w:val="Fontepargpadro"/>
    <w:uiPriority w:val="99"/>
    <w:rsid w:val="00F60A2D"/>
    <w:rPr>
      <w:rFonts w:ascii="Arial" w:hAnsi="Arial" w:cs="Arial"/>
      <w:sz w:val="24"/>
      <w:szCs w:val="24"/>
      <w:lang w:val="pt-BR" w:eastAsia="ko-KR" w:bidi="ar-SA"/>
    </w:rPr>
  </w:style>
  <w:style w:type="character" w:customStyle="1" w:styleId="Termo2Char">
    <w:name w:val="Termo 2 Char"/>
    <w:basedOn w:val="Fontepargpadro"/>
    <w:uiPriority w:val="99"/>
    <w:rsid w:val="00F60A2D"/>
    <w:rPr>
      <w:rFonts w:ascii="Arial" w:hAnsi="Arial" w:cs="Times New Roman"/>
      <w:b/>
      <w:sz w:val="28"/>
      <w:szCs w:val="28"/>
      <w:lang w:val="pt-BR" w:eastAsia="pt-BR" w:bidi="ar-SA"/>
    </w:rPr>
  </w:style>
  <w:style w:type="character" w:customStyle="1" w:styleId="Termo1CharChar">
    <w:name w:val="Termo 1 Char Char"/>
    <w:basedOn w:val="Fontepargpadro"/>
    <w:uiPriority w:val="99"/>
    <w:rsid w:val="00F60A2D"/>
    <w:rPr>
      <w:rFonts w:ascii="Arial" w:hAnsi="Arial" w:cs="Times New Roman"/>
      <w:b/>
      <w:sz w:val="32"/>
      <w:szCs w:val="32"/>
      <w:lang w:val="pt-BR" w:eastAsia="pt-BR" w:bidi="ar-SA"/>
    </w:rPr>
  </w:style>
  <w:style w:type="character" w:customStyle="1" w:styleId="Termo3Char">
    <w:name w:val="Termo 3 Char"/>
    <w:basedOn w:val="Termo2Char"/>
    <w:uiPriority w:val="99"/>
    <w:rsid w:val="00F60A2D"/>
    <w:rPr>
      <w:sz w:val="24"/>
      <w:szCs w:val="24"/>
    </w:rPr>
  </w:style>
  <w:style w:type="character" w:customStyle="1" w:styleId="Ttulo3Char">
    <w:name w:val="Título 3 Char"/>
    <w:basedOn w:val="Fontepargpadro"/>
    <w:uiPriority w:val="99"/>
    <w:rsid w:val="00F60A2D"/>
    <w:rPr>
      <w:rFonts w:ascii="Arial" w:hAnsi="Arial" w:cs="Arial"/>
      <w:b/>
      <w:bCs/>
      <w:sz w:val="28"/>
      <w:szCs w:val="28"/>
      <w:lang w:val="pt-BR" w:eastAsia="ko-KR" w:bidi="ar-SA"/>
    </w:rPr>
  </w:style>
  <w:style w:type="character" w:customStyle="1" w:styleId="letrapadrao1">
    <w:name w:val="letra_padrao1"/>
    <w:basedOn w:val="Fontepargpadro"/>
    <w:uiPriority w:val="99"/>
    <w:rsid w:val="00F60A2D"/>
    <w:rPr>
      <w:rFonts w:ascii="Tahoma" w:hAnsi="Tahoma" w:cs="Tahoma"/>
      <w:color w:val="000000"/>
      <w:sz w:val="17"/>
      <w:szCs w:val="17"/>
    </w:rPr>
  </w:style>
  <w:style w:type="paragraph" w:customStyle="1" w:styleId="ANEXO">
    <w:name w:val="ANEXO"/>
    <w:basedOn w:val="Ttulo1"/>
    <w:autoRedefine/>
    <w:uiPriority w:val="99"/>
    <w:rsid w:val="00F60A2D"/>
    <w:pPr>
      <w:tabs>
        <w:tab w:val="num" w:pos="360"/>
      </w:tabs>
      <w:spacing w:before="240" w:after="60"/>
      <w:ind w:left="360" w:hanging="360"/>
    </w:pPr>
    <w:rPr>
      <w:rFonts w:cs="Arial"/>
      <w:bCs/>
      <w:kern w:val="32"/>
      <w:sz w:val="28"/>
      <w:szCs w:val="28"/>
      <w:lang w:eastAsia="en-US"/>
    </w:rPr>
  </w:style>
  <w:style w:type="paragraph" w:customStyle="1" w:styleId="Edital1">
    <w:name w:val="Edital 1"/>
    <w:basedOn w:val="Normal"/>
    <w:autoRedefine/>
    <w:uiPriority w:val="99"/>
    <w:rsid w:val="00F60A2D"/>
    <w:pPr>
      <w:spacing w:before="360" w:after="120"/>
      <w:ind w:left="180" w:hanging="357"/>
      <w:jc w:val="both"/>
    </w:pPr>
    <w:rPr>
      <w:rFonts w:ascii="Arial" w:hAnsi="Arial" w:cs="Arial"/>
      <w:b/>
      <w:sz w:val="24"/>
    </w:rPr>
  </w:style>
  <w:style w:type="paragraph" w:customStyle="1" w:styleId="Edital2">
    <w:name w:val="Edital 2"/>
    <w:basedOn w:val="Edital1"/>
    <w:autoRedefine/>
    <w:uiPriority w:val="99"/>
    <w:rsid w:val="00F60A2D"/>
    <w:pPr>
      <w:numPr>
        <w:ilvl w:val="1"/>
      </w:numPr>
      <w:tabs>
        <w:tab w:val="num" w:pos="0"/>
      </w:tabs>
      <w:spacing w:before="120" w:after="0"/>
      <w:ind w:left="142" w:hanging="142"/>
      <w:jc w:val="left"/>
    </w:pPr>
    <w:rPr>
      <w:b w:val="0"/>
      <w:caps/>
      <w:szCs w:val="24"/>
    </w:rPr>
  </w:style>
  <w:style w:type="paragraph" w:customStyle="1" w:styleId="Edital3">
    <w:name w:val="Edital 3"/>
    <w:basedOn w:val="Edital2"/>
    <w:autoRedefine/>
    <w:uiPriority w:val="99"/>
    <w:rsid w:val="00F60A2D"/>
    <w:pPr>
      <w:numPr>
        <w:ilvl w:val="0"/>
      </w:numPr>
      <w:tabs>
        <w:tab w:val="num" w:pos="0"/>
      </w:tabs>
      <w:ind w:left="142" w:hanging="142"/>
    </w:pPr>
  </w:style>
  <w:style w:type="paragraph" w:customStyle="1" w:styleId="Edital4">
    <w:name w:val="Edital 4"/>
    <w:basedOn w:val="Edital3"/>
    <w:autoRedefine/>
    <w:uiPriority w:val="99"/>
    <w:rsid w:val="00F60A2D"/>
    <w:pPr>
      <w:tabs>
        <w:tab w:val="num" w:pos="2880"/>
      </w:tabs>
      <w:ind w:left="1260"/>
    </w:pPr>
  </w:style>
  <w:style w:type="paragraph" w:customStyle="1" w:styleId="Textbody">
    <w:name w:val="Text body"/>
    <w:basedOn w:val="Normal"/>
    <w:uiPriority w:val="99"/>
    <w:rsid w:val="00F60A2D"/>
    <w:pPr>
      <w:widowControl w:val="0"/>
      <w:suppressAutoHyphens/>
      <w:spacing w:before="240" w:after="60"/>
      <w:ind w:left="357" w:hanging="357"/>
      <w:jc w:val="both"/>
    </w:pPr>
    <w:rPr>
      <w:rFonts w:ascii="Arial" w:hAnsi="Arial" w:cs="Arial"/>
      <w:noProof/>
      <w:sz w:val="24"/>
    </w:rPr>
  </w:style>
  <w:style w:type="paragraph" w:customStyle="1" w:styleId="Edital10">
    <w:name w:val="Edital1"/>
    <w:basedOn w:val="TextosemFormatao"/>
    <w:link w:val="Edital1Char"/>
    <w:uiPriority w:val="99"/>
    <w:rsid w:val="00F60A2D"/>
    <w:pPr>
      <w:numPr>
        <w:ilvl w:val="3"/>
      </w:numPr>
      <w:spacing w:before="240" w:after="60"/>
      <w:ind w:left="357" w:hanging="357"/>
      <w:jc w:val="both"/>
    </w:pPr>
    <w:rPr>
      <w:rFonts w:ascii="Arial" w:hAnsi="Arial" w:cs="Courier New"/>
      <w:b/>
      <w:sz w:val="24"/>
    </w:rPr>
  </w:style>
  <w:style w:type="character" w:customStyle="1" w:styleId="Edital1Char">
    <w:name w:val="Edital1 Char"/>
    <w:basedOn w:val="CharChar2"/>
    <w:link w:val="Edital10"/>
    <w:uiPriority w:val="99"/>
    <w:locked/>
    <w:rsid w:val="00F60A2D"/>
    <w:rPr>
      <w:rFonts w:cs="Courier New"/>
      <w:b/>
      <w:sz w:val="24"/>
    </w:rPr>
  </w:style>
  <w:style w:type="paragraph" w:customStyle="1" w:styleId="Edital20">
    <w:name w:val="Edital2"/>
    <w:basedOn w:val="Normal"/>
    <w:uiPriority w:val="99"/>
    <w:rsid w:val="00F60A2D"/>
    <w:pPr>
      <w:tabs>
        <w:tab w:val="num" w:pos="851"/>
      </w:tabs>
      <w:spacing w:before="240" w:after="60"/>
      <w:ind w:left="851" w:right="50" w:hanging="851"/>
      <w:jc w:val="both"/>
    </w:pPr>
    <w:rPr>
      <w:rFonts w:ascii="Arial" w:hAnsi="Arial" w:cs="Arial"/>
      <w:sz w:val="24"/>
    </w:rPr>
  </w:style>
  <w:style w:type="paragraph" w:customStyle="1" w:styleId="Edital40">
    <w:name w:val="Edital4"/>
    <w:basedOn w:val="TextosemFormatao"/>
    <w:uiPriority w:val="99"/>
    <w:rsid w:val="00F60A2D"/>
    <w:pPr>
      <w:numPr>
        <w:ilvl w:val="3"/>
      </w:numPr>
      <w:tabs>
        <w:tab w:val="num" w:pos="3062"/>
      </w:tabs>
      <w:spacing w:before="240" w:after="60"/>
      <w:ind w:left="3062" w:hanging="1361"/>
      <w:jc w:val="both"/>
    </w:pPr>
    <w:rPr>
      <w:rFonts w:ascii="Arial" w:hAnsi="Arial"/>
      <w:sz w:val="24"/>
    </w:rPr>
  </w:style>
  <w:style w:type="paragraph" w:customStyle="1" w:styleId="Edital30">
    <w:name w:val="Edital3"/>
    <w:basedOn w:val="Normal"/>
    <w:uiPriority w:val="99"/>
    <w:rsid w:val="00F60A2D"/>
    <w:pPr>
      <w:tabs>
        <w:tab w:val="num" w:pos="1701"/>
      </w:tabs>
      <w:spacing w:before="240" w:after="60"/>
      <w:ind w:left="1701" w:right="50" w:hanging="850"/>
      <w:jc w:val="both"/>
    </w:pPr>
    <w:rPr>
      <w:rFonts w:ascii="Arial" w:hAnsi="Arial" w:cs="Arial"/>
      <w:sz w:val="24"/>
    </w:rPr>
  </w:style>
  <w:style w:type="paragraph" w:customStyle="1" w:styleId="Edital5">
    <w:name w:val="Edital5"/>
    <w:basedOn w:val="Normal"/>
    <w:uiPriority w:val="99"/>
    <w:rsid w:val="00F60A2D"/>
    <w:pPr>
      <w:tabs>
        <w:tab w:val="num" w:pos="4253"/>
      </w:tabs>
      <w:spacing w:before="240" w:after="60"/>
      <w:ind w:left="4253" w:right="50" w:hanging="1191"/>
      <w:jc w:val="both"/>
    </w:pPr>
    <w:rPr>
      <w:rFonts w:ascii="Arial" w:hAnsi="Arial" w:cs="Arial"/>
      <w:sz w:val="24"/>
    </w:rPr>
  </w:style>
  <w:style w:type="paragraph" w:customStyle="1" w:styleId="Edital6">
    <w:name w:val="Edital6"/>
    <w:basedOn w:val="Edital5"/>
    <w:uiPriority w:val="99"/>
    <w:rsid w:val="00F60A2D"/>
    <w:pPr>
      <w:tabs>
        <w:tab w:val="clear" w:pos="4253"/>
        <w:tab w:val="num" w:pos="5670"/>
      </w:tabs>
      <w:ind w:left="5670" w:hanging="1417"/>
    </w:pPr>
  </w:style>
  <w:style w:type="paragraph" w:customStyle="1" w:styleId="EstiloEdital1">
    <w:name w:val="Estilo Edital1 +"/>
    <w:basedOn w:val="Edital10"/>
    <w:link w:val="EstiloEdital1Char"/>
    <w:autoRedefine/>
    <w:uiPriority w:val="99"/>
    <w:rsid w:val="00F60A2D"/>
  </w:style>
  <w:style w:type="character" w:customStyle="1" w:styleId="EstiloEdital1Char">
    <w:name w:val="Estilo Edital1 + Char"/>
    <w:basedOn w:val="Edital1Char"/>
    <w:link w:val="EstiloEdital1"/>
    <w:uiPriority w:val="99"/>
    <w:locked/>
    <w:rsid w:val="00F60A2D"/>
  </w:style>
  <w:style w:type="paragraph" w:customStyle="1" w:styleId="Estilo2">
    <w:name w:val="Estilo2"/>
    <w:basedOn w:val="EstiloEdital1"/>
    <w:link w:val="Estilo2Char"/>
    <w:uiPriority w:val="99"/>
    <w:rsid w:val="00F60A2D"/>
    <w:pPr>
      <w:ind w:left="1134" w:hanging="1134"/>
    </w:pPr>
  </w:style>
  <w:style w:type="character" w:customStyle="1" w:styleId="Estilo2Char">
    <w:name w:val="Estilo2 Char"/>
    <w:basedOn w:val="EstiloEdital1Char"/>
    <w:link w:val="Estilo2"/>
    <w:uiPriority w:val="99"/>
    <w:locked/>
    <w:rsid w:val="00F60A2D"/>
  </w:style>
  <w:style w:type="character" w:customStyle="1" w:styleId="SemEspaamentoChar">
    <w:name w:val="Sem Espaçamento Char"/>
    <w:basedOn w:val="Fontepargpadro"/>
    <w:uiPriority w:val="99"/>
    <w:rsid w:val="00F60A2D"/>
    <w:rPr>
      <w:rFonts w:ascii="Calibri" w:hAnsi="Calibri" w:cs="Times New Roman"/>
      <w:sz w:val="22"/>
      <w:szCs w:val="22"/>
      <w:lang w:val="pt-BR" w:eastAsia="en-US" w:bidi="ar-SA"/>
    </w:rPr>
  </w:style>
  <w:style w:type="character" w:customStyle="1" w:styleId="Ttulo1CharChar">
    <w:name w:val="Título 1 Char Char"/>
    <w:basedOn w:val="Fontepargpadro"/>
    <w:uiPriority w:val="99"/>
    <w:rsid w:val="00F60A2D"/>
    <w:rPr>
      <w:rFonts w:ascii="Arial" w:hAnsi="Arial" w:cs="Arial"/>
      <w:b/>
      <w:bCs/>
      <w:kern w:val="32"/>
      <w:sz w:val="24"/>
      <w:szCs w:val="24"/>
      <w:lang w:val="pt-BR" w:eastAsia="en-US" w:bidi="ar-SA"/>
    </w:rPr>
  </w:style>
  <w:style w:type="character" w:customStyle="1" w:styleId="CharChar4">
    <w:name w:val="Char Char4"/>
    <w:basedOn w:val="Fontepargpadro"/>
    <w:uiPriority w:val="99"/>
    <w:rsid w:val="00F60A2D"/>
    <w:rPr>
      <w:rFonts w:ascii="Arial" w:hAnsi="Arial" w:cs="Arial"/>
      <w:lang w:val="pt-BR" w:eastAsia="ko-KR" w:bidi="ar-SA"/>
    </w:rPr>
  </w:style>
  <w:style w:type="character" w:customStyle="1" w:styleId="CharChar3">
    <w:name w:val="Char Char3"/>
    <w:basedOn w:val="Fontepargpadro"/>
    <w:uiPriority w:val="99"/>
    <w:rsid w:val="00F60A2D"/>
    <w:rPr>
      <w:rFonts w:ascii="Arial" w:hAnsi="Arial" w:cs="Times New Roman"/>
      <w:sz w:val="24"/>
      <w:lang w:val="pt-BR" w:eastAsia="pt-BR" w:bidi="ar-SA"/>
    </w:rPr>
  </w:style>
  <w:style w:type="paragraph" w:customStyle="1" w:styleId="relatriolista1">
    <w:name w:val="relatriolista1"/>
    <w:basedOn w:val="Normal"/>
    <w:uiPriority w:val="99"/>
    <w:rsid w:val="00F60A2D"/>
    <w:pPr>
      <w:tabs>
        <w:tab w:val="num" w:pos="284"/>
        <w:tab w:val="num" w:pos="720"/>
      </w:tabs>
      <w:spacing w:before="240" w:after="60"/>
      <w:ind w:left="454" w:hanging="170"/>
      <w:jc w:val="center"/>
    </w:pPr>
    <w:rPr>
      <w:rFonts w:ascii="Arial" w:hAnsi="Arial" w:cs="Arial"/>
      <w:sz w:val="24"/>
      <w:szCs w:val="24"/>
    </w:rPr>
  </w:style>
  <w:style w:type="character" w:customStyle="1" w:styleId="Ttulo3Char1">
    <w:name w:val="Título 3 Char1"/>
    <w:basedOn w:val="Fontepargpadro"/>
    <w:uiPriority w:val="99"/>
    <w:rsid w:val="00F60A2D"/>
    <w:rPr>
      <w:rFonts w:ascii="Arial" w:hAnsi="Arial" w:cs="Arial"/>
      <w:b/>
      <w:bCs/>
      <w:sz w:val="28"/>
      <w:szCs w:val="28"/>
      <w:lang w:val="pt-BR" w:eastAsia="ko-KR" w:bidi="ar-SA"/>
    </w:rPr>
  </w:style>
  <w:style w:type="paragraph" w:customStyle="1" w:styleId="Especificaes">
    <w:name w:val="Especificações"/>
    <w:basedOn w:val="Normal"/>
    <w:autoRedefine/>
    <w:uiPriority w:val="99"/>
    <w:rsid w:val="00F60A2D"/>
    <w:pPr>
      <w:spacing w:before="120" w:after="120"/>
      <w:ind w:left="357" w:hanging="357"/>
      <w:jc w:val="both"/>
    </w:pPr>
    <w:rPr>
      <w:rFonts w:ascii="Arial" w:hAnsi="Arial" w:cs="Arial"/>
      <w:b/>
      <w:sz w:val="24"/>
    </w:rPr>
  </w:style>
  <w:style w:type="paragraph" w:styleId="SemEspaamento">
    <w:name w:val="No Spacing"/>
    <w:uiPriority w:val="99"/>
    <w:qFormat/>
    <w:rsid w:val="00F60A2D"/>
    <w:pPr>
      <w:spacing w:before="240" w:after="60"/>
      <w:ind w:left="357" w:hanging="357"/>
      <w:jc w:val="center"/>
    </w:pPr>
    <w:rPr>
      <w:rFonts w:ascii="Calibri" w:hAnsi="Calibri"/>
      <w:lang w:eastAsia="en-US"/>
    </w:rPr>
  </w:style>
  <w:style w:type="paragraph" w:styleId="CabealhodoSumrio">
    <w:name w:val="TOC Heading"/>
    <w:basedOn w:val="Ttulo1"/>
    <w:next w:val="Normal"/>
    <w:uiPriority w:val="99"/>
    <w:qFormat/>
    <w:rsid w:val="00F60A2D"/>
    <w:pPr>
      <w:keepLines/>
      <w:spacing w:before="480" w:after="60" w:line="276" w:lineRule="auto"/>
      <w:ind w:left="357"/>
      <w:jc w:val="left"/>
      <w:outlineLvl w:val="9"/>
    </w:pPr>
    <w:rPr>
      <w:rFonts w:ascii="Cambria" w:hAnsi="Cambria" w:cs="Arial"/>
      <w:bCs/>
      <w:color w:val="365F91"/>
      <w:sz w:val="28"/>
      <w:szCs w:val="28"/>
      <w:lang w:eastAsia="en-US"/>
    </w:rPr>
  </w:style>
  <w:style w:type="paragraph" w:customStyle="1" w:styleId="Padro">
    <w:name w:val="Padrão"/>
    <w:uiPriority w:val="99"/>
    <w:rsid w:val="00F60A2D"/>
    <w:pPr>
      <w:widowControl w:val="0"/>
      <w:autoSpaceDN w:val="0"/>
      <w:adjustRightInd w:val="0"/>
      <w:spacing w:before="240" w:after="60"/>
      <w:ind w:left="357" w:hanging="357"/>
      <w:jc w:val="center"/>
    </w:pPr>
    <w:rPr>
      <w:sz w:val="24"/>
      <w:szCs w:val="24"/>
    </w:rPr>
  </w:style>
  <w:style w:type="paragraph" w:customStyle="1" w:styleId="infoblue">
    <w:name w:val="infoblue"/>
    <w:basedOn w:val="Normal"/>
    <w:uiPriority w:val="99"/>
    <w:rsid w:val="00F60A2D"/>
    <w:pPr>
      <w:spacing w:before="100" w:beforeAutospacing="1" w:after="100" w:afterAutospacing="1"/>
      <w:ind w:left="357" w:hanging="357"/>
      <w:jc w:val="center"/>
    </w:pPr>
    <w:rPr>
      <w:rFonts w:ascii="Arial" w:hAnsi="Arial" w:cs="Arial"/>
      <w:sz w:val="24"/>
      <w:szCs w:val="24"/>
      <w:lang w:val="en-US" w:eastAsia="en-US"/>
    </w:rPr>
  </w:style>
  <w:style w:type="paragraph" w:customStyle="1" w:styleId="xl22">
    <w:name w:val="xl22"/>
    <w:basedOn w:val="Normal"/>
    <w:uiPriority w:val="99"/>
    <w:rsid w:val="00F60A2D"/>
    <w:pPr>
      <w:pBdr>
        <w:top w:val="single" w:sz="4" w:space="0" w:color="auto"/>
        <w:left w:val="single" w:sz="4" w:space="0" w:color="auto"/>
        <w:bottom w:val="single" w:sz="4" w:space="0" w:color="auto"/>
        <w:right w:val="single" w:sz="4" w:space="0" w:color="auto"/>
      </w:pBdr>
      <w:spacing w:before="100" w:beforeAutospacing="1" w:after="100" w:afterAutospacing="1"/>
      <w:ind w:left="357" w:hanging="357"/>
      <w:jc w:val="center"/>
      <w:textAlignment w:val="top"/>
    </w:pPr>
    <w:rPr>
      <w:rFonts w:ascii="Arial" w:hAnsi="Arial" w:cs="Arial"/>
      <w:sz w:val="24"/>
      <w:szCs w:val="24"/>
    </w:rPr>
  </w:style>
  <w:style w:type="paragraph" w:customStyle="1" w:styleId="xl23">
    <w:name w:val="xl23"/>
    <w:basedOn w:val="Normal"/>
    <w:uiPriority w:val="99"/>
    <w:rsid w:val="00F60A2D"/>
    <w:pPr>
      <w:pBdr>
        <w:top w:val="single" w:sz="4" w:space="0" w:color="auto"/>
        <w:left w:val="single" w:sz="4" w:space="0" w:color="auto"/>
        <w:bottom w:val="single" w:sz="4" w:space="0" w:color="auto"/>
        <w:right w:val="single" w:sz="4" w:space="0" w:color="auto"/>
      </w:pBdr>
      <w:spacing w:before="100" w:beforeAutospacing="1" w:after="100" w:afterAutospacing="1"/>
      <w:ind w:left="357" w:hanging="357"/>
      <w:jc w:val="center"/>
      <w:textAlignment w:val="center"/>
    </w:pPr>
    <w:rPr>
      <w:rFonts w:ascii="Arial" w:hAnsi="Arial" w:cs="Arial"/>
      <w:b/>
      <w:bCs/>
      <w:sz w:val="24"/>
      <w:szCs w:val="24"/>
    </w:rPr>
  </w:style>
  <w:style w:type="paragraph" w:customStyle="1" w:styleId="xl26">
    <w:name w:val="xl26"/>
    <w:basedOn w:val="Normal"/>
    <w:uiPriority w:val="99"/>
    <w:rsid w:val="00F60A2D"/>
    <w:pPr>
      <w:pBdr>
        <w:top w:val="single" w:sz="4" w:space="0" w:color="auto"/>
        <w:left w:val="single" w:sz="4" w:space="0" w:color="auto"/>
        <w:bottom w:val="single" w:sz="4" w:space="0" w:color="auto"/>
        <w:right w:val="single" w:sz="4" w:space="0" w:color="auto"/>
      </w:pBdr>
      <w:spacing w:before="100" w:beforeAutospacing="1" w:after="100" w:afterAutospacing="1"/>
      <w:ind w:left="357" w:hanging="357"/>
      <w:jc w:val="center"/>
    </w:pPr>
    <w:rPr>
      <w:rFonts w:ascii="Arial" w:hAnsi="Arial" w:cs="Arial"/>
      <w:sz w:val="24"/>
      <w:szCs w:val="24"/>
    </w:rPr>
  </w:style>
  <w:style w:type="paragraph" w:customStyle="1" w:styleId="xl27">
    <w:name w:val="xl27"/>
    <w:basedOn w:val="Normal"/>
    <w:uiPriority w:val="99"/>
    <w:rsid w:val="00F60A2D"/>
    <w:pPr>
      <w:pBdr>
        <w:top w:val="single" w:sz="4" w:space="0" w:color="auto"/>
        <w:left w:val="single" w:sz="4" w:space="0" w:color="auto"/>
        <w:bottom w:val="single" w:sz="4" w:space="0" w:color="auto"/>
        <w:right w:val="single" w:sz="4" w:space="0" w:color="auto"/>
      </w:pBdr>
      <w:spacing w:before="100" w:beforeAutospacing="1" w:after="100" w:afterAutospacing="1"/>
      <w:ind w:left="357" w:hanging="357"/>
      <w:jc w:val="center"/>
    </w:pPr>
    <w:rPr>
      <w:rFonts w:ascii="Arial" w:hAnsi="Arial" w:cs="Arial"/>
      <w:sz w:val="24"/>
      <w:szCs w:val="24"/>
    </w:rPr>
  </w:style>
  <w:style w:type="paragraph" w:customStyle="1" w:styleId="xl28">
    <w:name w:val="xl28"/>
    <w:basedOn w:val="Normal"/>
    <w:uiPriority w:val="99"/>
    <w:rsid w:val="00F60A2D"/>
    <w:pPr>
      <w:pBdr>
        <w:top w:val="single" w:sz="4" w:space="0" w:color="auto"/>
        <w:left w:val="single" w:sz="4" w:space="0" w:color="auto"/>
        <w:bottom w:val="single" w:sz="4" w:space="0" w:color="auto"/>
        <w:right w:val="single" w:sz="4" w:space="0" w:color="auto"/>
      </w:pBdr>
      <w:spacing w:before="100" w:beforeAutospacing="1" w:after="100" w:afterAutospacing="1"/>
      <w:ind w:left="357" w:hanging="357"/>
      <w:jc w:val="center"/>
      <w:textAlignment w:val="top"/>
    </w:pPr>
    <w:rPr>
      <w:rFonts w:ascii="Arial" w:hAnsi="Arial" w:cs="Arial"/>
      <w:b/>
      <w:bCs/>
      <w:sz w:val="24"/>
      <w:szCs w:val="24"/>
    </w:rPr>
  </w:style>
  <w:style w:type="paragraph" w:customStyle="1" w:styleId="CorpodeTexto0">
    <w:name w:val="Corpo de Texto"/>
    <w:basedOn w:val="Normal"/>
    <w:uiPriority w:val="99"/>
    <w:rsid w:val="00F60A2D"/>
    <w:pPr>
      <w:spacing w:before="120" w:after="60"/>
      <w:ind w:left="567" w:hanging="357"/>
      <w:jc w:val="both"/>
    </w:pPr>
    <w:rPr>
      <w:rFonts w:ascii="Verdana" w:hAnsi="Verdana" w:cs="Arial"/>
      <w:szCs w:val="24"/>
      <w:lang w:val="en-US"/>
    </w:rPr>
  </w:style>
  <w:style w:type="character" w:customStyle="1" w:styleId="text11">
    <w:name w:val="text_11"/>
    <w:basedOn w:val="Fontepargpadro"/>
    <w:uiPriority w:val="99"/>
    <w:rsid w:val="00F60A2D"/>
    <w:rPr>
      <w:rFonts w:ascii="Tahoma" w:hAnsi="Tahoma" w:cs="Tahoma"/>
      <w:color w:val="434343"/>
      <w:sz w:val="22"/>
      <w:szCs w:val="22"/>
    </w:rPr>
  </w:style>
  <w:style w:type="paragraph" w:customStyle="1" w:styleId="Nomedoc2">
    <w:name w:val="Nome doc 2"/>
    <w:basedOn w:val="Normal"/>
    <w:uiPriority w:val="99"/>
    <w:rsid w:val="00F60A2D"/>
    <w:pPr>
      <w:pBdr>
        <w:bottom w:val="single" w:sz="6" w:space="1" w:color="800000"/>
      </w:pBdr>
      <w:spacing w:before="120" w:after="60" w:line="360" w:lineRule="auto"/>
      <w:ind w:left="357" w:hanging="357"/>
      <w:jc w:val="center"/>
    </w:pPr>
    <w:rPr>
      <w:rFonts w:ascii="Arial" w:hAnsi="Arial" w:cs="Arial"/>
      <w:b/>
      <w:color w:val="800000"/>
      <w:sz w:val="24"/>
    </w:rPr>
  </w:style>
  <w:style w:type="character" w:customStyle="1" w:styleId="texto-normal1">
    <w:name w:val="texto-normal1"/>
    <w:basedOn w:val="Fontepargpadro"/>
    <w:uiPriority w:val="99"/>
    <w:rsid w:val="00F60A2D"/>
    <w:rPr>
      <w:rFonts w:ascii="Arial" w:hAnsi="Arial" w:cs="Arial"/>
      <w:color w:val="333333"/>
      <w:sz w:val="20"/>
      <w:szCs w:val="20"/>
    </w:rPr>
  </w:style>
  <w:style w:type="paragraph" w:customStyle="1" w:styleId="font5">
    <w:name w:val="font5"/>
    <w:basedOn w:val="Normal"/>
    <w:uiPriority w:val="99"/>
    <w:rsid w:val="00F60A2D"/>
    <w:pPr>
      <w:spacing w:before="100" w:beforeAutospacing="1" w:after="100" w:afterAutospacing="1"/>
    </w:pPr>
    <w:rPr>
      <w:rFonts w:ascii="Calibri" w:hAnsi="Calibri" w:cs="Arial"/>
      <w:b/>
      <w:bCs/>
      <w:sz w:val="16"/>
      <w:szCs w:val="16"/>
    </w:rPr>
  </w:style>
  <w:style w:type="paragraph" w:customStyle="1" w:styleId="font6">
    <w:name w:val="font6"/>
    <w:basedOn w:val="Normal"/>
    <w:uiPriority w:val="99"/>
    <w:rsid w:val="00F60A2D"/>
    <w:pPr>
      <w:spacing w:before="100" w:beforeAutospacing="1" w:after="100" w:afterAutospacing="1"/>
    </w:pPr>
    <w:rPr>
      <w:rFonts w:ascii="Calibri" w:hAnsi="Calibri" w:cs="Arial"/>
      <w:sz w:val="16"/>
      <w:szCs w:val="16"/>
    </w:rPr>
  </w:style>
  <w:style w:type="paragraph" w:customStyle="1" w:styleId="font7">
    <w:name w:val="font7"/>
    <w:basedOn w:val="Normal"/>
    <w:uiPriority w:val="99"/>
    <w:rsid w:val="00F60A2D"/>
    <w:pPr>
      <w:spacing w:before="100" w:beforeAutospacing="1" w:after="100" w:afterAutospacing="1"/>
    </w:pPr>
    <w:rPr>
      <w:rFonts w:ascii="Calibri" w:hAnsi="Calibri" w:cs="Arial"/>
      <w:sz w:val="16"/>
      <w:szCs w:val="16"/>
    </w:rPr>
  </w:style>
  <w:style w:type="paragraph" w:customStyle="1" w:styleId="xl65">
    <w:name w:val="xl65"/>
    <w:basedOn w:val="Normal"/>
    <w:uiPriority w:val="99"/>
    <w:rsid w:val="00F60A2D"/>
    <w:pPr>
      <w:spacing w:before="100" w:beforeAutospacing="1" w:after="100" w:afterAutospacing="1"/>
    </w:pPr>
    <w:rPr>
      <w:rFonts w:ascii="Calibri" w:hAnsi="Calibri" w:cs="Arial"/>
      <w:sz w:val="16"/>
      <w:szCs w:val="16"/>
    </w:rPr>
  </w:style>
  <w:style w:type="paragraph" w:customStyle="1" w:styleId="xl66">
    <w:name w:val="xl66"/>
    <w:basedOn w:val="Normal"/>
    <w:uiPriority w:val="99"/>
    <w:rsid w:val="00F60A2D"/>
    <w:pPr>
      <w:spacing w:before="100" w:beforeAutospacing="1" w:after="100" w:afterAutospacing="1"/>
      <w:jc w:val="center"/>
    </w:pPr>
    <w:rPr>
      <w:rFonts w:ascii="Calibri" w:hAnsi="Calibri" w:cs="Arial"/>
      <w:sz w:val="16"/>
      <w:szCs w:val="16"/>
    </w:rPr>
  </w:style>
  <w:style w:type="paragraph" w:customStyle="1" w:styleId="xl67">
    <w:name w:val="xl67"/>
    <w:basedOn w:val="Normal"/>
    <w:uiPriority w:val="99"/>
    <w:rsid w:val="00F60A2D"/>
    <w:pPr>
      <w:spacing w:before="100" w:beforeAutospacing="1" w:after="100" w:afterAutospacing="1"/>
    </w:pPr>
    <w:rPr>
      <w:rFonts w:ascii="Calibri" w:hAnsi="Calibri" w:cs="Arial"/>
      <w:sz w:val="16"/>
      <w:szCs w:val="16"/>
    </w:rPr>
  </w:style>
  <w:style w:type="paragraph" w:customStyle="1" w:styleId="xl68">
    <w:name w:val="xl68"/>
    <w:basedOn w:val="Normal"/>
    <w:uiPriority w:val="99"/>
    <w:rsid w:val="00F60A2D"/>
    <w:pPr>
      <w:spacing w:before="100" w:beforeAutospacing="1" w:after="100" w:afterAutospacing="1"/>
    </w:pPr>
    <w:rPr>
      <w:rFonts w:ascii="Calibri" w:hAnsi="Calibri" w:cs="Arial"/>
      <w:sz w:val="16"/>
      <w:szCs w:val="16"/>
    </w:rPr>
  </w:style>
  <w:style w:type="paragraph" w:customStyle="1" w:styleId="xl69">
    <w:name w:val="xl69"/>
    <w:basedOn w:val="Normal"/>
    <w:uiPriority w:val="99"/>
    <w:rsid w:val="00F60A2D"/>
    <w:pPr>
      <w:spacing w:before="100" w:beforeAutospacing="1" w:after="100" w:afterAutospacing="1"/>
    </w:pPr>
    <w:rPr>
      <w:rFonts w:ascii="Calibri" w:hAnsi="Calibri" w:cs="Arial"/>
      <w:sz w:val="16"/>
      <w:szCs w:val="16"/>
    </w:rPr>
  </w:style>
  <w:style w:type="paragraph" w:customStyle="1" w:styleId="xl70">
    <w:name w:val="xl70"/>
    <w:basedOn w:val="Normal"/>
    <w:uiPriority w:val="99"/>
    <w:rsid w:val="00F60A2D"/>
    <w:pPr>
      <w:spacing w:before="100" w:beforeAutospacing="1" w:after="100" w:afterAutospacing="1"/>
      <w:jc w:val="center"/>
    </w:pPr>
    <w:rPr>
      <w:rFonts w:ascii="Calibri" w:hAnsi="Calibri" w:cs="Arial"/>
      <w:sz w:val="16"/>
      <w:szCs w:val="16"/>
    </w:rPr>
  </w:style>
  <w:style w:type="paragraph" w:customStyle="1" w:styleId="xl71">
    <w:name w:val="xl71"/>
    <w:basedOn w:val="Normal"/>
    <w:uiPriority w:val="99"/>
    <w:rsid w:val="00F60A2D"/>
    <w:pPr>
      <w:spacing w:before="100" w:beforeAutospacing="1" w:after="100" w:afterAutospacing="1"/>
      <w:jc w:val="center"/>
      <w:textAlignment w:val="center"/>
    </w:pPr>
    <w:rPr>
      <w:rFonts w:ascii="Calibri" w:hAnsi="Calibri" w:cs="Arial"/>
      <w:b/>
      <w:bCs/>
      <w:sz w:val="24"/>
      <w:szCs w:val="24"/>
    </w:rPr>
  </w:style>
  <w:style w:type="paragraph" w:customStyle="1" w:styleId="xl72">
    <w:name w:val="xl72"/>
    <w:basedOn w:val="Normal"/>
    <w:uiPriority w:val="99"/>
    <w:rsid w:val="00F60A2D"/>
    <w:pPr>
      <w:spacing w:before="100" w:beforeAutospacing="1" w:after="100" w:afterAutospacing="1"/>
      <w:jc w:val="center"/>
      <w:textAlignment w:val="center"/>
    </w:pPr>
    <w:rPr>
      <w:rFonts w:ascii="Calibri" w:hAnsi="Calibri" w:cs="Arial"/>
      <w:b/>
      <w:bCs/>
      <w:sz w:val="16"/>
      <w:szCs w:val="16"/>
    </w:rPr>
  </w:style>
  <w:style w:type="paragraph" w:customStyle="1" w:styleId="xl73">
    <w:name w:val="xl73"/>
    <w:basedOn w:val="Normal"/>
    <w:uiPriority w:val="99"/>
    <w:rsid w:val="00F60A2D"/>
    <w:pPr>
      <w:shd w:val="clear" w:color="000000" w:fill="FFFF00"/>
      <w:spacing w:before="100" w:beforeAutospacing="1" w:after="100" w:afterAutospacing="1"/>
      <w:jc w:val="center"/>
    </w:pPr>
    <w:rPr>
      <w:rFonts w:ascii="Calibri" w:hAnsi="Calibri" w:cs="Arial"/>
      <w:b/>
      <w:bCs/>
      <w:sz w:val="24"/>
      <w:szCs w:val="24"/>
    </w:rPr>
  </w:style>
  <w:style w:type="paragraph" w:customStyle="1" w:styleId="xl74">
    <w:name w:val="xl74"/>
    <w:basedOn w:val="Normal"/>
    <w:uiPriority w:val="99"/>
    <w:rsid w:val="00F60A2D"/>
    <w:pPr>
      <w:shd w:val="clear" w:color="000000" w:fill="FFFF00"/>
      <w:spacing w:before="100" w:beforeAutospacing="1" w:after="100" w:afterAutospacing="1"/>
      <w:jc w:val="center"/>
    </w:pPr>
    <w:rPr>
      <w:rFonts w:ascii="Calibri" w:hAnsi="Calibri" w:cs="Arial"/>
      <w:sz w:val="16"/>
      <w:szCs w:val="16"/>
    </w:rPr>
  </w:style>
  <w:style w:type="paragraph" w:customStyle="1" w:styleId="xl75">
    <w:name w:val="xl75"/>
    <w:basedOn w:val="Normal"/>
    <w:uiPriority w:val="99"/>
    <w:rsid w:val="00F60A2D"/>
    <w:pPr>
      <w:shd w:val="clear" w:color="000000" w:fill="FFFF00"/>
      <w:spacing w:before="100" w:beforeAutospacing="1" w:after="100" w:afterAutospacing="1"/>
      <w:jc w:val="center"/>
    </w:pPr>
    <w:rPr>
      <w:rFonts w:ascii="Calibri" w:hAnsi="Calibri" w:cs="Arial"/>
      <w:b/>
      <w:bCs/>
      <w:sz w:val="24"/>
      <w:szCs w:val="24"/>
    </w:rPr>
  </w:style>
  <w:style w:type="paragraph" w:customStyle="1" w:styleId="xl76">
    <w:name w:val="xl76"/>
    <w:basedOn w:val="Normal"/>
    <w:uiPriority w:val="99"/>
    <w:rsid w:val="00F60A2D"/>
    <w:pPr>
      <w:shd w:val="clear" w:color="000000" w:fill="FFFFFF"/>
      <w:spacing w:before="100" w:beforeAutospacing="1" w:after="100" w:afterAutospacing="1"/>
    </w:pPr>
    <w:rPr>
      <w:rFonts w:ascii="Calibri" w:hAnsi="Calibri" w:cs="Arial"/>
      <w:sz w:val="16"/>
      <w:szCs w:val="16"/>
    </w:rPr>
  </w:style>
  <w:style w:type="paragraph" w:customStyle="1" w:styleId="xl77">
    <w:name w:val="xl77"/>
    <w:basedOn w:val="Normal"/>
    <w:uiPriority w:val="99"/>
    <w:rsid w:val="00F60A2D"/>
    <w:pPr>
      <w:shd w:val="clear" w:color="000000" w:fill="FFFF00"/>
      <w:spacing w:before="100" w:beforeAutospacing="1" w:after="100" w:afterAutospacing="1"/>
    </w:pPr>
    <w:rPr>
      <w:rFonts w:ascii="Calibri" w:hAnsi="Calibri" w:cs="Arial"/>
      <w:b/>
      <w:bCs/>
      <w:sz w:val="24"/>
      <w:szCs w:val="24"/>
    </w:rPr>
  </w:style>
  <w:style w:type="paragraph" w:customStyle="1" w:styleId="xl78">
    <w:name w:val="xl78"/>
    <w:basedOn w:val="Normal"/>
    <w:uiPriority w:val="99"/>
    <w:rsid w:val="00F60A2D"/>
    <w:pPr>
      <w:spacing w:before="100" w:beforeAutospacing="1" w:after="100" w:afterAutospacing="1"/>
      <w:jc w:val="center"/>
    </w:pPr>
    <w:rPr>
      <w:rFonts w:ascii="Calibri" w:hAnsi="Calibri" w:cs="Arial"/>
      <w:b/>
      <w:bCs/>
      <w:sz w:val="24"/>
      <w:szCs w:val="24"/>
    </w:rPr>
  </w:style>
  <w:style w:type="paragraph" w:customStyle="1" w:styleId="xl79">
    <w:name w:val="xl79"/>
    <w:basedOn w:val="Normal"/>
    <w:uiPriority w:val="99"/>
    <w:rsid w:val="00F60A2D"/>
    <w:pPr>
      <w:shd w:val="clear" w:color="000000" w:fill="FFFF00"/>
      <w:spacing w:before="100" w:beforeAutospacing="1" w:after="100" w:afterAutospacing="1"/>
    </w:pPr>
    <w:rPr>
      <w:rFonts w:ascii="Calibri" w:hAnsi="Calibri" w:cs="Arial"/>
      <w:sz w:val="16"/>
      <w:szCs w:val="16"/>
    </w:rPr>
  </w:style>
  <w:style w:type="paragraph" w:customStyle="1" w:styleId="xl80">
    <w:name w:val="xl80"/>
    <w:basedOn w:val="Normal"/>
    <w:uiPriority w:val="99"/>
    <w:rsid w:val="00F60A2D"/>
    <w:pPr>
      <w:spacing w:before="100" w:beforeAutospacing="1" w:after="100" w:afterAutospacing="1"/>
      <w:textAlignment w:val="center"/>
    </w:pPr>
    <w:rPr>
      <w:rFonts w:ascii="Calibri" w:hAnsi="Calibri" w:cs="Arial"/>
      <w:sz w:val="16"/>
      <w:szCs w:val="16"/>
    </w:rPr>
  </w:style>
  <w:style w:type="paragraph" w:customStyle="1" w:styleId="xl81">
    <w:name w:val="xl81"/>
    <w:basedOn w:val="Normal"/>
    <w:uiPriority w:val="99"/>
    <w:rsid w:val="00F60A2D"/>
    <w:pPr>
      <w:spacing w:before="100" w:beforeAutospacing="1" w:after="100" w:afterAutospacing="1"/>
      <w:jc w:val="center"/>
      <w:textAlignment w:val="center"/>
    </w:pPr>
    <w:rPr>
      <w:rFonts w:ascii="Calibri" w:hAnsi="Calibri" w:cs="Arial"/>
      <w:b/>
      <w:bCs/>
      <w:sz w:val="16"/>
      <w:szCs w:val="16"/>
    </w:rPr>
  </w:style>
  <w:style w:type="paragraph" w:customStyle="1" w:styleId="Titulo1tx">
    <w:name w:val="Titulo 1 tx"/>
    <w:basedOn w:val="Normal"/>
    <w:uiPriority w:val="99"/>
    <w:rsid w:val="00F60A2D"/>
    <w:pPr>
      <w:spacing w:before="120" w:line="360" w:lineRule="auto"/>
      <w:ind w:left="567"/>
      <w:jc w:val="both"/>
    </w:pPr>
    <w:rPr>
      <w:rFonts w:ascii="Arial" w:hAnsi="Arial" w:cs="Arial"/>
      <w:sz w:val="24"/>
    </w:rPr>
  </w:style>
  <w:style w:type="paragraph" w:customStyle="1" w:styleId="WW-Corpodetexto3">
    <w:name w:val="WW-Corpo de texto 3"/>
    <w:basedOn w:val="Normal"/>
    <w:uiPriority w:val="99"/>
    <w:rsid w:val="00F60A2D"/>
    <w:pPr>
      <w:suppressAutoHyphens/>
      <w:jc w:val="both"/>
    </w:pPr>
    <w:rPr>
      <w:rFonts w:ascii="Century Gothic" w:hAnsi="Century Gothic" w:cs="Arial"/>
      <w:sz w:val="22"/>
    </w:rPr>
  </w:style>
  <w:style w:type="paragraph" w:customStyle="1" w:styleId="A081165">
    <w:name w:val="_A081165"/>
    <w:uiPriority w:val="99"/>
    <w:rsid w:val="00F60A2D"/>
    <w:pPr>
      <w:widowControl w:val="0"/>
      <w:suppressAutoHyphens/>
      <w:ind w:left="1440" w:hanging="432"/>
      <w:jc w:val="both"/>
    </w:pPr>
    <w:rPr>
      <w:rFonts w:ascii="Arial" w:hAnsi="Arial"/>
      <w:color w:val="000000"/>
      <w:sz w:val="24"/>
      <w:szCs w:val="20"/>
      <w:lang w:eastAsia="en-US"/>
    </w:rPr>
  </w:style>
  <w:style w:type="paragraph" w:customStyle="1" w:styleId="Normal12pt">
    <w:name w:val="Normal+12 pt"/>
    <w:aliases w:val="negrito"/>
    <w:basedOn w:val="Normal"/>
    <w:link w:val="Normal12pt1"/>
    <w:uiPriority w:val="99"/>
    <w:rsid w:val="0089772A"/>
  </w:style>
  <w:style w:type="character" w:customStyle="1" w:styleId="Normal12pt1">
    <w:name w:val="Normal+12 pt1"/>
    <w:aliases w:val="negrito Char"/>
    <w:basedOn w:val="Fontepargpadro"/>
    <w:link w:val="Normal12pt"/>
    <w:uiPriority w:val="99"/>
    <w:locked/>
    <w:rsid w:val="0089772A"/>
    <w:rPr>
      <w:rFonts w:cs="Times New Roman"/>
      <w:lang w:val="pt-BR" w:eastAsia="pt-BR" w:bidi="ar-SA"/>
    </w:rPr>
  </w:style>
  <w:style w:type="paragraph" w:customStyle="1" w:styleId="xl29">
    <w:name w:val="xl29"/>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30">
    <w:name w:val="xl30"/>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
    <w:name w:val="xl31"/>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styleId="Assuntodocomentrio">
    <w:name w:val="annotation subject"/>
    <w:basedOn w:val="Textodecomentrio"/>
    <w:next w:val="Textodecomentrio"/>
    <w:link w:val="AssuntodocomentrioChar"/>
    <w:uiPriority w:val="99"/>
    <w:rsid w:val="0089772A"/>
    <w:rPr>
      <w:b/>
      <w:bCs/>
    </w:rPr>
  </w:style>
  <w:style w:type="character" w:customStyle="1" w:styleId="CommentSubjectChar">
    <w:name w:val="Comment Subject Char"/>
    <w:basedOn w:val="TextodecomentrioChar1"/>
    <w:link w:val="Assuntodocomentrio"/>
    <w:uiPriority w:val="99"/>
    <w:rsid w:val="0089772A"/>
    <w:rPr>
      <w:rFonts w:ascii="Times New Roman" w:hAnsi="Times New Roman"/>
      <w:b/>
      <w:sz w:val="20"/>
      <w:lang w:val="pt-PT"/>
    </w:rPr>
  </w:style>
  <w:style w:type="character" w:customStyle="1" w:styleId="AssuntodocomentrioChar">
    <w:name w:val="Assunto do comentário Char"/>
    <w:basedOn w:val="CommentTextChar"/>
    <w:link w:val="Assuntodocomentrio"/>
    <w:uiPriority w:val="99"/>
    <w:locked/>
    <w:rsid w:val="0089772A"/>
    <w:rPr>
      <w:b/>
      <w:bCs/>
    </w:rPr>
  </w:style>
  <w:style w:type="paragraph" w:customStyle="1" w:styleId="4">
    <w:name w:val="4"/>
    <w:basedOn w:val="Normal"/>
    <w:uiPriority w:val="99"/>
    <w:rsid w:val="0089772A"/>
    <w:pPr>
      <w:spacing w:after="240"/>
      <w:ind w:left="2625" w:hanging="357"/>
      <w:jc w:val="both"/>
    </w:pPr>
    <w:rPr>
      <w:sz w:val="24"/>
      <w:szCs w:val="24"/>
    </w:rPr>
  </w:style>
  <w:style w:type="paragraph" w:customStyle="1" w:styleId="indentroman">
    <w:name w:val="indentroman"/>
    <w:basedOn w:val="Normal"/>
    <w:uiPriority w:val="99"/>
    <w:rsid w:val="0089772A"/>
    <w:pPr>
      <w:tabs>
        <w:tab w:val="right" w:pos="1901"/>
      </w:tabs>
      <w:ind w:left="1987" w:hanging="1267"/>
    </w:pPr>
  </w:style>
  <w:style w:type="paragraph" w:customStyle="1" w:styleId="WW-Recuodecorpodetexto3">
    <w:name w:val="WW-Recuo de corpo de texto 3"/>
    <w:basedOn w:val="Normal"/>
    <w:uiPriority w:val="99"/>
    <w:rsid w:val="0089772A"/>
    <w:pPr>
      <w:suppressAutoHyphens/>
      <w:spacing w:before="120" w:after="120"/>
      <w:ind w:left="360"/>
      <w:jc w:val="both"/>
    </w:pPr>
    <w:rPr>
      <w:rFonts w:ascii="Arial (W1)" w:hAnsi="Arial (W1)" w:cs="Arial (W1)"/>
      <w:lang w:eastAsia="ar-SA"/>
    </w:rPr>
  </w:style>
  <w:style w:type="paragraph" w:customStyle="1" w:styleId="BodyTextIndent31">
    <w:name w:val="Body Text Indent 31"/>
    <w:basedOn w:val="Normal"/>
    <w:uiPriority w:val="99"/>
    <w:rsid w:val="0089772A"/>
    <w:pPr>
      <w:ind w:left="1134" w:hanging="1134"/>
      <w:jc w:val="both"/>
    </w:pPr>
    <w:rPr>
      <w:rFonts w:ascii="Arial" w:hAnsi="Arial" w:cs="Arial"/>
      <w:sz w:val="22"/>
      <w:szCs w:val="22"/>
    </w:rPr>
  </w:style>
  <w:style w:type="paragraph" w:customStyle="1" w:styleId="BodyText22">
    <w:name w:val="Body Text 22"/>
    <w:basedOn w:val="Normal"/>
    <w:uiPriority w:val="99"/>
    <w:rsid w:val="0089772A"/>
    <w:pPr>
      <w:tabs>
        <w:tab w:val="left" w:pos="1584"/>
      </w:tabs>
      <w:spacing w:line="240" w:lineRule="exact"/>
      <w:ind w:right="233"/>
      <w:jc w:val="both"/>
    </w:pPr>
    <w:rPr>
      <w:rFonts w:ascii="Arial" w:hAnsi="Arial" w:cs="Arial"/>
      <w:sz w:val="22"/>
      <w:szCs w:val="22"/>
      <w:lang w:val="pt-PT"/>
    </w:rPr>
  </w:style>
  <w:style w:type="paragraph" w:customStyle="1" w:styleId="BodyText23">
    <w:name w:val="Body Text 23"/>
    <w:basedOn w:val="Normal"/>
    <w:uiPriority w:val="99"/>
    <w:rsid w:val="0089772A"/>
    <w:pPr>
      <w:widowControl w:val="0"/>
      <w:jc w:val="center"/>
    </w:pPr>
    <w:rPr>
      <w:b/>
      <w:bCs/>
      <w:sz w:val="28"/>
      <w:szCs w:val="28"/>
    </w:rPr>
  </w:style>
  <w:style w:type="paragraph" w:customStyle="1" w:styleId="xl32">
    <w:name w:val="xl32"/>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b/>
      <w:bCs/>
      <w:sz w:val="18"/>
      <w:szCs w:val="18"/>
    </w:rPr>
  </w:style>
  <w:style w:type="paragraph" w:customStyle="1" w:styleId="xl33">
    <w:name w:val="xl33"/>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18"/>
      <w:szCs w:val="18"/>
    </w:rPr>
  </w:style>
  <w:style w:type="paragraph" w:customStyle="1" w:styleId="xl34">
    <w:name w:val="xl34"/>
    <w:basedOn w:val="Normal"/>
    <w:uiPriority w:val="99"/>
    <w:rsid w:val="0089772A"/>
    <w:pPr>
      <w:pBdr>
        <w:bottom w:val="single" w:sz="4" w:space="0" w:color="auto"/>
        <w:right w:val="single" w:sz="4" w:space="0" w:color="auto"/>
      </w:pBdr>
      <w:spacing w:before="100" w:beforeAutospacing="1" w:after="100" w:afterAutospacing="1"/>
      <w:jc w:val="center"/>
      <w:textAlignment w:val="top"/>
    </w:pPr>
    <w:rPr>
      <w:rFonts w:ascii="Arial" w:hAnsi="Arial"/>
      <w:b/>
      <w:bCs/>
      <w:sz w:val="18"/>
      <w:szCs w:val="18"/>
    </w:rPr>
  </w:style>
  <w:style w:type="paragraph" w:customStyle="1" w:styleId="xl35">
    <w:name w:val="xl35"/>
    <w:basedOn w:val="Normal"/>
    <w:uiPriority w:val="99"/>
    <w:rsid w:val="0089772A"/>
    <w:pPr>
      <w:pBdr>
        <w:top w:val="single" w:sz="4" w:space="0" w:color="auto"/>
        <w:left w:val="single" w:sz="4" w:space="0" w:color="auto"/>
        <w:bottom w:val="single" w:sz="4" w:space="0" w:color="auto"/>
      </w:pBdr>
      <w:spacing w:before="100" w:beforeAutospacing="1" w:after="100" w:afterAutospacing="1"/>
      <w:jc w:val="center"/>
    </w:pPr>
    <w:rPr>
      <w:rFonts w:ascii="Arial" w:hAnsi="Arial"/>
      <w:b/>
      <w:bCs/>
      <w:sz w:val="18"/>
      <w:szCs w:val="18"/>
    </w:rPr>
  </w:style>
  <w:style w:type="paragraph" w:customStyle="1" w:styleId="xl36">
    <w:name w:val="xl36"/>
    <w:basedOn w:val="Normal"/>
    <w:uiPriority w:val="99"/>
    <w:rsid w:val="0089772A"/>
    <w:pPr>
      <w:pBdr>
        <w:top w:val="single" w:sz="4" w:space="0" w:color="auto"/>
        <w:bottom w:val="single" w:sz="4" w:space="0" w:color="auto"/>
        <w:right w:val="single" w:sz="4" w:space="0" w:color="auto"/>
      </w:pBdr>
      <w:spacing w:before="100" w:beforeAutospacing="1" w:after="100" w:afterAutospacing="1"/>
      <w:jc w:val="center"/>
    </w:pPr>
    <w:rPr>
      <w:rFonts w:ascii="Arial" w:hAnsi="Arial"/>
      <w:b/>
      <w:bCs/>
      <w:sz w:val="18"/>
      <w:szCs w:val="18"/>
    </w:rPr>
  </w:style>
  <w:style w:type="paragraph" w:customStyle="1" w:styleId="xl37">
    <w:name w:val="xl37"/>
    <w:basedOn w:val="Normal"/>
    <w:uiPriority w:val="99"/>
    <w:rsid w:val="0089772A"/>
    <w:pPr>
      <w:pBdr>
        <w:bottom w:val="single" w:sz="4" w:space="0" w:color="auto"/>
        <w:right w:val="single" w:sz="4" w:space="0" w:color="auto"/>
      </w:pBdr>
      <w:spacing w:before="100" w:beforeAutospacing="1" w:after="100" w:afterAutospacing="1"/>
      <w:jc w:val="center"/>
    </w:pPr>
    <w:rPr>
      <w:rFonts w:ascii="Arial" w:hAnsi="Arial"/>
      <w:b/>
      <w:bCs/>
      <w:sz w:val="18"/>
      <w:szCs w:val="18"/>
    </w:rPr>
  </w:style>
  <w:style w:type="paragraph" w:customStyle="1" w:styleId="xl38">
    <w:name w:val="xl38"/>
    <w:basedOn w:val="Normal"/>
    <w:uiPriority w:val="99"/>
    <w:rsid w:val="0089772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b/>
      <w:bCs/>
      <w:sz w:val="18"/>
      <w:szCs w:val="18"/>
    </w:rPr>
  </w:style>
  <w:style w:type="paragraph" w:customStyle="1" w:styleId="xl39">
    <w:name w:val="xl39"/>
    <w:basedOn w:val="Normal"/>
    <w:uiPriority w:val="99"/>
    <w:rsid w:val="0089772A"/>
    <w:pPr>
      <w:pBdr>
        <w:left w:val="single" w:sz="4" w:space="0" w:color="auto"/>
        <w:right w:val="single" w:sz="4" w:space="0" w:color="auto"/>
      </w:pBdr>
      <w:spacing w:before="100" w:beforeAutospacing="1" w:after="100" w:afterAutospacing="1"/>
      <w:jc w:val="center"/>
      <w:textAlignment w:val="center"/>
    </w:pPr>
    <w:rPr>
      <w:rFonts w:ascii="Arial" w:hAnsi="Arial"/>
      <w:b/>
      <w:bCs/>
      <w:sz w:val="18"/>
      <w:szCs w:val="18"/>
    </w:rPr>
  </w:style>
  <w:style w:type="paragraph" w:customStyle="1" w:styleId="xl40">
    <w:name w:val="xl40"/>
    <w:basedOn w:val="Normal"/>
    <w:uiPriority w:val="99"/>
    <w:rsid w:val="0089772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18"/>
      <w:szCs w:val="18"/>
    </w:rPr>
  </w:style>
  <w:style w:type="paragraph" w:customStyle="1" w:styleId="xl41">
    <w:name w:val="xl41"/>
    <w:basedOn w:val="Normal"/>
    <w:uiPriority w:val="99"/>
    <w:rsid w:val="0089772A"/>
    <w:pPr>
      <w:pBdr>
        <w:bottom w:val="single" w:sz="4" w:space="0" w:color="auto"/>
        <w:right w:val="single" w:sz="4" w:space="0" w:color="auto"/>
      </w:pBdr>
      <w:spacing w:before="100" w:beforeAutospacing="1" w:after="100" w:afterAutospacing="1"/>
    </w:pPr>
    <w:rPr>
      <w:rFonts w:ascii="Arial" w:hAnsi="Arial"/>
      <w:b/>
      <w:bCs/>
      <w:sz w:val="18"/>
      <w:szCs w:val="18"/>
    </w:rPr>
  </w:style>
  <w:style w:type="paragraph" w:customStyle="1" w:styleId="xl42">
    <w:name w:val="xl42"/>
    <w:basedOn w:val="Normal"/>
    <w:uiPriority w:val="99"/>
    <w:rsid w:val="0089772A"/>
    <w:pPr>
      <w:pBdr>
        <w:right w:val="single" w:sz="4" w:space="0" w:color="auto"/>
      </w:pBdr>
      <w:spacing w:before="100" w:beforeAutospacing="1" w:after="100" w:afterAutospacing="1"/>
    </w:pPr>
    <w:rPr>
      <w:rFonts w:ascii="Arial" w:hAnsi="Arial"/>
      <w:b/>
      <w:bCs/>
      <w:sz w:val="18"/>
      <w:szCs w:val="18"/>
    </w:rPr>
  </w:style>
  <w:style w:type="paragraph" w:customStyle="1" w:styleId="xl43">
    <w:name w:val="xl43"/>
    <w:basedOn w:val="Normal"/>
    <w:uiPriority w:val="99"/>
    <w:rsid w:val="008977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Arial" w:hAnsi="Arial"/>
      <w:b/>
      <w:bCs/>
      <w:sz w:val="18"/>
      <w:szCs w:val="18"/>
    </w:rPr>
  </w:style>
  <w:style w:type="paragraph" w:customStyle="1" w:styleId="xl44">
    <w:name w:val="xl44"/>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16"/>
      <w:szCs w:val="16"/>
    </w:rPr>
  </w:style>
  <w:style w:type="paragraph" w:customStyle="1" w:styleId="BodyTextIndent21">
    <w:name w:val="Body Text Indent 21"/>
    <w:basedOn w:val="Normal"/>
    <w:uiPriority w:val="99"/>
    <w:rsid w:val="0089772A"/>
    <w:pPr>
      <w:tabs>
        <w:tab w:val="left" w:pos="1134"/>
      </w:tabs>
      <w:ind w:left="1134" w:hanging="1134"/>
      <w:jc w:val="both"/>
    </w:pPr>
    <w:rPr>
      <w:rFonts w:ascii="Arial" w:hAnsi="Arial" w:cs="Arial"/>
      <w:color w:val="FF0000"/>
      <w:sz w:val="21"/>
      <w:szCs w:val="21"/>
    </w:rPr>
  </w:style>
  <w:style w:type="paragraph" w:customStyle="1" w:styleId="p7">
    <w:name w:val="p7"/>
    <w:basedOn w:val="Normal"/>
    <w:uiPriority w:val="99"/>
    <w:rsid w:val="0089772A"/>
    <w:pPr>
      <w:widowControl w:val="0"/>
      <w:tabs>
        <w:tab w:val="left" w:pos="4728"/>
      </w:tabs>
      <w:autoSpaceDE w:val="0"/>
      <w:autoSpaceDN w:val="0"/>
      <w:adjustRightInd w:val="0"/>
      <w:spacing w:line="238" w:lineRule="atLeast"/>
      <w:ind w:left="3288"/>
      <w:jc w:val="both"/>
    </w:pPr>
    <w:rPr>
      <w:lang w:val="en-US"/>
    </w:rPr>
  </w:style>
  <w:style w:type="paragraph" w:customStyle="1" w:styleId="Print-FromToSubjectDate">
    <w:name w:val="Print- From: To: Subject: Date:"/>
    <w:basedOn w:val="Normal"/>
    <w:uiPriority w:val="99"/>
    <w:rsid w:val="0089772A"/>
    <w:pPr>
      <w:pBdr>
        <w:left w:val="single" w:sz="18" w:space="1" w:color="auto"/>
      </w:pBdr>
    </w:pPr>
    <w:rPr>
      <w:rFonts w:ascii="Arial" w:hAnsi="Arial" w:cs="Arial"/>
    </w:rPr>
  </w:style>
  <w:style w:type="paragraph" w:customStyle="1" w:styleId="MNN1">
    <w:name w:val="MNN1"/>
    <w:next w:val="Normal"/>
    <w:uiPriority w:val="99"/>
    <w:rsid w:val="0089772A"/>
    <w:pPr>
      <w:tabs>
        <w:tab w:val="num" w:pos="283"/>
        <w:tab w:val="num" w:pos="930"/>
      </w:tabs>
      <w:ind w:left="930" w:hanging="283"/>
    </w:pPr>
    <w:rPr>
      <w:rFonts w:ascii="Arial" w:hAnsi="Arial" w:cs="Arial"/>
      <w:noProof/>
      <w:spacing w:val="10"/>
      <w:sz w:val="18"/>
      <w:szCs w:val="18"/>
    </w:rPr>
  </w:style>
  <w:style w:type="paragraph" w:customStyle="1" w:styleId="Benefit-Bullet">
    <w:name w:val="Benefit-Bullet"/>
    <w:basedOn w:val="Normal"/>
    <w:uiPriority w:val="99"/>
    <w:rsid w:val="0089772A"/>
    <w:pPr>
      <w:pBdr>
        <w:top w:val="single" w:sz="6" w:space="3" w:color="auto" w:shadow="1"/>
        <w:left w:val="single" w:sz="6" w:space="3" w:color="auto" w:shadow="1"/>
        <w:bottom w:val="single" w:sz="6" w:space="3" w:color="auto" w:shadow="1"/>
        <w:right w:val="single" w:sz="6" w:space="3" w:color="auto" w:shadow="1"/>
      </w:pBdr>
      <w:shd w:val="pct5" w:color="auto" w:fill="auto"/>
      <w:tabs>
        <w:tab w:val="right" w:pos="360"/>
      </w:tabs>
      <w:spacing w:before="120" w:after="120"/>
      <w:ind w:left="792" w:hanging="360"/>
      <w:jc w:val="both"/>
    </w:pPr>
    <w:rPr>
      <w:sz w:val="24"/>
      <w:szCs w:val="24"/>
      <w:lang w:val="en-US"/>
    </w:rPr>
  </w:style>
  <w:style w:type="paragraph" w:customStyle="1" w:styleId="BalloonText1">
    <w:name w:val="Balloon Text1"/>
    <w:basedOn w:val="Normal"/>
    <w:uiPriority w:val="99"/>
    <w:rsid w:val="0089772A"/>
    <w:rPr>
      <w:rFonts w:ascii="Tahoma" w:hAnsi="Tahoma" w:cs="Tahoma"/>
      <w:sz w:val="16"/>
      <w:szCs w:val="16"/>
      <w:lang w:eastAsia="en-US"/>
    </w:rPr>
  </w:style>
  <w:style w:type="paragraph" w:customStyle="1" w:styleId="xl45">
    <w:name w:val="xl45"/>
    <w:basedOn w:val="Normal"/>
    <w:uiPriority w:val="99"/>
    <w:rsid w:val="0089772A"/>
    <w:pPr>
      <w:pBdr>
        <w:top w:val="single" w:sz="4" w:space="0" w:color="000000"/>
        <w:left w:val="double" w:sz="6" w:space="0" w:color="000000"/>
        <w:bottom w:val="double" w:sz="6"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46">
    <w:name w:val="xl46"/>
    <w:basedOn w:val="Normal"/>
    <w:uiPriority w:val="99"/>
    <w:rsid w:val="0089772A"/>
    <w:pPr>
      <w:pBdr>
        <w:top w:val="single" w:sz="4" w:space="0" w:color="000000"/>
        <w:left w:val="single" w:sz="4" w:space="0" w:color="000000"/>
        <w:bottom w:val="double" w:sz="6" w:space="0" w:color="000000"/>
        <w:right w:val="single" w:sz="4" w:space="0" w:color="000000"/>
      </w:pBdr>
      <w:spacing w:before="100" w:beforeAutospacing="1" w:after="100" w:afterAutospacing="1"/>
    </w:pPr>
    <w:rPr>
      <w:rFonts w:ascii="Arial" w:hAnsi="Arial" w:cs="Arial"/>
      <w:sz w:val="24"/>
      <w:szCs w:val="24"/>
    </w:rPr>
  </w:style>
  <w:style w:type="paragraph" w:customStyle="1" w:styleId="xl47">
    <w:name w:val="xl47"/>
    <w:basedOn w:val="Normal"/>
    <w:uiPriority w:val="99"/>
    <w:rsid w:val="0089772A"/>
    <w:pPr>
      <w:pBdr>
        <w:top w:val="single" w:sz="4" w:space="0" w:color="000000"/>
        <w:left w:val="single" w:sz="4" w:space="0" w:color="000000"/>
        <w:bottom w:val="double" w:sz="6"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48">
    <w:name w:val="xl48"/>
    <w:basedOn w:val="Normal"/>
    <w:uiPriority w:val="99"/>
    <w:rsid w:val="0089772A"/>
    <w:pPr>
      <w:pBdr>
        <w:top w:val="single" w:sz="4" w:space="0" w:color="000000"/>
        <w:left w:val="single" w:sz="4" w:space="0" w:color="000000"/>
        <w:bottom w:val="double" w:sz="6" w:space="0" w:color="000000"/>
        <w:right w:val="single" w:sz="4" w:space="0" w:color="000000"/>
      </w:pBdr>
      <w:spacing w:before="100" w:beforeAutospacing="1" w:after="100" w:afterAutospacing="1"/>
    </w:pPr>
    <w:rPr>
      <w:rFonts w:ascii="Arial" w:hAnsi="Arial" w:cs="Arial"/>
      <w:sz w:val="24"/>
      <w:szCs w:val="24"/>
    </w:rPr>
  </w:style>
  <w:style w:type="paragraph" w:customStyle="1" w:styleId="xl49">
    <w:name w:val="xl49"/>
    <w:basedOn w:val="Normal"/>
    <w:uiPriority w:val="99"/>
    <w:rsid w:val="0089772A"/>
    <w:pPr>
      <w:pBdr>
        <w:top w:val="single" w:sz="4" w:space="0" w:color="000000"/>
        <w:bottom w:val="double" w:sz="6" w:space="0" w:color="000000"/>
        <w:right w:val="double" w:sz="6" w:space="0" w:color="000000"/>
      </w:pBdr>
      <w:spacing w:before="100" w:beforeAutospacing="1" w:after="100" w:afterAutospacing="1"/>
    </w:pPr>
    <w:rPr>
      <w:rFonts w:ascii="Arial" w:hAnsi="Arial" w:cs="Arial"/>
      <w:sz w:val="24"/>
      <w:szCs w:val="24"/>
    </w:rPr>
  </w:style>
  <w:style w:type="paragraph" w:customStyle="1" w:styleId="NormalWeb2">
    <w:name w:val="Normal (Web)2"/>
    <w:basedOn w:val="Normal"/>
    <w:uiPriority w:val="99"/>
    <w:rsid w:val="0089772A"/>
    <w:pPr>
      <w:jc w:val="both"/>
    </w:pPr>
    <w:rPr>
      <w:sz w:val="24"/>
      <w:szCs w:val="24"/>
    </w:rPr>
  </w:style>
  <w:style w:type="paragraph" w:customStyle="1" w:styleId="styleh1">
    <w:name w:val="styleh1"/>
    <w:basedOn w:val="Normal"/>
    <w:uiPriority w:val="99"/>
    <w:rsid w:val="0089772A"/>
    <w:pPr>
      <w:spacing w:before="100" w:beforeAutospacing="1" w:after="100" w:afterAutospacing="1"/>
    </w:pPr>
    <w:rPr>
      <w:rFonts w:ascii="Verdana" w:hAnsi="Verdana"/>
      <w:sz w:val="18"/>
      <w:szCs w:val="18"/>
    </w:rPr>
  </w:style>
  <w:style w:type="character" w:customStyle="1" w:styleId="Heading2Char1">
    <w:name w:val="Heading 2 Char1"/>
    <w:aliases w:val="título 2 Char1,Heading 2 Hidden Char1,section 1.1 Char1"/>
    <w:basedOn w:val="Fontepargpadro"/>
    <w:uiPriority w:val="99"/>
    <w:rsid w:val="0089772A"/>
    <w:rPr>
      <w:rFonts w:ascii="Times New Roman" w:hAnsi="Times New Roman" w:cs="Times New Roman"/>
      <w:b/>
      <w:bCs/>
      <w:smallCaps/>
      <w:sz w:val="24"/>
      <w:szCs w:val="24"/>
      <w:lang w:val="pt-BR" w:eastAsia="pt-BR"/>
    </w:rPr>
  </w:style>
  <w:style w:type="paragraph" w:customStyle="1" w:styleId="CONSIRESOL">
    <w:name w:val="CONSI/RESOL"/>
    <w:next w:val="Corpodetexto"/>
    <w:uiPriority w:val="99"/>
    <w:rsid w:val="0089772A"/>
    <w:pPr>
      <w:tabs>
        <w:tab w:val="left" w:pos="1985"/>
      </w:tabs>
      <w:spacing w:before="200" w:after="200"/>
      <w:ind w:firstLine="1304"/>
    </w:pPr>
    <w:rPr>
      <w:rFonts w:ascii="Arial" w:hAnsi="Arial" w:cs="Arial"/>
      <w:b/>
      <w:bCs/>
      <w:sz w:val="24"/>
      <w:szCs w:val="24"/>
    </w:rPr>
  </w:style>
  <w:style w:type="paragraph" w:customStyle="1" w:styleId="RESUMO">
    <w:name w:val="RESUMO"/>
    <w:basedOn w:val="Normal"/>
    <w:uiPriority w:val="99"/>
    <w:rsid w:val="0089772A"/>
    <w:pPr>
      <w:spacing w:before="120" w:after="120"/>
      <w:ind w:left="5103"/>
      <w:jc w:val="both"/>
    </w:pPr>
    <w:rPr>
      <w:rFonts w:ascii="Arial" w:hAnsi="Arial" w:cs="Arial"/>
      <w:b/>
      <w:bCs/>
      <w:sz w:val="24"/>
      <w:szCs w:val="24"/>
    </w:rPr>
  </w:style>
  <w:style w:type="paragraph" w:customStyle="1" w:styleId="Alineaa">
    <w:name w:val="Alinea a)"/>
    <w:basedOn w:val="Normal"/>
    <w:uiPriority w:val="99"/>
    <w:rsid w:val="0089772A"/>
    <w:pPr>
      <w:numPr>
        <w:numId w:val="33"/>
      </w:numPr>
      <w:tabs>
        <w:tab w:val="left" w:pos="-3960"/>
        <w:tab w:val="left" w:pos="1620"/>
        <w:tab w:val="left" w:pos="1814"/>
      </w:tabs>
      <w:spacing w:before="120" w:after="120" w:line="360" w:lineRule="auto"/>
      <w:ind w:firstLine="1260"/>
      <w:jc w:val="both"/>
    </w:pPr>
    <w:rPr>
      <w:rFonts w:ascii="Arial" w:hAnsi="Arial" w:cs="Arial"/>
      <w:sz w:val="24"/>
      <w:szCs w:val="24"/>
    </w:rPr>
  </w:style>
  <w:style w:type="paragraph" w:customStyle="1" w:styleId="ementa">
    <w:name w:val="ementa"/>
    <w:basedOn w:val="Normal"/>
    <w:uiPriority w:val="99"/>
    <w:rsid w:val="0089772A"/>
    <w:pPr>
      <w:spacing w:before="120" w:after="120" w:line="360" w:lineRule="exact"/>
      <w:jc w:val="both"/>
    </w:pPr>
    <w:rPr>
      <w:rFonts w:ascii="Arial" w:hAnsi="Arial" w:cs="Arial"/>
      <w:sz w:val="24"/>
      <w:szCs w:val="24"/>
    </w:rPr>
  </w:style>
  <w:style w:type="paragraph" w:customStyle="1" w:styleId="Texto10">
    <w:name w:val="Texto 1"/>
    <w:uiPriority w:val="99"/>
    <w:rsid w:val="0089772A"/>
    <w:pPr>
      <w:keepNext/>
      <w:keepLines/>
      <w:widowControl w:val="0"/>
      <w:tabs>
        <w:tab w:val="left" w:pos="-720"/>
      </w:tabs>
      <w:suppressAutoHyphens/>
    </w:pPr>
    <w:rPr>
      <w:rFonts w:ascii="Courier New" w:hAnsi="Courier New" w:cs="Courier New"/>
      <w:sz w:val="24"/>
      <w:szCs w:val="24"/>
    </w:rPr>
  </w:style>
  <w:style w:type="paragraph" w:customStyle="1" w:styleId="11-Subitens-Alt2">
    <w:name w:val="1.1. - Subitens - Alt + 2"/>
    <w:uiPriority w:val="99"/>
    <w:rsid w:val="0089772A"/>
    <w:pPr>
      <w:tabs>
        <w:tab w:val="left" w:pos="1134"/>
        <w:tab w:val="num" w:pos="1287"/>
        <w:tab w:val="left" w:pos="1418"/>
        <w:tab w:val="left" w:pos="1701"/>
        <w:tab w:val="left" w:pos="1985"/>
      </w:tabs>
      <w:spacing w:before="240"/>
      <w:ind w:firstLine="567"/>
      <w:jc w:val="both"/>
    </w:pPr>
    <w:rPr>
      <w:rFonts w:ascii="Arial" w:hAnsi="Arial" w:cs="Arial"/>
      <w:sz w:val="24"/>
      <w:szCs w:val="24"/>
    </w:rPr>
  </w:style>
  <w:style w:type="paragraph" w:customStyle="1" w:styleId="111-Subitem-Alt3">
    <w:name w:val="1.1.1 - Subitem - Alt + 3"/>
    <w:uiPriority w:val="99"/>
    <w:rsid w:val="0089772A"/>
    <w:pPr>
      <w:tabs>
        <w:tab w:val="left" w:pos="1701"/>
        <w:tab w:val="left" w:pos="1985"/>
        <w:tab w:val="left" w:pos="2268"/>
        <w:tab w:val="num" w:pos="2327"/>
        <w:tab w:val="left" w:pos="2552"/>
        <w:tab w:val="left" w:pos="2835"/>
        <w:tab w:val="left" w:pos="3119"/>
        <w:tab w:val="left" w:pos="3402"/>
        <w:tab w:val="left" w:pos="3686"/>
      </w:tabs>
      <w:spacing w:before="240"/>
      <w:ind w:firstLine="1247"/>
      <w:jc w:val="both"/>
    </w:pPr>
    <w:rPr>
      <w:rFonts w:ascii="Arial" w:hAnsi="Arial" w:cs="Arial"/>
      <w:sz w:val="24"/>
      <w:szCs w:val="24"/>
    </w:rPr>
  </w:style>
  <w:style w:type="paragraph" w:customStyle="1" w:styleId="Legal2">
    <w:name w:val="Legal 2"/>
    <w:basedOn w:val="Normal"/>
    <w:uiPriority w:val="99"/>
    <w:rsid w:val="0089772A"/>
    <w:pPr>
      <w:widowControl w:val="0"/>
      <w:autoSpaceDE w:val="0"/>
      <w:autoSpaceDN w:val="0"/>
      <w:adjustRightInd w:val="0"/>
      <w:ind w:left="900" w:hanging="900"/>
      <w:jc w:val="both"/>
      <w:outlineLvl w:val="1"/>
    </w:pPr>
    <w:rPr>
      <w:rFonts w:ascii="Arial" w:hAnsi="Arial" w:cs="Arial"/>
      <w:lang w:val="en-US"/>
    </w:rPr>
  </w:style>
  <w:style w:type="paragraph" w:customStyle="1" w:styleId="Legal3">
    <w:name w:val="Legal 3"/>
    <w:basedOn w:val="Normal"/>
    <w:uiPriority w:val="99"/>
    <w:rsid w:val="0089772A"/>
    <w:pPr>
      <w:widowControl w:val="0"/>
      <w:autoSpaceDE w:val="0"/>
      <w:autoSpaceDN w:val="0"/>
      <w:adjustRightInd w:val="0"/>
      <w:ind w:left="900" w:hanging="900"/>
      <w:jc w:val="both"/>
      <w:outlineLvl w:val="2"/>
    </w:pPr>
    <w:rPr>
      <w:rFonts w:ascii="Arial" w:hAnsi="Arial" w:cs="Arial"/>
      <w:lang w:val="en-US"/>
    </w:rPr>
  </w:style>
  <w:style w:type="paragraph" w:customStyle="1" w:styleId="Legal4">
    <w:name w:val="Legal 4"/>
    <w:basedOn w:val="Normal"/>
    <w:uiPriority w:val="99"/>
    <w:rsid w:val="0089772A"/>
    <w:pPr>
      <w:widowControl w:val="0"/>
      <w:autoSpaceDE w:val="0"/>
      <w:autoSpaceDN w:val="0"/>
      <w:adjustRightInd w:val="0"/>
      <w:ind w:left="900" w:hanging="900"/>
      <w:jc w:val="both"/>
      <w:outlineLvl w:val="3"/>
    </w:pPr>
    <w:rPr>
      <w:rFonts w:ascii="Arial" w:hAnsi="Arial" w:cs="Arial"/>
      <w:lang w:val="en-US"/>
    </w:rPr>
  </w:style>
  <w:style w:type="paragraph" w:customStyle="1" w:styleId="Linha1">
    <w:name w:val="Linha 1"/>
    <w:basedOn w:val="Normal"/>
    <w:uiPriority w:val="99"/>
    <w:rsid w:val="0089772A"/>
    <w:pPr>
      <w:numPr>
        <w:numId w:val="36"/>
      </w:numPr>
      <w:tabs>
        <w:tab w:val="clear" w:pos="2268"/>
        <w:tab w:val="left" w:pos="1134"/>
        <w:tab w:val="num" w:pos="1701"/>
      </w:tabs>
      <w:ind w:left="1701"/>
      <w:jc w:val="both"/>
    </w:pPr>
    <w:rPr>
      <w:rFonts w:ascii="Arial" w:hAnsi="Arial" w:cs="Arial"/>
      <w:sz w:val="24"/>
      <w:szCs w:val="24"/>
    </w:rPr>
  </w:style>
  <w:style w:type="paragraph" w:customStyle="1" w:styleId="Linha2">
    <w:name w:val="Linha 2"/>
    <w:basedOn w:val="Linha1"/>
    <w:uiPriority w:val="99"/>
    <w:rsid w:val="0089772A"/>
    <w:pPr>
      <w:numPr>
        <w:numId w:val="0"/>
      </w:numPr>
      <w:tabs>
        <w:tab w:val="clear" w:pos="1134"/>
        <w:tab w:val="num" w:pos="1900"/>
      </w:tabs>
      <w:ind w:left="2988" w:hanging="720"/>
    </w:pPr>
  </w:style>
  <w:style w:type="paragraph" w:customStyle="1" w:styleId="Linha3">
    <w:name w:val="Linha 3"/>
    <w:basedOn w:val="Linha2"/>
    <w:uiPriority w:val="99"/>
    <w:rsid w:val="0089772A"/>
    <w:pPr>
      <w:numPr>
        <w:numId w:val="35"/>
      </w:numPr>
    </w:pPr>
  </w:style>
  <w:style w:type="paragraph" w:customStyle="1" w:styleId="BulletQuadra">
    <w:name w:val="Bullet_Quadra"/>
    <w:basedOn w:val="Normal"/>
    <w:uiPriority w:val="99"/>
    <w:rsid w:val="0089772A"/>
    <w:pPr>
      <w:widowControl w:val="0"/>
      <w:numPr>
        <w:numId w:val="37"/>
      </w:numPr>
      <w:spacing w:before="60" w:after="60"/>
      <w:ind w:left="357" w:hanging="357"/>
      <w:jc w:val="both"/>
    </w:pPr>
    <w:rPr>
      <w:rFonts w:ascii="Humnst777 Lt BT" w:hAnsi="Humnst777 Lt BT" w:cs="Humnst777 Lt BT"/>
      <w:sz w:val="22"/>
      <w:szCs w:val="22"/>
    </w:rPr>
  </w:style>
  <w:style w:type="paragraph" w:customStyle="1" w:styleId="Licitao-Texto1">
    <w:name w:val="Licitação - Texto 1"/>
    <w:basedOn w:val="Licitao-Nvel1"/>
    <w:uiPriority w:val="99"/>
    <w:rsid w:val="0089772A"/>
    <w:pPr>
      <w:numPr>
        <w:numId w:val="34"/>
      </w:numPr>
      <w:tabs>
        <w:tab w:val="clear" w:pos="1440"/>
        <w:tab w:val="num" w:pos="360"/>
        <w:tab w:val="num" w:pos="1069"/>
      </w:tabs>
      <w:spacing w:before="0" w:after="0"/>
      <w:ind w:left="1069"/>
      <w:jc w:val="both"/>
    </w:pPr>
    <w:rPr>
      <w:rFonts w:ascii="Arial" w:hAnsi="Arial" w:cs="Arial"/>
      <w:b w:val="0"/>
      <w:bCs w:val="0"/>
      <w:sz w:val="24"/>
      <w:szCs w:val="24"/>
      <w:lang w:eastAsia="pt-BR"/>
    </w:rPr>
  </w:style>
  <w:style w:type="paragraph" w:customStyle="1" w:styleId="Licitao-Nvel1">
    <w:name w:val="Licitação - Nível 1"/>
    <w:basedOn w:val="Normal"/>
    <w:next w:val="Licitao-Nvel2"/>
    <w:uiPriority w:val="99"/>
    <w:rsid w:val="0089772A"/>
    <w:pPr>
      <w:keepNext/>
      <w:tabs>
        <w:tab w:val="num" w:pos="2268"/>
      </w:tabs>
      <w:spacing w:before="480" w:after="360"/>
      <w:ind w:left="2268" w:hanging="567"/>
      <w:jc w:val="center"/>
    </w:pPr>
    <w:rPr>
      <w:b/>
      <w:bCs/>
      <w:sz w:val="28"/>
      <w:szCs w:val="28"/>
      <w:lang w:eastAsia="en-US"/>
    </w:rPr>
  </w:style>
  <w:style w:type="paragraph" w:customStyle="1" w:styleId="Licitao-Nvel2">
    <w:name w:val="Licitação - Nível 2"/>
    <w:basedOn w:val="Normal"/>
    <w:uiPriority w:val="99"/>
    <w:rsid w:val="0089772A"/>
    <w:pPr>
      <w:widowControl w:val="0"/>
      <w:tabs>
        <w:tab w:val="num" w:pos="1287"/>
      </w:tabs>
      <w:autoSpaceDE w:val="0"/>
      <w:autoSpaceDN w:val="0"/>
      <w:adjustRightInd w:val="0"/>
      <w:ind w:left="788" w:hanging="431"/>
      <w:jc w:val="both"/>
    </w:pPr>
    <w:rPr>
      <w:rFonts w:ascii="Arial" w:hAnsi="Arial" w:cs="Arial"/>
      <w:sz w:val="24"/>
      <w:szCs w:val="24"/>
    </w:rPr>
  </w:style>
  <w:style w:type="paragraph" w:customStyle="1" w:styleId="Licitao-Texto2">
    <w:name w:val="Licitação - Texto 2"/>
    <w:basedOn w:val="Normal"/>
    <w:uiPriority w:val="99"/>
    <w:rsid w:val="0089772A"/>
    <w:pPr>
      <w:tabs>
        <w:tab w:val="num" w:pos="2160"/>
      </w:tabs>
      <w:ind w:left="2160" w:hanging="360"/>
      <w:jc w:val="both"/>
    </w:pPr>
    <w:rPr>
      <w:rFonts w:ascii="Arial" w:hAnsi="Arial" w:cs="Arial"/>
      <w:sz w:val="24"/>
      <w:szCs w:val="24"/>
    </w:rPr>
  </w:style>
  <w:style w:type="paragraph" w:styleId="Listadecontinuao2">
    <w:name w:val="List Continue 2"/>
    <w:basedOn w:val="Normal"/>
    <w:uiPriority w:val="99"/>
    <w:rsid w:val="0089772A"/>
    <w:pPr>
      <w:spacing w:after="120"/>
      <w:ind w:left="566"/>
    </w:pPr>
  </w:style>
  <w:style w:type="paragraph" w:customStyle="1" w:styleId="P30">
    <w:name w:val="P30"/>
    <w:basedOn w:val="Normal"/>
    <w:uiPriority w:val="99"/>
    <w:rsid w:val="0089772A"/>
    <w:pPr>
      <w:snapToGrid w:val="0"/>
      <w:jc w:val="both"/>
    </w:pPr>
    <w:rPr>
      <w:b/>
      <w:bCs/>
      <w:sz w:val="24"/>
      <w:szCs w:val="24"/>
    </w:rPr>
  </w:style>
  <w:style w:type="paragraph" w:customStyle="1" w:styleId="Licitao-Nvel2-Tabela">
    <w:name w:val="Licitação - Nível 2 - Tabela"/>
    <w:basedOn w:val="Licitao-Nvel2"/>
    <w:uiPriority w:val="99"/>
    <w:rsid w:val="0089772A"/>
    <w:pPr>
      <w:tabs>
        <w:tab w:val="clear" w:pos="1287"/>
      </w:tabs>
      <w:ind w:left="0" w:firstLine="0"/>
    </w:pPr>
    <w:rPr>
      <w:b/>
      <w:bCs/>
    </w:rPr>
  </w:style>
  <w:style w:type="paragraph" w:customStyle="1" w:styleId="xl51">
    <w:name w:val="xl51"/>
    <w:basedOn w:val="Normal"/>
    <w:uiPriority w:val="99"/>
    <w:rsid w:val="0089772A"/>
    <w:pPr>
      <w:spacing w:before="100" w:beforeAutospacing="1" w:after="100" w:afterAutospacing="1"/>
      <w:jc w:val="center"/>
    </w:pPr>
    <w:rPr>
      <w:rFonts w:ascii="Arial" w:hAnsi="Arial" w:cs="Arial"/>
      <w:b/>
      <w:bCs/>
      <w:sz w:val="24"/>
      <w:szCs w:val="24"/>
    </w:rPr>
  </w:style>
  <w:style w:type="paragraph" w:customStyle="1" w:styleId="M4">
    <w:name w:val="M4"/>
    <w:basedOn w:val="Normal"/>
    <w:uiPriority w:val="99"/>
    <w:rsid w:val="0089772A"/>
    <w:pPr>
      <w:spacing w:after="240" w:line="360" w:lineRule="exact"/>
      <w:jc w:val="both"/>
    </w:pPr>
    <w:rPr>
      <w:rFonts w:ascii="MS Serif" w:hAnsi="MS Serif" w:cs="MS Serif"/>
      <w:sz w:val="22"/>
      <w:szCs w:val="22"/>
    </w:rPr>
  </w:style>
  <w:style w:type="paragraph" w:customStyle="1" w:styleId="Textopadro">
    <w:name w:val="Texto padrão"/>
    <w:basedOn w:val="Normal"/>
    <w:uiPriority w:val="99"/>
    <w:rsid w:val="0089772A"/>
    <w:rPr>
      <w:sz w:val="24"/>
      <w:szCs w:val="24"/>
    </w:rPr>
  </w:style>
  <w:style w:type="character" w:customStyle="1" w:styleId="Nmerodep">
    <w:name w:val="Número de pá"/>
    <w:uiPriority w:val="99"/>
    <w:rsid w:val="0089772A"/>
  </w:style>
  <w:style w:type="character" w:customStyle="1" w:styleId="a">
    <w:name w:val="________"/>
    <w:uiPriority w:val="99"/>
    <w:rsid w:val="0089772A"/>
  </w:style>
  <w:style w:type="paragraph" w:customStyle="1" w:styleId="Corpo0">
    <w:name w:val="Corpo"/>
    <w:uiPriority w:val="99"/>
    <w:rsid w:val="0089772A"/>
    <w:pPr>
      <w:autoSpaceDE w:val="0"/>
      <w:autoSpaceDN w:val="0"/>
      <w:adjustRightInd w:val="0"/>
    </w:pPr>
    <w:rPr>
      <w:rFonts w:ascii="Times New" w:hAnsi="Times New" w:cs="Times New"/>
      <w:sz w:val="20"/>
      <w:szCs w:val="20"/>
    </w:rPr>
  </w:style>
  <w:style w:type="paragraph" w:customStyle="1" w:styleId="1-Itens">
    <w:name w:val="1. - Itens"/>
    <w:basedOn w:val="Ttulo1"/>
    <w:uiPriority w:val="99"/>
    <w:rsid w:val="0089772A"/>
    <w:pPr>
      <w:tabs>
        <w:tab w:val="left" w:pos="567"/>
        <w:tab w:val="num" w:pos="720"/>
        <w:tab w:val="left" w:pos="851"/>
        <w:tab w:val="left" w:pos="1134"/>
        <w:tab w:val="left" w:pos="1418"/>
      </w:tabs>
      <w:spacing w:before="480"/>
      <w:jc w:val="both"/>
    </w:pPr>
    <w:rPr>
      <w:rFonts w:cs="Arial"/>
      <w:bCs/>
      <w:szCs w:val="24"/>
    </w:rPr>
  </w:style>
  <w:style w:type="paragraph" w:customStyle="1" w:styleId="E3">
    <w:name w:val="E3"/>
    <w:basedOn w:val="Normal"/>
    <w:uiPriority w:val="99"/>
    <w:rsid w:val="0089772A"/>
    <w:pPr>
      <w:ind w:left="1560" w:hanging="426"/>
      <w:jc w:val="both"/>
    </w:pPr>
    <w:rPr>
      <w:sz w:val="24"/>
      <w:szCs w:val="24"/>
    </w:rPr>
  </w:style>
  <w:style w:type="character" w:customStyle="1" w:styleId="Char">
    <w:name w:val="Char"/>
    <w:basedOn w:val="Fontepargpadro"/>
    <w:uiPriority w:val="99"/>
    <w:rsid w:val="0089772A"/>
    <w:rPr>
      <w:rFonts w:ascii="Times New Roman" w:hAnsi="Times New Roman" w:cs="Times New Roman"/>
      <w:sz w:val="24"/>
      <w:szCs w:val="24"/>
      <w:lang w:val="pt-BR" w:eastAsia="pt-BR"/>
    </w:rPr>
  </w:style>
  <w:style w:type="character" w:customStyle="1" w:styleId="TextodecomentrioChar">
    <w:name w:val="Texto de comentário Char"/>
    <w:basedOn w:val="Fontepargpadro"/>
    <w:uiPriority w:val="99"/>
    <w:rsid w:val="0089772A"/>
    <w:rPr>
      <w:rFonts w:ascii="Times New Roman" w:hAnsi="Times New Roman" w:cs="Times New Roman"/>
      <w:sz w:val="20"/>
      <w:szCs w:val="20"/>
      <w:lang w:val="pt-BR" w:eastAsia="pt-BR"/>
    </w:rPr>
  </w:style>
  <w:style w:type="paragraph" w:customStyle="1" w:styleId="G5">
    <w:name w:val="G5"/>
    <w:basedOn w:val="Normal"/>
    <w:uiPriority w:val="99"/>
    <w:rsid w:val="0089772A"/>
    <w:pPr>
      <w:jc w:val="both"/>
    </w:pPr>
    <w:rPr>
      <w:b/>
      <w:bCs/>
      <w:sz w:val="24"/>
      <w:szCs w:val="24"/>
    </w:rPr>
  </w:style>
  <w:style w:type="character" w:customStyle="1" w:styleId="Hiperlink">
    <w:name w:val="Hiperlink"/>
    <w:uiPriority w:val="99"/>
    <w:rsid w:val="0089772A"/>
    <w:rPr>
      <w:color w:val="0000FF"/>
      <w:u w:val="single"/>
    </w:rPr>
  </w:style>
  <w:style w:type="paragraph" w:customStyle="1" w:styleId="Nvel2">
    <w:name w:val="Nível 2"/>
    <w:basedOn w:val="Normal"/>
    <w:next w:val="Normal"/>
    <w:uiPriority w:val="99"/>
    <w:rsid w:val="0089772A"/>
    <w:pPr>
      <w:spacing w:before="120" w:after="120" w:line="360" w:lineRule="auto"/>
      <w:ind w:left="2268" w:hanging="2268"/>
      <w:jc w:val="both"/>
    </w:pPr>
    <w:rPr>
      <w:rFonts w:ascii="Arial" w:hAnsi="Arial" w:cs="Arial"/>
      <w:b/>
      <w:bCs/>
      <w:sz w:val="24"/>
      <w:szCs w:val="24"/>
    </w:rPr>
  </w:style>
  <w:style w:type="paragraph" w:customStyle="1" w:styleId="ListParagraph1">
    <w:name w:val="List Paragraph1"/>
    <w:basedOn w:val="Normal"/>
    <w:uiPriority w:val="99"/>
    <w:rsid w:val="0089772A"/>
    <w:pPr>
      <w:spacing w:before="120" w:line="360" w:lineRule="auto"/>
      <w:ind w:left="708" w:hanging="2268"/>
      <w:jc w:val="both"/>
    </w:pPr>
    <w:rPr>
      <w:sz w:val="24"/>
      <w:szCs w:val="24"/>
    </w:rPr>
  </w:style>
  <w:style w:type="paragraph" w:customStyle="1" w:styleId="compras">
    <w:name w:val="compras"/>
    <w:uiPriority w:val="99"/>
    <w:rsid w:val="0089772A"/>
    <w:pPr>
      <w:spacing w:before="120" w:line="360" w:lineRule="auto"/>
      <w:ind w:left="2268" w:hanging="2268"/>
      <w:jc w:val="both"/>
    </w:pPr>
    <w:rPr>
      <w:kern w:val="24"/>
      <w:sz w:val="24"/>
      <w:szCs w:val="24"/>
    </w:rPr>
  </w:style>
  <w:style w:type="paragraph" w:customStyle="1" w:styleId="PargrafodaLista1">
    <w:name w:val="Parágrafo da Lista1"/>
    <w:basedOn w:val="Normal"/>
    <w:uiPriority w:val="99"/>
    <w:rsid w:val="0089772A"/>
    <w:pPr>
      <w:spacing w:before="120" w:line="360" w:lineRule="auto"/>
      <w:ind w:left="708" w:hanging="2268"/>
      <w:jc w:val="both"/>
    </w:pPr>
    <w:rPr>
      <w:sz w:val="24"/>
      <w:szCs w:val="24"/>
    </w:rPr>
  </w:style>
  <w:style w:type="paragraph" w:customStyle="1" w:styleId="PargrafodaLista2">
    <w:name w:val="Parágrafo da Lista2"/>
    <w:basedOn w:val="Normal"/>
    <w:uiPriority w:val="99"/>
    <w:rsid w:val="0089772A"/>
    <w:pPr>
      <w:spacing w:before="120" w:line="360" w:lineRule="auto"/>
      <w:ind w:left="708" w:hanging="2268"/>
      <w:jc w:val="both"/>
    </w:pPr>
    <w:rPr>
      <w:sz w:val="24"/>
      <w:szCs w:val="24"/>
    </w:rPr>
  </w:style>
  <w:style w:type="paragraph" w:customStyle="1" w:styleId="Sumario">
    <w:name w:val="Sumario"/>
    <w:basedOn w:val="Normal"/>
    <w:next w:val="Normal"/>
    <w:uiPriority w:val="99"/>
    <w:rsid w:val="0089772A"/>
    <w:pPr>
      <w:pageBreakBefore/>
      <w:spacing w:before="3240" w:after="600"/>
      <w:jc w:val="center"/>
    </w:pPr>
    <w:rPr>
      <w:rFonts w:ascii="Arial" w:hAnsi="Arial" w:cs="Arial"/>
      <w:b/>
      <w:bCs/>
      <w:caps/>
      <w:sz w:val="24"/>
      <w:szCs w:val="24"/>
    </w:rPr>
  </w:style>
  <w:style w:type="paragraph" w:customStyle="1" w:styleId="ListParagraph2">
    <w:name w:val="List Paragraph2"/>
    <w:basedOn w:val="Normal"/>
    <w:uiPriority w:val="99"/>
    <w:rsid w:val="0089772A"/>
    <w:pPr>
      <w:widowControl w:val="0"/>
      <w:suppressAutoHyphens/>
      <w:ind w:left="708"/>
    </w:pPr>
    <w:rPr>
      <w:sz w:val="24"/>
      <w:szCs w:val="24"/>
    </w:rPr>
  </w:style>
  <w:style w:type="paragraph" w:customStyle="1" w:styleId="Estilo3">
    <w:name w:val="Estilo3"/>
    <w:uiPriority w:val="99"/>
    <w:rsid w:val="0089772A"/>
    <w:pPr>
      <w:numPr>
        <w:numId w:val="31"/>
      </w:numPr>
      <w:ind w:left="3118" w:hanging="425"/>
      <w:jc w:val="both"/>
    </w:pPr>
    <w:rPr>
      <w:b/>
      <w:sz w:val="24"/>
      <w:szCs w:val="24"/>
    </w:rPr>
  </w:style>
  <w:style w:type="paragraph" w:customStyle="1" w:styleId="Estilo4">
    <w:name w:val="Estilo4"/>
    <w:basedOn w:val="Normal"/>
    <w:uiPriority w:val="99"/>
    <w:rsid w:val="0089772A"/>
    <w:pPr>
      <w:tabs>
        <w:tab w:val="left" w:pos="709"/>
      </w:tabs>
      <w:ind w:left="851" w:hanging="851"/>
      <w:jc w:val="both"/>
    </w:pPr>
    <w:rPr>
      <w:sz w:val="24"/>
      <w:szCs w:val="24"/>
    </w:rPr>
  </w:style>
  <w:style w:type="paragraph" w:customStyle="1" w:styleId="Estilo5">
    <w:name w:val="Estilo5"/>
    <w:basedOn w:val="Normal"/>
    <w:uiPriority w:val="99"/>
    <w:rsid w:val="0089772A"/>
    <w:pPr>
      <w:ind w:left="1134" w:hanging="283"/>
      <w:jc w:val="both"/>
    </w:pPr>
    <w:rPr>
      <w:sz w:val="24"/>
      <w:szCs w:val="24"/>
    </w:rPr>
  </w:style>
  <w:style w:type="paragraph" w:customStyle="1" w:styleId="Estilo6">
    <w:name w:val="Estilo6"/>
    <w:basedOn w:val="Normal"/>
    <w:uiPriority w:val="99"/>
    <w:rsid w:val="0089772A"/>
    <w:pPr>
      <w:tabs>
        <w:tab w:val="left" w:leader="dot" w:pos="9356"/>
      </w:tabs>
      <w:ind w:left="1134"/>
      <w:jc w:val="both"/>
    </w:pPr>
    <w:rPr>
      <w:sz w:val="24"/>
      <w:szCs w:val="24"/>
    </w:rPr>
  </w:style>
  <w:style w:type="paragraph" w:customStyle="1" w:styleId="n1">
    <w:name w:val="n1"/>
    <w:basedOn w:val="Normal"/>
    <w:uiPriority w:val="99"/>
    <w:rsid w:val="0089772A"/>
    <w:pPr>
      <w:tabs>
        <w:tab w:val="left" w:pos="1134"/>
      </w:tabs>
      <w:spacing w:before="240"/>
      <w:jc w:val="both"/>
    </w:pPr>
    <w:rPr>
      <w:rFonts w:ascii="Arial" w:hAnsi="Arial" w:cs="Arial"/>
    </w:rPr>
  </w:style>
  <w:style w:type="paragraph" w:customStyle="1" w:styleId="Estilo8">
    <w:name w:val="Estilo8"/>
    <w:basedOn w:val="Normal"/>
    <w:uiPriority w:val="99"/>
    <w:rsid w:val="0089772A"/>
    <w:pPr>
      <w:ind w:firstLine="1418"/>
      <w:jc w:val="both"/>
    </w:pPr>
    <w:rPr>
      <w:b/>
      <w:bCs/>
      <w:sz w:val="24"/>
      <w:szCs w:val="24"/>
    </w:rPr>
  </w:style>
  <w:style w:type="paragraph" w:customStyle="1" w:styleId="N2">
    <w:name w:val="N2"/>
    <w:basedOn w:val="Normal"/>
    <w:uiPriority w:val="99"/>
    <w:rsid w:val="0089772A"/>
    <w:pPr>
      <w:spacing w:before="60"/>
      <w:ind w:left="1843" w:hanging="709"/>
      <w:jc w:val="both"/>
    </w:pPr>
    <w:rPr>
      <w:rFonts w:ascii="Arial" w:hAnsi="Arial" w:cs="Arial"/>
    </w:rPr>
  </w:style>
  <w:style w:type="paragraph" w:customStyle="1" w:styleId="N3">
    <w:name w:val="N3"/>
    <w:basedOn w:val="Normal"/>
    <w:uiPriority w:val="99"/>
    <w:rsid w:val="0089772A"/>
    <w:pPr>
      <w:spacing w:before="60"/>
      <w:ind w:left="2694" w:hanging="851"/>
      <w:jc w:val="both"/>
    </w:pPr>
    <w:rPr>
      <w:rFonts w:ascii="Arial" w:hAnsi="Arial" w:cs="Arial"/>
    </w:rPr>
  </w:style>
  <w:style w:type="paragraph" w:customStyle="1" w:styleId="N311">
    <w:name w:val="N311"/>
    <w:basedOn w:val="Normal"/>
    <w:uiPriority w:val="99"/>
    <w:rsid w:val="0089772A"/>
    <w:pPr>
      <w:spacing w:before="60"/>
      <w:ind w:left="3686" w:hanging="567"/>
      <w:jc w:val="both"/>
    </w:pPr>
    <w:rPr>
      <w:rFonts w:ascii="Arial" w:hAnsi="Arial" w:cs="Arial"/>
    </w:rPr>
  </w:style>
  <w:style w:type="paragraph" w:customStyle="1" w:styleId="N21">
    <w:name w:val="N21"/>
    <w:basedOn w:val="Normal"/>
    <w:uiPriority w:val="99"/>
    <w:rsid w:val="0089772A"/>
    <w:pPr>
      <w:spacing w:before="60"/>
      <w:ind w:left="2268" w:hanging="425"/>
      <w:jc w:val="both"/>
    </w:pPr>
    <w:rPr>
      <w:rFonts w:ascii="Arial" w:hAnsi="Arial" w:cs="Arial"/>
    </w:rPr>
  </w:style>
  <w:style w:type="paragraph" w:styleId="Lista3">
    <w:name w:val="List 3"/>
    <w:basedOn w:val="Normal"/>
    <w:uiPriority w:val="99"/>
    <w:rsid w:val="0089772A"/>
    <w:pPr>
      <w:ind w:left="849" w:hanging="283"/>
    </w:pPr>
  </w:style>
  <w:style w:type="paragraph" w:styleId="Commarcadores2">
    <w:name w:val="List Bullet 2"/>
    <w:basedOn w:val="Normal"/>
    <w:autoRedefine/>
    <w:uiPriority w:val="99"/>
    <w:rsid w:val="0089772A"/>
    <w:pPr>
      <w:ind w:left="566" w:hanging="283"/>
    </w:pPr>
  </w:style>
  <w:style w:type="paragraph" w:styleId="Commarcadores3">
    <w:name w:val="List Bullet 3"/>
    <w:basedOn w:val="Normal"/>
    <w:autoRedefine/>
    <w:uiPriority w:val="99"/>
    <w:rsid w:val="0089772A"/>
    <w:pPr>
      <w:ind w:left="849" w:hanging="283"/>
    </w:pPr>
  </w:style>
  <w:style w:type="paragraph" w:styleId="Listadecontinuao3">
    <w:name w:val="List Continue 3"/>
    <w:basedOn w:val="Normal"/>
    <w:uiPriority w:val="99"/>
    <w:rsid w:val="0089772A"/>
    <w:pPr>
      <w:spacing w:after="120"/>
      <w:ind w:left="849"/>
    </w:pPr>
  </w:style>
  <w:style w:type="paragraph" w:styleId="Commarcadores4">
    <w:name w:val="List Bullet 4"/>
    <w:basedOn w:val="Normal"/>
    <w:autoRedefine/>
    <w:uiPriority w:val="99"/>
    <w:rsid w:val="0089772A"/>
    <w:pPr>
      <w:ind w:left="1132" w:hanging="283"/>
    </w:pPr>
  </w:style>
  <w:style w:type="character" w:styleId="Refdenotaderodap">
    <w:name w:val="footnote reference"/>
    <w:basedOn w:val="Fontepargpadro"/>
    <w:uiPriority w:val="99"/>
    <w:rsid w:val="0089772A"/>
    <w:rPr>
      <w:rFonts w:ascii="Times New Roman" w:hAnsi="Times New Roman" w:cs="Times New Roman"/>
    </w:rPr>
  </w:style>
  <w:style w:type="paragraph" w:customStyle="1" w:styleId="BlockText1">
    <w:name w:val="Block Text1"/>
    <w:basedOn w:val="Normal"/>
    <w:uiPriority w:val="99"/>
    <w:rsid w:val="0089772A"/>
    <w:pPr>
      <w:tabs>
        <w:tab w:val="left" w:pos="1134"/>
      </w:tabs>
      <w:ind w:left="1843" w:right="2" w:hanging="709"/>
      <w:jc w:val="both"/>
    </w:pPr>
    <w:rPr>
      <w:sz w:val="22"/>
      <w:szCs w:val="22"/>
    </w:rPr>
  </w:style>
  <w:style w:type="paragraph" w:customStyle="1" w:styleId="Blockquote">
    <w:name w:val="Blockquote"/>
    <w:basedOn w:val="Normal"/>
    <w:uiPriority w:val="99"/>
    <w:rsid w:val="0089772A"/>
    <w:pPr>
      <w:spacing w:before="100" w:after="100"/>
      <w:ind w:left="360" w:right="360"/>
    </w:pPr>
    <w:rPr>
      <w:sz w:val="24"/>
      <w:szCs w:val="24"/>
    </w:rPr>
  </w:style>
  <w:style w:type="paragraph" w:styleId="Commarcadores">
    <w:name w:val="List Bullet"/>
    <w:basedOn w:val="Normal"/>
    <w:autoRedefine/>
    <w:uiPriority w:val="99"/>
    <w:rsid w:val="0089772A"/>
    <w:pPr>
      <w:jc w:val="both"/>
    </w:pPr>
    <w:rPr>
      <w:b/>
      <w:bCs/>
      <w:sz w:val="24"/>
      <w:szCs w:val="24"/>
    </w:rPr>
  </w:style>
  <w:style w:type="paragraph" w:customStyle="1" w:styleId="BodyText10">
    <w:name w:val="Body Text1"/>
    <w:uiPriority w:val="99"/>
    <w:rsid w:val="0089772A"/>
    <w:rPr>
      <w:rFonts w:ascii="CG Times" w:hAnsi="CG Times" w:cs="CG Times"/>
      <w:color w:val="000000"/>
      <w:sz w:val="24"/>
      <w:szCs w:val="24"/>
      <w:lang w:val="en-US"/>
    </w:rPr>
  </w:style>
  <w:style w:type="paragraph" w:customStyle="1" w:styleId="Contrato">
    <w:name w:val="Contrato"/>
    <w:basedOn w:val="Normal"/>
    <w:uiPriority w:val="99"/>
    <w:rsid w:val="0089772A"/>
    <w:pPr>
      <w:numPr>
        <w:numId w:val="38"/>
      </w:numPr>
      <w:spacing w:after="240"/>
      <w:jc w:val="both"/>
    </w:pPr>
    <w:rPr>
      <w:sz w:val="24"/>
      <w:szCs w:val="24"/>
    </w:rPr>
  </w:style>
  <w:style w:type="paragraph" w:styleId="Sumrio3">
    <w:name w:val="toc 3"/>
    <w:basedOn w:val="Normal"/>
    <w:next w:val="Normal"/>
    <w:autoRedefine/>
    <w:uiPriority w:val="99"/>
    <w:rsid w:val="0089772A"/>
    <w:pPr>
      <w:ind w:left="480"/>
      <w:jc w:val="both"/>
    </w:pPr>
    <w:rPr>
      <w:sz w:val="24"/>
      <w:szCs w:val="24"/>
    </w:rPr>
  </w:style>
  <w:style w:type="paragraph" w:styleId="Sumrio1">
    <w:name w:val="toc 1"/>
    <w:basedOn w:val="Normal"/>
    <w:next w:val="Normal"/>
    <w:autoRedefine/>
    <w:uiPriority w:val="99"/>
    <w:rsid w:val="0089772A"/>
    <w:pPr>
      <w:widowControl w:val="0"/>
      <w:tabs>
        <w:tab w:val="right" w:leader="dot" w:pos="1800"/>
        <w:tab w:val="right" w:leader="dot" w:pos="9628"/>
      </w:tabs>
      <w:jc w:val="both"/>
    </w:pPr>
    <w:rPr>
      <w:b/>
      <w:bCs/>
      <w:caps/>
      <w:sz w:val="22"/>
      <w:szCs w:val="22"/>
    </w:rPr>
  </w:style>
  <w:style w:type="paragraph" w:customStyle="1" w:styleId="BodyTextIndent32">
    <w:name w:val="Body Text Indent 32"/>
    <w:basedOn w:val="Normal"/>
    <w:uiPriority w:val="99"/>
    <w:rsid w:val="0089772A"/>
    <w:pPr>
      <w:widowControl w:val="0"/>
      <w:spacing w:line="480" w:lineRule="auto"/>
      <w:ind w:left="709" w:hanging="709"/>
      <w:jc w:val="both"/>
    </w:pPr>
    <w:rPr>
      <w:rFonts w:ascii="Arial" w:hAnsi="Arial" w:cs="Arial"/>
      <w:sz w:val="24"/>
      <w:szCs w:val="24"/>
    </w:rPr>
  </w:style>
  <w:style w:type="paragraph" w:customStyle="1" w:styleId="CLUSULA">
    <w:name w:val="CLÁUSULA"/>
    <w:basedOn w:val="Normal"/>
    <w:uiPriority w:val="99"/>
    <w:rsid w:val="0089772A"/>
    <w:pPr>
      <w:spacing w:before="240" w:after="240" w:line="360" w:lineRule="auto"/>
      <w:jc w:val="both"/>
    </w:pPr>
    <w:rPr>
      <w:rFonts w:ascii="Arial" w:hAnsi="Arial" w:cs="Arial"/>
      <w:b/>
      <w:bCs/>
      <w:sz w:val="22"/>
      <w:szCs w:val="22"/>
    </w:rPr>
  </w:style>
  <w:style w:type="paragraph" w:customStyle="1" w:styleId="A010168">
    <w:name w:val="_A010168"/>
    <w:uiPriority w:val="99"/>
    <w:rsid w:val="0089772A"/>
    <w:pPr>
      <w:widowControl w:val="0"/>
      <w:ind w:right="144"/>
      <w:jc w:val="both"/>
    </w:pPr>
    <w:rPr>
      <w:color w:val="000000"/>
      <w:sz w:val="24"/>
      <w:szCs w:val="24"/>
    </w:rPr>
  </w:style>
  <w:style w:type="paragraph" w:styleId="Sumrio2">
    <w:name w:val="toc 2"/>
    <w:basedOn w:val="Normal"/>
    <w:next w:val="Normal"/>
    <w:autoRedefine/>
    <w:uiPriority w:val="99"/>
    <w:rsid w:val="0089772A"/>
    <w:pPr>
      <w:ind w:left="240"/>
      <w:jc w:val="both"/>
    </w:pPr>
    <w:rPr>
      <w:sz w:val="24"/>
      <w:szCs w:val="24"/>
    </w:rPr>
  </w:style>
  <w:style w:type="paragraph" w:styleId="Sumrio4">
    <w:name w:val="toc 4"/>
    <w:basedOn w:val="Normal"/>
    <w:next w:val="Normal"/>
    <w:autoRedefine/>
    <w:uiPriority w:val="99"/>
    <w:rsid w:val="0089772A"/>
    <w:pPr>
      <w:ind w:left="720"/>
      <w:jc w:val="both"/>
    </w:pPr>
    <w:rPr>
      <w:sz w:val="24"/>
      <w:szCs w:val="24"/>
    </w:rPr>
  </w:style>
  <w:style w:type="paragraph" w:styleId="Sumrio5">
    <w:name w:val="toc 5"/>
    <w:basedOn w:val="Normal"/>
    <w:next w:val="Normal"/>
    <w:autoRedefine/>
    <w:uiPriority w:val="99"/>
    <w:rsid w:val="0089772A"/>
    <w:pPr>
      <w:ind w:left="960"/>
      <w:jc w:val="both"/>
    </w:pPr>
    <w:rPr>
      <w:sz w:val="24"/>
      <w:szCs w:val="24"/>
    </w:rPr>
  </w:style>
  <w:style w:type="paragraph" w:styleId="Sumrio6">
    <w:name w:val="toc 6"/>
    <w:basedOn w:val="Normal"/>
    <w:next w:val="Normal"/>
    <w:autoRedefine/>
    <w:uiPriority w:val="99"/>
    <w:rsid w:val="0089772A"/>
    <w:pPr>
      <w:ind w:left="1200"/>
      <w:jc w:val="both"/>
    </w:pPr>
    <w:rPr>
      <w:sz w:val="24"/>
      <w:szCs w:val="24"/>
    </w:rPr>
  </w:style>
  <w:style w:type="paragraph" w:styleId="Sumrio7">
    <w:name w:val="toc 7"/>
    <w:basedOn w:val="Normal"/>
    <w:next w:val="Normal"/>
    <w:autoRedefine/>
    <w:uiPriority w:val="99"/>
    <w:rsid w:val="0089772A"/>
    <w:pPr>
      <w:ind w:left="1440"/>
      <w:jc w:val="both"/>
    </w:pPr>
    <w:rPr>
      <w:sz w:val="24"/>
      <w:szCs w:val="24"/>
    </w:rPr>
  </w:style>
  <w:style w:type="paragraph" w:styleId="Sumrio8">
    <w:name w:val="toc 8"/>
    <w:basedOn w:val="Normal"/>
    <w:next w:val="Normal"/>
    <w:autoRedefine/>
    <w:uiPriority w:val="99"/>
    <w:rsid w:val="0089772A"/>
    <w:pPr>
      <w:ind w:left="1680"/>
      <w:jc w:val="both"/>
    </w:pPr>
    <w:rPr>
      <w:sz w:val="24"/>
      <w:szCs w:val="24"/>
    </w:rPr>
  </w:style>
  <w:style w:type="paragraph" w:styleId="Sumrio9">
    <w:name w:val="toc 9"/>
    <w:basedOn w:val="Normal"/>
    <w:next w:val="Normal"/>
    <w:autoRedefine/>
    <w:uiPriority w:val="99"/>
    <w:rsid w:val="0089772A"/>
    <w:pPr>
      <w:ind w:left="1920"/>
      <w:jc w:val="both"/>
    </w:pPr>
    <w:rPr>
      <w:sz w:val="24"/>
      <w:szCs w:val="24"/>
    </w:rPr>
  </w:style>
  <w:style w:type="paragraph" w:styleId="Remissivo1">
    <w:name w:val="index 1"/>
    <w:basedOn w:val="Normal"/>
    <w:next w:val="Normal"/>
    <w:autoRedefine/>
    <w:uiPriority w:val="99"/>
    <w:rsid w:val="0089772A"/>
    <w:pPr>
      <w:ind w:left="240" w:hanging="240"/>
      <w:jc w:val="both"/>
    </w:pPr>
    <w:rPr>
      <w:sz w:val="22"/>
      <w:szCs w:val="22"/>
    </w:rPr>
  </w:style>
  <w:style w:type="paragraph" w:styleId="Remissivo2">
    <w:name w:val="index 2"/>
    <w:basedOn w:val="Normal"/>
    <w:next w:val="Normal"/>
    <w:autoRedefine/>
    <w:uiPriority w:val="99"/>
    <w:rsid w:val="0089772A"/>
    <w:pPr>
      <w:ind w:left="480" w:hanging="240"/>
      <w:jc w:val="both"/>
    </w:pPr>
    <w:rPr>
      <w:sz w:val="24"/>
      <w:szCs w:val="24"/>
    </w:rPr>
  </w:style>
  <w:style w:type="paragraph" w:styleId="Remissivo3">
    <w:name w:val="index 3"/>
    <w:basedOn w:val="Normal"/>
    <w:next w:val="Normal"/>
    <w:autoRedefine/>
    <w:uiPriority w:val="99"/>
    <w:rsid w:val="0089772A"/>
    <w:pPr>
      <w:ind w:left="720" w:hanging="240"/>
      <w:jc w:val="both"/>
    </w:pPr>
    <w:rPr>
      <w:sz w:val="24"/>
      <w:szCs w:val="24"/>
    </w:rPr>
  </w:style>
  <w:style w:type="paragraph" w:styleId="Remissivo4">
    <w:name w:val="index 4"/>
    <w:basedOn w:val="Normal"/>
    <w:next w:val="Normal"/>
    <w:autoRedefine/>
    <w:uiPriority w:val="99"/>
    <w:rsid w:val="0089772A"/>
    <w:pPr>
      <w:ind w:left="960" w:hanging="240"/>
      <w:jc w:val="both"/>
    </w:pPr>
    <w:rPr>
      <w:sz w:val="24"/>
      <w:szCs w:val="24"/>
    </w:rPr>
  </w:style>
  <w:style w:type="paragraph" w:styleId="Remissivo5">
    <w:name w:val="index 5"/>
    <w:basedOn w:val="Normal"/>
    <w:next w:val="Normal"/>
    <w:autoRedefine/>
    <w:uiPriority w:val="99"/>
    <w:rsid w:val="0089772A"/>
    <w:pPr>
      <w:ind w:left="1200" w:hanging="240"/>
      <w:jc w:val="both"/>
    </w:pPr>
    <w:rPr>
      <w:sz w:val="24"/>
      <w:szCs w:val="24"/>
    </w:rPr>
  </w:style>
  <w:style w:type="paragraph" w:styleId="Remissivo6">
    <w:name w:val="index 6"/>
    <w:basedOn w:val="Normal"/>
    <w:next w:val="Normal"/>
    <w:autoRedefine/>
    <w:uiPriority w:val="99"/>
    <w:rsid w:val="0089772A"/>
    <w:pPr>
      <w:ind w:left="1440" w:hanging="240"/>
      <w:jc w:val="both"/>
    </w:pPr>
    <w:rPr>
      <w:sz w:val="24"/>
      <w:szCs w:val="24"/>
    </w:rPr>
  </w:style>
  <w:style w:type="paragraph" w:styleId="Remissivo7">
    <w:name w:val="index 7"/>
    <w:basedOn w:val="Normal"/>
    <w:next w:val="Normal"/>
    <w:autoRedefine/>
    <w:uiPriority w:val="99"/>
    <w:rsid w:val="0089772A"/>
    <w:pPr>
      <w:ind w:left="1680" w:hanging="240"/>
      <w:jc w:val="both"/>
    </w:pPr>
    <w:rPr>
      <w:sz w:val="24"/>
      <w:szCs w:val="24"/>
    </w:rPr>
  </w:style>
  <w:style w:type="paragraph" w:styleId="Remissivo8">
    <w:name w:val="index 8"/>
    <w:basedOn w:val="Normal"/>
    <w:next w:val="Normal"/>
    <w:autoRedefine/>
    <w:uiPriority w:val="99"/>
    <w:rsid w:val="0089772A"/>
    <w:pPr>
      <w:ind w:left="1920" w:hanging="240"/>
      <w:jc w:val="both"/>
    </w:pPr>
    <w:rPr>
      <w:sz w:val="24"/>
      <w:szCs w:val="24"/>
    </w:rPr>
  </w:style>
  <w:style w:type="paragraph" w:styleId="Remissivo9">
    <w:name w:val="index 9"/>
    <w:basedOn w:val="Normal"/>
    <w:next w:val="Normal"/>
    <w:autoRedefine/>
    <w:uiPriority w:val="99"/>
    <w:rsid w:val="0089772A"/>
    <w:pPr>
      <w:ind w:left="2160" w:hanging="240"/>
      <w:jc w:val="both"/>
    </w:pPr>
    <w:rPr>
      <w:sz w:val="24"/>
      <w:szCs w:val="24"/>
    </w:rPr>
  </w:style>
  <w:style w:type="paragraph" w:styleId="Ttulodendiceremissivo">
    <w:name w:val="index heading"/>
    <w:basedOn w:val="Normal"/>
    <w:next w:val="Remissivo1"/>
    <w:uiPriority w:val="99"/>
    <w:rsid w:val="0089772A"/>
    <w:pPr>
      <w:jc w:val="both"/>
    </w:pPr>
    <w:rPr>
      <w:sz w:val="24"/>
      <w:szCs w:val="24"/>
    </w:rPr>
  </w:style>
  <w:style w:type="character" w:customStyle="1" w:styleId="A0">
    <w:name w:val="A0"/>
    <w:uiPriority w:val="99"/>
    <w:rsid w:val="0089772A"/>
    <w:rPr>
      <w:color w:val="000000"/>
      <w:sz w:val="22"/>
    </w:rPr>
  </w:style>
  <w:style w:type="paragraph" w:customStyle="1" w:styleId="A050169">
    <w:name w:val="_A050169"/>
    <w:uiPriority w:val="99"/>
    <w:rsid w:val="0089772A"/>
    <w:pPr>
      <w:widowControl w:val="0"/>
      <w:ind w:firstLine="576"/>
      <w:jc w:val="both"/>
    </w:pPr>
    <w:rPr>
      <w:color w:val="000000"/>
      <w:sz w:val="24"/>
      <w:szCs w:val="24"/>
    </w:rPr>
  </w:style>
  <w:style w:type="paragraph" w:customStyle="1" w:styleId="A070168">
    <w:name w:val="_A070168"/>
    <w:uiPriority w:val="99"/>
    <w:rsid w:val="0089772A"/>
    <w:pPr>
      <w:widowControl w:val="0"/>
      <w:ind w:right="144" w:firstLine="864"/>
      <w:jc w:val="both"/>
    </w:pPr>
    <w:rPr>
      <w:color w:val="000000"/>
      <w:sz w:val="24"/>
      <w:szCs w:val="24"/>
    </w:rPr>
  </w:style>
  <w:style w:type="paragraph" w:customStyle="1" w:styleId="A010169">
    <w:name w:val="_A010169"/>
    <w:uiPriority w:val="99"/>
    <w:rsid w:val="0089772A"/>
    <w:pPr>
      <w:widowControl w:val="0"/>
      <w:jc w:val="both"/>
    </w:pPr>
    <w:rPr>
      <w:color w:val="000000"/>
      <w:sz w:val="24"/>
      <w:szCs w:val="24"/>
    </w:rPr>
  </w:style>
  <w:style w:type="paragraph" w:customStyle="1" w:styleId="A050869">
    <w:name w:val="_A050869"/>
    <w:uiPriority w:val="99"/>
    <w:rsid w:val="0089772A"/>
    <w:pPr>
      <w:widowControl w:val="0"/>
      <w:ind w:left="1008" w:hanging="432"/>
      <w:jc w:val="both"/>
    </w:pPr>
    <w:rPr>
      <w:color w:val="000000"/>
      <w:sz w:val="24"/>
      <w:szCs w:val="24"/>
    </w:rPr>
  </w:style>
  <w:style w:type="paragraph" w:customStyle="1" w:styleId="A060168">
    <w:name w:val="_A060168"/>
    <w:uiPriority w:val="99"/>
    <w:rsid w:val="0089772A"/>
    <w:pPr>
      <w:widowControl w:val="0"/>
      <w:ind w:right="144" w:firstLine="720"/>
      <w:jc w:val="both"/>
    </w:pPr>
    <w:rPr>
      <w:color w:val="000000"/>
      <w:sz w:val="24"/>
      <w:szCs w:val="24"/>
    </w:rPr>
  </w:style>
  <w:style w:type="paragraph" w:customStyle="1" w:styleId="A050168">
    <w:name w:val="_A050168"/>
    <w:uiPriority w:val="99"/>
    <w:rsid w:val="0089772A"/>
    <w:pPr>
      <w:widowControl w:val="0"/>
      <w:ind w:right="144" w:firstLine="576"/>
      <w:jc w:val="both"/>
    </w:pPr>
    <w:rPr>
      <w:color w:val="000000"/>
      <w:sz w:val="24"/>
      <w:szCs w:val="24"/>
    </w:rPr>
  </w:style>
  <w:style w:type="paragraph" w:customStyle="1" w:styleId="A010568">
    <w:name w:val="_A010568"/>
    <w:uiPriority w:val="99"/>
    <w:rsid w:val="0089772A"/>
    <w:pPr>
      <w:widowControl w:val="0"/>
      <w:ind w:left="576" w:right="144" w:hanging="576"/>
      <w:jc w:val="both"/>
    </w:pPr>
    <w:rPr>
      <w:color w:val="000000"/>
      <w:sz w:val="24"/>
      <w:szCs w:val="24"/>
    </w:rPr>
  </w:style>
  <w:style w:type="paragraph" w:customStyle="1" w:styleId="A100168">
    <w:name w:val="_A100168"/>
    <w:uiPriority w:val="99"/>
    <w:rsid w:val="0089772A"/>
    <w:pPr>
      <w:widowControl w:val="0"/>
      <w:ind w:right="144" w:firstLine="1296"/>
      <w:jc w:val="both"/>
    </w:pPr>
    <w:rPr>
      <w:color w:val="000000"/>
      <w:sz w:val="24"/>
      <w:szCs w:val="24"/>
    </w:rPr>
  </w:style>
  <w:style w:type="paragraph" w:customStyle="1" w:styleId="C010169">
    <w:name w:val="_C010169"/>
    <w:uiPriority w:val="99"/>
    <w:rsid w:val="0089772A"/>
    <w:pPr>
      <w:widowControl w:val="0"/>
      <w:jc w:val="center"/>
    </w:pPr>
    <w:rPr>
      <w:color w:val="000000"/>
      <w:sz w:val="24"/>
      <w:szCs w:val="24"/>
    </w:rPr>
  </w:style>
  <w:style w:type="paragraph" w:customStyle="1" w:styleId="NCNormalCentralizado">
    <w:name w:val="NC Normal Centralizado"/>
    <w:next w:val="Normal"/>
    <w:uiPriority w:val="99"/>
    <w:rsid w:val="0089772A"/>
    <w:pPr>
      <w:widowControl w:val="0"/>
      <w:ind w:firstLine="288"/>
      <w:jc w:val="center"/>
    </w:pPr>
    <w:rPr>
      <w:color w:val="000000"/>
      <w:sz w:val="24"/>
      <w:szCs w:val="24"/>
    </w:rPr>
  </w:style>
  <w:style w:type="paragraph" w:customStyle="1" w:styleId="BodyText20">
    <w:name w:val="Body Text2"/>
    <w:uiPriority w:val="99"/>
    <w:rsid w:val="0089772A"/>
    <w:rPr>
      <w:rFonts w:ascii="CG Times" w:hAnsi="CG Times" w:cs="CG Times"/>
      <w:color w:val="000000"/>
      <w:sz w:val="24"/>
      <w:szCs w:val="24"/>
      <w:lang w:val="en-US"/>
    </w:rPr>
  </w:style>
  <w:style w:type="character" w:customStyle="1" w:styleId="goohl2">
    <w:name w:val="goohl2"/>
    <w:basedOn w:val="Fontepargpadro"/>
    <w:uiPriority w:val="99"/>
    <w:rsid w:val="0089772A"/>
    <w:rPr>
      <w:rFonts w:ascii="Times New Roman" w:hAnsi="Times New Roman" w:cs="Times New Roman"/>
    </w:rPr>
  </w:style>
  <w:style w:type="paragraph" w:customStyle="1" w:styleId="reservado3">
    <w:name w:val="reservado3"/>
    <w:basedOn w:val="Normal"/>
    <w:uiPriority w:val="99"/>
    <w:rsid w:val="0089772A"/>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cs="Arial"/>
      <w:spacing w:val="-3"/>
      <w:sz w:val="24"/>
      <w:szCs w:val="24"/>
      <w:lang w:val="en-US"/>
    </w:rPr>
  </w:style>
  <w:style w:type="paragraph" w:customStyle="1" w:styleId="PargrafodaLista21">
    <w:name w:val="Parágrafo da Lista21"/>
    <w:basedOn w:val="Normal"/>
    <w:uiPriority w:val="99"/>
    <w:rsid w:val="0089772A"/>
    <w:pPr>
      <w:widowControl w:val="0"/>
      <w:suppressAutoHyphens/>
      <w:ind w:left="708"/>
    </w:pPr>
    <w:rPr>
      <w:sz w:val="24"/>
      <w:szCs w:val="24"/>
    </w:rPr>
  </w:style>
  <w:style w:type="paragraph" w:customStyle="1" w:styleId="WW-Recuonormal">
    <w:name w:val="WW-Recuo normal"/>
    <w:basedOn w:val="Normal"/>
    <w:uiPriority w:val="99"/>
    <w:rsid w:val="0089772A"/>
    <w:pPr>
      <w:suppressAutoHyphens/>
      <w:ind w:left="708"/>
    </w:pPr>
    <w:rPr>
      <w:lang w:eastAsia="ar-SA"/>
    </w:rPr>
  </w:style>
  <w:style w:type="paragraph" w:customStyle="1" w:styleId="xl50">
    <w:name w:val="xl50"/>
    <w:basedOn w:val="Normal"/>
    <w:uiPriority w:val="99"/>
    <w:rsid w:val="0089772A"/>
    <w:pPr>
      <w:spacing w:before="100" w:beforeAutospacing="1" w:after="100" w:afterAutospacing="1"/>
      <w:textAlignment w:val="center"/>
    </w:pPr>
    <w:rPr>
      <w:rFonts w:ascii="Arial" w:hAnsi="Arial" w:cs="Arial"/>
      <w:sz w:val="24"/>
      <w:szCs w:val="24"/>
    </w:rPr>
  </w:style>
  <w:style w:type="paragraph" w:customStyle="1" w:styleId="armas">
    <w:name w:val="armas"/>
    <w:basedOn w:val="Normal"/>
    <w:uiPriority w:val="99"/>
    <w:rsid w:val="0089772A"/>
    <w:pPr>
      <w:jc w:val="center"/>
    </w:pPr>
    <w:rPr>
      <w:rFonts w:ascii="Arial" w:hAnsi="Arial" w:cs="Arial"/>
      <w:sz w:val="24"/>
      <w:szCs w:val="24"/>
    </w:rPr>
  </w:style>
  <w:style w:type="paragraph" w:customStyle="1" w:styleId="Corpodetexto32">
    <w:name w:val="Corpo de texto 32"/>
    <w:basedOn w:val="Normal"/>
    <w:uiPriority w:val="99"/>
    <w:rsid w:val="0089772A"/>
    <w:rPr>
      <w:b/>
      <w:bCs/>
      <w:sz w:val="24"/>
      <w:szCs w:val="24"/>
    </w:rPr>
  </w:style>
  <w:style w:type="character" w:customStyle="1" w:styleId="WW8Num1z0">
    <w:name w:val="WW8Num1z0"/>
    <w:uiPriority w:val="99"/>
    <w:rsid w:val="0089772A"/>
    <w:rPr>
      <w:rFonts w:ascii="Times New Roman" w:hAnsi="Times New Roman"/>
      <w:b/>
      <w:color w:val="auto"/>
    </w:rPr>
  </w:style>
  <w:style w:type="character" w:customStyle="1" w:styleId="WW8Num1z1">
    <w:name w:val="WW8Num1z1"/>
    <w:uiPriority w:val="99"/>
    <w:rsid w:val="0089772A"/>
    <w:rPr>
      <w:rFonts w:ascii="Times New Roman" w:hAnsi="Times New Roman"/>
      <w:b/>
    </w:rPr>
  </w:style>
  <w:style w:type="character" w:customStyle="1" w:styleId="WW8Num1z2">
    <w:name w:val="WW8Num1z2"/>
    <w:uiPriority w:val="99"/>
    <w:rsid w:val="0089772A"/>
    <w:rPr>
      <w:rFonts w:ascii="Times New Roman" w:hAnsi="Times New Roman"/>
    </w:rPr>
  </w:style>
  <w:style w:type="character" w:customStyle="1" w:styleId="WW8Num1z3">
    <w:name w:val="WW8Num1z3"/>
    <w:uiPriority w:val="99"/>
    <w:rsid w:val="0089772A"/>
  </w:style>
  <w:style w:type="character" w:customStyle="1" w:styleId="WW8Num1z5">
    <w:name w:val="WW8Num1z5"/>
    <w:uiPriority w:val="99"/>
    <w:rsid w:val="0089772A"/>
    <w:rPr>
      <w:color w:val="auto"/>
    </w:rPr>
  </w:style>
  <w:style w:type="character" w:customStyle="1" w:styleId="WW8Num2z0">
    <w:name w:val="WW8Num2z0"/>
    <w:uiPriority w:val="99"/>
    <w:rsid w:val="0089772A"/>
    <w:rPr>
      <w:rFonts w:ascii="Times New Roman" w:hAnsi="Times New Roman"/>
      <w:b/>
      <w:color w:val="auto"/>
    </w:rPr>
  </w:style>
  <w:style w:type="character" w:customStyle="1" w:styleId="WW8Num2z1">
    <w:name w:val="WW8Num2z1"/>
    <w:uiPriority w:val="99"/>
    <w:rsid w:val="0089772A"/>
    <w:rPr>
      <w:rFonts w:ascii="Times New Roman" w:hAnsi="Times New Roman"/>
      <w:b/>
    </w:rPr>
  </w:style>
  <w:style w:type="character" w:customStyle="1" w:styleId="WW8Num2z2">
    <w:name w:val="WW8Num2z2"/>
    <w:uiPriority w:val="99"/>
    <w:rsid w:val="0089772A"/>
    <w:rPr>
      <w:rFonts w:ascii="Times New Roman" w:hAnsi="Times New Roman"/>
    </w:rPr>
  </w:style>
  <w:style w:type="character" w:customStyle="1" w:styleId="WW8Num2z3">
    <w:name w:val="WW8Num2z3"/>
    <w:uiPriority w:val="99"/>
    <w:rsid w:val="0089772A"/>
    <w:rPr>
      <w:rFonts w:ascii="Symbol" w:hAnsi="Symbol"/>
    </w:rPr>
  </w:style>
  <w:style w:type="character" w:customStyle="1" w:styleId="WW8Num2z5">
    <w:name w:val="WW8Num2z5"/>
    <w:uiPriority w:val="99"/>
    <w:rsid w:val="0089772A"/>
    <w:rPr>
      <w:b/>
      <w:color w:val="auto"/>
    </w:rPr>
  </w:style>
  <w:style w:type="character" w:customStyle="1" w:styleId="WW8Num3z0">
    <w:name w:val="WW8Num3z0"/>
    <w:uiPriority w:val="99"/>
    <w:rsid w:val="0089772A"/>
    <w:rPr>
      <w:rFonts w:ascii="Times New Roman" w:hAnsi="Times New Roman"/>
      <w:b/>
      <w:color w:val="auto"/>
    </w:rPr>
  </w:style>
  <w:style w:type="character" w:customStyle="1" w:styleId="WW8Num3z1">
    <w:name w:val="WW8Num3z1"/>
    <w:uiPriority w:val="99"/>
    <w:rsid w:val="0089772A"/>
    <w:rPr>
      <w:rFonts w:ascii="Times New Roman" w:hAnsi="Times New Roman"/>
      <w:b/>
    </w:rPr>
  </w:style>
  <w:style w:type="character" w:customStyle="1" w:styleId="WW8Num3z2">
    <w:name w:val="WW8Num3z2"/>
    <w:uiPriority w:val="99"/>
    <w:rsid w:val="0089772A"/>
    <w:rPr>
      <w:rFonts w:ascii="Times New Roman" w:hAnsi="Times New Roman"/>
    </w:rPr>
  </w:style>
  <w:style w:type="character" w:customStyle="1" w:styleId="WW8Num3z3">
    <w:name w:val="WW8Num3z3"/>
    <w:uiPriority w:val="99"/>
    <w:rsid w:val="0089772A"/>
  </w:style>
  <w:style w:type="character" w:customStyle="1" w:styleId="WW8Num3z5">
    <w:name w:val="WW8Num3z5"/>
    <w:uiPriority w:val="99"/>
    <w:rsid w:val="0089772A"/>
    <w:rPr>
      <w:b/>
      <w:color w:val="auto"/>
    </w:rPr>
  </w:style>
  <w:style w:type="character" w:customStyle="1" w:styleId="WW8Num4z0">
    <w:name w:val="WW8Num4z0"/>
    <w:uiPriority w:val="99"/>
    <w:rsid w:val="0089772A"/>
    <w:rPr>
      <w:rFonts w:ascii="Times New Roman" w:hAnsi="Times New Roman"/>
      <w:b/>
      <w:color w:val="auto"/>
    </w:rPr>
  </w:style>
  <w:style w:type="character" w:customStyle="1" w:styleId="WW8Num4z1">
    <w:name w:val="WW8Num4z1"/>
    <w:uiPriority w:val="99"/>
    <w:rsid w:val="0089772A"/>
    <w:rPr>
      <w:rFonts w:ascii="Times New Roman" w:hAnsi="Times New Roman"/>
      <w:b/>
    </w:rPr>
  </w:style>
  <w:style w:type="character" w:customStyle="1" w:styleId="WW8Num4z2">
    <w:name w:val="WW8Num4z2"/>
    <w:uiPriority w:val="99"/>
    <w:rsid w:val="0089772A"/>
    <w:rPr>
      <w:rFonts w:ascii="Times New Roman" w:hAnsi="Times New Roman"/>
    </w:rPr>
  </w:style>
  <w:style w:type="character" w:customStyle="1" w:styleId="WW8Num4z3">
    <w:name w:val="WW8Num4z3"/>
    <w:uiPriority w:val="99"/>
    <w:rsid w:val="0089772A"/>
  </w:style>
  <w:style w:type="character" w:customStyle="1" w:styleId="WW8Num4z5">
    <w:name w:val="WW8Num4z5"/>
    <w:uiPriority w:val="99"/>
    <w:rsid w:val="0089772A"/>
    <w:rPr>
      <w:b/>
      <w:color w:val="auto"/>
    </w:rPr>
  </w:style>
  <w:style w:type="character" w:customStyle="1" w:styleId="Absatz-Standardschriftart">
    <w:name w:val="Absatz-Standardschriftart"/>
    <w:uiPriority w:val="99"/>
    <w:rsid w:val="0089772A"/>
  </w:style>
  <w:style w:type="character" w:customStyle="1" w:styleId="WW8Num5z2">
    <w:name w:val="WW8Num5z2"/>
    <w:uiPriority w:val="99"/>
    <w:rsid w:val="0089772A"/>
    <w:rPr>
      <w:color w:val="FF0000"/>
    </w:rPr>
  </w:style>
  <w:style w:type="character" w:customStyle="1" w:styleId="WW8Num6z0">
    <w:name w:val="WW8Num6z0"/>
    <w:uiPriority w:val="99"/>
    <w:rsid w:val="0089772A"/>
  </w:style>
  <w:style w:type="character" w:customStyle="1" w:styleId="WW8Num7z0">
    <w:name w:val="WW8Num7z0"/>
    <w:uiPriority w:val="99"/>
    <w:rsid w:val="0089772A"/>
    <w:rPr>
      <w:b/>
    </w:rPr>
  </w:style>
  <w:style w:type="character" w:customStyle="1" w:styleId="WW8Num8z1">
    <w:name w:val="WW8Num8z1"/>
    <w:uiPriority w:val="99"/>
    <w:rsid w:val="0089772A"/>
  </w:style>
  <w:style w:type="character" w:customStyle="1" w:styleId="WW8Num9z1">
    <w:name w:val="WW8Num9z1"/>
    <w:uiPriority w:val="99"/>
    <w:rsid w:val="0089772A"/>
  </w:style>
  <w:style w:type="character" w:customStyle="1" w:styleId="WW8NumSt4z1">
    <w:name w:val="WW8NumSt4z1"/>
    <w:uiPriority w:val="99"/>
    <w:rsid w:val="0089772A"/>
  </w:style>
  <w:style w:type="character" w:customStyle="1" w:styleId="WW8NumSt5z1">
    <w:name w:val="WW8NumSt5z1"/>
    <w:uiPriority w:val="99"/>
    <w:rsid w:val="0089772A"/>
    <w:rPr>
      <w:color w:val="FF0000"/>
    </w:rPr>
  </w:style>
  <w:style w:type="character" w:customStyle="1" w:styleId="WW8NumSt5z2">
    <w:name w:val="WW8NumSt5z2"/>
    <w:uiPriority w:val="99"/>
    <w:rsid w:val="0089772A"/>
    <w:rPr>
      <w:color w:val="FF0000"/>
    </w:rPr>
  </w:style>
  <w:style w:type="character" w:customStyle="1" w:styleId="WW8NumSt8z1">
    <w:name w:val="WW8NumSt8z1"/>
    <w:uiPriority w:val="99"/>
    <w:rsid w:val="0089772A"/>
  </w:style>
  <w:style w:type="character" w:customStyle="1" w:styleId="WW8NumSt9z1">
    <w:name w:val="WW8NumSt9z1"/>
    <w:uiPriority w:val="99"/>
    <w:rsid w:val="0089772A"/>
  </w:style>
  <w:style w:type="character" w:customStyle="1" w:styleId="WW8NumSt10z1">
    <w:name w:val="WW8NumSt10z1"/>
    <w:uiPriority w:val="99"/>
    <w:rsid w:val="0089772A"/>
  </w:style>
  <w:style w:type="character" w:customStyle="1" w:styleId="WW8NumSt11z0">
    <w:name w:val="WW8NumSt11z0"/>
    <w:uiPriority w:val="99"/>
    <w:rsid w:val="0089772A"/>
    <w:rPr>
      <w:rFonts w:ascii="Times New Roman" w:hAnsi="Times New Roman"/>
      <w:b/>
      <w:color w:val="auto"/>
    </w:rPr>
  </w:style>
  <w:style w:type="character" w:customStyle="1" w:styleId="WW8NumSt11z1">
    <w:name w:val="WW8NumSt11z1"/>
    <w:uiPriority w:val="99"/>
    <w:rsid w:val="0089772A"/>
    <w:rPr>
      <w:rFonts w:ascii="Times New Roman" w:hAnsi="Times New Roman"/>
      <w:b/>
    </w:rPr>
  </w:style>
  <w:style w:type="character" w:customStyle="1" w:styleId="WW8NumSt11z2">
    <w:name w:val="WW8NumSt11z2"/>
    <w:uiPriority w:val="99"/>
    <w:rsid w:val="0089772A"/>
    <w:rPr>
      <w:rFonts w:ascii="Times New Roman" w:hAnsi="Times New Roman"/>
    </w:rPr>
  </w:style>
  <w:style w:type="character" w:customStyle="1" w:styleId="WW8NumSt11z3">
    <w:name w:val="WW8NumSt11z3"/>
    <w:uiPriority w:val="99"/>
    <w:rsid w:val="0089772A"/>
  </w:style>
  <w:style w:type="character" w:customStyle="1" w:styleId="WW8NumSt11z5">
    <w:name w:val="WW8NumSt11z5"/>
    <w:uiPriority w:val="99"/>
    <w:rsid w:val="0089772A"/>
    <w:rPr>
      <w:color w:val="auto"/>
    </w:rPr>
  </w:style>
  <w:style w:type="character" w:customStyle="1" w:styleId="WW8NumSt14z0">
    <w:name w:val="WW8NumSt14z0"/>
    <w:uiPriority w:val="99"/>
    <w:rsid w:val="0089772A"/>
    <w:rPr>
      <w:rFonts w:ascii="Times New Roman" w:hAnsi="Times New Roman"/>
      <w:b/>
      <w:color w:val="auto"/>
    </w:rPr>
  </w:style>
  <w:style w:type="character" w:customStyle="1" w:styleId="WW8NumSt14z1">
    <w:name w:val="WW8NumSt14z1"/>
    <w:uiPriority w:val="99"/>
    <w:rsid w:val="0089772A"/>
    <w:rPr>
      <w:rFonts w:ascii="Times New Roman" w:hAnsi="Times New Roman"/>
      <w:b/>
    </w:rPr>
  </w:style>
  <w:style w:type="character" w:customStyle="1" w:styleId="WW8NumSt14z2">
    <w:name w:val="WW8NumSt14z2"/>
    <w:uiPriority w:val="99"/>
    <w:rsid w:val="0089772A"/>
    <w:rPr>
      <w:rFonts w:ascii="Times New Roman" w:hAnsi="Times New Roman"/>
    </w:rPr>
  </w:style>
  <w:style w:type="character" w:customStyle="1" w:styleId="WW8NumSt14z3">
    <w:name w:val="WW8NumSt14z3"/>
    <w:uiPriority w:val="99"/>
    <w:rsid w:val="0089772A"/>
  </w:style>
  <w:style w:type="character" w:customStyle="1" w:styleId="WW8NumSt14z4">
    <w:name w:val="WW8NumSt14z4"/>
    <w:uiPriority w:val="99"/>
    <w:rsid w:val="0089772A"/>
  </w:style>
  <w:style w:type="character" w:customStyle="1" w:styleId="WW8NumSt14z5">
    <w:name w:val="WW8NumSt14z5"/>
    <w:uiPriority w:val="99"/>
    <w:rsid w:val="0089772A"/>
    <w:rPr>
      <w:b/>
      <w:color w:val="auto"/>
    </w:rPr>
  </w:style>
  <w:style w:type="character" w:customStyle="1" w:styleId="WW8NumSt15z0">
    <w:name w:val="WW8NumSt15z0"/>
    <w:uiPriority w:val="99"/>
    <w:rsid w:val="0089772A"/>
    <w:rPr>
      <w:rFonts w:ascii="Times New Roman" w:hAnsi="Times New Roman"/>
      <w:b/>
      <w:color w:val="auto"/>
    </w:rPr>
  </w:style>
  <w:style w:type="character" w:customStyle="1" w:styleId="WW8NumSt15z1">
    <w:name w:val="WW8NumSt15z1"/>
    <w:uiPriority w:val="99"/>
    <w:rsid w:val="0089772A"/>
    <w:rPr>
      <w:rFonts w:ascii="Times New Roman" w:hAnsi="Times New Roman"/>
      <w:b/>
    </w:rPr>
  </w:style>
  <w:style w:type="character" w:customStyle="1" w:styleId="WW8NumSt15z2">
    <w:name w:val="WW8NumSt15z2"/>
    <w:uiPriority w:val="99"/>
    <w:rsid w:val="0089772A"/>
    <w:rPr>
      <w:rFonts w:ascii="Times New Roman" w:hAnsi="Times New Roman"/>
    </w:rPr>
  </w:style>
  <w:style w:type="character" w:customStyle="1" w:styleId="WW8NumSt15z3">
    <w:name w:val="WW8NumSt15z3"/>
    <w:uiPriority w:val="99"/>
    <w:rsid w:val="0089772A"/>
  </w:style>
  <w:style w:type="character" w:customStyle="1" w:styleId="WW8NumSt15z4">
    <w:name w:val="WW8NumSt15z4"/>
    <w:uiPriority w:val="99"/>
    <w:rsid w:val="0089772A"/>
  </w:style>
  <w:style w:type="character" w:customStyle="1" w:styleId="WW8NumSt15z5">
    <w:name w:val="WW8NumSt15z5"/>
    <w:uiPriority w:val="99"/>
    <w:rsid w:val="0089772A"/>
    <w:rPr>
      <w:b/>
      <w:color w:val="auto"/>
    </w:rPr>
  </w:style>
  <w:style w:type="character" w:customStyle="1" w:styleId="WW8NumSt16z0">
    <w:name w:val="WW8NumSt16z0"/>
    <w:uiPriority w:val="99"/>
    <w:rsid w:val="0089772A"/>
    <w:rPr>
      <w:rFonts w:ascii="Times New Roman" w:hAnsi="Times New Roman"/>
      <w:b/>
      <w:color w:val="auto"/>
    </w:rPr>
  </w:style>
  <w:style w:type="character" w:customStyle="1" w:styleId="WW8NumSt16z1">
    <w:name w:val="WW8NumSt16z1"/>
    <w:uiPriority w:val="99"/>
    <w:rsid w:val="0089772A"/>
    <w:rPr>
      <w:rFonts w:ascii="Times New Roman" w:hAnsi="Times New Roman"/>
      <w:b/>
    </w:rPr>
  </w:style>
  <w:style w:type="character" w:customStyle="1" w:styleId="WW8NumSt16z2">
    <w:name w:val="WW8NumSt16z2"/>
    <w:uiPriority w:val="99"/>
    <w:rsid w:val="0089772A"/>
    <w:rPr>
      <w:rFonts w:ascii="Times New Roman" w:hAnsi="Times New Roman"/>
    </w:rPr>
  </w:style>
  <w:style w:type="character" w:customStyle="1" w:styleId="WW8NumSt16z3">
    <w:name w:val="WW8NumSt16z3"/>
    <w:uiPriority w:val="99"/>
    <w:rsid w:val="0089772A"/>
  </w:style>
  <w:style w:type="character" w:customStyle="1" w:styleId="WW8NumSt16z5">
    <w:name w:val="WW8NumSt16z5"/>
    <w:uiPriority w:val="99"/>
    <w:rsid w:val="0089772A"/>
    <w:rPr>
      <w:b/>
      <w:color w:val="auto"/>
    </w:rPr>
  </w:style>
  <w:style w:type="character" w:customStyle="1" w:styleId="WW8NumSt18z0">
    <w:name w:val="WW8NumSt18z0"/>
    <w:uiPriority w:val="99"/>
    <w:rsid w:val="0089772A"/>
    <w:rPr>
      <w:rFonts w:ascii="Times New Roman" w:hAnsi="Times New Roman"/>
      <w:b/>
      <w:color w:val="auto"/>
    </w:rPr>
  </w:style>
  <w:style w:type="character" w:customStyle="1" w:styleId="WW8NumSt18z1">
    <w:name w:val="WW8NumSt18z1"/>
    <w:uiPriority w:val="99"/>
    <w:rsid w:val="0089772A"/>
    <w:rPr>
      <w:rFonts w:ascii="Times New Roman" w:hAnsi="Times New Roman"/>
      <w:b/>
    </w:rPr>
  </w:style>
  <w:style w:type="character" w:customStyle="1" w:styleId="WW8NumSt18z2">
    <w:name w:val="WW8NumSt18z2"/>
    <w:uiPriority w:val="99"/>
    <w:rsid w:val="0089772A"/>
    <w:rPr>
      <w:rFonts w:ascii="Times New Roman" w:hAnsi="Times New Roman"/>
    </w:rPr>
  </w:style>
  <w:style w:type="character" w:customStyle="1" w:styleId="WW8NumSt18z3">
    <w:name w:val="WW8NumSt18z3"/>
    <w:uiPriority w:val="99"/>
    <w:rsid w:val="0089772A"/>
  </w:style>
  <w:style w:type="character" w:customStyle="1" w:styleId="WW8NumSt18z5">
    <w:name w:val="WW8NumSt18z5"/>
    <w:uiPriority w:val="99"/>
    <w:rsid w:val="0089772A"/>
    <w:rPr>
      <w:color w:val="auto"/>
    </w:rPr>
  </w:style>
  <w:style w:type="character" w:customStyle="1" w:styleId="WW8NumSt19z0">
    <w:name w:val="WW8NumSt19z0"/>
    <w:uiPriority w:val="99"/>
    <w:rsid w:val="0089772A"/>
    <w:rPr>
      <w:rFonts w:ascii="Times New Roman" w:hAnsi="Times New Roman"/>
      <w:b/>
      <w:color w:val="auto"/>
    </w:rPr>
  </w:style>
  <w:style w:type="character" w:customStyle="1" w:styleId="WW8NumSt19z1">
    <w:name w:val="WW8NumSt19z1"/>
    <w:uiPriority w:val="99"/>
    <w:rsid w:val="0089772A"/>
    <w:rPr>
      <w:rFonts w:ascii="Times New Roman" w:hAnsi="Times New Roman"/>
      <w:b/>
    </w:rPr>
  </w:style>
  <w:style w:type="character" w:customStyle="1" w:styleId="WW8NumSt19z2">
    <w:name w:val="WW8NumSt19z2"/>
    <w:uiPriority w:val="99"/>
    <w:rsid w:val="0089772A"/>
    <w:rPr>
      <w:rFonts w:ascii="Times New Roman" w:hAnsi="Times New Roman"/>
    </w:rPr>
  </w:style>
  <w:style w:type="character" w:customStyle="1" w:styleId="WW8NumSt19z3">
    <w:name w:val="WW8NumSt19z3"/>
    <w:uiPriority w:val="99"/>
    <w:rsid w:val="0089772A"/>
  </w:style>
  <w:style w:type="character" w:customStyle="1" w:styleId="WW8NumSt19z5">
    <w:name w:val="WW8NumSt19z5"/>
    <w:uiPriority w:val="99"/>
    <w:rsid w:val="0089772A"/>
    <w:rPr>
      <w:color w:val="auto"/>
    </w:rPr>
  </w:style>
  <w:style w:type="character" w:customStyle="1" w:styleId="WW8NumSt20z0">
    <w:name w:val="WW8NumSt20z0"/>
    <w:uiPriority w:val="99"/>
    <w:rsid w:val="0089772A"/>
    <w:rPr>
      <w:rFonts w:ascii="Times New Roman" w:hAnsi="Times New Roman"/>
      <w:b/>
      <w:color w:val="auto"/>
    </w:rPr>
  </w:style>
  <w:style w:type="character" w:customStyle="1" w:styleId="WW8NumSt20z1">
    <w:name w:val="WW8NumSt20z1"/>
    <w:uiPriority w:val="99"/>
    <w:rsid w:val="0089772A"/>
    <w:rPr>
      <w:rFonts w:ascii="Times New Roman" w:hAnsi="Times New Roman"/>
      <w:b/>
    </w:rPr>
  </w:style>
  <w:style w:type="character" w:customStyle="1" w:styleId="WW8NumSt20z2">
    <w:name w:val="WW8NumSt20z2"/>
    <w:uiPriority w:val="99"/>
    <w:rsid w:val="0089772A"/>
    <w:rPr>
      <w:rFonts w:ascii="Times New Roman" w:hAnsi="Times New Roman"/>
    </w:rPr>
  </w:style>
  <w:style w:type="character" w:customStyle="1" w:styleId="WW8NumSt20z3">
    <w:name w:val="WW8NumSt20z3"/>
    <w:uiPriority w:val="99"/>
    <w:rsid w:val="0089772A"/>
  </w:style>
  <w:style w:type="character" w:customStyle="1" w:styleId="WW8NumSt20z5">
    <w:name w:val="WW8NumSt20z5"/>
    <w:uiPriority w:val="99"/>
    <w:rsid w:val="0089772A"/>
    <w:rPr>
      <w:color w:val="auto"/>
    </w:rPr>
  </w:style>
  <w:style w:type="character" w:customStyle="1" w:styleId="WW8NumSt21z1">
    <w:name w:val="WW8NumSt21z1"/>
    <w:uiPriority w:val="99"/>
    <w:rsid w:val="0089772A"/>
    <w:rPr>
      <w:color w:val="auto"/>
    </w:rPr>
  </w:style>
  <w:style w:type="character" w:customStyle="1" w:styleId="WW8NumSt21z3">
    <w:name w:val="WW8NumSt21z3"/>
    <w:uiPriority w:val="99"/>
    <w:rsid w:val="0089772A"/>
  </w:style>
  <w:style w:type="character" w:customStyle="1" w:styleId="WW8NumSt22z0">
    <w:name w:val="WW8NumSt22z0"/>
    <w:uiPriority w:val="99"/>
    <w:rsid w:val="0089772A"/>
    <w:rPr>
      <w:rFonts w:ascii="Times New Roman" w:hAnsi="Times New Roman"/>
      <w:b/>
      <w:color w:val="auto"/>
    </w:rPr>
  </w:style>
  <w:style w:type="character" w:customStyle="1" w:styleId="WW8NumSt22z1">
    <w:name w:val="WW8NumSt22z1"/>
    <w:uiPriority w:val="99"/>
    <w:rsid w:val="0089772A"/>
    <w:rPr>
      <w:rFonts w:ascii="Times New Roman" w:hAnsi="Times New Roman"/>
      <w:b/>
    </w:rPr>
  </w:style>
  <w:style w:type="character" w:customStyle="1" w:styleId="WW8NumSt22z2">
    <w:name w:val="WW8NumSt22z2"/>
    <w:uiPriority w:val="99"/>
    <w:rsid w:val="0089772A"/>
    <w:rPr>
      <w:rFonts w:ascii="Times New Roman" w:hAnsi="Times New Roman"/>
    </w:rPr>
  </w:style>
  <w:style w:type="character" w:customStyle="1" w:styleId="WW8NumSt22z3">
    <w:name w:val="WW8NumSt22z3"/>
    <w:uiPriority w:val="99"/>
    <w:rsid w:val="0089772A"/>
  </w:style>
  <w:style w:type="character" w:customStyle="1" w:styleId="WW8NumSt22z5">
    <w:name w:val="WW8NumSt22z5"/>
    <w:uiPriority w:val="99"/>
    <w:rsid w:val="0089772A"/>
    <w:rPr>
      <w:b/>
      <w:color w:val="auto"/>
    </w:rPr>
  </w:style>
  <w:style w:type="character" w:customStyle="1" w:styleId="WW8NumSt23z0">
    <w:name w:val="WW8NumSt23z0"/>
    <w:uiPriority w:val="99"/>
    <w:rsid w:val="0089772A"/>
    <w:rPr>
      <w:rFonts w:ascii="Times New Roman" w:hAnsi="Times New Roman"/>
      <w:b/>
      <w:color w:val="auto"/>
    </w:rPr>
  </w:style>
  <w:style w:type="character" w:customStyle="1" w:styleId="WW8NumSt23z1">
    <w:name w:val="WW8NumSt23z1"/>
    <w:uiPriority w:val="99"/>
    <w:rsid w:val="0089772A"/>
    <w:rPr>
      <w:rFonts w:ascii="Times New Roman" w:hAnsi="Times New Roman"/>
      <w:b/>
    </w:rPr>
  </w:style>
  <w:style w:type="character" w:customStyle="1" w:styleId="WW8NumSt23z2">
    <w:name w:val="WW8NumSt23z2"/>
    <w:uiPriority w:val="99"/>
    <w:rsid w:val="0089772A"/>
    <w:rPr>
      <w:rFonts w:ascii="Times New Roman" w:hAnsi="Times New Roman"/>
    </w:rPr>
  </w:style>
  <w:style w:type="character" w:customStyle="1" w:styleId="WW8NumSt23z3">
    <w:name w:val="WW8NumSt23z3"/>
    <w:uiPriority w:val="99"/>
    <w:rsid w:val="0089772A"/>
  </w:style>
  <w:style w:type="character" w:customStyle="1" w:styleId="WW8NumSt23z5">
    <w:name w:val="WW8NumSt23z5"/>
    <w:uiPriority w:val="99"/>
    <w:rsid w:val="0089772A"/>
    <w:rPr>
      <w:b/>
      <w:color w:val="auto"/>
    </w:rPr>
  </w:style>
  <w:style w:type="character" w:customStyle="1" w:styleId="WW8NumSt24z0">
    <w:name w:val="WW8NumSt24z0"/>
    <w:uiPriority w:val="99"/>
    <w:rsid w:val="0089772A"/>
    <w:rPr>
      <w:rFonts w:ascii="Times New Roman" w:hAnsi="Times New Roman"/>
      <w:b/>
      <w:color w:val="auto"/>
    </w:rPr>
  </w:style>
  <w:style w:type="character" w:customStyle="1" w:styleId="WW8NumSt24z1">
    <w:name w:val="WW8NumSt24z1"/>
    <w:uiPriority w:val="99"/>
    <w:rsid w:val="0089772A"/>
    <w:rPr>
      <w:rFonts w:ascii="Times New Roman" w:hAnsi="Times New Roman"/>
      <w:b/>
    </w:rPr>
  </w:style>
  <w:style w:type="character" w:customStyle="1" w:styleId="WW8NumSt24z2">
    <w:name w:val="WW8NumSt24z2"/>
    <w:uiPriority w:val="99"/>
    <w:rsid w:val="0089772A"/>
    <w:rPr>
      <w:rFonts w:ascii="Times New Roman" w:hAnsi="Times New Roman"/>
    </w:rPr>
  </w:style>
  <w:style w:type="character" w:customStyle="1" w:styleId="WW8NumSt24z3">
    <w:name w:val="WW8NumSt24z3"/>
    <w:uiPriority w:val="99"/>
    <w:rsid w:val="0089772A"/>
  </w:style>
  <w:style w:type="character" w:customStyle="1" w:styleId="WW8NumSt24z5">
    <w:name w:val="WW8NumSt24z5"/>
    <w:uiPriority w:val="99"/>
    <w:rsid w:val="0089772A"/>
    <w:rPr>
      <w:b/>
      <w:color w:val="auto"/>
    </w:rPr>
  </w:style>
  <w:style w:type="character" w:customStyle="1" w:styleId="Fontepargpadro1">
    <w:name w:val="Fonte parág. padrão1"/>
    <w:uiPriority w:val="99"/>
    <w:rsid w:val="0089772A"/>
  </w:style>
  <w:style w:type="paragraph" w:customStyle="1" w:styleId="Captulo">
    <w:name w:val="Capítulo"/>
    <w:basedOn w:val="Normal"/>
    <w:next w:val="Corpodetexto"/>
    <w:uiPriority w:val="99"/>
    <w:rsid w:val="0089772A"/>
    <w:pPr>
      <w:keepNext/>
      <w:suppressAutoHyphens/>
      <w:spacing w:before="240" w:after="120" w:line="360" w:lineRule="auto"/>
      <w:ind w:left="2268" w:hanging="2268"/>
      <w:jc w:val="both"/>
    </w:pPr>
    <w:rPr>
      <w:rFonts w:ascii="Arial" w:eastAsia="MS Mincho" w:hAnsi="Arial" w:cs="Arial"/>
      <w:sz w:val="28"/>
      <w:szCs w:val="28"/>
      <w:lang w:eastAsia="ar-SA"/>
    </w:rPr>
  </w:style>
  <w:style w:type="paragraph" w:customStyle="1" w:styleId="Legenda1">
    <w:name w:val="Legenda1"/>
    <w:basedOn w:val="Normal"/>
    <w:uiPriority w:val="99"/>
    <w:rsid w:val="0089772A"/>
    <w:pPr>
      <w:suppressLineNumbers/>
      <w:suppressAutoHyphens/>
      <w:spacing w:before="120" w:after="120" w:line="360" w:lineRule="auto"/>
      <w:ind w:left="2268" w:hanging="2268"/>
      <w:jc w:val="both"/>
    </w:pPr>
    <w:rPr>
      <w:rFonts w:ascii="Tahoma" w:hAnsi="Tahoma" w:cs="Tahoma"/>
      <w:i/>
      <w:iCs/>
      <w:sz w:val="24"/>
      <w:szCs w:val="24"/>
      <w:lang w:eastAsia="ar-SA"/>
    </w:rPr>
  </w:style>
  <w:style w:type="paragraph" w:customStyle="1" w:styleId="ndice">
    <w:name w:val="Índice"/>
    <w:basedOn w:val="Normal"/>
    <w:uiPriority w:val="99"/>
    <w:rsid w:val="0089772A"/>
    <w:pPr>
      <w:suppressLineNumbers/>
      <w:suppressAutoHyphens/>
      <w:spacing w:before="120" w:line="360" w:lineRule="auto"/>
      <w:ind w:left="2268" w:hanging="2268"/>
      <w:jc w:val="both"/>
    </w:pPr>
    <w:rPr>
      <w:rFonts w:ascii="Tahoma" w:hAnsi="Tahoma" w:cs="Tahoma"/>
      <w:sz w:val="24"/>
      <w:szCs w:val="24"/>
      <w:lang w:eastAsia="ar-SA"/>
    </w:rPr>
  </w:style>
  <w:style w:type="paragraph" w:customStyle="1" w:styleId="Contedodoquadro">
    <w:name w:val="Conteúdo do quadro"/>
    <w:basedOn w:val="Corpodetexto"/>
    <w:uiPriority w:val="99"/>
    <w:rsid w:val="0089772A"/>
    <w:pPr>
      <w:suppressAutoHyphens/>
      <w:spacing w:before="120" w:after="120" w:line="360" w:lineRule="auto"/>
      <w:ind w:left="2268" w:hanging="2268"/>
      <w:jc w:val="left"/>
    </w:pPr>
    <w:rPr>
      <w:rFonts w:ascii="Times New Roman" w:hAnsi="Times New Roman"/>
      <w:sz w:val="20"/>
      <w:lang w:eastAsia="ar-SA"/>
    </w:rPr>
  </w:style>
  <w:style w:type="paragraph" w:customStyle="1" w:styleId="Contedodatabela">
    <w:name w:val="Conteúdo da tabela"/>
    <w:basedOn w:val="Normal"/>
    <w:uiPriority w:val="99"/>
    <w:rsid w:val="0089772A"/>
    <w:pPr>
      <w:suppressLineNumbers/>
      <w:suppressAutoHyphens/>
      <w:spacing w:before="120" w:line="360" w:lineRule="auto"/>
      <w:ind w:left="2268" w:hanging="2268"/>
      <w:jc w:val="both"/>
    </w:pPr>
    <w:rPr>
      <w:sz w:val="24"/>
      <w:szCs w:val="24"/>
      <w:lang w:eastAsia="ar-SA"/>
    </w:rPr>
  </w:style>
  <w:style w:type="paragraph" w:customStyle="1" w:styleId="Ttulodatabela">
    <w:name w:val="Título da tabela"/>
    <w:basedOn w:val="Contedodatabela"/>
    <w:uiPriority w:val="99"/>
    <w:rsid w:val="0089772A"/>
    <w:pPr>
      <w:jc w:val="center"/>
    </w:pPr>
    <w:rPr>
      <w:b/>
      <w:bCs/>
    </w:rPr>
  </w:style>
  <w:style w:type="paragraph" w:customStyle="1" w:styleId="Edital111aa1">
    <w:name w:val="Edital 1.1.1.a.a1"/>
    <w:basedOn w:val="Normal"/>
    <w:uiPriority w:val="99"/>
    <w:rsid w:val="0089772A"/>
    <w:pPr>
      <w:widowControl w:val="0"/>
      <w:suppressAutoHyphens/>
      <w:spacing w:before="57" w:line="277" w:lineRule="exact"/>
      <w:ind w:left="2818" w:hanging="540"/>
      <w:jc w:val="both"/>
    </w:pPr>
    <w:rPr>
      <w:sz w:val="24"/>
      <w:szCs w:val="24"/>
      <w:lang w:val="pt-PT"/>
    </w:rPr>
  </w:style>
  <w:style w:type="paragraph" w:customStyle="1" w:styleId="A102175">
    <w:name w:val="_A102175"/>
    <w:basedOn w:val="Normal"/>
    <w:uiPriority w:val="99"/>
    <w:rsid w:val="0089772A"/>
    <w:pPr>
      <w:ind w:left="2880" w:firstLine="1296"/>
      <w:jc w:val="both"/>
    </w:pPr>
    <w:rPr>
      <w:rFonts w:ascii="Tms Rmn" w:hAnsi="Tms Rmn" w:cs="Tms Rmn"/>
      <w:sz w:val="24"/>
      <w:szCs w:val="24"/>
    </w:rPr>
  </w:style>
  <w:style w:type="character" w:customStyle="1" w:styleId="CabealhoChar1">
    <w:name w:val="Cabeçalho Char1"/>
    <w:basedOn w:val="Fontepargpadro"/>
    <w:uiPriority w:val="99"/>
    <w:rsid w:val="0089772A"/>
    <w:rPr>
      <w:rFonts w:ascii="Times New Roman" w:hAnsi="Times New Roman" w:cs="Times New Roman"/>
      <w:sz w:val="20"/>
      <w:szCs w:val="20"/>
      <w:lang w:eastAsia="pt-BR"/>
    </w:rPr>
  </w:style>
  <w:style w:type="paragraph" w:customStyle="1" w:styleId="Indenta4">
    <w:name w:val="Indenta 4"/>
    <w:basedOn w:val="Normal"/>
    <w:uiPriority w:val="99"/>
    <w:rsid w:val="0089772A"/>
    <w:pPr>
      <w:ind w:left="1800" w:hanging="270"/>
    </w:pPr>
  </w:style>
  <w:style w:type="paragraph" w:customStyle="1" w:styleId="Q1">
    <w:name w:val="Q1"/>
    <w:basedOn w:val="Normal"/>
    <w:uiPriority w:val="99"/>
    <w:rsid w:val="0089772A"/>
    <w:pPr>
      <w:tabs>
        <w:tab w:val="num" w:pos="567"/>
      </w:tabs>
      <w:spacing w:before="120" w:after="120"/>
      <w:ind w:left="567" w:hanging="567"/>
      <w:jc w:val="both"/>
      <w:outlineLvl w:val="0"/>
    </w:pPr>
    <w:rPr>
      <w:rFonts w:ascii="Arial" w:hAnsi="Arial" w:cs="Arial"/>
      <w:sz w:val="24"/>
      <w:szCs w:val="24"/>
    </w:rPr>
  </w:style>
  <w:style w:type="paragraph" w:customStyle="1" w:styleId="Q2">
    <w:name w:val="Q2"/>
    <w:basedOn w:val="Q1"/>
    <w:uiPriority w:val="99"/>
    <w:rsid w:val="0089772A"/>
    <w:pPr>
      <w:numPr>
        <w:ilvl w:val="2"/>
      </w:numPr>
      <w:tabs>
        <w:tab w:val="num" w:pos="360"/>
        <w:tab w:val="num" w:pos="567"/>
        <w:tab w:val="num" w:pos="1047"/>
      </w:tabs>
      <w:ind w:left="360" w:hanging="567"/>
      <w:outlineLvl w:val="1"/>
    </w:pPr>
  </w:style>
  <w:style w:type="paragraph" w:customStyle="1" w:styleId="Q3">
    <w:name w:val="Q3"/>
    <w:basedOn w:val="Q2"/>
    <w:uiPriority w:val="99"/>
    <w:rsid w:val="0089772A"/>
    <w:pPr>
      <w:numPr>
        <w:ilvl w:val="3"/>
      </w:numPr>
      <w:tabs>
        <w:tab w:val="num" w:pos="360"/>
        <w:tab w:val="num" w:pos="1418"/>
        <w:tab w:val="num" w:pos="1854"/>
      </w:tabs>
      <w:ind w:left="360" w:hanging="567"/>
      <w:outlineLvl w:val="2"/>
    </w:pPr>
  </w:style>
  <w:style w:type="paragraph" w:customStyle="1" w:styleId="Q4">
    <w:name w:val="Q4"/>
    <w:basedOn w:val="Q3"/>
    <w:uiPriority w:val="99"/>
    <w:rsid w:val="0089772A"/>
    <w:pPr>
      <w:tabs>
        <w:tab w:val="num" w:pos="2421"/>
      </w:tabs>
      <w:outlineLvl w:val="3"/>
    </w:pPr>
  </w:style>
  <w:style w:type="paragraph" w:customStyle="1" w:styleId="ESPACO">
    <w:name w:val="ESPACO"/>
    <w:basedOn w:val="Normal"/>
    <w:next w:val="Normal"/>
    <w:uiPriority w:val="99"/>
    <w:rsid w:val="0089772A"/>
    <w:pPr>
      <w:spacing w:line="120" w:lineRule="atLeast"/>
    </w:pPr>
  </w:style>
  <w:style w:type="character" w:customStyle="1" w:styleId="style11">
    <w:name w:val="style11"/>
    <w:basedOn w:val="Fontepargpadro"/>
    <w:uiPriority w:val="99"/>
    <w:rsid w:val="0089772A"/>
    <w:rPr>
      <w:rFonts w:ascii="Times New Roman" w:hAnsi="Times New Roman" w:cs="Times New Roman"/>
      <w:color w:val="FFFFFF"/>
    </w:rPr>
  </w:style>
  <w:style w:type="character" w:customStyle="1" w:styleId="CommentSubjectChar2">
    <w:name w:val="Comment Subject Char2"/>
    <w:basedOn w:val="TextodecomentrioChar"/>
    <w:uiPriority w:val="99"/>
    <w:rsid w:val="0089772A"/>
    <w:rPr>
      <w:b/>
      <w:bCs/>
      <w:lang w:val="pt-PT"/>
    </w:rPr>
  </w:style>
  <w:style w:type="paragraph" w:customStyle="1" w:styleId="Nivel2">
    <w:name w:val="Nivel 2"/>
    <w:basedOn w:val="Normal"/>
    <w:autoRedefine/>
    <w:uiPriority w:val="99"/>
    <w:rsid w:val="0089772A"/>
    <w:pPr>
      <w:ind w:left="360"/>
      <w:jc w:val="both"/>
    </w:pPr>
    <w:rPr>
      <w:rFonts w:ascii="Arial" w:hAnsi="Arial" w:cs="Arial"/>
    </w:rPr>
  </w:style>
  <w:style w:type="paragraph" w:customStyle="1" w:styleId="NormalNumerado">
    <w:name w:val="Normal Numerado"/>
    <w:basedOn w:val="Ttulo5"/>
    <w:uiPriority w:val="99"/>
    <w:rsid w:val="0089772A"/>
    <w:pPr>
      <w:keepNext w:val="0"/>
      <w:numPr>
        <w:ilvl w:val="4"/>
        <w:numId w:val="39"/>
      </w:numPr>
      <w:tabs>
        <w:tab w:val="clear" w:pos="1008"/>
        <w:tab w:val="num" w:pos="426"/>
      </w:tabs>
      <w:spacing w:before="240" w:after="60" w:line="276" w:lineRule="auto"/>
      <w:ind w:left="0" w:firstLine="0"/>
    </w:pPr>
    <w:rPr>
      <w:rFonts w:ascii="Calibri" w:hAnsi="Calibri" w:cs="Calibri"/>
      <w:b w:val="0"/>
      <w:sz w:val="22"/>
      <w:szCs w:val="22"/>
      <w:lang w:eastAsia="en-US"/>
    </w:rPr>
  </w:style>
  <w:style w:type="paragraph" w:customStyle="1" w:styleId="Cabecalho1">
    <w:name w:val="Cabecalho 1"/>
    <w:autoRedefine/>
    <w:uiPriority w:val="99"/>
    <w:rsid w:val="0089772A"/>
    <w:pPr>
      <w:spacing w:before="240" w:after="240"/>
    </w:pPr>
    <w:rPr>
      <w:rFonts w:ascii="Arial" w:hAnsi="Arial" w:cs="Arial"/>
      <w:b/>
      <w:bCs/>
      <w:kern w:val="32"/>
      <w:sz w:val="28"/>
      <w:szCs w:val="28"/>
      <w:lang w:eastAsia="en-US"/>
    </w:rPr>
  </w:style>
  <w:style w:type="paragraph" w:customStyle="1" w:styleId="Cabecalho2">
    <w:name w:val="Cabecalho 2"/>
    <w:autoRedefine/>
    <w:uiPriority w:val="99"/>
    <w:rsid w:val="0089772A"/>
    <w:pPr>
      <w:tabs>
        <w:tab w:val="left" w:pos="1080"/>
      </w:tabs>
      <w:spacing w:before="240" w:after="120"/>
    </w:pPr>
    <w:rPr>
      <w:rFonts w:ascii="Arial" w:hAnsi="Arial" w:cs="Arial"/>
      <w:kern w:val="32"/>
      <w:sz w:val="24"/>
      <w:szCs w:val="24"/>
      <w:lang w:eastAsia="en-US"/>
    </w:rPr>
  </w:style>
  <w:style w:type="paragraph" w:customStyle="1" w:styleId="Cabecalho3">
    <w:name w:val="Cabecalho 3"/>
    <w:basedOn w:val="Normal"/>
    <w:autoRedefine/>
    <w:uiPriority w:val="99"/>
    <w:rsid w:val="0089772A"/>
    <w:pPr>
      <w:numPr>
        <w:ilvl w:val="2"/>
        <w:numId w:val="40"/>
      </w:numPr>
      <w:spacing w:before="240" w:after="240"/>
      <w:jc w:val="both"/>
    </w:pPr>
    <w:rPr>
      <w:rFonts w:ascii="Arial" w:hAnsi="Arial" w:cs="Arial"/>
      <w:b/>
      <w:bCs/>
      <w:lang w:eastAsia="en-US"/>
    </w:rPr>
  </w:style>
  <w:style w:type="paragraph" w:customStyle="1" w:styleId="Cabecalho4">
    <w:name w:val="Cabecalho 4"/>
    <w:uiPriority w:val="99"/>
    <w:rsid w:val="0089772A"/>
    <w:pPr>
      <w:numPr>
        <w:ilvl w:val="3"/>
        <w:numId w:val="40"/>
      </w:numPr>
      <w:spacing w:before="120"/>
    </w:pPr>
    <w:rPr>
      <w:rFonts w:ascii="Arial" w:hAnsi="Arial" w:cs="Arial"/>
      <w:sz w:val="20"/>
      <w:szCs w:val="20"/>
      <w:u w:val="single"/>
      <w:lang w:eastAsia="en-US"/>
    </w:rPr>
  </w:style>
  <w:style w:type="paragraph" w:customStyle="1" w:styleId="ItemdeTexto">
    <w:name w:val="Item de Texto"/>
    <w:basedOn w:val="Corpodetexto"/>
    <w:uiPriority w:val="99"/>
    <w:rsid w:val="0089772A"/>
    <w:pPr>
      <w:tabs>
        <w:tab w:val="num" w:pos="643"/>
      </w:tabs>
      <w:spacing w:after="240"/>
      <w:ind w:left="643" w:hanging="360"/>
    </w:pPr>
    <w:rPr>
      <w:rFonts w:ascii="Book Antiqua" w:hAnsi="Book Antiqua" w:cs="Book Antiqua"/>
      <w:b/>
      <w:bCs/>
      <w:spacing w:val="-5"/>
      <w:sz w:val="20"/>
      <w:lang w:eastAsia="en-US"/>
    </w:rPr>
  </w:style>
  <w:style w:type="paragraph" w:customStyle="1" w:styleId="ItemdeTexto-obs">
    <w:name w:val="Item de Texto - obs"/>
    <w:basedOn w:val="ItemdeTexto"/>
    <w:uiPriority w:val="99"/>
    <w:rsid w:val="0089772A"/>
    <w:pPr>
      <w:numPr>
        <w:ilvl w:val="1"/>
      </w:numPr>
      <w:tabs>
        <w:tab w:val="num" w:pos="360"/>
        <w:tab w:val="num" w:pos="643"/>
      </w:tabs>
      <w:ind w:left="360" w:hanging="360"/>
    </w:pPr>
    <w:rPr>
      <w:b w:val="0"/>
      <w:bCs w:val="0"/>
    </w:rPr>
  </w:style>
  <w:style w:type="paragraph" w:customStyle="1" w:styleId="ItemHead1-Anexo">
    <w:name w:val="Item Head 1 - Anexo"/>
    <w:basedOn w:val="Normal"/>
    <w:autoRedefine/>
    <w:uiPriority w:val="99"/>
    <w:rsid w:val="0089772A"/>
    <w:pPr>
      <w:tabs>
        <w:tab w:val="num" w:pos="1152"/>
      </w:tabs>
      <w:spacing w:before="120" w:after="120"/>
      <w:ind w:left="1152" w:hanging="432"/>
      <w:jc w:val="both"/>
    </w:pPr>
    <w:rPr>
      <w:rFonts w:ascii="Arial" w:hAnsi="Arial" w:cs="Arial"/>
      <w:sz w:val="24"/>
      <w:szCs w:val="24"/>
      <w:lang w:val="pt-PT" w:eastAsia="en-US"/>
    </w:rPr>
  </w:style>
  <w:style w:type="paragraph" w:customStyle="1" w:styleId="ItemHead2-Anexo">
    <w:name w:val="Item Head 2 - Anexo"/>
    <w:autoRedefine/>
    <w:uiPriority w:val="99"/>
    <w:rsid w:val="0089772A"/>
    <w:pPr>
      <w:numPr>
        <w:ilvl w:val="2"/>
      </w:numPr>
      <w:tabs>
        <w:tab w:val="num" w:pos="1800"/>
        <w:tab w:val="left" w:pos="2057"/>
      </w:tabs>
      <w:spacing w:after="120"/>
      <w:ind w:left="1584" w:hanging="504"/>
      <w:jc w:val="both"/>
    </w:pPr>
    <w:rPr>
      <w:sz w:val="24"/>
      <w:szCs w:val="24"/>
      <w:lang w:val="en-US" w:eastAsia="en-US"/>
    </w:rPr>
  </w:style>
  <w:style w:type="paragraph" w:customStyle="1" w:styleId="ItemHead3-Anexo">
    <w:name w:val="Item Head 3 - Anexo"/>
    <w:autoRedefine/>
    <w:uiPriority w:val="99"/>
    <w:rsid w:val="0089772A"/>
    <w:pPr>
      <w:numPr>
        <w:ilvl w:val="3"/>
      </w:numPr>
      <w:tabs>
        <w:tab w:val="num" w:pos="2520"/>
      </w:tabs>
      <w:spacing w:before="60" w:after="240"/>
      <w:ind w:left="2088" w:hanging="648"/>
      <w:jc w:val="both"/>
    </w:pPr>
    <w:rPr>
      <w:rFonts w:ascii="Arial" w:hAnsi="Arial" w:cs="Arial"/>
      <w:sz w:val="24"/>
      <w:szCs w:val="24"/>
      <w:lang w:eastAsia="en-US"/>
    </w:rPr>
  </w:style>
  <w:style w:type="paragraph" w:customStyle="1" w:styleId="Heading1-Anexo">
    <w:name w:val="Heading 1 - Anexo"/>
    <w:basedOn w:val="Ttulo1"/>
    <w:next w:val="Normal"/>
    <w:uiPriority w:val="99"/>
    <w:rsid w:val="0089772A"/>
    <w:pPr>
      <w:tabs>
        <w:tab w:val="num" w:pos="1080"/>
      </w:tabs>
      <w:spacing w:before="360" w:after="240"/>
      <w:ind w:left="720" w:hanging="360"/>
    </w:pPr>
    <w:rPr>
      <w:rFonts w:cs="Arial"/>
      <w:bCs/>
      <w:sz w:val="32"/>
      <w:szCs w:val="32"/>
    </w:rPr>
  </w:style>
  <w:style w:type="paragraph" w:customStyle="1" w:styleId="ItemHead4-Anexo">
    <w:name w:val="Item Head 4 - Anexo"/>
    <w:basedOn w:val="ItemHead3-Anexo"/>
    <w:uiPriority w:val="99"/>
    <w:rsid w:val="0089772A"/>
    <w:pPr>
      <w:numPr>
        <w:ilvl w:val="4"/>
      </w:numPr>
      <w:tabs>
        <w:tab w:val="num" w:pos="360"/>
        <w:tab w:val="num" w:pos="2520"/>
      </w:tabs>
      <w:ind w:left="2592" w:hanging="792"/>
    </w:pPr>
  </w:style>
  <w:style w:type="paragraph" w:customStyle="1" w:styleId="TitleBar">
    <w:name w:val="Title Bar"/>
    <w:basedOn w:val="Normal"/>
    <w:uiPriority w:val="99"/>
    <w:rsid w:val="0089772A"/>
    <w:pPr>
      <w:keepNext/>
      <w:pageBreakBefore/>
      <w:shd w:val="solid" w:color="auto" w:fill="auto"/>
      <w:spacing w:before="1920"/>
      <w:ind w:left="2520" w:right="720"/>
    </w:pPr>
    <w:rPr>
      <w:rFonts w:ascii="Book Antiqua" w:hAnsi="Book Antiqua" w:cs="Book Antiqua"/>
      <w:sz w:val="36"/>
      <w:szCs w:val="36"/>
      <w:lang w:eastAsia="en-US"/>
    </w:rPr>
  </w:style>
  <w:style w:type="paragraph" w:customStyle="1" w:styleId="NormalMS">
    <w:name w:val="Normal MS"/>
    <w:autoRedefine/>
    <w:uiPriority w:val="99"/>
    <w:rsid w:val="0089772A"/>
    <w:pPr>
      <w:spacing w:before="100" w:beforeAutospacing="1" w:after="100" w:afterAutospacing="1"/>
      <w:ind w:left="720"/>
      <w:jc w:val="both"/>
    </w:pPr>
    <w:rPr>
      <w:rFonts w:ascii="Arial" w:hAnsi="Arial" w:cs="Arial"/>
      <w:lang w:eastAsia="en-US"/>
    </w:rPr>
  </w:style>
  <w:style w:type="paragraph" w:customStyle="1" w:styleId="Ttulo2H2">
    <w:name w:val="Título 2.H2"/>
    <w:basedOn w:val="Normal"/>
    <w:next w:val="Normal"/>
    <w:uiPriority w:val="99"/>
    <w:rsid w:val="0089772A"/>
    <w:pPr>
      <w:keepNext/>
    </w:pPr>
    <w:rPr>
      <w:sz w:val="24"/>
      <w:szCs w:val="24"/>
      <w:lang w:val="en-US" w:eastAsia="en-US"/>
    </w:rPr>
  </w:style>
  <w:style w:type="paragraph" w:customStyle="1" w:styleId="Apresenta3">
    <w:name w:val="Apresenta3"/>
    <w:basedOn w:val="Normal"/>
    <w:uiPriority w:val="99"/>
    <w:rsid w:val="0089772A"/>
    <w:pPr>
      <w:keepNext/>
      <w:spacing w:before="240" w:line="360" w:lineRule="auto"/>
      <w:jc w:val="both"/>
      <w:outlineLvl w:val="0"/>
    </w:pPr>
    <w:rPr>
      <w:rFonts w:ascii="Arial (W1)" w:hAnsi="Arial (W1)" w:cs="Arial (W1)"/>
      <w:b/>
      <w:bCs/>
      <w:sz w:val="22"/>
      <w:szCs w:val="22"/>
      <w:lang w:eastAsia="en-US"/>
    </w:rPr>
  </w:style>
  <w:style w:type="paragraph" w:customStyle="1" w:styleId="Bullet">
    <w:name w:val="Bullet"/>
    <w:basedOn w:val="Normal"/>
    <w:uiPriority w:val="99"/>
    <w:rsid w:val="0089772A"/>
    <w:pPr>
      <w:spacing w:before="60" w:after="60"/>
    </w:pPr>
    <w:rPr>
      <w:lang w:eastAsia="en-US"/>
    </w:rPr>
  </w:style>
  <w:style w:type="paragraph" w:customStyle="1" w:styleId="Apresenta2">
    <w:name w:val="Apresenta2"/>
    <w:basedOn w:val="Normal"/>
    <w:uiPriority w:val="99"/>
    <w:rsid w:val="0089772A"/>
    <w:pPr>
      <w:keepNext/>
      <w:spacing w:before="240" w:line="360" w:lineRule="auto"/>
      <w:jc w:val="both"/>
      <w:outlineLvl w:val="0"/>
    </w:pPr>
    <w:rPr>
      <w:rFonts w:ascii="Arial (W1)" w:hAnsi="Arial (W1)" w:cs="Arial (W1)"/>
      <w:b/>
      <w:bCs/>
      <w:smallCaps/>
      <w:sz w:val="22"/>
      <w:szCs w:val="22"/>
      <w:lang w:eastAsia="en-US"/>
    </w:rPr>
  </w:style>
  <w:style w:type="paragraph" w:customStyle="1" w:styleId="DefaultText">
    <w:name w:val="Default Text"/>
    <w:basedOn w:val="Normal"/>
    <w:uiPriority w:val="99"/>
    <w:rsid w:val="0089772A"/>
    <w:pPr>
      <w:overflowPunct w:val="0"/>
      <w:autoSpaceDE w:val="0"/>
      <w:autoSpaceDN w:val="0"/>
      <w:adjustRightInd w:val="0"/>
      <w:textAlignment w:val="baseline"/>
    </w:pPr>
    <w:rPr>
      <w:sz w:val="24"/>
      <w:szCs w:val="24"/>
      <w:lang w:val="en-US"/>
    </w:rPr>
  </w:style>
  <w:style w:type="paragraph" w:customStyle="1" w:styleId="indentroman2">
    <w:name w:val="indentroman 2"/>
    <w:basedOn w:val="Normal"/>
    <w:uiPriority w:val="99"/>
    <w:rsid w:val="0089772A"/>
    <w:pPr>
      <w:tabs>
        <w:tab w:val="right" w:pos="630"/>
        <w:tab w:val="left" w:pos="900"/>
      </w:tabs>
      <w:ind w:left="720" w:hanging="1267"/>
      <w:jc w:val="both"/>
    </w:pPr>
    <w:rPr>
      <w:sz w:val="22"/>
      <w:szCs w:val="22"/>
    </w:rPr>
  </w:style>
  <w:style w:type="character" w:customStyle="1" w:styleId="CharChar11">
    <w:name w:val="Char Char11"/>
    <w:basedOn w:val="Fontepargpadro"/>
    <w:uiPriority w:val="99"/>
    <w:rsid w:val="0089772A"/>
    <w:rPr>
      <w:rFonts w:ascii="Times New Roman" w:hAnsi="Times New Roman" w:cs="Times New Roman"/>
      <w:sz w:val="24"/>
      <w:szCs w:val="24"/>
      <w:lang w:val="pt-BR"/>
    </w:rPr>
  </w:style>
  <w:style w:type="paragraph" w:customStyle="1" w:styleId="ListaColorida-nfase11">
    <w:name w:val="Lista Colorida - Ênfase 11"/>
    <w:basedOn w:val="Normal"/>
    <w:uiPriority w:val="99"/>
    <w:rsid w:val="0089772A"/>
    <w:pPr>
      <w:ind w:left="720"/>
    </w:pPr>
    <w:rPr>
      <w:rFonts w:ascii="Calibri" w:hAnsi="Calibri" w:cs="Calibri"/>
      <w:sz w:val="22"/>
      <w:szCs w:val="22"/>
    </w:rPr>
  </w:style>
  <w:style w:type="paragraph" w:customStyle="1" w:styleId="Capadettulo">
    <w:name w:val="Capa de título"/>
    <w:basedOn w:val="Normal"/>
    <w:next w:val="Normal"/>
    <w:uiPriority w:val="99"/>
    <w:rsid w:val="0089772A"/>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Capadesubttulo">
    <w:name w:val="Capa de subtítulo"/>
    <w:basedOn w:val="Capadettulo"/>
    <w:next w:val="Corpodetexto"/>
    <w:uiPriority w:val="99"/>
    <w:rsid w:val="0089772A"/>
  </w:style>
  <w:style w:type="paragraph" w:styleId="Numerada">
    <w:name w:val="List Number"/>
    <w:basedOn w:val="Lista"/>
    <w:uiPriority w:val="99"/>
    <w:rsid w:val="0089772A"/>
    <w:pPr>
      <w:numPr>
        <w:numId w:val="41"/>
      </w:numPr>
      <w:spacing w:after="240" w:line="240" w:lineRule="atLeast"/>
      <w:jc w:val="both"/>
    </w:pPr>
    <w:rPr>
      <w:rFonts w:ascii="Arial" w:hAnsi="Arial" w:cs="Arial"/>
      <w:spacing w:val="-5"/>
      <w:lang w:eastAsia="en-US"/>
    </w:rPr>
  </w:style>
  <w:style w:type="paragraph" w:customStyle="1" w:styleId="Basedondiceanaltico">
    <w:name w:val="Base do índice analítico"/>
    <w:basedOn w:val="Normal"/>
    <w:uiPriority w:val="99"/>
    <w:rsid w:val="0089772A"/>
    <w:pPr>
      <w:tabs>
        <w:tab w:val="right" w:leader="dot" w:pos="6480"/>
      </w:tabs>
      <w:spacing w:after="240" w:line="240" w:lineRule="atLeast"/>
    </w:pPr>
    <w:rPr>
      <w:rFonts w:ascii="Arial" w:hAnsi="Arial" w:cs="Arial"/>
      <w:spacing w:val="-5"/>
      <w:lang w:eastAsia="en-US"/>
    </w:rPr>
  </w:style>
  <w:style w:type="paragraph" w:styleId="AssinaturadeEmail">
    <w:name w:val="E-mail Signature"/>
    <w:basedOn w:val="Normal"/>
    <w:link w:val="AssinaturadeEmailChar"/>
    <w:uiPriority w:val="99"/>
    <w:rsid w:val="0089772A"/>
    <w:pPr>
      <w:ind w:left="1080"/>
    </w:pPr>
    <w:rPr>
      <w:rFonts w:ascii="Arial" w:hAnsi="Arial" w:cs="Arial"/>
      <w:spacing w:val="-5"/>
      <w:lang w:eastAsia="en-US"/>
    </w:rPr>
  </w:style>
  <w:style w:type="character" w:customStyle="1" w:styleId="AssinaturadeEmailChar">
    <w:name w:val="Assinatura de Email Char"/>
    <w:basedOn w:val="Fontepargpadro"/>
    <w:link w:val="AssinaturadeEmail"/>
    <w:uiPriority w:val="99"/>
    <w:locked/>
    <w:rsid w:val="0089772A"/>
    <w:rPr>
      <w:rFonts w:ascii="Arial" w:hAnsi="Arial" w:cs="Arial"/>
      <w:spacing w:val="-5"/>
      <w:lang w:val="pt-BR" w:eastAsia="en-US" w:bidi="ar-SA"/>
    </w:rPr>
  </w:style>
  <w:style w:type="paragraph" w:styleId="Commarcadores5">
    <w:name w:val="List Bullet 5"/>
    <w:basedOn w:val="Commarcadores"/>
    <w:autoRedefine/>
    <w:uiPriority w:val="99"/>
    <w:rsid w:val="0089772A"/>
    <w:pPr>
      <w:spacing w:after="240" w:line="240" w:lineRule="atLeast"/>
      <w:ind w:left="2880" w:hanging="360"/>
    </w:pPr>
    <w:rPr>
      <w:rFonts w:ascii="Arial" w:hAnsi="Arial" w:cs="Arial"/>
      <w:b w:val="0"/>
      <w:bCs w:val="0"/>
      <w:spacing w:val="-5"/>
      <w:sz w:val="20"/>
      <w:szCs w:val="20"/>
      <w:lang w:eastAsia="en-US"/>
    </w:rPr>
  </w:style>
  <w:style w:type="paragraph" w:customStyle="1" w:styleId="Authors">
    <w:name w:val="Authors"/>
    <w:basedOn w:val="Normal"/>
    <w:uiPriority w:val="99"/>
    <w:rsid w:val="0089772A"/>
    <w:pPr>
      <w:keepNext/>
      <w:spacing w:before="240"/>
    </w:pPr>
    <w:rPr>
      <w:rFonts w:ascii="Arial" w:hAnsi="Arial" w:cs="Arial"/>
      <w:sz w:val="22"/>
      <w:szCs w:val="22"/>
      <w:lang w:val="en-US"/>
    </w:rPr>
  </w:style>
  <w:style w:type="paragraph" w:customStyle="1" w:styleId="Textodatabela">
    <w:name w:val="Texto da tabela"/>
    <w:basedOn w:val="Normal"/>
    <w:uiPriority w:val="99"/>
    <w:rsid w:val="0089772A"/>
    <w:pPr>
      <w:spacing w:before="60"/>
    </w:pPr>
    <w:rPr>
      <w:rFonts w:ascii="Arial" w:hAnsi="Arial" w:cs="Arial"/>
      <w:spacing w:val="-5"/>
      <w:sz w:val="16"/>
      <w:szCs w:val="16"/>
    </w:rPr>
  </w:style>
  <w:style w:type="paragraph" w:customStyle="1" w:styleId="Titulo3">
    <w:name w:val="Titulo 3"/>
    <w:basedOn w:val="Ttulo2"/>
    <w:uiPriority w:val="99"/>
    <w:rsid w:val="0089772A"/>
    <w:pPr>
      <w:ind w:left="705" w:right="0" w:firstLine="0"/>
      <w:jc w:val="left"/>
    </w:pPr>
    <w:rPr>
      <w:rFonts w:ascii="Verdana" w:hAnsi="Verdana" w:cs="Verdana"/>
      <w:b/>
      <w:sz w:val="22"/>
      <w:szCs w:val="22"/>
    </w:rPr>
  </w:style>
  <w:style w:type="paragraph" w:customStyle="1" w:styleId="PlainText1">
    <w:name w:val="Plain Text1"/>
    <w:basedOn w:val="Normal"/>
    <w:uiPriority w:val="99"/>
    <w:rsid w:val="0089772A"/>
    <w:pPr>
      <w:widowControl w:val="0"/>
      <w:suppressAutoHyphens/>
      <w:autoSpaceDE w:val="0"/>
    </w:pPr>
    <w:rPr>
      <w:rFonts w:ascii="Courier New" w:hAnsi="Courier New" w:cs="Courier New"/>
      <w:lang w:eastAsia="ar-SA"/>
    </w:rPr>
  </w:style>
  <w:style w:type="character" w:customStyle="1" w:styleId="WW8Num23z0">
    <w:name w:val="WW8Num23z0"/>
    <w:uiPriority w:val="99"/>
    <w:rsid w:val="0089772A"/>
    <w:rPr>
      <w:rFonts w:ascii="Symbol" w:hAnsi="Symbol"/>
    </w:rPr>
  </w:style>
  <w:style w:type="paragraph" w:customStyle="1" w:styleId="BodyText31">
    <w:name w:val="Body Text 31"/>
    <w:basedOn w:val="Normal"/>
    <w:uiPriority w:val="99"/>
    <w:rsid w:val="0089772A"/>
    <w:pPr>
      <w:overflowPunct w:val="0"/>
      <w:autoSpaceDE w:val="0"/>
      <w:autoSpaceDN w:val="0"/>
      <w:adjustRightInd w:val="0"/>
      <w:jc w:val="both"/>
      <w:textAlignment w:val="baseline"/>
    </w:pPr>
    <w:rPr>
      <w:sz w:val="22"/>
      <w:szCs w:val="22"/>
      <w:lang w:eastAsia="ja-JP"/>
    </w:rPr>
  </w:style>
  <w:style w:type="paragraph" w:customStyle="1" w:styleId="ItemNumerado">
    <w:name w:val="Item Numerado"/>
    <w:basedOn w:val="Normal"/>
    <w:uiPriority w:val="99"/>
    <w:rsid w:val="0089772A"/>
    <w:pPr>
      <w:tabs>
        <w:tab w:val="num" w:pos="567"/>
      </w:tabs>
      <w:spacing w:before="60"/>
      <w:ind w:left="567" w:hanging="567"/>
      <w:jc w:val="both"/>
    </w:pPr>
    <w:rPr>
      <w:rFonts w:ascii="Arial" w:hAnsi="Arial" w:cs="Arial"/>
      <w:sz w:val="24"/>
      <w:szCs w:val="24"/>
    </w:rPr>
  </w:style>
  <w:style w:type="paragraph" w:customStyle="1" w:styleId="indentroman3">
    <w:name w:val="indentroman3"/>
    <w:basedOn w:val="Normal"/>
    <w:uiPriority w:val="99"/>
    <w:rsid w:val="0089772A"/>
    <w:pPr>
      <w:tabs>
        <w:tab w:val="right" w:pos="1685"/>
      </w:tabs>
      <w:ind w:left="1771" w:hanging="1267"/>
    </w:pPr>
  </w:style>
  <w:style w:type="paragraph" w:customStyle="1" w:styleId="Inciso">
    <w:name w:val="Inciso"/>
    <w:basedOn w:val="Corpodetexto"/>
    <w:uiPriority w:val="99"/>
    <w:rsid w:val="0089772A"/>
    <w:pPr>
      <w:numPr>
        <w:numId w:val="42"/>
      </w:numPr>
      <w:tabs>
        <w:tab w:val="left" w:pos="964"/>
      </w:tabs>
      <w:spacing w:after="120"/>
    </w:pPr>
    <w:rPr>
      <w:rFonts w:cs="Arial"/>
      <w:sz w:val="24"/>
      <w:szCs w:val="24"/>
    </w:rPr>
  </w:style>
  <w:style w:type="paragraph" w:customStyle="1" w:styleId="xl63">
    <w:name w:val="xl63"/>
    <w:basedOn w:val="Normal"/>
    <w:uiPriority w:val="99"/>
    <w:rsid w:val="0089772A"/>
    <w:pPr>
      <w:spacing w:before="100" w:beforeAutospacing="1" w:after="100" w:afterAutospacing="1"/>
    </w:pPr>
    <w:rPr>
      <w:rFonts w:ascii="Calibri" w:hAnsi="Calibri" w:cs="Calibri"/>
      <w:sz w:val="24"/>
      <w:szCs w:val="24"/>
    </w:rPr>
  </w:style>
  <w:style w:type="paragraph" w:customStyle="1" w:styleId="xl64">
    <w:name w:val="xl64"/>
    <w:basedOn w:val="Normal"/>
    <w:uiPriority w:val="99"/>
    <w:rsid w:val="0089772A"/>
    <w:pPr>
      <w:spacing w:before="100" w:beforeAutospacing="1" w:after="100" w:afterAutospacing="1"/>
      <w:jc w:val="center"/>
    </w:pPr>
    <w:rPr>
      <w:rFonts w:ascii="Calibri" w:hAnsi="Calibri" w:cs="Calibri"/>
      <w:sz w:val="24"/>
      <w:szCs w:val="24"/>
    </w:rPr>
  </w:style>
  <w:style w:type="character" w:customStyle="1" w:styleId="Heading1aCharChar">
    <w:name w:val="Heading 1a Char Char"/>
    <w:basedOn w:val="Fontepargpadro"/>
    <w:uiPriority w:val="99"/>
    <w:rsid w:val="0089772A"/>
    <w:rPr>
      <w:rFonts w:ascii="Times New Roman" w:hAnsi="Times New Roman" w:cs="Times New Roman"/>
      <w:snapToGrid w:val="0"/>
      <w:sz w:val="24"/>
      <w:szCs w:val="24"/>
      <w:lang w:val="en-US"/>
    </w:rPr>
  </w:style>
  <w:style w:type="character" w:customStyle="1" w:styleId="CharChar17">
    <w:name w:val="Char Char17"/>
    <w:basedOn w:val="Fontepargpadro"/>
    <w:uiPriority w:val="99"/>
    <w:rsid w:val="0089772A"/>
    <w:rPr>
      <w:rFonts w:ascii="Arial" w:hAnsi="Arial" w:cs="Arial"/>
      <w:b/>
      <w:bCs/>
      <w:sz w:val="24"/>
      <w:szCs w:val="24"/>
    </w:rPr>
  </w:style>
  <w:style w:type="paragraph" w:customStyle="1" w:styleId="xl82">
    <w:name w:val="xl82"/>
    <w:basedOn w:val="Normal"/>
    <w:uiPriority w:val="99"/>
    <w:rsid w:val="0089772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24"/>
      <w:szCs w:val="24"/>
    </w:rPr>
  </w:style>
  <w:style w:type="paragraph" w:customStyle="1" w:styleId="xl83">
    <w:name w:val="xl83"/>
    <w:basedOn w:val="Normal"/>
    <w:uiPriority w:val="99"/>
    <w:rsid w:val="0089772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hAnsi="Arial" w:cs="Arial"/>
      <w:sz w:val="24"/>
      <w:szCs w:val="24"/>
    </w:rPr>
  </w:style>
  <w:style w:type="paragraph" w:customStyle="1" w:styleId="xl84">
    <w:name w:val="xl84"/>
    <w:basedOn w:val="Normal"/>
    <w:uiPriority w:val="99"/>
    <w:rsid w:val="0089772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hAnsi="Arial" w:cs="Arial"/>
      <w:sz w:val="24"/>
      <w:szCs w:val="24"/>
    </w:rPr>
  </w:style>
  <w:style w:type="paragraph" w:customStyle="1" w:styleId="xl85">
    <w:name w:val="xl85"/>
    <w:basedOn w:val="Normal"/>
    <w:uiPriority w:val="99"/>
    <w:rsid w:val="0089772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uiPriority w:val="99"/>
    <w:rsid w:val="0089772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hAnsi="Arial" w:cs="Arial"/>
      <w:sz w:val="24"/>
      <w:szCs w:val="24"/>
    </w:rPr>
  </w:style>
  <w:style w:type="paragraph" w:customStyle="1" w:styleId="xl87">
    <w:name w:val="xl87"/>
    <w:basedOn w:val="Normal"/>
    <w:uiPriority w:val="99"/>
    <w:rsid w:val="008977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88">
    <w:name w:val="xl88"/>
    <w:basedOn w:val="Normal"/>
    <w:uiPriority w:val="99"/>
    <w:rsid w:val="0089772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hAnsi="Arial" w:cs="Arial"/>
      <w:sz w:val="24"/>
      <w:szCs w:val="24"/>
    </w:rPr>
  </w:style>
  <w:style w:type="paragraph" w:customStyle="1" w:styleId="xl89">
    <w:name w:val="xl89"/>
    <w:basedOn w:val="Normal"/>
    <w:uiPriority w:val="99"/>
    <w:rsid w:val="0089772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90">
    <w:name w:val="xl90"/>
    <w:basedOn w:val="Normal"/>
    <w:uiPriority w:val="99"/>
    <w:rsid w:val="008977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uiPriority w:val="99"/>
    <w:rsid w:val="008977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92">
    <w:name w:val="xl92"/>
    <w:basedOn w:val="Normal"/>
    <w:uiPriority w:val="99"/>
    <w:rsid w:val="008977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Arial" w:hAnsi="Arial" w:cs="Arial"/>
      <w:sz w:val="24"/>
      <w:szCs w:val="24"/>
    </w:rPr>
  </w:style>
  <w:style w:type="paragraph" w:customStyle="1" w:styleId="xl93">
    <w:name w:val="xl93"/>
    <w:basedOn w:val="Normal"/>
    <w:uiPriority w:val="99"/>
    <w:rsid w:val="0089772A"/>
    <w:pPr>
      <w:pBdr>
        <w:top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94">
    <w:name w:val="xl94"/>
    <w:basedOn w:val="Normal"/>
    <w:uiPriority w:val="99"/>
    <w:rsid w:val="0089772A"/>
    <w:pP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95">
    <w:name w:val="xl95"/>
    <w:basedOn w:val="Normal"/>
    <w:uiPriority w:val="99"/>
    <w:rsid w:val="0089772A"/>
    <w:pPr>
      <w:shd w:val="clear" w:color="auto" w:fill="FFFFFF"/>
      <w:spacing w:before="100" w:beforeAutospacing="1" w:after="100" w:afterAutospacing="1"/>
      <w:jc w:val="center"/>
    </w:pPr>
    <w:rPr>
      <w:rFonts w:ascii="Arial" w:hAnsi="Arial" w:cs="Arial"/>
      <w:sz w:val="24"/>
      <w:szCs w:val="24"/>
    </w:rPr>
  </w:style>
  <w:style w:type="paragraph" w:customStyle="1" w:styleId="xl96">
    <w:name w:val="xl96"/>
    <w:basedOn w:val="Normal"/>
    <w:uiPriority w:val="99"/>
    <w:rsid w:val="0089772A"/>
    <w:pP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97">
    <w:name w:val="xl97"/>
    <w:basedOn w:val="Normal"/>
    <w:uiPriority w:val="99"/>
    <w:rsid w:val="0089772A"/>
    <w:pPr>
      <w:shd w:val="clear" w:color="auto" w:fill="FFFFFF"/>
      <w:spacing w:before="100" w:beforeAutospacing="1" w:after="100" w:afterAutospacing="1"/>
      <w:textAlignment w:val="center"/>
    </w:pPr>
    <w:rPr>
      <w:rFonts w:ascii="Arial" w:hAnsi="Arial" w:cs="Arial"/>
      <w:sz w:val="24"/>
      <w:szCs w:val="24"/>
    </w:rPr>
  </w:style>
  <w:style w:type="paragraph" w:customStyle="1" w:styleId="xl98">
    <w:name w:val="xl98"/>
    <w:basedOn w:val="Normal"/>
    <w:uiPriority w:val="99"/>
    <w:rsid w:val="0089772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9">
    <w:name w:val="xl99"/>
    <w:basedOn w:val="Normal"/>
    <w:uiPriority w:val="99"/>
    <w:rsid w:val="0089772A"/>
    <w:pPr>
      <w:pBdr>
        <w:top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24"/>
      <w:szCs w:val="24"/>
    </w:rPr>
  </w:style>
  <w:style w:type="paragraph" w:customStyle="1" w:styleId="xl100">
    <w:name w:val="xl100"/>
    <w:basedOn w:val="Normal"/>
    <w:uiPriority w:val="99"/>
    <w:rsid w:val="0089772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24"/>
      <w:szCs w:val="24"/>
    </w:rPr>
  </w:style>
  <w:style w:type="paragraph" w:customStyle="1" w:styleId="xl101">
    <w:name w:val="xl101"/>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2">
    <w:name w:val="xl102"/>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3">
    <w:name w:val="xl103"/>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4">
    <w:name w:val="xl104"/>
    <w:basedOn w:val="Normal"/>
    <w:uiPriority w:val="99"/>
    <w:rsid w:val="0089772A"/>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hAnsi="Arial" w:cs="Arial"/>
      <w:sz w:val="24"/>
      <w:szCs w:val="24"/>
    </w:rPr>
  </w:style>
  <w:style w:type="paragraph" w:customStyle="1" w:styleId="xl105">
    <w:name w:val="xl105"/>
    <w:basedOn w:val="Normal"/>
    <w:uiPriority w:val="99"/>
    <w:rsid w:val="0089772A"/>
    <w:pPr>
      <w:pBdr>
        <w:top w:val="single" w:sz="4" w:space="0" w:color="auto"/>
        <w:left w:val="single" w:sz="4" w:space="0" w:color="auto"/>
        <w:right w:val="single" w:sz="4" w:space="0" w:color="auto"/>
      </w:pBdr>
      <w:shd w:val="clear" w:color="auto" w:fill="FFFFFF"/>
      <w:spacing w:before="100" w:beforeAutospacing="1" w:after="100" w:afterAutospacing="1"/>
    </w:pPr>
    <w:rPr>
      <w:rFonts w:ascii="Arial" w:hAnsi="Arial" w:cs="Arial"/>
      <w:sz w:val="24"/>
      <w:szCs w:val="24"/>
    </w:rPr>
  </w:style>
  <w:style w:type="paragraph" w:customStyle="1" w:styleId="xl106">
    <w:name w:val="xl106"/>
    <w:basedOn w:val="Normal"/>
    <w:uiPriority w:val="99"/>
    <w:rsid w:val="0089772A"/>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hAnsi="Arial" w:cs="Arial"/>
      <w:sz w:val="24"/>
      <w:szCs w:val="24"/>
    </w:rPr>
  </w:style>
  <w:style w:type="paragraph" w:customStyle="1" w:styleId="xl107">
    <w:name w:val="xl107"/>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08">
    <w:name w:val="xl108"/>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09">
    <w:name w:val="xl109"/>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uiPriority w:val="99"/>
    <w:rsid w:val="0089772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24"/>
      <w:szCs w:val="24"/>
    </w:rPr>
  </w:style>
  <w:style w:type="paragraph" w:customStyle="1" w:styleId="xl111">
    <w:name w:val="xl111"/>
    <w:basedOn w:val="Normal"/>
    <w:uiPriority w:val="99"/>
    <w:rsid w:val="0089772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12">
    <w:name w:val="xl112"/>
    <w:basedOn w:val="Normal"/>
    <w:uiPriority w:val="99"/>
    <w:rsid w:val="0089772A"/>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3">
    <w:name w:val="xl113"/>
    <w:basedOn w:val="Normal"/>
    <w:uiPriority w:val="99"/>
    <w:rsid w:val="0089772A"/>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14">
    <w:name w:val="xl114"/>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5">
    <w:name w:val="xl115"/>
    <w:basedOn w:val="Normal"/>
    <w:uiPriority w:val="99"/>
    <w:rsid w:val="0089772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6">
    <w:name w:val="xl116"/>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7">
    <w:name w:val="xl117"/>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18">
    <w:name w:val="xl118"/>
    <w:basedOn w:val="Normal"/>
    <w:uiPriority w:val="99"/>
    <w:rsid w:val="008977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19">
    <w:name w:val="xl119"/>
    <w:basedOn w:val="Normal"/>
    <w:uiPriority w:val="99"/>
    <w:rsid w:val="0089772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hAnsi="Arial" w:cs="Arial"/>
      <w:b/>
      <w:bCs/>
      <w:sz w:val="24"/>
      <w:szCs w:val="24"/>
    </w:rPr>
  </w:style>
  <w:style w:type="paragraph" w:customStyle="1" w:styleId="xl120">
    <w:name w:val="xl120"/>
    <w:basedOn w:val="Normal"/>
    <w:uiPriority w:val="99"/>
    <w:rsid w:val="0089772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Arial" w:hAnsi="Arial" w:cs="Arial"/>
      <w:b/>
      <w:bCs/>
      <w:sz w:val="24"/>
      <w:szCs w:val="24"/>
    </w:rPr>
  </w:style>
  <w:style w:type="paragraph" w:customStyle="1" w:styleId="xl121">
    <w:name w:val="xl121"/>
    <w:basedOn w:val="Normal"/>
    <w:uiPriority w:val="99"/>
    <w:rsid w:val="0089772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w:hAnsi="Arial" w:cs="Arial"/>
      <w:b/>
      <w:bCs/>
      <w:sz w:val="24"/>
      <w:szCs w:val="24"/>
    </w:rPr>
  </w:style>
  <w:style w:type="paragraph" w:customStyle="1" w:styleId="xl122">
    <w:name w:val="xl122"/>
    <w:basedOn w:val="Normal"/>
    <w:uiPriority w:val="99"/>
    <w:rsid w:val="0089772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w:hAnsi="Arial" w:cs="Arial"/>
      <w:b/>
      <w:bCs/>
      <w:sz w:val="24"/>
      <w:szCs w:val="24"/>
    </w:rPr>
  </w:style>
  <w:style w:type="paragraph" w:customStyle="1" w:styleId="xl123">
    <w:name w:val="xl123"/>
    <w:basedOn w:val="Normal"/>
    <w:uiPriority w:val="99"/>
    <w:rsid w:val="0089772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hAnsi="Arial" w:cs="Arial"/>
      <w:b/>
      <w:bCs/>
      <w:sz w:val="24"/>
      <w:szCs w:val="24"/>
    </w:rPr>
  </w:style>
  <w:style w:type="paragraph" w:customStyle="1" w:styleId="xl124">
    <w:name w:val="xl124"/>
    <w:basedOn w:val="Normal"/>
    <w:uiPriority w:val="99"/>
    <w:rsid w:val="0089772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25">
    <w:name w:val="xl125"/>
    <w:basedOn w:val="Normal"/>
    <w:uiPriority w:val="99"/>
    <w:rsid w:val="0089772A"/>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26">
    <w:name w:val="xl126"/>
    <w:basedOn w:val="Normal"/>
    <w:uiPriority w:val="99"/>
    <w:rsid w:val="0089772A"/>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27">
    <w:name w:val="xl127"/>
    <w:basedOn w:val="Normal"/>
    <w:uiPriority w:val="99"/>
    <w:rsid w:val="0089772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w:hAnsi="Arial" w:cs="Arial"/>
      <w:b/>
      <w:bCs/>
      <w:sz w:val="48"/>
      <w:szCs w:val="48"/>
    </w:rPr>
  </w:style>
  <w:style w:type="paragraph" w:customStyle="1" w:styleId="xl128">
    <w:name w:val="xl128"/>
    <w:basedOn w:val="Normal"/>
    <w:uiPriority w:val="99"/>
    <w:rsid w:val="0089772A"/>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w:hAnsi="Arial" w:cs="Arial"/>
      <w:b/>
      <w:bCs/>
      <w:sz w:val="28"/>
      <w:szCs w:val="28"/>
    </w:rPr>
  </w:style>
  <w:style w:type="paragraph" w:customStyle="1" w:styleId="xl129">
    <w:name w:val="xl129"/>
    <w:basedOn w:val="Normal"/>
    <w:uiPriority w:val="99"/>
    <w:rsid w:val="0089772A"/>
    <w:pPr>
      <w:pBdr>
        <w:top w:val="single" w:sz="4" w:space="0" w:color="auto"/>
        <w:bottom w:val="single" w:sz="4" w:space="0" w:color="auto"/>
      </w:pBdr>
      <w:shd w:val="clear" w:color="auto" w:fill="C0C0C0"/>
      <w:spacing w:before="100" w:beforeAutospacing="1" w:after="100" w:afterAutospacing="1"/>
      <w:jc w:val="center"/>
    </w:pPr>
    <w:rPr>
      <w:rFonts w:ascii="Arial" w:hAnsi="Arial" w:cs="Arial"/>
      <w:b/>
      <w:bCs/>
      <w:sz w:val="28"/>
      <w:szCs w:val="28"/>
    </w:rPr>
  </w:style>
  <w:style w:type="paragraph" w:customStyle="1" w:styleId="xl130">
    <w:name w:val="xl130"/>
    <w:basedOn w:val="Normal"/>
    <w:uiPriority w:val="99"/>
    <w:rsid w:val="0089772A"/>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131">
    <w:name w:val="xl131"/>
    <w:basedOn w:val="Normal"/>
    <w:uiPriority w:val="99"/>
    <w:rsid w:val="0089772A"/>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character" w:styleId="Refdecomentrio">
    <w:name w:val="annotation reference"/>
    <w:basedOn w:val="Fontepargpadro"/>
    <w:uiPriority w:val="99"/>
    <w:rsid w:val="000D15DC"/>
    <w:rPr>
      <w:rFonts w:ascii="Times New Roman" w:hAnsi="Times New Roman" w:cs="Times New Roman"/>
      <w:sz w:val="16"/>
      <w:szCs w:val="16"/>
    </w:rPr>
  </w:style>
  <w:style w:type="paragraph" w:customStyle="1" w:styleId="SemEspaamento1">
    <w:name w:val="Sem Espaçamento1"/>
    <w:uiPriority w:val="99"/>
    <w:rsid w:val="003F3F88"/>
    <w:rPr>
      <w:rFonts w:ascii="Calibri" w:hAnsi="Calibri"/>
      <w:lang w:eastAsia="en-US"/>
    </w:rPr>
  </w:style>
  <w:style w:type="character" w:customStyle="1" w:styleId="CharChar111">
    <w:name w:val="Char Char111"/>
    <w:basedOn w:val="Fontepargpadro"/>
    <w:uiPriority w:val="99"/>
    <w:semiHidden/>
    <w:rsid w:val="002E2890"/>
    <w:rPr>
      <w:rFonts w:ascii="Arial" w:hAnsi="Arial" w:cs="Times New Roman"/>
      <w:b/>
      <w:lang w:val="pt-BR" w:eastAsia="pt-BR" w:bidi="ar-SA"/>
    </w:rPr>
  </w:style>
</w:styles>
</file>

<file path=word/webSettings.xml><?xml version="1.0" encoding="utf-8"?>
<w:webSettings xmlns:r="http://schemas.openxmlformats.org/officeDocument/2006/relationships" xmlns:w="http://schemas.openxmlformats.org/wordprocessingml/2006/main">
  <w:divs>
    <w:div w:id="630016061">
      <w:bodyDiv w:val="1"/>
      <w:marLeft w:val="0"/>
      <w:marRight w:val="0"/>
      <w:marTop w:val="0"/>
      <w:marBottom w:val="0"/>
      <w:divBdr>
        <w:top w:val="none" w:sz="0" w:space="0" w:color="auto"/>
        <w:left w:val="none" w:sz="0" w:space="0" w:color="auto"/>
        <w:bottom w:val="none" w:sz="0" w:space="0" w:color="auto"/>
        <w:right w:val="none" w:sz="0" w:space="0" w:color="auto"/>
      </w:divBdr>
    </w:div>
    <w:div w:id="884487616">
      <w:bodyDiv w:val="1"/>
      <w:marLeft w:val="0"/>
      <w:marRight w:val="0"/>
      <w:marTop w:val="0"/>
      <w:marBottom w:val="0"/>
      <w:divBdr>
        <w:top w:val="none" w:sz="0" w:space="0" w:color="auto"/>
        <w:left w:val="none" w:sz="0" w:space="0" w:color="auto"/>
        <w:bottom w:val="none" w:sz="0" w:space="0" w:color="auto"/>
        <w:right w:val="none" w:sz="0" w:space="0" w:color="auto"/>
      </w:divBdr>
    </w:div>
    <w:div w:id="996617145">
      <w:marLeft w:val="0"/>
      <w:marRight w:val="0"/>
      <w:marTop w:val="0"/>
      <w:marBottom w:val="0"/>
      <w:divBdr>
        <w:top w:val="none" w:sz="0" w:space="0" w:color="auto"/>
        <w:left w:val="none" w:sz="0" w:space="0" w:color="auto"/>
        <w:bottom w:val="none" w:sz="0" w:space="0" w:color="auto"/>
        <w:right w:val="none" w:sz="0" w:space="0" w:color="auto"/>
      </w:divBdr>
    </w:div>
    <w:div w:id="996617146">
      <w:marLeft w:val="0"/>
      <w:marRight w:val="0"/>
      <w:marTop w:val="0"/>
      <w:marBottom w:val="0"/>
      <w:divBdr>
        <w:top w:val="none" w:sz="0" w:space="0" w:color="auto"/>
        <w:left w:val="none" w:sz="0" w:space="0" w:color="auto"/>
        <w:bottom w:val="none" w:sz="0" w:space="0" w:color="auto"/>
        <w:right w:val="none" w:sz="0" w:space="0" w:color="auto"/>
      </w:divBdr>
    </w:div>
    <w:div w:id="996617147">
      <w:marLeft w:val="0"/>
      <w:marRight w:val="0"/>
      <w:marTop w:val="0"/>
      <w:marBottom w:val="0"/>
      <w:divBdr>
        <w:top w:val="none" w:sz="0" w:space="0" w:color="auto"/>
        <w:left w:val="none" w:sz="0" w:space="0" w:color="auto"/>
        <w:bottom w:val="none" w:sz="0" w:space="0" w:color="auto"/>
        <w:right w:val="none" w:sz="0" w:space="0" w:color="auto"/>
      </w:divBdr>
    </w:div>
    <w:div w:id="996617148">
      <w:marLeft w:val="0"/>
      <w:marRight w:val="0"/>
      <w:marTop w:val="0"/>
      <w:marBottom w:val="0"/>
      <w:divBdr>
        <w:top w:val="none" w:sz="0" w:space="0" w:color="auto"/>
        <w:left w:val="none" w:sz="0" w:space="0" w:color="auto"/>
        <w:bottom w:val="none" w:sz="0" w:space="0" w:color="auto"/>
        <w:right w:val="none" w:sz="0" w:space="0" w:color="auto"/>
      </w:divBdr>
    </w:div>
    <w:div w:id="996617149">
      <w:marLeft w:val="0"/>
      <w:marRight w:val="0"/>
      <w:marTop w:val="0"/>
      <w:marBottom w:val="0"/>
      <w:divBdr>
        <w:top w:val="none" w:sz="0" w:space="0" w:color="auto"/>
        <w:left w:val="none" w:sz="0" w:space="0" w:color="auto"/>
        <w:bottom w:val="none" w:sz="0" w:space="0" w:color="auto"/>
        <w:right w:val="none" w:sz="0" w:space="0" w:color="auto"/>
      </w:divBdr>
    </w:div>
    <w:div w:id="1590431897">
      <w:bodyDiv w:val="1"/>
      <w:marLeft w:val="0"/>
      <w:marRight w:val="0"/>
      <w:marTop w:val="0"/>
      <w:marBottom w:val="0"/>
      <w:divBdr>
        <w:top w:val="none" w:sz="0" w:space="0" w:color="auto"/>
        <w:left w:val="none" w:sz="0" w:space="0" w:color="auto"/>
        <w:bottom w:val="none" w:sz="0" w:space="0" w:color="auto"/>
        <w:right w:val="none" w:sz="0" w:space="0" w:color="auto"/>
      </w:divBdr>
    </w:div>
    <w:div w:id="199533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prasnet.gov.br/" TargetMode="External"/><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mailto:licitacao@prodam.sp.gov.br" TargetMode="External"/><Relationship Id="rId17" Type="http://schemas.openxmlformats.org/officeDocument/2006/relationships/header" Target="header1.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oleObject" Target="embeddings/oleObject3.bin"/><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licitacao@prodam.sp.gov.br" TargetMode="External"/><Relationship Id="rId23" Type="http://schemas.openxmlformats.org/officeDocument/2006/relationships/footer" Target="footer2.xml"/><Relationship Id="rId28" Type="http://schemas.openxmlformats.org/officeDocument/2006/relationships/image" Target="media/image6.jpeg"/><Relationship Id="rId10" Type="http://schemas.openxmlformats.org/officeDocument/2006/relationships/hyperlink" Target="http://www.prefeitura.sp.gov.br" TargetMode="External"/><Relationship Id="rId19" Type="http://schemas.openxmlformats.org/officeDocument/2006/relationships/hyperlink" Target="http://www3.prefeitura.sp.gov.br/cadi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odam.sp.gov.br" TargetMode="External"/><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16B207-2605-4AF9-98B8-CCF2CE0EA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109</Pages>
  <Words>22051</Words>
  <Characters>125970</Characters>
  <Application>Microsoft Office Word</Application>
  <DocSecurity>0</DocSecurity>
  <Lines>1049</Lines>
  <Paragraphs>295</Paragraphs>
  <ScaleCrop>false</ScaleCrop>
  <HeadingPairs>
    <vt:vector size="2" baseType="variant">
      <vt:variant>
        <vt:lpstr>Título</vt:lpstr>
      </vt:variant>
      <vt:variant>
        <vt:i4>1</vt:i4>
      </vt:variant>
    </vt:vector>
  </HeadingPairs>
  <TitlesOfParts>
    <vt:vector size="1" baseType="lpstr">
      <vt:lpstr>COMPANHIA DE PROCESSAMENTO DE DADOS DO MUNÍCIPIO DE SÃO PAULO - PRODAM - SP</vt:lpstr>
    </vt:vector>
  </TitlesOfParts>
  <Company>Prodam</Company>
  <LinksUpToDate>false</LinksUpToDate>
  <CharactersWithSpaces>147726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COMPANHIA DE PROCESSAMENTO DE DADOS DO MUNÍCIPIO DE SÃO PAULO - PRODAM - SP</dc:title>
  <dc:creator>Jair</dc:creator>
  <cp:lastModifiedBy>p013270</cp:lastModifiedBy>
  <cp:revision>20</cp:revision>
  <cp:lastPrinted>2013-05-06T19:35:00Z</cp:lastPrinted>
  <dcterms:created xsi:type="dcterms:W3CDTF">2013-05-06T15:25:00Z</dcterms:created>
  <dcterms:modified xsi:type="dcterms:W3CDTF">2013-05-06T19:35:00Z</dcterms:modified>
</cp:coreProperties>
</file>