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F80963">
        <w:rPr>
          <w:rFonts w:ascii="Verdana" w:hAnsi="Verdana"/>
          <w:b/>
          <w:sz w:val="24"/>
          <w:szCs w:val="24"/>
        </w:rPr>
        <w:t>75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F80963">
        <w:rPr>
          <w:rFonts w:ascii="Verdana" w:hAnsi="Verdana"/>
          <w:b/>
          <w:sz w:val="24"/>
          <w:szCs w:val="24"/>
        </w:rPr>
        <w:t xml:space="preserve"> Terça</w:t>
      </w:r>
      <w:r w:rsidR="004E1A63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F80963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B876B8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4E1A63" w:rsidRPr="009E076C" w:rsidRDefault="004E1A63" w:rsidP="009E076C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9E076C" w:rsidRPr="009E076C" w:rsidRDefault="009E076C" w:rsidP="009E07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E076C" w:rsidRPr="009E076C" w:rsidRDefault="009E076C" w:rsidP="009E07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9E076C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</w:p>
    <w:p w:rsidR="00FC62D6" w:rsidRPr="00F80963" w:rsidRDefault="00FC62D6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FC62D6" w:rsidRDefault="00FC62D6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0963">
        <w:rPr>
          <w:rFonts w:ascii="Verdana" w:hAnsi="Verdana" w:cs="Frutiger-BlackCn"/>
          <w:b/>
          <w:bCs/>
        </w:rPr>
        <w:t>DECRETO Nº 56.950, DE 25 DE ABRIL DE 2016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80963">
        <w:rPr>
          <w:rFonts w:ascii="Verdana" w:hAnsi="Verdana" w:cs="Frutiger-LightItalic"/>
          <w:i/>
          <w:iCs/>
        </w:rPr>
        <w:t>Abre Crédito Adicional Suplementar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80963">
        <w:rPr>
          <w:rFonts w:ascii="Verdana" w:hAnsi="Verdana" w:cs="Frutiger-LightItalic"/>
          <w:i/>
          <w:iCs/>
        </w:rPr>
        <w:t>R$ 1.946.363,00 de acordo com a Lei nº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F80963">
        <w:rPr>
          <w:rFonts w:ascii="Verdana" w:hAnsi="Verdana" w:cs="Frutiger-LightItalic"/>
          <w:i/>
          <w:iCs/>
        </w:rPr>
        <w:t>16.334/15.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FERNANDO HADDAD, Prefeito do Município de São Paulo,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usando das atribuições que lhe são conferidas por lei, na conformidade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da autorização contida na Lei nº 16.334/15, de 30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dezembro de 2015, e visando possibilitar despesas inerentes às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atividades da Secretaria e das Subprefeituras,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D E C R E T A 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Artigo 1º - Fica aberto crédito adicional de R$ 1.946.363,00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(um milhão e novecentos e quarenta e seis mil e trezentos 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 xml:space="preserve">sessenta e </w:t>
      </w:r>
      <w:proofErr w:type="spellStart"/>
      <w:r w:rsidRPr="00F80963">
        <w:rPr>
          <w:rFonts w:ascii="Verdana" w:hAnsi="Verdana" w:cs="Frutiger-Cn"/>
        </w:rPr>
        <w:t>tres</w:t>
      </w:r>
      <w:proofErr w:type="spellEnd"/>
      <w:r w:rsidRPr="00F80963">
        <w:rPr>
          <w:rFonts w:ascii="Verdana" w:hAnsi="Verdana" w:cs="Frutiger-Cn"/>
        </w:rPr>
        <w:t xml:space="preserve"> reais), suplementar às seguintes dotações do</w:t>
      </w:r>
    </w:p>
    <w:p w:rsidR="00FC62D6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80963">
        <w:rPr>
          <w:rFonts w:ascii="Verdana" w:hAnsi="Verdana" w:cs="Frutiger-Cn"/>
        </w:rPr>
        <w:t>orçamento vigente: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976037" cy="701749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75" cy="7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lastRenderedPageBreak/>
        <w:t>Secretarias, Pág.03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0963">
        <w:rPr>
          <w:rFonts w:ascii="Verdana" w:hAnsi="Verdana" w:cs="Frutiger-BlackCn"/>
          <w:b/>
          <w:bCs/>
        </w:rPr>
        <w:t>DESENVOLVIMENTO,TRABALHO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0963">
        <w:rPr>
          <w:rFonts w:ascii="Verdana" w:hAnsi="Verdana" w:cs="Frutiger-BlackCn"/>
          <w:b/>
          <w:bCs/>
        </w:rPr>
        <w:t>E EMPREENDEDORISMO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GABINETE DO SECRETÁRIO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PORTARIA N° 037/2016 – SDTE/GAB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 CHEFA DE GABINETE da Secretaria Municipal do Desenvolvimento,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Trabalho e Empreendedorismo, no uso das atribuições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que lhe são conferidas por lei,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CONSIDERANDO os termos do Decreto n° 54.873, de 25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 serem observados pelos gestores e pelos fiscais firmados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pelos órgãos da administração municipal direta, autarquias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e fundações de direito público.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CONSIDERANDO a Portaria n° 043/2013 – SDTE/GAB que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dispõe sobre a instituição da função de Gestor de Contratos,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bem como fixa a atribuição para os Fiscais de Contratos.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CONSIDERANDO o Termo de Cooperação celebrado entre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 Secretaria Municipal do Desenvolvimento, Trabalho e Empreendedorismo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e a Subprefeitura de Vila Maria / Vila Guilherme,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vinculado ao Processo Administrativo n° 2012-0.102.500-8.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RESOLVE: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Art. 1° - Designar a servidora Maria de Fátima Pereira Costa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– RF: 815.839.8 como gestora e o servidor Eder Evandro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Moura Lima – RF: 817.209.9 como gestor substituto.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Art. 2° - Designar os servidores Francisco Laurindo de Oliveira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- RF: 723.669.7 e Ivan Luís Gomes – RF 808.784-9 como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fiscais, e a servidora Luana Borba Alvares de Albuquerque – RF: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823.507-1 como fiscal substituta.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Art. 3° - Esta Portaria entrará em vigor na data de sua publicação,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revogando a Portaria nº 061/2015-SDTE/GAB.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0963">
        <w:rPr>
          <w:rFonts w:ascii="Verdana" w:hAnsi="Verdana" w:cs="Frutiger-BlackCn"/>
          <w:b/>
          <w:bCs/>
          <w:color w:val="000000"/>
        </w:rPr>
        <w:t>DESPACHO DA CHEFE DE GABINETE: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Republicação do DOC de 21/04/2016, página 03, por ter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saído com incorreção: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2016-0.089.313-5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Tendo em vista os elementos contidos no presente e baseado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nas disposições legais vigentes, especialmente o Decreto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23.639/87; Lei 10.513/88 – artigo 2º - inciso VI; Decreto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48.592/07 – artigos 1º, 6º § 2º, 8º e 15; Decreto 48.744/07;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Portarias SF 151/2012 e Portaria SF 63/2016, AUTORIZO 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concessão de adiantamento de numerário em nome do Sr.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Sr. Adriano de Almeida Cardoso, Assessor Especial, PMSP, RF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815.568-2, RG nº. 20866170 SSP/SP e CPF nº. 145.335.258-90,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objetivando participar do 1º Simpósio Nacional de Feiras Livres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e Mercados Públicos, em Curitiba/PR nos dias 28/04/2016 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29/04/2016. AUTORIZO a emissão da Nota de Reserva, Empenho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e respectiva Liquidação no valor de R$ 569,24 (quinhentos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e sessenta e nove reais e vinte e quatro centavos) onerando 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dotação orçamentária 30.10.11.122.3.024.2.100.3.3.90.14.00.0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0 do orçamento vigente.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0963">
        <w:rPr>
          <w:rFonts w:ascii="Verdana" w:hAnsi="Verdana" w:cs="Frutiger-Cn"/>
          <w:b/>
          <w:color w:val="000000"/>
        </w:rPr>
        <w:t>COORDENADORIA DE SEGURANÇA ALIMENTAR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80963">
        <w:rPr>
          <w:rFonts w:ascii="Verdana" w:hAnsi="Verdana" w:cs="Frutiger-Cn"/>
          <w:b/>
          <w:color w:val="000000"/>
        </w:rPr>
        <w:t>E NUTRICIONAL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0963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2015-0.263.804-1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80963">
        <w:rPr>
          <w:rFonts w:ascii="Verdana" w:hAnsi="Verdana" w:cs="Frutiger-Cn"/>
          <w:color w:val="000000"/>
        </w:rPr>
        <w:t>Permitente</w:t>
      </w:r>
      <w:proofErr w:type="spellEnd"/>
      <w:r w:rsidRPr="00F80963">
        <w:rPr>
          <w:rFonts w:ascii="Verdana" w:hAnsi="Verdana" w:cs="Frutiger-Cn"/>
          <w:color w:val="000000"/>
        </w:rPr>
        <w:t xml:space="preserve">: PMSP/SDTE/COSAN - Permissionária: </w:t>
      </w:r>
      <w:proofErr w:type="spellStart"/>
      <w:r w:rsidRPr="00F80963">
        <w:rPr>
          <w:rFonts w:ascii="Verdana" w:hAnsi="Verdana" w:cs="Frutiger-Cn"/>
          <w:color w:val="000000"/>
        </w:rPr>
        <w:t>Hortifruti</w:t>
      </w:r>
      <w:proofErr w:type="spellEnd"/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 xml:space="preserve">Mendonça e Fátima </w:t>
      </w:r>
      <w:proofErr w:type="spellStart"/>
      <w:r w:rsidRPr="00F80963">
        <w:rPr>
          <w:rFonts w:ascii="Verdana" w:hAnsi="Verdana" w:cs="Frutiger-Cn"/>
          <w:color w:val="000000"/>
        </w:rPr>
        <w:t>Ltda</w:t>
      </w:r>
      <w:proofErr w:type="spellEnd"/>
      <w:r w:rsidRPr="00F80963">
        <w:rPr>
          <w:rFonts w:ascii="Verdana" w:hAnsi="Verdana" w:cs="Frutiger-Cn"/>
          <w:color w:val="000000"/>
        </w:rPr>
        <w:t xml:space="preserve"> - ME - CNPJ nº 11.095.208/0005-81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- Objeto: Área de 21,26 m² existentes na Central de Abastecimento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F80963">
        <w:rPr>
          <w:rFonts w:ascii="Verdana" w:hAnsi="Verdana" w:cs="Frutiger-Cn"/>
          <w:color w:val="000000"/>
        </w:rPr>
        <w:t>Hortifrutícola</w:t>
      </w:r>
      <w:proofErr w:type="spellEnd"/>
      <w:r w:rsidRPr="00F80963">
        <w:rPr>
          <w:rFonts w:ascii="Verdana" w:hAnsi="Verdana" w:cs="Frutiger-Cn"/>
          <w:color w:val="000000"/>
        </w:rPr>
        <w:t xml:space="preserve"> - Boxe n° 41/42, Rua b.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Publicado novamente por ter saído com incorreção.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FUNDAÇÃO PAULISTANA DE EDUCAÇÃO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E TECNOLOGIA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0963">
        <w:rPr>
          <w:rFonts w:ascii="Verdana" w:hAnsi="Verdana" w:cs="Frutiger-BlackCn"/>
          <w:b/>
          <w:bCs/>
          <w:color w:val="000000"/>
        </w:rPr>
        <w:t>PORTARIA Nº 09, DE 15 DE ABRIL DE 2016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Altera a Portaria nº 20/Fundação Paulistana/2015, de 16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dezembro de 2015, que trata do Calendário de Atividades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 xml:space="preserve">2016 da Escola Técnica de Saúde Pública Professor </w:t>
      </w:r>
      <w:proofErr w:type="spellStart"/>
      <w:r w:rsidRPr="00F80963">
        <w:rPr>
          <w:rFonts w:ascii="Verdana" w:hAnsi="Verdana" w:cs="Frutiger-Cn"/>
          <w:color w:val="000000"/>
        </w:rPr>
        <w:t>Makiguti</w:t>
      </w:r>
      <w:proofErr w:type="spellEnd"/>
      <w:r w:rsidRPr="00F80963">
        <w:rPr>
          <w:rFonts w:ascii="Verdana" w:hAnsi="Verdana" w:cs="Frutiger-Cn"/>
          <w:color w:val="000000"/>
        </w:rPr>
        <w:t>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DIOGO JAMRA TSUKUMO</w:t>
      </w:r>
      <w:r w:rsidRPr="00F80963">
        <w:rPr>
          <w:rFonts w:ascii="Verdana" w:hAnsi="Verdana" w:cs="Frutiger-Cn"/>
          <w:color w:val="000000"/>
        </w:rPr>
        <w:t>, Diretor Geral da Fundação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Paulistana de Educação, Tecnologia e Cultura, no uso das atribuições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que lhe foram conferidas pela Lei nº 16.115, de 9 de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janeiro de 2015 e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CONSIDERANDO a necessidade de se ajustar o calendário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 xml:space="preserve">escolar da Escola Técnica de Saúde Pública Professor </w:t>
      </w:r>
      <w:proofErr w:type="spellStart"/>
      <w:r w:rsidRPr="00F80963">
        <w:rPr>
          <w:rFonts w:ascii="Verdana" w:hAnsi="Verdana" w:cs="Frutiger-Cn"/>
          <w:color w:val="000000"/>
        </w:rPr>
        <w:t>Makiguti</w:t>
      </w:r>
      <w:proofErr w:type="spellEnd"/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ao número mínimo de dias letivos a serem cumpridos em 2016;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RESOLVE: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Art. 1º Ficam alterados o inciso I, e a alínea “b” do inciso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II, ambos do art. 2º da Portaria nº 20/Fundação Paulistana/2015,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de 16 de dezembro de 2015, nos seguintes termos: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“Art. 2º [...]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I – férias docentes: de 27/06/16 à 26/07/2016;”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II – [...]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b) 2º semestre: 27/07/16;”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Art. 2º Esta Portaria entrará em vigor na data de sua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F80963">
        <w:rPr>
          <w:rFonts w:ascii="Verdana" w:hAnsi="Verdana" w:cs="Frutiger-Cn"/>
          <w:color w:val="000000"/>
        </w:rPr>
        <w:t>publicação.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Edital, Pág.</w:t>
      </w:r>
      <w:r w:rsidR="00535938">
        <w:rPr>
          <w:rFonts w:ascii="Verdana" w:hAnsi="Verdana" w:cs="Times New Roman"/>
          <w:b/>
          <w:bCs/>
          <w:color w:val="000000"/>
          <w:sz w:val="24"/>
          <w:szCs w:val="24"/>
        </w:rPr>
        <w:t>49</w:t>
      </w: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938">
        <w:rPr>
          <w:rFonts w:ascii="Verdana" w:hAnsi="Verdana" w:cs="Frutiger-BlackCn"/>
          <w:b/>
          <w:bCs/>
        </w:rPr>
        <w:t>DESENVOLVIMENTO,TRABALHO E EMPREENDEDORISMO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5938">
        <w:rPr>
          <w:rFonts w:ascii="Verdana" w:hAnsi="Verdana" w:cs="Frutiger-BoldCn"/>
          <w:b/>
          <w:bCs/>
        </w:rPr>
        <w:t>FUNDAÇÃO PAULISTANA DE EDUCAÇÃO E TECNOLOGIA</w:t>
      </w:r>
    </w:p>
    <w:p w:rsid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5938">
        <w:rPr>
          <w:rFonts w:ascii="Verdana" w:hAnsi="Verdana" w:cs="Frutiger-BlackCn"/>
          <w:b/>
          <w:bCs/>
          <w:color w:val="000000"/>
        </w:rPr>
        <w:t>FUNDAÇÃO PAULISTANA DE EDUCAÇÃO, TECNOLOGIA E CULTURA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5938">
        <w:rPr>
          <w:rFonts w:ascii="Verdana" w:hAnsi="Verdana" w:cs="Frutiger-BoldCn"/>
          <w:b/>
          <w:bCs/>
          <w:color w:val="000000"/>
        </w:rPr>
        <w:t>DEMONSTRAÇÕES CONTÁBEIS EM 31 DE DEZEMBRO DE 2015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As Demonstrações Contábeis foram elaboradas em consonância com os dispositivos da Lei Federal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nº 4.320/64 e de acordo com a Portaria 44/2011-SEMPLA.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Em complemento a publicação de 28/03/2016, deixou-se de publicar esta Demonstração, atendendo 6ª edição do MCASP.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Celso Varella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lastRenderedPageBreak/>
        <w:t>Supervisor de Finanças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35938">
        <w:rPr>
          <w:rFonts w:ascii="Verdana" w:hAnsi="Verdana" w:cs="Frutiger-Cn"/>
          <w:color w:val="000000"/>
        </w:rPr>
        <w:t>CRCnº</w:t>
      </w:r>
      <w:proofErr w:type="spellEnd"/>
      <w:r w:rsidRPr="00535938">
        <w:rPr>
          <w:rFonts w:ascii="Verdana" w:hAnsi="Verdana" w:cs="Frutiger-Cn"/>
          <w:color w:val="000000"/>
        </w:rPr>
        <w:t xml:space="preserve"> 1SP 256752/0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Antonio Carlos Souza de Carvalho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Chefe de Gabinete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Fundação Paulistana de Educação, Tecnologia e Cultura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Diogo Jamra Tsukumo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5938">
        <w:rPr>
          <w:rFonts w:ascii="Verdana" w:hAnsi="Verdana" w:cs="Frutiger-Cn"/>
          <w:color w:val="000000"/>
        </w:rPr>
        <w:t>Diretor Geral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535938">
        <w:rPr>
          <w:rFonts w:ascii="Verdana" w:hAnsi="Verdana" w:cs="Frutiger-Cn"/>
          <w:color w:val="000000"/>
        </w:rPr>
        <w:t>Fundação Paulistana de Educação, Tecnologia e Cultura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4A0A6C7C" wp14:editId="0CF0ACC3">
            <wp:extent cx="6602819" cy="6698512"/>
            <wp:effectExtent l="0" t="0" r="762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418" cy="66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847368" cy="7276610"/>
            <wp:effectExtent l="0" t="0" r="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75" cy="72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709144" cy="6847367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752" cy="684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lastRenderedPageBreak/>
        <w:t>Licitações,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Pág.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57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0963">
        <w:rPr>
          <w:rFonts w:ascii="Verdana" w:hAnsi="Verdana" w:cs="Frutiger-BlackCn"/>
          <w:b/>
          <w:bCs/>
        </w:rPr>
        <w:t>DESENVOLVIMENTO,TRABALHO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80963">
        <w:rPr>
          <w:rFonts w:ascii="Verdana" w:hAnsi="Verdana" w:cs="Frutiger-BlackCn"/>
          <w:b/>
          <w:bCs/>
        </w:rPr>
        <w:t>E EMPREENDEDORISMO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FUNDAÇÃO PAULISTANA DE EDUCAÇÃO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80963">
        <w:rPr>
          <w:rFonts w:ascii="Verdana" w:hAnsi="Verdana" w:cs="Frutiger-BoldCn"/>
          <w:b/>
          <w:bCs/>
        </w:rPr>
        <w:t>E TECNOLOGIA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0963">
        <w:rPr>
          <w:rFonts w:ascii="Verdana" w:hAnsi="Verdana" w:cs="Frutiger-BlackCn"/>
          <w:b/>
          <w:bCs/>
          <w:color w:val="000000"/>
        </w:rPr>
        <w:t>ADITIVO N. 01 AO CONTRATO N. 001/FUNDATEC/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80963">
        <w:rPr>
          <w:rFonts w:ascii="Verdana" w:hAnsi="Verdana" w:cs="Frutiger-BlackCn"/>
          <w:b/>
          <w:bCs/>
          <w:color w:val="000000"/>
        </w:rPr>
        <w:t>2015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PROCESSO N.º 2015-0.072.870-1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CONTRATANTE: FUNDAÇÃO PAULISTANA DE EDUCAÇÃO,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TECNOLOGIA E CULTURA - CNPJ/MF sob o n. 07.039.800/0001-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65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CONTRATADA: COMPANHIA ULTRAGAZ S/A - CNPJ/MF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61.602.199/0173-50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OBJETO: GÁS LIQUEFEITO DE PETRÓLEO - GLP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VALOR ESTIMADO DA PRORROGAÇÃO: R$ 1303,00 (mil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trezentos e três reais), contabilizando supressão de objeto.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CLÁUSULA PRIMEIRA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Fica prorrogado o prazo contratual por mais 12 (doze) meses,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contados a partir de 18 de maio de 2016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80963">
        <w:rPr>
          <w:rFonts w:ascii="Verdana" w:hAnsi="Verdana" w:cs="Frutiger-BoldCn"/>
          <w:b/>
          <w:bCs/>
          <w:color w:val="000000"/>
        </w:rPr>
        <w:t>CLÁSULA SEGUNDA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Fica reduzido o objeto contratual, nos seguintes termos: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DE: 72 (setenta e dois) botijões de 13 kg e 36 (trinta e seis)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cilindros de 45 kg.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80963">
        <w:rPr>
          <w:rFonts w:ascii="Verdana" w:hAnsi="Verdana" w:cs="Frutiger-Cn"/>
          <w:color w:val="000000"/>
        </w:rPr>
        <w:t>PARA: 15 (quinze) botijões de 13 kg e 04 (quatro) cilindros</w:t>
      </w: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F80963">
        <w:rPr>
          <w:rFonts w:ascii="Verdana" w:hAnsi="Verdana" w:cs="Frutiger-Cn"/>
          <w:color w:val="000000"/>
        </w:rPr>
        <w:t>de 45 kg.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Licitação, Pág.80</w:t>
      </w:r>
    </w:p>
    <w:p w:rsidR="00535938" w:rsidRDefault="00535938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5938">
        <w:rPr>
          <w:rFonts w:ascii="Verdana" w:hAnsi="Verdana" w:cs="Frutiger-BoldCn"/>
          <w:b/>
          <w:bCs/>
        </w:rPr>
        <w:t>SEÇÃO ADMINISTRATIVA – SIURB-G. 201</w:t>
      </w:r>
      <w:r w:rsidRPr="00535938">
        <w:rPr>
          <w:rFonts w:ascii="Verdana" w:hAnsi="Verdana" w:cs="Frutiger-BlackCn"/>
          <w:b/>
          <w:bCs/>
        </w:rPr>
        <w:t>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BoldCn"/>
          <w:b/>
          <w:bCs/>
        </w:rPr>
        <w:t>EXTRATO DE TERMO DE ADITAMENTO DE CONTRATO</w:t>
      </w:r>
      <w:r w:rsidRPr="00535938">
        <w:rPr>
          <w:rFonts w:ascii="Verdana" w:hAnsi="Verdana" w:cs="Frutiger-Cn"/>
        </w:rPr>
        <w:t>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PROCESSO: 2013-0.177.582-3.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ADITAMENTO 004/004/SIURB/14/2016.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Contrato Aditado 004/SIURB/2014.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OBJETO – Contratação de empresa especializada na prestação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de serviços de manutenção preventiva e corretiva com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substituição de peças, dos 06 elevadores da marca OTIS, instalados</w:t>
      </w:r>
      <w:bookmarkStart w:id="0" w:name="_GoBack"/>
      <w:bookmarkEnd w:id="0"/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 xml:space="preserve">no edifício Domingos Fernandes Alonso (Galeria </w:t>
      </w:r>
      <w:proofErr w:type="spellStart"/>
      <w:r w:rsidRPr="00535938">
        <w:rPr>
          <w:rFonts w:ascii="Verdana" w:hAnsi="Verdana" w:cs="Frutiger-Cn"/>
        </w:rPr>
        <w:t>Olido</w:t>
      </w:r>
      <w:proofErr w:type="spellEnd"/>
      <w:r w:rsidRPr="00535938">
        <w:rPr>
          <w:rFonts w:ascii="Verdana" w:hAnsi="Verdana" w:cs="Frutiger-Cn"/>
        </w:rPr>
        <w:t>) sede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das Secretarias da SIURB, SMC, SDTE e Controladoria Geral do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Município de São Paulo.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OBJETO DO ADITAMENTO – 1) Prorrogação de Prazo. 2) Do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Valor e dos Recursos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Prazo – Prorrogação do prazo contratual por mais 06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meses, a contar de 13 de abril de 2016. O valor com a presente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prorrogação importa em R$ 30.000,00.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5938">
        <w:rPr>
          <w:rFonts w:ascii="Verdana" w:hAnsi="Verdana" w:cs="Frutiger-Cn"/>
        </w:rPr>
        <w:t>CONTRATADA – M&amp;M CONSERVADORA DE ELEVADORES</w:t>
      </w:r>
    </w:p>
    <w:p w:rsidR="00535938" w:rsidRPr="00535938" w:rsidRDefault="00535938" w:rsidP="0053593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535938">
        <w:rPr>
          <w:rFonts w:ascii="Verdana" w:hAnsi="Verdana" w:cs="Frutiger-Cn"/>
        </w:rPr>
        <w:t>LTDA.</w:t>
      </w: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80963" w:rsidRPr="00F80963" w:rsidRDefault="00F80963" w:rsidP="00F8096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F80963" w:rsidRPr="00F80963" w:rsidSect="000C11DD">
      <w:footerReference w:type="default" r:id="rId14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38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ABC9-4128-4C99-A097-0CC105C3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2016-04-26T11:27:00Z</dcterms:created>
  <dcterms:modified xsi:type="dcterms:W3CDTF">2016-04-26T11:27:00Z</dcterms:modified>
</cp:coreProperties>
</file>