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64" w:rsidRDefault="00312964" w:rsidP="0031296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2F19D7A" wp14:editId="2A332624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64" w:rsidRDefault="00312964" w:rsidP="0031296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12964" w:rsidRDefault="00312964" w:rsidP="0031296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964" w:rsidRPr="00634CDF" w:rsidRDefault="00312964" w:rsidP="0031296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236, Ano 61 Quarta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312964" w:rsidRDefault="00312964" w:rsidP="0031296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de Dez</w:t>
      </w:r>
      <w:r>
        <w:rPr>
          <w:rFonts w:ascii="Verdana" w:hAnsi="Verdana"/>
          <w:b/>
          <w:sz w:val="24"/>
          <w:szCs w:val="24"/>
        </w:rPr>
        <w:t xml:space="preserve">embro de </w:t>
      </w:r>
      <w:r w:rsidRPr="00634CDF">
        <w:rPr>
          <w:rFonts w:ascii="Verdana" w:hAnsi="Verdana"/>
          <w:b/>
          <w:sz w:val="24"/>
          <w:szCs w:val="24"/>
        </w:rPr>
        <w:t>2016</w:t>
      </w:r>
      <w:r>
        <w:rPr>
          <w:rFonts w:ascii="Verdana" w:hAnsi="Verdana"/>
          <w:b/>
          <w:sz w:val="24"/>
          <w:szCs w:val="24"/>
        </w:rPr>
        <w:t>.</w:t>
      </w:r>
    </w:p>
    <w:p w:rsidR="00312964" w:rsidRDefault="00312964"/>
    <w:p w:rsidR="00312964" w:rsidRDefault="00312964" w:rsidP="00312964">
      <w:pPr>
        <w:jc w:val="center"/>
        <w:rPr>
          <w:rFonts w:ascii="Verdana" w:hAnsi="Verdana"/>
          <w:b/>
          <w:sz w:val="24"/>
          <w:szCs w:val="24"/>
        </w:rPr>
      </w:pPr>
      <w:r w:rsidRPr="00312964">
        <w:rPr>
          <w:rFonts w:ascii="Verdana" w:hAnsi="Verdana"/>
          <w:b/>
          <w:sz w:val="24"/>
          <w:szCs w:val="24"/>
        </w:rPr>
        <w:t>Secretarias, Pág.03</w:t>
      </w:r>
    </w:p>
    <w:p w:rsidR="00312964" w:rsidRDefault="00312964" w:rsidP="00312964">
      <w:pPr>
        <w:jc w:val="center"/>
        <w:rPr>
          <w:rFonts w:ascii="Verdana" w:hAnsi="Verdana"/>
          <w:b/>
          <w:sz w:val="24"/>
          <w:szCs w:val="24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DESENVOLVIMENTO,TRABALHO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E EMPREENDEDORISMO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GABINETE DO SECRETÁRIO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PORTARIA 113/2016 – SDTE/GAB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Autoriza a realização de intervenções na Área Sul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imóvel identificado como Pátio do Pari, por empresa permissionária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de área pública.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O SECRETÁRIO MUNICIPAL DO DESENVOLVIMENTO,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 EMPREENDEDORISMO, no uso de suas atribuições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legais e regulamentares, especialmente o disposto no inciso II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do artigo 3º do Decreto Municipal nº 56.839, de 29 de fevereiro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de 2016: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CONSIDERANDO a permissão onerosa de uso deferida à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empresa Circuito de Compras SPE S.A., em despacho publicado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no Diário Oficial da Cidade de São Paulo, em 25 de novembro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último;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CONSIDERANDO, conforme disposto no artigo 24 do Decreto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Municipal 41.425/2001, ser de inteira responsabilidade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das permissionárias o pagamento do valor correspondente aos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encargos provenientes do funcionamento e operacionalização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tanto da área ocupada, objeto da permissão de uso, quanto 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áreas de uso comum;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CONSIDERANDO a necessidade de construção e manutenção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de espaços provisórios de alocação de comerciantes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da área objeto de concessão de uso, formalizada no Contrato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013/2015 SDTE;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CONSIDERANDO requerimento subscrito por representantes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da permissionária de área pública;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RESOLVE: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Art. 1º - Autorizar a empresa Circuito de Compras São Paulo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SPE S.A. a realizar intervenções na área Sul de imóvel identificado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como Pátio do Pari, relativas à construção, operação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manutenção de áreas objeto de permissão de uso deferida 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lastRenderedPageBreak/>
        <w:t>25 de novembro de 2016 e daquelas adjacentes, destinadas ao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uso comum de comerciantes e de clientes, limitada a 20.863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(vinte mil, oitocentos e sessenta e três metros quadrados).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Art. 2º - A presente autorização não afasta a sujeição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empresa interessada à fiscalização da Administração Municipal,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devendo informar, previamente, as ações que pretende realizar,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justificando sua necessidade e/ou utilidade.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Art. 3º - Fica vedada a exploração econômica ou uso privativo,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pela interessada ou por terceiros, da área adjacente à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permissão onerosa de uso ali outorgada.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Art. 4º - Esta portaria entre em vigor na data de sua publicação.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12964">
        <w:rPr>
          <w:rFonts w:ascii="Verdana" w:hAnsi="Verdana" w:cs="Frutiger-BlackCn"/>
          <w:b/>
          <w:bCs/>
          <w:color w:val="000000"/>
        </w:rPr>
        <w:t>DESPACHO DO SECRETÁRIO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2015-0.040.819-7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SDTE e ADESAMPA - Prestação parcial de Contas. I –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No exercício da competência que me foi atribuída Por Lei,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à vista dos elementos de convicção constantes do presente,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especialmente a manifestação da Gestora e Fiscal, bem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como do parecer da Assessoria Jurídica, que acolho e adoto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como razão de decidir, com fundamento no princípio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contraditório e da ampla defesa, bem como no princípio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instrumentalidade das formas e com observância ao artigo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36, caput e parágrafo 2º da Lei Municipal nº 14.141/2006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artigo 72 do Decreto Municipal nº 51.714/2010, RECEBO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justificativa e documentos apresentados em fase de recurso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pela Agência São Paulo de Desenvolvimento – ADESAMPA,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inscrita no CNPJ sob o nº 21.154.061/0001-83 em razão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da prestação de contas parcial apresentada ao contrato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gestão celebrado com esta Pasta, para no mérito, dar PARCIAL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PROVIMENTO, reformando a decisão administrativa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que determinou a glosa dos valores despendido a título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pagamento retroativo de vale alimentação e aquisição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serviços contratados por meio do contrato nº 005/2015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determino a glosa das despesas de pequeno valor e pronto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pagamento, conforme apontados no relatório conclusivo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segunda prestação parcial de contas.</w:t>
      </w:r>
    </w:p>
    <w:p w:rsidR="00312964" w:rsidRDefault="00312964" w:rsidP="00312964">
      <w:pPr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Publicado nesta data por omissão.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DESPACHO DO SECRETÁRIO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2013-0.230.516-2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SDTE e SUBPREFEITURA DE ITAQUERA. – Termo de Cooperação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– </w:t>
      </w:r>
      <w:proofErr w:type="spellStart"/>
      <w:r w:rsidRPr="00312964">
        <w:rPr>
          <w:rFonts w:ascii="Verdana" w:hAnsi="Verdana" w:cs="Frutiger-Cn"/>
        </w:rPr>
        <w:t>CATe</w:t>
      </w:r>
      <w:proofErr w:type="spellEnd"/>
      <w:r w:rsidRPr="00312964">
        <w:rPr>
          <w:rFonts w:ascii="Verdana" w:hAnsi="Verdana" w:cs="Frutiger-Cn"/>
        </w:rPr>
        <w:t xml:space="preserve"> – ITAQUERA. I - No exercício da competência que me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foi atribuída por Lei, à vista dos elementos de convicção contidos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presente processo administrativo, especialmente a manifestação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dos setores competentes, do despacho do Sr. Subprefeito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Itaquera, publicado no DOC em 18/08/2015, pag.11, e do parecer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Assessoria Jurídica desta Pasta, o qual acolho, com fundamento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na Lei Municipal 13.164/2001, artigos 2º, inciso IV e 5º, inciso II,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do Decreto Municipal 50.995/2009, artigo 2º, inciso XIV, AUTORIZO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celebração do Termo de Cooperação, sem contrapartida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financeira, entre esta Secretaria e a Subprefeitura de Itaquera. II 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 atendimento a Portaria nº 043/2013/SDTE-</w:t>
      </w:r>
      <w:proofErr w:type="spellStart"/>
      <w:r w:rsidRPr="00312964">
        <w:rPr>
          <w:rFonts w:ascii="Verdana" w:hAnsi="Verdana" w:cs="Frutiger-Cn"/>
        </w:rPr>
        <w:t>Gab</w:t>
      </w:r>
      <w:proofErr w:type="spellEnd"/>
      <w:r w:rsidRPr="00312964">
        <w:rPr>
          <w:rFonts w:ascii="Verdana" w:hAnsi="Verdana" w:cs="Frutiger-Cn"/>
        </w:rPr>
        <w:t>, designo o servidor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Guilherme Eurípedes Silva Ferreira, RF 793.277-4 para atuar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como Gestor Titular e o servidor Francisco Laurindo de Oliveira,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RF 723.669-7 para Gestor Substituto e; Maria de Fátima Pereira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Costa, RF 815.839-8 para atuar como Fiscal Titular e os servidores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Eder Evandro de Moura Lima, RF 817.209-9 e Marcia </w:t>
      </w:r>
      <w:proofErr w:type="spellStart"/>
      <w:r w:rsidRPr="00312964">
        <w:rPr>
          <w:rFonts w:ascii="Verdana" w:hAnsi="Verdana" w:cs="Frutiger-Cn"/>
        </w:rPr>
        <w:t>Harumi</w:t>
      </w:r>
      <w:proofErr w:type="spellEnd"/>
      <w:r w:rsidRPr="00312964">
        <w:rPr>
          <w:rFonts w:ascii="Verdana" w:hAnsi="Verdana" w:cs="Frutiger-Cn"/>
        </w:rPr>
        <w:t xml:space="preserve"> </w:t>
      </w:r>
      <w:proofErr w:type="spellStart"/>
      <w:r w:rsidRPr="00312964">
        <w:rPr>
          <w:rFonts w:ascii="Verdana" w:hAnsi="Verdana" w:cs="Frutiger-Cn"/>
        </w:rPr>
        <w:t>Shiguihara</w:t>
      </w:r>
      <w:proofErr w:type="spellEnd"/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Kawasaki, RF 805.451-7 para Fiscais Substitutos.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2013-0.321.304-0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SDTE e SMSP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Termo de Cooperação – Projeto “Zeladores Comunitários.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No exercício da competência que me foi conferida por Lei, à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vista dos elementos de convicção contidos no presente, especialmente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 manifestações da Supervisão Geral de Qualificação,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Coordenadoria do Trabalho, Supervisão de Execução Orçamentaria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Financeira e do parecer da Assessoria Jurídica desta Pasta, 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qual acolho, com fundamento na Lei Municipal nº 13.178/01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nova redação alterada pela Lei Municipal nº 13.689/03,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regulamentada pelo Decreto nº. 44.484/04, alterado pelo Decreto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nº 44.661/04 AUTORIZO a prorrogação do prazo de vigência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Termo de Cooperação celebração com a Secretaria Municipal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Coordenação das Subprefeituras, pelo período de 12 (doze) meses,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contados do dia 31/12/2016, realizado no âmbito do Programa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Operação Trabalho – POT, perfazendo o valor total estimado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R$ 1.829.520,00 (um milhão, oitocentos e vinte e nove mil e quinhentos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vinte reais). II - Desta forma, AUTORIZO, oportunamente,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emissão da respectiva Nota de Empenho, que onerará a dotação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orçamentária 30.10.11.333.3019.8.088.3.3.90.48.00.00, de acordo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a disponibilidade financeira do exercício de 2017, observadas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 formalidades legais, as cautelas de estilo e as disposições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contidas nas Leis Complementares nº 101/00 e 131/2009-LRF.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2015-0.330.861-4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SDTE e Central de Cooperativas de Empreendimentos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Solidários – </w:t>
      </w:r>
      <w:proofErr w:type="spellStart"/>
      <w:r w:rsidRPr="00312964">
        <w:rPr>
          <w:rFonts w:ascii="Verdana" w:hAnsi="Verdana" w:cs="Frutiger-Cn"/>
        </w:rPr>
        <w:t>Unisol</w:t>
      </w:r>
      <w:proofErr w:type="spellEnd"/>
      <w:r w:rsidRPr="00312964">
        <w:rPr>
          <w:rFonts w:ascii="Verdana" w:hAnsi="Verdana" w:cs="Frutiger-Cn"/>
        </w:rPr>
        <w:t xml:space="preserve"> Brasil – Prestação de Contas Parcial – Interposição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Recurso. I – No exercício da competência que me é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atribuída por força de lei, à vista dos elementos constantes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presente, especialmente a manifestação da Gestora do Termo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Convênio nº 025/2014/SDTE, e do parecer da Assessoria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Jurídica, que acolho e adoto como razão de decidir, RECEBO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Recurso interposto pela Central de Cooperativas e Empreendimentos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Solidários – UNISOL BRASIL, inscrita no CNPJ/MF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nº 07.293.586/0001-79, em face da decisão administrativa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das prestações de contas parciais do período de 18/12/2014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30/01/2016, para no mérito DAR PROVIMENTO EM PARTE, para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reformar a decisão administrativa, referente a regularização 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documentos que comprovam as contratações e suas regularidades,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sanando os erros formais das prestações de contas, mantendo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decisão administrativa referente aos demais assuntos.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Declaro encerrada a instância Administrativa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12964">
        <w:rPr>
          <w:rFonts w:ascii="Verdana" w:hAnsi="Verdana" w:cs="Frutiger-Cn"/>
          <w:b/>
        </w:rPr>
        <w:t>COORDENADORIA DE SEGURANÇA ALIMENTAR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12964">
        <w:rPr>
          <w:rFonts w:ascii="Verdana" w:hAnsi="Verdana" w:cs="Frutiger-Cn"/>
          <w:b/>
        </w:rPr>
        <w:t>E NUTRICIONAL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REGIMENTO INTERNO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CONSELHO MUNICIPAL DE SEGURANÇA ALIMENTAR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NUTRICIONAL DE SÃO PAULO (COMUSAN - SP)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6ª Gestão – 2015/2017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Regimento Interno da 6ª Gestão – 2015/2017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CONSELHO MUNICIPAL DE SEGURANÇA ALIMENTAR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NUTRICIONAL DE SÃO PAULO (COMUSAN - SP)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REGIMENTO INTERNO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 - DAS DISPOSIÇÕES PRELIMINARES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II - DA NATUREZA E FINALIDADE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III - DAS ATRIBUIÇÕES E COMPETÊNCIAS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COMUSAN-SP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IV - DA COMPOSIÇÃO DO COLEGIADO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V – DA ORGANIZAÇÃO DO COLEGIADO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 – Da Estrutura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II – Do Pleno e participação nas reuniões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III – Do descredenciamento e da perda do mandato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IV – Da Presidência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V – Da Comissão Executiva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VI – Das Comissões e Grupos de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VII – Da composição e competências das Comissões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Grupos de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VI – DAS DISPOSIÇÕES GERAIS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DAS DISPOSIÇÕES PRELIMINARES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Conselho Municipal de Segurança Alimentar e Nutricional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São Paulo (COMUSAN-SP), teve sua criação em 2001,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na I Conferência Municipal de Segurança Alimentar e Nutricional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São Paulo, onde foi votada e aprovada a Minuta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Decreto, homologado através do Diário Oficial do Município,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 14/02/2003, sob nº 42.862 (13/02/2003). Em 2008 foi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reestruturado conforme minuta de decreto apresentada e referendada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na IV Conferência Municipal de Segurança Alimentar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Nutricional de São Paulo em 2007. No ano de 2013 é publicada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Lei nº 15.920, de 18 de dezembro de 2013, que estabelece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os componentes municipais do Sistema Nacional de Segurança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 e Nutricional – SISAN e estabelece novas diretrizes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ao COMUSAN-SP, exigindo nova regulamentação ao mesmo.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Nesse sentido, o Decreto nº 55.867, de 23 de janeiro de 2015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cumpre essa tarefa e o Conselho passa por processo de eleição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de composição de sua VI Gestão.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Os trabalhos, ações e diretrizes do COMUSAN-SP são concebidos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executados de acordo com o conceito de SEGURANÇA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 E NUTRICIONAL, definido nos artigos 2 a 5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Lei Federal nº 11.346, de 15 de setembro de 2006 e o previsto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nos incisos I e II do Art. 3º da Lei Municipal nº 15.920, de 18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dezembro de 2013.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NATUREZA E FINALIDADE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1º O COMUSAN-SP é órgão de instância máxima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colegiada, e de natureza permanente, criado nos princípios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Lei Orgânica do Município de São Paulo; é órgão específico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Secretaria do Desenvolvimento, Trabalho e Empreendedorismo-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SDTE.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2º O COMUSAN-SP tem por finalidade, segundo 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Decreto nº 55.867, de 23 de janeiro de 2015, contribuir para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concretização do direito constitucional de cada pessoa humana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à alimentação e à segurança alimentar e nutricional.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III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DAS ATRIBUIÇÕES E COMPETÊNCIAS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3º Compete ao COMUSAN-SP: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convocar a Conferência Municipal de Segurança Alimentar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Nutricional - CMSAN, com periodicidade não superior a 4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(quatro) anos;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- definir, por meio da Comissão Organizadora, os parâmetros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composição e funcionamento, bem como organizar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CMSAN;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- propor ao Poder Executivo, considerando as deliberações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CMSAN, as diretrizes e as prioridades da Política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do Plano Municipal de Segurança Alimentar e Nutricional,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incluindo os recursos orçamentários necessários para a sua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consecução;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 - articular, acompanhar, monitorar e fiscalizar, em regime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colaboração com os demais componentes do Sistema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Nacional de Segurança Alimentar e Nutricional - SISAN,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implementação e a convergência de programas, projetos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ações inerentes à Política e ao Plano Municipal de Segurança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 e Nutricional e à garantia do direito humano à alimentação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adequada;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 – Analisar os custos e gastos referentes aos programas,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projetos e ações inerentes à Política e ao Plano Municipal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Segurança Alimentar e Nutricional e à garantia do direito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humano à alimentação adequada desenvolvidos no âmbito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municipalidade;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 - mobilizar e apoiar entidades, organizações e movimentos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sociedade na discussão e na implementação de ações</w:t>
      </w:r>
    </w:p>
    <w:p w:rsidR="00312964" w:rsidRP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inovadoras de interesse da segurança alimentar e nutricional,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bem como reconhecer e dar visibilidade às ações relevantes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voltadas a esse propósito;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VII - estimular a ampliação e o aperfeiçoamento dos mecanismos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participação e controle social nas ações decorrentes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implementação da Política e do Plano Municipal de Segurança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 e Nutricional;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VIII - manter articulação permanente com os Conselhos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Segurança Alimentar e Nutricional das diferentes esferas de governo,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bem como com os demais conselhos relacionados à Política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ao Plano Nacional de Segurança Alimentar e Nutricional;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IX - colaborar com a Câmara </w:t>
      </w:r>
      <w:proofErr w:type="spellStart"/>
      <w:r w:rsidRPr="00312964">
        <w:rPr>
          <w:rFonts w:ascii="Verdana" w:hAnsi="Verdana" w:cs="Frutiger-Cn"/>
        </w:rPr>
        <w:t>Intersecretarial</w:t>
      </w:r>
      <w:proofErr w:type="spellEnd"/>
      <w:r w:rsidRPr="00312964">
        <w:rPr>
          <w:rFonts w:ascii="Verdana" w:hAnsi="Verdana" w:cs="Frutiger-Cn"/>
        </w:rPr>
        <w:t xml:space="preserve"> Municipal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Segurança Alimentar e Nutricional – CAISAN-Municipal 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processo de adesão das entidades privadas locais ao SISAN;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X - participar da definição de diretrizes e da análise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projetos a serem apoiados ou financiados pelo Poder Público;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XI - estimular estudos e pesquisas na área de segurança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 e nutricional em parceria com universidades e institutos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pesquisas;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XII - prestar colaboração técnica, sugerindo o aperfeiçoamento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programas e serviços, assim como legislação, afetos à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segurança alimentar e nutricional;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XIII – receber, analisar e realizar encaminhamento, quando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necessário, aos órgãos competentes referente à denúncias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sobre a violação do direito humano à alimentação adequada;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XIV - produzir relatório anual sobre suas atividades e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situação da segurança alimentar e nutricional no Município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São Paulo;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XV - elaborar e aprovar o seu regimento interno.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– O COMUSAN-SP poderá convocar Fóruns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Locais ou Regionais para discutir assuntos de amplo interesse,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sempre que necessário, independente da realização das Conferências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quadrienais.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IV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COMPOSIÇÃO DO COLEGIADO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4º O COMUSAN-SP é formado por 2/3 de representantes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sociedade civil e 1/3 de representantes do poder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público, totalizando 42 (quarenta e dois) membros titulares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igual número de suplentes, com mandato de 24 (vinte e quatro)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meses com direito à recondução, e tem a seguinte composição: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Sociedade Civil: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08 (oito) representantes de movimentos e redes populares,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sociais, comunitários e outros que atuam com a temática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alimentar: reforma agrária, reforma urbana, agricultura familiar,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pescadores artesanais e </w:t>
      </w:r>
      <w:proofErr w:type="spellStart"/>
      <w:r w:rsidRPr="00312964">
        <w:rPr>
          <w:rFonts w:ascii="Verdana" w:hAnsi="Verdana" w:cs="Frutiger-Cn"/>
        </w:rPr>
        <w:t>aquicultores</w:t>
      </w:r>
      <w:proofErr w:type="spellEnd"/>
      <w:r w:rsidRPr="00312964">
        <w:rPr>
          <w:rFonts w:ascii="Verdana" w:hAnsi="Verdana" w:cs="Frutiger-Cn"/>
        </w:rPr>
        <w:t xml:space="preserve"> familiares, extrativistas,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assalariados rurais, marisqueiras, agricultura urbana, meio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ambiente e agroecologia. Organizações não governamentais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(ONG) e Organizações da Sociedade Civil de Interesse Público;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redes e fóruns nacionais e estaduais; e movimentos sociais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populares, comunitários, étnicos e de gênero; representações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religiosas; imigrantes; consumidores;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03 (três) representantes de entidades sindicais e associados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patronais na área, prestadores de serviços na área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alimentação: abastecimento e comércio de alimentos, turismo,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agronegócio, pequenas indústrias de alimentos e Sistema 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com exceção das empresas </w:t>
      </w:r>
      <w:proofErr w:type="spellStart"/>
      <w:r w:rsidRPr="00312964">
        <w:rPr>
          <w:rFonts w:ascii="Verdana" w:hAnsi="Verdana" w:cs="Frutiger-Cn"/>
        </w:rPr>
        <w:t>multi</w:t>
      </w:r>
      <w:proofErr w:type="spellEnd"/>
      <w:r w:rsidRPr="00312964">
        <w:rPr>
          <w:rFonts w:ascii="Verdana" w:hAnsi="Verdana" w:cs="Frutiger-Cn"/>
        </w:rPr>
        <w:t xml:space="preserve"> ou transnacionais;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05 (cinco) representantes de instituições de ensino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pesquisa e assessoramento: entidades nacionais de pesquisa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de saúde coletiva, associações e instituições de assessoria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consultoria que atuam na área de Segurança Alimentar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Nutricional, priorizando os que trabalham com populações 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condições socioeconômicas vulneráveis;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04 (quatro) representantes de entidades que trabalham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a pessoa com deficiência e com necessidades alimentares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especiais: entidades que atuam com patologias e com necessidades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alimentares especiais, pessoas com deficiência, crianças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idosos, entidades </w:t>
      </w:r>
      <w:proofErr w:type="spellStart"/>
      <w:r w:rsidRPr="00312964">
        <w:rPr>
          <w:rFonts w:ascii="Verdana" w:hAnsi="Verdana" w:cs="Frutiger-Cn"/>
        </w:rPr>
        <w:t>socioassistenciais</w:t>
      </w:r>
      <w:proofErr w:type="spellEnd"/>
      <w:r w:rsidRPr="00312964">
        <w:rPr>
          <w:rFonts w:ascii="Verdana" w:hAnsi="Verdana" w:cs="Frutiger-Cn"/>
        </w:rPr>
        <w:t xml:space="preserve"> beneficiárias dos programas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Segurança Alimentar e Nutricional, hipossuficientes, pessoa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em situação de rua e entidades que atuem na prevenção, combate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controle de doenças ligadas à má nutrição (considerando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que má nutrição abrange: desnutrição, anemia, sobrepeso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obesidade);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e) 04 (quatro) representantes de associação de trabalhadores: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agricultores, pescadores, Sindicatos, Conselhos de classe,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Federações, Centrais Sindicais, Associações de Empreendedores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economia solidária, Cooperativismo Social, Micro empreendedorismo;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f) 04 (quatro) representantes de povos e comunidades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tradicionais: povos indígenas (artigos 231 e 232 da Constituição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Federal), ciganos, povos e comunidades tradicionais (Lei nº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6.040/2007) e população negra.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– Poder Público: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Secretaria do Governo Municipal;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Secretaria Municipal do Desenvolvimento, Trabalho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Empreendedorismo;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Secretaria Municipal de Coordenação das Subprefeituras;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Secretaria Municipal de Assistência e Desenvolvimento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Social;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e) Secretaria Municipal da Saúde;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f) Secretaria Municipal de Educação;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g) Secretaria Municipal de Direitos Humanos e Cidadania;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h) Secretaria Municipal do Verde e do Meio Ambiente;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i) Secretaria Municipal de Políticas para as Mulheres;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j) Secretaria Municipal de Promoção da Igualdade Racial;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k) Secretaria Municipal de Serviços;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l) Secretaria Municipal de Planejamento, Orçamento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Gestão;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m) Secretaria Municipal da Pessoa com Deficiência e Mobilidade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Reduzida;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n) Escola Técnica de Saúde Pública Prof. </w:t>
      </w:r>
      <w:proofErr w:type="spellStart"/>
      <w:r w:rsidRPr="00312964">
        <w:rPr>
          <w:rFonts w:ascii="Verdana" w:hAnsi="Verdana" w:cs="Frutiger-Cn"/>
        </w:rPr>
        <w:t>Makiguti</w:t>
      </w:r>
      <w:proofErr w:type="spellEnd"/>
      <w:r w:rsidRPr="00312964">
        <w:rPr>
          <w:rFonts w:ascii="Verdana" w:hAnsi="Verdana" w:cs="Frutiger-Cn"/>
        </w:rPr>
        <w:t>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1º – Os representantes do poder público serão indicados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 suas respectivas Secretarias, e designados pelo(a)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Prefeito(a).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5º Os 56 (cinquenta e seis) membros, titulares e suplentes,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Sociedade Civil organizada serão eleitos em Plenária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própria de acordo com os critérios definidos na Conferência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Municipal de Segurança Alimentar e Nutricional.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único. Para a eleição referida no Art. 5º de Regimento,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deverá ser constituída Comissão Eleitoral, previamente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ao mandato dos conselheiros da sociedade civil, composta por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3 (três) representantes do Poder Público e 6 (seis) da sociedade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civil, com a incumbência de elaborar e organizar o processo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eleitoral voltado à composição da próxima gestão do COMUSAN-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SP, conforme previsto no Art. 5º do Decreto nº 55. 867,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23 de janeiro de 2015.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6º O COMUSAN-SP será presidido por um representante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sociedade civil, eleito dentre os membros do colegiado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 plenária própria e designado (nomeado) pelo(a) Prefeito(a).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V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ORGANIZAÇÃO DO COLEGIADO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Seção 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Estrutura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7º O COMUSAN-SP terá a seguinte organização: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Plenária;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– Secretaria Executiva;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- Comissão Executiva;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 - Comissões Permanentes e Grupos de Trabalho;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 - Comissões Regionais.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Pleno e participação nas reuniões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8º O Pleno do COMUSAN-SP é o fórum de deliberação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plena e conclusiva no seu âmbito de atuação, configurado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 Reuniões Ordinárias e Extraordinárias dos membros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Conselho designados, de acordo com requisitos de funcionamento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estabelecidos neste Regimento Interno.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9º A composição do Pleno é definida pela Lei nº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15.920 e pelo Decreto municipal nº 55.867 que institui 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COMUSAN-SP.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10. As entidades e organizações eleitas para comporem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COMUSAN-SP são credenciadas, mediante apresentação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cópias dos seguintes documentos: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ficha de inscrição devidamente preenchida;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cópia autenticada da carta de princípios ou estatuto, vigentes,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qual conste a missão e as ações de defesa do direito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humano à alimentação adequada;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carta atualizada de indicação do representante legal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entidade, para o processo eleitoral;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cópia autenticada da Ata de Eleição e posse da Diretoria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atual, somente para entidades legalmente constituídas.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Único: A entidade eleita poderá solicitar substituição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seu representante sempre que necessário, devendo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tal fato ser formalizado ao Pleno do Conselho, por ofício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entidade / instituição.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11. Deverão participar das reuniões plenárias 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titulares e suplentes, tendo os últimos direito só à voz e não à</w:t>
      </w:r>
    </w:p>
    <w:p w:rsidR="00312964" w:rsidRP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voto, quando na presença dos seus titulares.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12. O COMUSAN-SP reunir-se-á, ordinariamente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conforme calendário aprovado na 1ª reunião de cada ano 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extraordinariamente, por convocação do seu Presidente ou 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decorrência de requerimento da maioria simples (50% mais um)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seus membros (efetivos e suplentes).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1º - As reuniões ordinárias deverão ser convocadas com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antecedência mínima de 05 (cinco) dias, assegurando ampla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divulgação. As reuniões extraordinárias deverão ser convocadas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 tempo hábil e garantindo ampla divulgação.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2º – As reuniões ordinárias serão iniciadas, em primeira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chamada, com a presença de 50% (</w:t>
      </w:r>
      <w:proofErr w:type="spellStart"/>
      <w:r w:rsidRPr="00312964">
        <w:rPr>
          <w:rFonts w:ascii="Verdana" w:hAnsi="Verdana" w:cs="Frutiger-Cn"/>
        </w:rPr>
        <w:t>cinqüenta</w:t>
      </w:r>
      <w:proofErr w:type="spellEnd"/>
      <w:r w:rsidRPr="00312964">
        <w:rPr>
          <w:rFonts w:ascii="Verdana" w:hAnsi="Verdana" w:cs="Frutiger-Cn"/>
        </w:rPr>
        <w:t>) mais 01(hum)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membros votantes, no horário previsto para o início da reunião;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 segunda chamada após quarenta minutos do horário previsto,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qualquer número dos membros votantes, sendo 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mesmas canceladas se não atenderem à essa última chamada.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§ 3º – Cada membro titular terá direito a um voto.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4º - As reuniões do COMUSAN-SP serão públicas, portanto,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aberta a convidados e visitantes nas quais terão direito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acompanhá-las, podendo se manifestar de acordo com 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regras desse Regimento.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13. As reuniões são conduzidas pelo presidente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Conselho e na sua ausência, pelo Coordenador da Comissão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Executiva, tendo os mesmos, direito ao voto qualificado (desempates).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14. A pauta da reunião ordinária constará de: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leitura, discussão e aprovação da ata da reunião anterior;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expediente constando informes da mesa diretora 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trabalhos;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ordem do dia constando dos temas previamente definidos;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deliberações, resoluções e/ ou recomendações;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e) proposta de pauta da reunião seguinte pelo Pleno;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f) encerramento.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1º - Os informes não comportam discussão e votação,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somente esclarecimentos breves, sendo que os Conselheiros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que desejarem apresentar informes devem inscrever-se até 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início da reunião.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2º - Para apresentação do seu informe cada Conselheiro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inscrito disporá de 02 (dois) minutos, prorrogáveis a critério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Pleno.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3º - Nenhum assunto da ordem do dia poderá ser abordado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nos itens “b” e “f” deste artigo.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4º - A definição da ordem do dia partirá da relação 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temas básicos aprovados pelo Plenário, dos trabalhos 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Comissões e das indicações dos Conselheiros ao final de cada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Reunião Ordinária.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5º - Na ordem do dia deverão ser incluídas, prioritariamente,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 matérias pendentes de reuniões anteriores e / ou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assuntos emergenciais, devidamente justificados.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6º - Cabe à Comissão Executiva a preparação de cada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tema da pauta da ordem do dia, com documentos e informações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disponíveis para agilizar as deliberações em Pleno,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devendo a pauta ser distribuída pelo menos uma semana 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reunião.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7º - Os documentos e informações referentes aos assuntos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ordem do dia estarão disponíveis, previamente, junto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à Comissão Executiva, para consulta preliminar do Colegiado.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15. As deliberações do COMUSAN-SP, observado 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2964">
        <w:rPr>
          <w:rFonts w:ascii="Verdana" w:hAnsi="Verdana" w:cs="Frutiger-Cn"/>
        </w:rPr>
        <w:t>quorum</w:t>
      </w:r>
      <w:proofErr w:type="spellEnd"/>
      <w:r w:rsidRPr="00312964">
        <w:rPr>
          <w:rFonts w:ascii="Verdana" w:hAnsi="Verdana" w:cs="Frutiger-Cn"/>
        </w:rPr>
        <w:t xml:space="preserve"> estabelecido, serão tomadas pela metade mais um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seus membros, mediante: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Recomendações sobre tema ou assunto específico que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não é habitualmente de sua responsabilidade direta, mas é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relevante e / ou necessário, dirigida a agentes institucionais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quem se espera ou se pede determinada conduta ou providência;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Moções que expressem o juízo do Conselho, sobre fatos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situações, com o propósito de manifestar reconhecimento,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apoio, crítica ou oposição.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16. As reuniões do COMUSAN-SP, observada a legislação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vigente, terão as seguintes rotinas para ordenamento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seus trabalhos: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I- As matérias pautadas, após o processo de exame prévio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preparatório serão apresentadas, destacando-se os pontos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essenciais, seguindo-se a discussão e, quando for o caso,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resolução;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II- A questão de ordem é direito exclusivamente ligado ao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cumprimento dos dispositivos regimentais e legais;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III- As decisões plenárias se darão, em primeira instância,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 consenso em não havendo consenso, abre-se para votações,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que devem ser apuradas pela contagem de votos a favor, contra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abstenções, mediante manifestação expressa de cada Conselheiro,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ficando excluída a possibilidade de votação secreta;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IV- A recontagem dos votos deve ser realizada quando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solicitada por um ou mais Conselheiros;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V- Por proposta do Pleno a pauta da reunião terá um horário-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teto máximo, sendo que cada tema da pauta terá também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seu teto previamente fixado, por decisão do Plenário;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VI- O Conselheiro que desejar fazer uso da palavra deve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inscrever-se junto à Comissão Executiva que informará ao Presidente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Conselho ou seu substituto a ordem de inscrições;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VII- A Comissão Executiva poderá, em função do limite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tempo ou por entender terem-se esgotados os argumentos,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encerrar as inscrições;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VIII- Cada Conselheiro disporá de 02 (dois) minutos, prorrogáveis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 mais 01 (um) minuto para uso da palavra, abordando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tema em discussão;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IX- Em assuntos onde houver 02 (duas) propostas far-se-á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encaminhamento de, no máximo, 02 (duas) manifestações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favor e contra, com tempo de 03 (três) minutos para cada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encaminhamento.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X- Na fase de votação não cabe questões de ordem ou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encaminhamento.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17. As reuniões do Pleno poderão ser gravadas e /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registradas em atas / minutas onde deverão constar: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relação dos participantes, seguida do nome de cada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membro com a menção da titularidade (titular ou suplente)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do órgão ou entidade que representa, inclusive convidados,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quando houver, e justificativas de faltas quando houver;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resumo de cada informe, onde conste de forma sucinta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nome do Conselheiro e o assunto ou sugestão apresentada;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relação dos temas abordados na ordem do dia com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indicação do(s) responsável(eis) pela apresentação e a inclusão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alguma observação quando expressamente solicitada por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Conselheiro(s);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as decisões / encaminhamentos, inclusive quanto à aprovação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ata / minuta da reunião anterior, aos temas a serem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incluídos na pauta da reunião seguinte, registrando o número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votos contra, a favor e abstenções, incluindo votação nominal,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quando solicitada.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1º - A Comissão Executiva providenciará a remessa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cópia da ata / minuta, de modo que cada Conselheiro possa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recebê-la, no mínimo, 07 (sete) dias antes da reunião em que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será apreciada, por e-mail ou cópia em mãos.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2º - As emendas e correções à ata / minuta serão entregues,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 escrito, pelo(s) Conselheiro(s) junto à Comissão Executiva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até o início da reunião que a apreciará, para a aprovação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respectiva publicação no Diário Oficial do Município e na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página do COMUSAN-SP.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III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descredenciamento e da perda do mandato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18. Serão descredenciadas as entidades / instituições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cujos representantes titulares ou suplentes deixarem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comparecer em reuniões do Pleno, 03 (três) consecutivas ou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05 (cinco) alternadas mesmo que justificadas, no período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mandato em vigor, cabível a todas as instâncias de composição</w:t>
      </w:r>
    </w:p>
    <w:p w:rsidR="00312964" w:rsidRP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COMUSAN-SP, previstas no Artigo 7º deste Regimento.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– As justificativas de ausência deverão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ser formalizadas, por escrito junto à Comissão Executiva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COMUSAN-SP até 5 dias úteis após a realização da reunião.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19. A perda do mandato nos casos previstos 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18 será declarada pelo Pleno do COMUSAN-SP, por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decisão de maioria simples (metade mais um) dos seus membros,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comunicada ao Presidente do Conselho, para tomada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das providências necessárias a sua substituição na forma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legislação vigente.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20. A perda do mandato da entidade poderá ser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declarada, por maioria qualificada (2/3 dos presentes), do Pleno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COMUSAN-SP nos casos específicos de falta de decoro ou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atitude </w:t>
      </w:r>
      <w:proofErr w:type="spellStart"/>
      <w:r w:rsidRPr="00312964">
        <w:rPr>
          <w:rFonts w:ascii="Verdana" w:hAnsi="Verdana" w:cs="Frutiger-Cn"/>
        </w:rPr>
        <w:t>anti-ética</w:t>
      </w:r>
      <w:proofErr w:type="spellEnd"/>
      <w:r w:rsidRPr="00312964">
        <w:rPr>
          <w:rFonts w:ascii="Verdana" w:hAnsi="Verdana" w:cs="Frutiger-Cn"/>
        </w:rPr>
        <w:t>, sendo facultado o direito de defesa apresentada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junto ao Plenário do Conselho Parágrafo único. Para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análise das ocorrências, será constituída comissão “ad hoc”,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que encaminhará seu parecer e votação da Plenária.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21. O representante do poder público que faltar 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03 reuniões (três) consecutivas ou a 05 (cinco) alternadas, terá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notificada a respectiva Secretaria.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IV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Presidência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21. O COMUSAN-SP é presidido por representante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sociedade civil, eleito entre os membros do colegiado, conforme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previsto na lei nº 15.920/2013 e no decreto nº 55.867.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23 de janeiro de 2015.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22. Além do previsto no Art. 8º do Decreto nº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55.867/2015, compete ao Presidente do COMUSAN-SP: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ter, em caso de empate, o voto de qualidade como prevê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artigo 20 deste Regimento Interno;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b) abrir as reuniões ordinárias e extraordinárias do COMUSAN-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SP dando-lhe o encaminhamento necessário, em conformidade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este Regimento Interno;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interpretar o Regimento Interno nas questões de ordem;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participar da Comissão Executiva como membro nato;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e) interpretar, nos casos omissos, o Regimento Interno, valendo-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se, se for necessário, de assessoria jurídica ou legislativa,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 assim julgar, submetendo o parecer ao Pleno do Conselho;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f) fazer os encaminhamentos pertinentes à boa conduta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reunião, procurando cumprir horários, tempos e a pauta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previamente definida;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g) fazer cumprir a ordem das inscrições, controlando o tempo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estabelecido das falas, podendo propor ao Pleno encerrar 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inscrições quando entender que o tema já foi suficientemente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debatido e interromper a fala do Conselheiro, quando o mesmo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exceder ao seu tempo;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h) propor, caso necessário, a alteração da ordem dia, mudando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ordem das matérias ou introduzindo novos itens,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serem votados pelo Pleno do Conselho;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i) delegar competências aos membros do Conselho;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j) fazer o encerramento da reunião.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k) homologar as decisões / encaminhamentos do COMUSAN-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SP aprovados pelo pleno.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único: O Presidente, em seus impedimentos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legais ou a seu critério, será substituído de acordo com o Artigo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13 desse Regimento.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V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Comissão Executiva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23. A Comissão Executiva, é composta por 6 (seis)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conselheiros representantes da sociedade civil e 3 (três) conselheiros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representantes do Poder Público, eleitos pelo COMUSAN-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SP para essa finalidade. Tem por atribuição proceder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ao encaminhamento e execução de todas as providências,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recomendações e decisões determinadas pelo COMUSAN-SP /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Presidência.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Único. A Comissão executiva elegerá seu Coordenador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seu Secretário, sendo ambos aprovados por maioria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simples do Colegiado Pleno do COMUSAN-SP.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24. Ao Coordenador da Comissão Executiva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COMUSAN-SP compete: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coordenar as reuniões do Colegiado Pleno, na ausência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Presidente;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- representar o COMUSAN-SP na articulação com os Coordenadores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das Comissões, para fiel desempenho do cumprimento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suas recomendações e promover medidas de ordem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administrativa necessárias ao seu funcionamento;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- representar o COMUSAN-SP, nos entendimentos com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dirigentes das demais unidades da Secretaria Municipal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Desenvolvimento, Trabalho e Empreendedorismo e de outros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órgãos do Poder Público, no interesse dos assuntos comuns, por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determinação do Presidente;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IV- representar o COMUSAN-SP, quando autorizado pelo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Presidente, em suas relações internas e externas.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VI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Das Comissões e Grupos de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COMISSÕES REGIONAIS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25. As Comissões Regionais têm por finalidade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apreciar as políticas e programas de interesse para as áreas que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envolvam ações relacionadas à Segurança Alimentar e Nutricional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Sustentável, considerando o Guia Alimentar para população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Brasileira, do Ministério da Saúde, nas regiões da cidade, considerando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suas características específicas e prioridades, para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nortear o trabalho do Pleno, sob os eixos: acesso, educação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alimentar e nutricional, produção de alimentos: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a) Alimentação, Nutrição e Saúde;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b) Agricultura Urbana e </w:t>
      </w:r>
      <w:proofErr w:type="spellStart"/>
      <w:r w:rsidRPr="00312964">
        <w:rPr>
          <w:rFonts w:ascii="Verdana" w:hAnsi="Verdana" w:cs="Frutiger-Cn"/>
        </w:rPr>
        <w:t>Periurbana</w:t>
      </w:r>
      <w:proofErr w:type="spellEnd"/>
      <w:r w:rsidRPr="00312964">
        <w:rPr>
          <w:rFonts w:ascii="Verdana" w:hAnsi="Verdana" w:cs="Frutiger-Cn"/>
        </w:rPr>
        <w:t xml:space="preserve"> 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c) Desenvolvimento local sustentável;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d) Desigualdade social, renda e acesso ao alimento;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e) Campanhas públicas;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f) Diagnóstico e indicadores de SAN;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g) e outros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1º – A composição das comissões regionais se dará como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segue abaixo: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2964">
        <w:rPr>
          <w:rFonts w:ascii="Verdana" w:hAnsi="Verdana" w:cs="Frutiger-Cn"/>
        </w:rPr>
        <w:t>Macro-Local</w:t>
      </w:r>
      <w:proofErr w:type="spellEnd"/>
      <w:r w:rsidRPr="00312964">
        <w:rPr>
          <w:rFonts w:ascii="Verdana" w:hAnsi="Verdana" w:cs="Frutiger-Cn"/>
        </w:rPr>
        <w:t xml:space="preserve"> Subprefeituras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LESTE I – Penha, Itaim Paulista, Ermelino Matarazzo,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Guaianases.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–, Cidade Tiradentes, Itaquera, Sapopemba, Vila Prudente,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Aricanduva.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SUL I – Capela do Socorro, Cidade Ademar.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– M’Boi Mirim, Butantã, Santo Amaro.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– Vila Mariana, Ipiranga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NORTE Casa verde, Jaçanã/Tremembé , Perus, Pirituba,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Santana/Tucuruvi, Vila Maria/Vila Guilherme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CENTRO/OESTE Mooca, Lapa, Pinheiros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2º - A divisão acima apontada poderá ser alterada nas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plenárias conforme necessidade.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3º - Fica facultada ao COMUSAN-SP a criação de Comissões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Locais no nível das Subprefeituras, conforme interesse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demanda da comunidade.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26. Cabe à Secretaria Executiva do COMUSAN-SP,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bem como aos conselheiros titulares e suplentes a manutenção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o envolvimento dos membros das Comissões Regionais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Locais de SAN nas decisões do Conselho por meio de materiais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informativos, realização de encontros, formações, seminários,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bem como a participação em redes sociais.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- COMISSÕES PERMANENTES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27. Ficam constituídas no âmbito do COMUSAN-SP,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regimento próprio, submetido previamente ao pleno, 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seguintes Comissões Permanentes: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* Coordenação e Articulação das Ações da Política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Segurança Alimentar e Nutricional no nível das Subprefeituras;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* SAN - Produção, Abastecimento, Alimentação Adequada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Saudável; Sustentabilidade, Recursos Naturais (Água entre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outros), Consumo, Nutrição, Educação alimentar e Publicidade;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* Direitos Humanos População Negra, de Povos e Comunidades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Tradicionais e Povos Indígenas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* Comissão de Relações Institucionais e Comunicação;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* Comissão de Acompanhamento e Monitoramento da</w:t>
      </w:r>
    </w:p>
    <w:p w:rsidR="00312964" w:rsidRP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Política de SAN;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- Entre as atribuições do conselheiro, faz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parte a opção de escolha de participação, em pelo menos uma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comissão permanente.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 - GRUPOS DE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28. Os Grupos de Trabalho possuem caráter transitório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são formados para a discussão de temas específicos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defeitos após a conclusão de seus trabalhos.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– A critério do Pleno, poderão ser criadas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outras Comissões e / ou Grupos de Trabalho, em caráter permanente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transitório, que terão perfil especialmente complementar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à atuação do COMUSAN-SP, articulando e integrando 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órgãos, instituições e entidades que gerem os programas, suas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execuções, e os conhecimentos e tecnologias afins, recolhendo-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-os e processando-os, visando à produção de subsídios, propostas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recomendações ao Pleno do Conselho.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Seção VII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composição e competências das Comissões e dos Grupos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29. Cada Comissão Regional será composta por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titulares e suplentes, sendo: 3 (três) membros da Comissão Executiva,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um representante governamental e 2 (dois) representantes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sociedade civil; instituições membros do COMUSAN-SP,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referendados para o trabalho na região; 01 (hum) representante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de governo de cada </w:t>
      </w:r>
      <w:proofErr w:type="spellStart"/>
      <w:r w:rsidRPr="00312964">
        <w:rPr>
          <w:rFonts w:ascii="Verdana" w:hAnsi="Verdana" w:cs="Frutiger-Cn"/>
        </w:rPr>
        <w:t>Sub-Prefeitura</w:t>
      </w:r>
      <w:proofErr w:type="spellEnd"/>
      <w:r w:rsidRPr="00312964">
        <w:rPr>
          <w:rFonts w:ascii="Verdana" w:hAnsi="Verdana" w:cs="Frutiger-Cn"/>
        </w:rPr>
        <w:t xml:space="preserve"> que compõe a mesma e 1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(hum) representante da Sociedade Civil de cada </w:t>
      </w:r>
      <w:proofErr w:type="spellStart"/>
      <w:r w:rsidRPr="00312964">
        <w:rPr>
          <w:rFonts w:ascii="Verdana" w:hAnsi="Verdana" w:cs="Frutiger-Cn"/>
        </w:rPr>
        <w:t>Sub-Prefeitura</w:t>
      </w:r>
      <w:proofErr w:type="spellEnd"/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que compõe a mesma.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30. Cada grupo de trabalho, constituído pelo Pleno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por Comissão Regional, deverá ser composto por representantes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dos segmentos participantes do COMUSAN-SP, respeitando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suas proporções, de acordo com o tema em questão,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cabendo assessorias indicadas por suas partes, conforme necessidade,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garantidas as especificidades das regiões.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31. O funcionamento das Comissões Regionais e dos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Grupos de Trabalho deve ser determinado por </w:t>
      </w:r>
      <w:proofErr w:type="spellStart"/>
      <w:r w:rsidRPr="00312964">
        <w:rPr>
          <w:rFonts w:ascii="Verdana" w:hAnsi="Verdana" w:cs="Frutiger-Cn"/>
        </w:rPr>
        <w:t>regimentação</w:t>
      </w:r>
      <w:proofErr w:type="spellEnd"/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própria, respeitadas as regras / orientações contidas neste regimento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interno e aprovadas pelo Pleno.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32. As Comissões e Grupos de Trabalho de que trata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este Regimento serão constituídas pelo COMUSAN-SP contando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cada membro com respectivo suplente, que o substituirá nos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seus impedimentos, ambos aprovados pelo Pleno do Conselho.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1º- As Comissões e os Grupos de Trabalho criados pelo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Pleno do COMUSAN-SP terão a finalidade de fornecer subsídios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tanto de ordem técnica, administrativa como jurídica, com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prazo determinado de funcionamento (Grupos Transitórios),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ficando os mesmos sob a coordenação de um Conselheiro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designado pelo Pleno.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2º– Os Conselheiros suplentes poderão participar 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Comissões e Grupos de Trabalho que forem criados pelo Pleno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COMUSAN-SP.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33. A constituição e o funcionamento de cada Comissão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Grupo de Trabalho serão estabelecidos em Resolução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específica e deverão estar embasados na explicitação de suas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finalidades, objetivos, prazos e demais aspectos que identifiquem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claramente a natureza da sua criação.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Parágrafo único – Os locais de reuniões das Comissões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Grupos de Trabalho serão escolhidos segundo critérios de economicidade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praticidade.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34. Aos coordenadores das Comissões e Grupos de</w:t>
      </w:r>
    </w:p>
    <w:p w:rsidR="00312964" w:rsidRP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Trabalho compete: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I- coordenar os trabalhos;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II- promover as condições necessárias para que a Comissão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o Grupo de Trabalho atinja a sua finalidade, incluindo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articulação com os órgãos e entidades geradores de estudos,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propostas, normas e tecnologias;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III- designar Secretário “ad hoc” para cada reunião;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IV- apresentar relatório conclusivo sobre matéria submetida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 estudo, dentro do prazo fixado pelo Conselho, acompanhado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todos os documentos que se fizerem necessários ao cumprimento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suas finalidades, bem como das atas das reuniões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assinadas pelos participantes, para encaminhamento ao Pleno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 COMUSAN-SP;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35. Às Comissões ou Grupos de Trabalho compete: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I- Realizar estudos, apresentar proposições, apreciar e relatar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as matérias que lhes forem distribuídas;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II- Requerer esclarecimentos que lhes forem úteis para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melhor apreciação da(s) matéria(s);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III- Elaborar documentos que subsidiem as decisões das Comissões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Grupos de Trabalho, para posterior encaminhamento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ao Pleno do Conselho;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CAPÍTULO VI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DISPOSIÇÕES GERAIS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36. Em função das suas finalidades, as Comissões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Grupos de Trabalho têm como clientela exclusiva o Pleno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COMUSAN-SP, que lhes encomendou objetivos, planos de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diagnósticos e que poderá delegar-lhes a faculdade para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trabalhar com outras instituições.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37. Os casos omissos e as dúvidas surgidas na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aplicação do presente Regimento Interno, poderão ser dirimidas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pelo Pleno do COMUSAN-SP em observância ao que se estabelece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neste Regimento.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38. As Comissões e os Grupos de Trabalho poderão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convidar qualquer pessoa ou representante de órgão federal,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estadual ou municipal, empresa privada, sindicato ou entidade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civil, para comparecer às Reuniões e prestar esclarecimentos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desde que aprovado pelo Pleno e que não impliquem em custos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não previstos pelo COMUSAN-SP.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39. Sempre que se fizer necessário, poderá o COMUSAN-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SP, solicitar aos órgãos e instituições da Administração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Pública Municipal dados, informações e colaboração para o desenvolvimento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suas atividades, inclusive no âmbito jurídico.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40. A Secretaria Municipal do Desenvolvimento,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Empreendedorismo proporcionará ao COMUSAN-SP, as condições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para o seu pleno e regular funcionamento em todas suas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instâncias (Plenárias, Conferências e eventos que resolver ) e lhe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dará o suporte técnico-administrativo necessário, sem prejuízo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colaborações dos demais órgãos e instituições nele representados.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– A Secretaria em questão indicará suporte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administrativo para garantir o funcionamento operacional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Comissão Executiva do COMUSAN-SP.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41. As despesas decorrentes das atividades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COMUSAN-SP correrão por conta de dotações orçamentárias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Secretaria Municipal do Desenvolvimento, Trabalho e Empreendedorismo.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42. Revogam-se as disposições em contrário.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Artigo 43. O presente Regimento Interno entrará em vigor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na data da sua publicação em DOM, só podendo ser modificado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por </w:t>
      </w:r>
      <w:proofErr w:type="spellStart"/>
      <w:r w:rsidRPr="00312964">
        <w:rPr>
          <w:rFonts w:ascii="Verdana" w:hAnsi="Verdana" w:cs="Frutiger-Cn"/>
        </w:rPr>
        <w:t>quorum</w:t>
      </w:r>
      <w:proofErr w:type="spellEnd"/>
      <w:r w:rsidRPr="00312964">
        <w:rPr>
          <w:rFonts w:ascii="Verdana" w:hAnsi="Verdana" w:cs="Frutiger-Cn"/>
        </w:rPr>
        <w:t xml:space="preserve"> qualificado de 2/3 dos membros do COMUSAN-SP</w:t>
      </w:r>
    </w:p>
    <w:p w:rsid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ou em sua conferência Municipal.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PORTARIA Nº 022/SDTE-2016/COSAN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DISPÕE SOBRE O FECHAMENTO DO MERCADO MUNICIPAL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PAULISTANO - CENTRAL E DO MERCADO MUNICIPAL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“KINJO YAMATO” – CANTAREIRA, NOS DIAS 1º E 2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JANEIRO DE 2017.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 COORDENADOR DE SEGURANÇA ALIMENTAR E NUTRICIONAL,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uso das atribuições que lhe são conferidas por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lei, especialmente as constantes do inciso II, do artigo 1º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Decreto nº 46.398, de 28 de setembro de 2005, c/c. o disposto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inciso VI, do artigo 2º do Decreto nº 56.399, de 9 de setembro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2015;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CONSIDERANDO a celebração das festividades de Ano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Novo e a reivindicação das Associações dos permissionários.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RESOLVE: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Art. 1º Determinar o fechamento do Mercado Municipal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Paulistano – Central e do Mercado Municipal “</w:t>
      </w:r>
      <w:proofErr w:type="spellStart"/>
      <w:r w:rsidRPr="00312964">
        <w:rPr>
          <w:rFonts w:ascii="Verdana" w:hAnsi="Verdana" w:cs="Frutiger-Cn"/>
        </w:rPr>
        <w:t>Kinjo</w:t>
      </w:r>
      <w:proofErr w:type="spellEnd"/>
      <w:r w:rsidRPr="00312964">
        <w:rPr>
          <w:rFonts w:ascii="Verdana" w:hAnsi="Verdana" w:cs="Frutiger-Cn"/>
        </w:rPr>
        <w:t xml:space="preserve"> Yamato” –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Cantareira, nos dias 1º e 2 de janeiro de 2017, cujo acesso será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restrito aos servidores públicos lotados naquelas Unidades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permissionários devidamente autorizados.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Art. 2º - Esta Portaria entra em vigor na data de sua publicação,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revogadas disposições em contrário.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Art. 3º - Publique-se.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DESPACHO DO COORDENADOR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2016-0.155.359-1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COSAN – Solicita área no MM Pinheiros por 90 dias.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Coordenadoria de Segurança Alimentar e Nutricional-COSAN,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uso das atribuições dada por Lei, especialmente o Decreto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nº 56.399/2015 e Decreto nº 46.398, de 28 de setembro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2005. RESOLVE: 1. À vista das informações e dos demais elementos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contidos no presente, notadamente da manifestação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Supervisão de Mercados e Sacolões e da Assessoria Jurídica,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que acolho e adoto como razão de decidir, INDEFIRO o pedido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formulado pela empresa ELM PARK Estacionamentos </w:t>
      </w:r>
      <w:proofErr w:type="spellStart"/>
      <w:r w:rsidRPr="00312964">
        <w:rPr>
          <w:rFonts w:ascii="Verdana" w:hAnsi="Verdana" w:cs="Frutiger-Cn"/>
        </w:rPr>
        <w:t>Ltda</w:t>
      </w:r>
      <w:proofErr w:type="spellEnd"/>
      <w:r w:rsidRPr="00312964">
        <w:rPr>
          <w:rFonts w:ascii="Verdana" w:hAnsi="Verdana" w:cs="Frutiger-Cn"/>
        </w:rPr>
        <w:t>-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-ME, pessoa jurídica de direito privado devidamente inscrita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CNPJ nº 10.319.826/0001-71, que deverá aguardar melhor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oportunidade.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lastRenderedPageBreak/>
        <w:t>EXTRATO DE TERMO DE PERMISSÃO DE USO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2016-0.211.593-8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12964">
        <w:rPr>
          <w:rFonts w:ascii="Verdana" w:hAnsi="Verdana" w:cs="Frutiger-Cn"/>
        </w:rPr>
        <w:t>Permitente</w:t>
      </w:r>
      <w:proofErr w:type="spellEnd"/>
      <w:r w:rsidRPr="00312964">
        <w:rPr>
          <w:rFonts w:ascii="Verdana" w:hAnsi="Verdana" w:cs="Frutiger-Cn"/>
        </w:rPr>
        <w:t>: PMSP/SDTE/COSAN - Permissionária: MARIA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APARECIDA DA SILVA CAVALCANTE – ME – CNPJ nº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15.636.834/0001-65 - Objeto: Área de 5,64 m² existentes na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Central de Abastecimento Pátio do Pari, ramo: Lanchonete,</w:t>
      </w:r>
    </w:p>
    <w:p w:rsidR="00312964" w:rsidRDefault="00312964" w:rsidP="00312964">
      <w:pPr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boxe 39.</w:t>
      </w:r>
    </w:p>
    <w:p w:rsidR="00312964" w:rsidRPr="00312964" w:rsidRDefault="00312964" w:rsidP="00312964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312964" w:rsidRDefault="00312964" w:rsidP="00312964">
      <w:pPr>
        <w:jc w:val="center"/>
        <w:rPr>
          <w:rFonts w:ascii="Verdana" w:hAnsi="Verdana" w:cs="Frutiger-Cn"/>
          <w:b/>
          <w:sz w:val="24"/>
          <w:szCs w:val="24"/>
        </w:rPr>
      </w:pPr>
      <w:r w:rsidRPr="00312964">
        <w:rPr>
          <w:rFonts w:ascii="Verdana" w:hAnsi="Verdana" w:cs="Frutiger-Cn"/>
          <w:b/>
          <w:sz w:val="24"/>
          <w:szCs w:val="24"/>
        </w:rPr>
        <w:t>Edital, Pág.44</w:t>
      </w:r>
    </w:p>
    <w:p w:rsidR="00312964" w:rsidRDefault="00312964" w:rsidP="00312964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DESENVOLVIMENTO,TRABALHO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2964">
        <w:rPr>
          <w:rFonts w:ascii="Verdana" w:hAnsi="Verdana" w:cs="Frutiger-BlackCn"/>
          <w:b/>
          <w:bCs/>
        </w:rPr>
        <w:t>E EMPREENDEDORISMO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2964">
        <w:rPr>
          <w:rFonts w:ascii="Verdana" w:hAnsi="Verdana" w:cs="Frutiger-BoldCn"/>
          <w:b/>
          <w:bCs/>
        </w:rPr>
        <w:t>GABINETE DO SECRETÁRIO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COMUNICADO DE ABERTURA DE CHAMADA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PÚBLICA N 005/2016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PARA HABILITAÇÃO DE PROJETOS DO PROGRAMA VAI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TEC 3º EDIÇÃO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Comunicamos a quem possa interessar que o prazo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inscrição do Edital de Chamamento 005/2016 do Programa VAI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TEC 3º Edição iniciará em 01/03/2017, conforme descrito 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edital abaixo:</w:t>
      </w:r>
    </w:p>
    <w:p w:rsid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CHAMADA PÚBLICA 005/2016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EDITAL DE CHAMAMENTO PÚBLICO PARA HABILITAÇÃO,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ANÁLISE E SELEÇÃO DE PROJETOS PARA O PROGRAMA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12964">
        <w:rPr>
          <w:rFonts w:ascii="Verdana" w:hAnsi="Verdana" w:cs="Frutiger-BoldCn"/>
          <w:b/>
          <w:bCs/>
          <w:color w:val="000000"/>
        </w:rPr>
        <w:t>VAI TEC - 3ª EDIÇÃO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A Agência São Paulo de Desenvolvimento - ADE SAMPA,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em cumprimento aos termos da Lei Municipal 15.838, de 4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de Julho de 2013, regulamentada pelo Decreto Municipal nº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55.462, de 29 de agosto de 2014, torna público o edital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2964">
        <w:rPr>
          <w:rFonts w:ascii="Verdana" w:hAnsi="Verdana" w:cs="Frutiger-Cn"/>
          <w:color w:val="000000"/>
        </w:rPr>
        <w:t>seleção de projetos da terceira edição do Programa para a</w:t>
      </w:r>
    </w:p>
    <w:p w:rsidR="00312964" w:rsidRPr="00312964" w:rsidRDefault="00312964" w:rsidP="00312964">
      <w:pPr>
        <w:rPr>
          <w:rFonts w:ascii="Verdana" w:hAnsi="Verdana"/>
          <w:b/>
        </w:rPr>
      </w:pPr>
      <w:r w:rsidRPr="00312964">
        <w:rPr>
          <w:rFonts w:ascii="Verdana" w:hAnsi="Verdana" w:cs="Frutiger-Cn"/>
          <w:color w:val="000000"/>
        </w:rPr>
        <w:t>Valorização de Iniciativas Tecnológicas – VAI TEC.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1. OBJETIVO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1.1 O Programa VAI TEC apoia financeiramente atividades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inovadoras que contribuam para o desenvolvimento econômico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social e que sejam relevantes para as políticas públicas municipais,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priorizando projetos ligados à Tecnologia da Informação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Comunicação (TIC) e aqueles desenvolvidos por jovens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baixa renda.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1.2 O presente edital visa incentivar projetos que por meio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suas ações e resultados: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- Estimulem a criação, acesso, formação e participação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pequeno empreendedor e inovador no desenvolvimento tecnológico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 Cidade de São Paulo.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- Promovam o desenvolvimento de pesquisas, tecnologias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inovações que se relacionem com as políticas públicas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municipais.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- Colaborem com a promoção, a estruturação e o desenvolvimento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arranjos produtivos formados por micro, pequenas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 médias empresas e cooperativas.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IV - Contribuam para a redução das desigualdades territoriais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dentro do Município, ampliando a oferta de emprego,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trabalho e renda nas regiões nas quais a relação entre oferta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empregos e a densidade demográfica é mais crítica.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 – Envolvam e estimulem a participação da juventude 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processo de produção do conhecimento científico e tecnológico.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 – Busquem soluções para problemas e desafios 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cidade de São Paulo.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VII – Contemplem a acessibilidade e o desenho universal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maneira a garantir a plena participação de pessoas com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deficiência.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VIII - Priorizem recortes de juventude, gênero, étnico-racial,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pessoas com deficiência, idosos e de migração que se relacionem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as políticas públicas implementadas no Município.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2. QUEM PODE PARTICIPAR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2.1 Os participantes poderão se inscrever em uma 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seguintes categorias: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 – Pessoa Física: Pessoa com 14 anos ou mais de idade, 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ato da inscrição, com comprovação de tempo de domicílio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mínimo 2 anos no município de São Paulo.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 - Grupos e/ou coletivos: Grupo e/ou coletivo representado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 meio de uma pessoa física com 14 anos ou mais de idade,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ato da inscrição, com comprovação de tempo de domicílio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no mínimo 2 anos no município de São Paulo.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III - Pessoa Jurídica: Microempresa - ME, Empresa de Pequeno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Porte - EPP, Microempreendedor Individual - MEI 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Cooperativas que não ultrapassem o limite de receita bruta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anual definido no inciso II do "caput" do artigo 3º da Lei Complementar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Federal nº 123, de 14 de dezembro de 2006, e com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sede comprovada no Município de São Paulo há, no mínimo, 2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anos, por meio de seu representante legal.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1o Não poderão concorrer aos recursos do Programa VAI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TEC servidores públicos municipais, membros da Comissão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Avaliação de Propostas do Programa VAI TEC e membros da 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SAMPA. Também não poderão concorrer pessoas que tenham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parentesco em primeiro grau ou sejam cônjuges de servidores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públicos municipais, de membros da Comissão de Avaliação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Propostas do Programa VAI TEC e de membros da ADE SAMPA.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2o No caso de proponentes menores de 18 anos, estes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deverão anexar, no ato de inscrição, autorização digitalizada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dos pais ou responsável legal.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§ 3o No caso de proponentes com projetos subsidiados 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edições anteriores do Programa VAI TEC, a inscrição na presente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edição estará condicionada à comprovação de que os projetos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anteriormente subsidiados encontram-se encerrados e com 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prestação de contas final devidamente aprovada pela Equipe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Fiscalização do Programa VAI TEC.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3. ÁREAS APOIADAS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3.1 Serão subsidiados projetos de desenvolvimento de produtos,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processos, aplicativos, jogos, técnicas ou metodologias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inovadoras que obrigatoriamente se enquadrem em pelo menos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uma das áreas abaixo, e que, preferencialmente, contemplem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em seu escopo temas transversais de gênero, étnico racial, pessoas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 deficiência, imigrantes, jovens e/ou idosos: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1. Economia Solidária e novos paradigmas de negócios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2. Economia Colaborativa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3. Água e Energia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 Educação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5. Gestão Pública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6. Segurança Alimentar e Nutricional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7. Apoio ao </w:t>
      </w:r>
      <w:proofErr w:type="spellStart"/>
      <w:r w:rsidRPr="00312964">
        <w:rPr>
          <w:rFonts w:ascii="Verdana" w:hAnsi="Verdana" w:cs="Frutiger-Cn"/>
        </w:rPr>
        <w:t>Microempreendedorismo</w:t>
      </w:r>
      <w:proofErr w:type="spellEnd"/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8. Saúde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9. Meio Ambiente Urbano e Reciclagem de Resíduos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10. Cultura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11. Esporte e lazer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12. Desenvolvimento Local Sustentável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13. Assistência Social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14. Direitos Humanos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15. Trabalho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16. Mobilidade Urbana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17. Tecnologia </w:t>
      </w:r>
      <w:proofErr w:type="spellStart"/>
      <w:r w:rsidRPr="00312964">
        <w:rPr>
          <w:rFonts w:ascii="Verdana" w:hAnsi="Verdana" w:cs="Frutiger-Cn"/>
        </w:rPr>
        <w:t>Assistiva</w:t>
      </w:r>
      <w:proofErr w:type="spellEnd"/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18. Comunicação Social e Cidadania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19. Segurança Pública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 INSCRIÇÕES E APRESENTAÇÃO DAS PROPOSTAS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4.1 As inscrições ocorrerão, exclusivamente, por meio eletrônico,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no site da Agência São Paulo de Desenvolvimento - 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SAMPA \\www.adesampa.com.br\&gt;\&gt;, devendo o proponente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preencher e enviar a ficha de cadastro online, o formulário do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projeto e as declarações necessárias.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Cadastro do Proponente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4.1.1 Na ficha de cadastro online, serão de preenchimento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obrigatório as seguintes informações: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a. Nome do proponente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b. Nome Social do proponente (não obrigatório, apenas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quando se aplique)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c. RG (ou RNE caso o proponente seja estrangeiro)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d. CPF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e. CEP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f. Endereço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g. Bairro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h. Subprefeitura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i. Telefone fixo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j. Telefone celular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k. E-mail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l. 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m. Data de Nascimento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n. Sexo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o. Identidade de Gênero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p. Etnia / Raça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q. Escolaridade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lastRenderedPageBreak/>
        <w:t>r. Outras informações pertinentes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- Realizado o cadastro, o Proponente terá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 xml:space="preserve">um </w:t>
      </w:r>
      <w:proofErr w:type="spellStart"/>
      <w:r w:rsidRPr="00312964">
        <w:rPr>
          <w:rFonts w:ascii="Verdana" w:hAnsi="Verdana" w:cs="Frutiger-Cn"/>
        </w:rPr>
        <w:t>login</w:t>
      </w:r>
      <w:proofErr w:type="spellEnd"/>
      <w:r w:rsidRPr="00312964">
        <w:rPr>
          <w:rFonts w:ascii="Verdana" w:hAnsi="Verdana" w:cs="Frutiger-Cn"/>
        </w:rPr>
        <w:t xml:space="preserve"> e uma senha de acesso ao sistema de inscrição de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projetos.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Inscrição do Projeto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4.1.2 Cada Proponente poderá inscrever até 03 (três) projetos.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Caso o proponente tenha mais de um projeto aprovado,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apenas o projeto melhor pontuado poderá receber o subsídio.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Categoria do Projeto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4.1.2.1 O Proponente indicará a qual categoria o projeto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pertence e informará os seguintes dados pertinentes a ela: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a. Projeto Individual de Pessoa Física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b. Projeto de Grupos ou Coletivos - o Proponente deverá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informar nome completo, RG, CPF, endereço, e-mail e telefones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de todos os integrantes.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c. Projeto de Pessoa Jurídica - o Proponente deverá informar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CNPJ e endereço da empresa e declarar faturamento anual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compatível com o estabelecido na Cláusula 2.1, III, deste Edital.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Parágrafo Único - Aos integrantes do projeto, do grupo ou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coletivo e aos sócios das pessoas jurídicas também se aplicam 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condições impostas na Cláusula 2.1, §§ § 1o , 2º e 3º, deste Edital.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Dados do Projeto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4.1.2.2 O Proponente preencherá o formulário com as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seguintes informações sobre o projeto:</w:t>
      </w:r>
    </w:p>
    <w:p w:rsidR="00312964" w:rsidRPr="00312964" w:rsidRDefault="00312964" w:rsidP="0031296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2964">
        <w:rPr>
          <w:rFonts w:ascii="Verdana" w:hAnsi="Verdana" w:cs="Frutiger-Cn"/>
        </w:rPr>
        <w:t>a. Nome do projeto</w:t>
      </w:r>
    </w:p>
    <w:p w:rsidR="00312964" w:rsidRPr="00390DF1" w:rsidRDefault="00312964" w:rsidP="00312964">
      <w:pPr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b. Local e Subprefeitura em que a atividade será desenvolvida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c. Área Temática do Projeto (conforme listado na cláusula 3)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d. Resumo do projeto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e. Produtos do projeto (informar se o projeto desenvolverá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protótipos, processos, aplicativos, jogos, técnicas ou metodologias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inovadoras)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f. Objetivo geral do projeto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g. Objetivos específicos do projeto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h. Atividades a serem desenvolvidas (informando resultados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esperados, formas de comprovação de execução de cada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atividade e período em que cada atividade será realizada)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i. Principais contribuições do projeto para atender aos objetivos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 xml:space="preserve">do Programa Vai </w:t>
      </w:r>
      <w:proofErr w:type="spellStart"/>
      <w:r w:rsidRPr="00390DF1">
        <w:rPr>
          <w:rFonts w:ascii="Verdana" w:hAnsi="Verdana" w:cs="Frutiger-Cn"/>
        </w:rPr>
        <w:t>Tec</w:t>
      </w:r>
      <w:proofErr w:type="spellEnd"/>
      <w:r w:rsidRPr="00390DF1">
        <w:rPr>
          <w:rFonts w:ascii="Verdana" w:hAnsi="Verdana" w:cs="Frutiger-Cn"/>
        </w:rPr>
        <w:t>, descritos na cláusula 1.2: Por que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 seu projeto é inovador? Ele contribui para o desenvolvimento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local? De que forma o seu projeto se relaciona com as políticas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públicas municipais? Seu projeto promove a estruturação e 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desenvolvimento de arranjos produtivos? Seu projeto contribui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para a redução de desigualdades territoriais e traz possibilidades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ampliação da oferta de empregos? Seu projeto traz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soluções inovadoras para os problemas da cidade? Contempla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questões de acessibilidade? É um projeto transversal?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j. Informações que o proponente considere pertinentes para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 análise da viabilidade técnica e econômica do projeto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Parágrafo Único: o projeto deverá ser desenvolvido em um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período máximo de 12 (doze) meses contados a partir da data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depósito da primeira parcela do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lastRenderedPageBreak/>
        <w:t>Orçamento do Projeto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4.1.2.3 O Proponente preencherá o formulário, detalhando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 orçamento do projeto, e informará o período em que 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gastos serão realizados. Os tipos de despesas previstas serão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as seguintes: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a. Recursos Humanos e Prestações de Serviços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b. Materiais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c. Equipamentos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d. Programas e Licenças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e. Materiais Gráficos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f. Transporte e Alimentação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g. Locações de Salas e Equipamentos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h. Outras Despesas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i. Despesas Bancárias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1o O item Recursos Humanos inclui a possibilidade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remuneração do proponente e/ou integrantes do grupo e/ou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coletivo.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2o A ADE SAMPA reserva-se o direito de solicitar comprovação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aptidão técnica para a execução de serviços antes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autorizar os gastos referentes a remuneração de proponentes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 integrantes.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3o Caso o orçamento apresentado contemple apenas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parte do custo total do projeto, o proponente deverá especificar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essa informação no campo indicado do formulário de inscrição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projetos. Nesse caso, o proponente deverá também informar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as demais fontes de financiamento obtidas e a obter.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4o É vedada a aplicação de recursos do Programa Vai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90DF1">
        <w:rPr>
          <w:rFonts w:ascii="Verdana" w:hAnsi="Verdana" w:cs="Frutiger-Cn"/>
        </w:rPr>
        <w:t>Tec</w:t>
      </w:r>
      <w:proofErr w:type="spellEnd"/>
      <w:r w:rsidRPr="00390DF1">
        <w:rPr>
          <w:rFonts w:ascii="Verdana" w:hAnsi="Verdana" w:cs="Frutiger-Cn"/>
        </w:rPr>
        <w:t xml:space="preserve"> em projetos de construção ou conservação de bens imóveis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ou em projetos originários dos poderes públicos municipal,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estadual ou federal.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 xml:space="preserve">§ 5o Os recursos do Programa Vai </w:t>
      </w:r>
      <w:proofErr w:type="spellStart"/>
      <w:r w:rsidRPr="00390DF1">
        <w:rPr>
          <w:rFonts w:ascii="Verdana" w:hAnsi="Verdana" w:cs="Frutiger-Cn"/>
        </w:rPr>
        <w:t>Tec</w:t>
      </w:r>
      <w:proofErr w:type="spellEnd"/>
      <w:r w:rsidRPr="00390DF1">
        <w:rPr>
          <w:rFonts w:ascii="Verdana" w:hAnsi="Verdana" w:cs="Frutiger-Cn"/>
        </w:rPr>
        <w:t xml:space="preserve"> não poderão ser utilizados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para restituir gastos realizados com o projeto em período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anterior à data do depósito da primeira parcela do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6o Os recursos recebidos não poderão ser utilizados para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pagar atividades ou ações desenvolvidas após o período de 12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(doze) meses contados a partir da data do depósito da primeira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parcela do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7o Após finalizada a inscrição, não será possível alterar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 valor total do orçamento. Caso o projeto seja selecionado,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 valor do subsídio estará limitado ao valor estipulado no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orçamento.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Finalização da Inscrição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4.1.2.5 A inscrição do projeto só poderá ser finalizada com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 preenchimento integral de todos os campos, bem como a leitura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 concordância com os termos e declarações apresentados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pelo sistema de inscrição de projetos.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Desclassificação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4.2 Serão desclassificados os projetos que não se enquadrarem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nas disposições contidas na legislação pertinente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neste Edital, especialmente nas seguintes situações: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a. Orçamento do subsídio solicitado superior a R$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30.000,00 (trinta mil reais);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lastRenderedPageBreak/>
        <w:t>b. Falta de detalhamento do orçamento;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c. Cronograma de realização acima do prazo máximo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12 (doze) meses;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d. Proponente com idade inferior a 14 (catorze) anos;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e. Pessoa Jurídica que não se enquadre como Microempresa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- ME, Empresa de Pequeno Porte - EPP, Microempreendedor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Individual - MEI e Cooperativa, conforme estipulado na Cláusula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2.1, III, deste Edital.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f. Falsa declaração sobre a sede ou período de residência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no município de São Paulo, bem como sobre qualquer outra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informação solicitada no ato de inscrição.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 ANÁLISE E SELEÇÃO DE PROJETOS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Comissão de Avaliação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5.1 A Comissão de Avaliação de Propostas do Programa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VAI TEC, com o apoio da ADE SAMPA, terá a finalidade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selecionar as propostas e avaliar o resultado das que forem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aprovadas, garantindo a ampla publicidade e transparência 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processo em todas as suas fases, desde a definição de critérios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até a avaliação dos resultados.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5.1.2. A Comissão de Avaliação selecionará os projetos,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analisando o mérito das propostas, segundo critérios de: viabilidade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técnica e econômica; clareza e coerência; ineditismo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grau de inovação; diversidade e inclusão social; interesse público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 relevância para o desenvolvimento regional, indicando 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valor do subsídio que deverá ser concedido a cada um.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5.1.3. A Comissão de Avaliação será composta por 08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(oito) membros, sendo 04 (quatro) indicados pelo Secretário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Municipal do Desenvolvimento, Trabalho e Empreendedorismo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 04 (quatro) indicados pelo Conselho Municipal de Ciência,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Tecnologia e Inovação – CMCT&amp;I.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5.1.4. À Comissão de Avaliação de propostas, em consonância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com a ADE SAMPA, é facultada a constituição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Subcomissões com especialistas para auxiliar na avaliação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projetos de determinadas áreas ou, eventualmente, de projetos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específicos, a depender da complexidade da matéria em análise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ou da elevada quantidade de projetos inscritos.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5.1.5. No processo de seleção e aprovação de projetos terão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poder de decisão apenas os 08 (oito) membros da Comissão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Avaliação.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Parágrafo único - A Comissão de Avaliação é soberana, não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cabendo recurso de suas decisões no tocante ao mérito das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propostas analisadas.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Avaliação dos Projetos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5.2. O processo de avaliação e seleção será realizado 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3 (três) etapas.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5.2.1 Etapa 1 - Análise e Avaliação de Mérito do Documento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Submetido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5.2.1.1 Com base na leitura de cada projeto submetido, 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 xml:space="preserve">Comissão de Avaliação de Propostas do Programa Vai </w:t>
      </w:r>
      <w:proofErr w:type="spellStart"/>
      <w:r w:rsidRPr="00390DF1">
        <w:rPr>
          <w:rFonts w:ascii="Verdana" w:hAnsi="Verdana" w:cs="Frutiger-Cn"/>
        </w:rPr>
        <w:t>Tec</w:t>
      </w:r>
      <w:proofErr w:type="spellEnd"/>
      <w:r w:rsidRPr="00390DF1">
        <w:rPr>
          <w:rFonts w:ascii="Verdana" w:hAnsi="Verdana" w:cs="Frutiger-Cn"/>
        </w:rPr>
        <w:t>, por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meio da avaliação de 3 membros da Comissão ou das subcomissões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avaliação, atribuirá notas em conformidade com os</w:t>
      </w:r>
    </w:p>
    <w:p w:rsidR="00390DF1" w:rsidRDefault="00390DF1" w:rsidP="00390DF1">
      <w:pPr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critérios e pesos abaixo:</w:t>
      </w:r>
    </w:p>
    <w:p w:rsidR="00390DF1" w:rsidRDefault="00390DF1" w:rsidP="00390D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895725" cy="2019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F1" w:rsidRPr="00390DF1" w:rsidRDefault="00390DF1" w:rsidP="00390D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038600" cy="4800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II. Todos os projetos enquadrados como Tecnologia da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Informação e Comunicação - TIC, sejam de pessoas físicas ou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jurídicas, terão acréscimo de 6 (seis) pontos;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1o A pontuação extra para Subprefeituras foi definida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priorizando as regiões que apresentam os menores Índices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Concentração do Emprego Formal, em consonância com o Plano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Diretor Estratégico aprovado pela Lei Municipal 16.050/2014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que aprovou a Política de Desenvolvimento Econômico Sustentável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com o objetivo de estimular atividades econômicas 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regiões com baixo nível de emprego e grande concentração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lastRenderedPageBreak/>
        <w:t xml:space="preserve">populacional e com os objetivos do Programa Vai </w:t>
      </w:r>
      <w:proofErr w:type="spellStart"/>
      <w:r w:rsidRPr="00390DF1">
        <w:rPr>
          <w:rFonts w:ascii="Verdana" w:hAnsi="Verdana" w:cs="Frutiger-Cn"/>
        </w:rPr>
        <w:t>Tec</w:t>
      </w:r>
      <w:proofErr w:type="spellEnd"/>
      <w:r w:rsidRPr="00390DF1">
        <w:rPr>
          <w:rFonts w:ascii="Verdana" w:hAnsi="Verdana" w:cs="Frutiger-Cn"/>
        </w:rPr>
        <w:t xml:space="preserve"> previstos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neste edital. Este índice, resultante da razão entre o número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vínculos formais e o número de residentes em idade ativa existentes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em cada subprefeitura, foi elaborado pela Secretaria Municipal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Desenvolvimento, Trabalho e Empreendedorismo, com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base nos dados da RAIS (Relação Anual de Informações Sociais)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MTE (Ministério do Trabalho) e das projeções populacionais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IBGE, disponibilizados pela SMDU (Secretaria Municipal 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Desenvolvimento Urbano). Os valores do índice podem ser consultados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no sítio eletrônico do Observa Sampa - Observatório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Indicadores da Cidade de São Paulo (www.observasampa.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prefeitura.sp.gov.br)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2o Após somar a pontuação da Etapa 1 e da Etapa 2,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serão automaticamente desclassificados todos os projetos que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obtiverem nota inferior a 70 pontos.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3o Serão selecionados para Etapa 3 os projetos melhor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classificados, respeitando o limite de até 200 projetos, entre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aqueles que obtiveram nota igual ou maior a 70.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§ 4o A relação de projetos classificados para a Etapa 3 será</w:t>
      </w:r>
    </w:p>
    <w:p w:rsidR="00390DF1" w:rsidRPr="00390DF1" w:rsidRDefault="00390DF1" w:rsidP="00390DF1">
      <w:pPr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publicada no Diário Oficial da Cidade de São Paulo e nos sítios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eletrônicos da ADE SAMPA e da SDTE, conforme cronograma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apresentado na Cláusula 9ª do presente Edital.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5.2.3 Etapa 3 - Entrevistas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5.2.3.1 Os Proponentes de projetos habilitados para essa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etapa deverão preparar e realizar uma apresentação presencial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até 5 minutos em sessão pública a ser agendada pela ADE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SAMPA e pela Comissão de Avaliação, conforme cronograma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apresentado na Cláusula 9 deste Edital.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Parágrafo Único - Com base na apresentação presencial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releitura dos projetos, a Comissão de Avaliação atribuirá novas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notas para os critérios de avaliação de Mérito.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5.2.4 Nota final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 nota final será resultado da média das notas obtidas nas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etapas 1 e 3, somada à pontuação da etapa 2.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Nota final = Nota da etapa 1 + Nota da etapa 3 + Nota da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etapa 2 (Pontuação Extra)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2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Parágrafo Único - Estarão classificados os projetos com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nota superior a 70.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 SELEÇÃO DOS PROJETOS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6.1 Serão selecionados para receber o subsídio os projetos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mais bem classificados, respeitado o limite de recursos disponíveis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para subsídios da 3ª Edição do Programa VAI TEC, qual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seja, R$ 1.500.000,00 (um milhão e quinhentos mil reais).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Parágrafo único - No curso deste chamamento público,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poderão ser destinados ao Programa VAI TEC recursos provenientes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instituições públicas ou privadas. Neste caso, o limite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recursos disponíveis para subsídios poderá ser ampliado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mais projetos contemplados.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6.2 Em caso de empate, serão aplicados os seguintes critérios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desempate, nesta ordem: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lastRenderedPageBreak/>
        <w:t>a. Projetos com melhor pontuação nos critérios de mérito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b. Projetos de Proponentes de Baixa Renda.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c. Projetos de Proponentes que residam em regiões das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Subprefeituras que recebem pontos extra, conforme estabelecido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na Cláusula 5.2.2.1 deste Edital.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d. Projetos de Tecnologia da Informação e Comunicação - TIC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e. Projetos de Proponentes mulheres, de etnia/raça negra,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parda ou indígena, idosos, imigrantes e pessoas com deficiência.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Parágrafo único - Caso permaneça o empate, o Presidente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da Comissão de Avaliação terá direito a um segundo voto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desempate.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6.3 Os resultados de avaliação dos projetos inscritos na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segunda edição do Programa VAI TEC serão homologados pela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Diretoria Executiva da Agência São Paulo de Desenvolvimento -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ADE SAMPA, ad referendum do seu conselho deliberativo.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6.4 O resultado final será publicado, conforme cronograma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apresentado na Cláusula 9, no Diário Oficial da Cidade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São Paulo e nos sítios eletrônicos da Agência São Paulo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Desenvolvimento - ADE SAMPA e da SDTE listando os projetos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classificados e, dentre esses, indicando aqueles que irão receber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6.5 Do resultado publicado não caberá recurso, nos termos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artigo 8° do Decreto Municipal 55.462/2014.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6.6 A Comissão de Avaliação reserva-se ao direito de recomendar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ou solicitar aos proponentes de projetos selecionados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ajustes no Plano de Trabalho ou Orçamento.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6.7 O não atendimento das adequações das propostas,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nos termos da cláusula 6.6, acarretará na desclassificação da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proposta.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6.8 Os candidatos aprovados deverão entregar, quando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solicitado, documentação complementar, no prazo estipulado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pela Comissão de Avaliação.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6.8 No prazo de 5 (cinco) dias úteis, contados da publicação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resultado final, os proponentes dos projetos selecionados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devem se manifestar por escrito, conforme modelo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declaração a ser fornecido na ocasião pela ADE SAMPA, se aceitam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ou desistem de participar do Programa VAI TEC. A falta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manifestação por parte do interessado será considerada como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desistência do Programa VAI TEC, hipótese em que a Comissão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Avaliação poderá, a seu critério, no prazo de 5 (cinco) dias</w:t>
      </w:r>
    </w:p>
    <w:p w:rsidR="00390DF1" w:rsidRPr="00390DF1" w:rsidRDefault="00390DF1" w:rsidP="00390DF1">
      <w:pPr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úteis, escolher novos projetos, mediante nova publicação, sem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prejuízo dos prazos determinados para os demais selecionados,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conforme art. 9º do Decreto nº 55.462/14.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 FORMALIZAÇÃO DO SUBSÍDIO E LIBERAÇÃO DE RECURSOS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7.1 O valor destinado a cada proposta será de até R$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30.000,00 (trinta mil reais), já corrigido pelo IPCA, conforme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determina o artigo 29 da Lei Municipal nº 15.838/2014 que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instituiu o programa VAI TEC.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7.2 O valor será repassado em até 03 (três) parcelas.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7.3 O proponente do projeto selecionado deverá abrir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conta corrente em agência do Banco do Brasil ou instituição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lastRenderedPageBreak/>
        <w:t>financeira indicada pela ADE SAMPA para movimentação exclusiva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subsídio;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7.4 Para a formalização do subsídio, o beneficiário deverá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entregar à ADE SAMPA certidão de regularidade fiscal com 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Poder Público Municipal, conforme art. 11º, § 1º do Decreto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nº 55.462/14. A certidão de que trata esta Cláusula poderá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ser emitida através do link \\http://www3.prefeitura.sp.gov.br/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90DF1">
        <w:rPr>
          <w:rFonts w:ascii="Verdana" w:hAnsi="Verdana" w:cs="Frutiger-Cn"/>
        </w:rPr>
        <w:t>cadin</w:t>
      </w:r>
      <w:proofErr w:type="spellEnd"/>
      <w:r w:rsidRPr="00390DF1">
        <w:rPr>
          <w:rFonts w:ascii="Verdana" w:hAnsi="Verdana" w:cs="Frutiger-Cn"/>
        </w:rPr>
        <w:t>/Pesq_Deb.asp\&gt;\&gt;. O não cumprimento desse requisito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poderá acarretar a perda do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7.5 Não serão aceitos gastos com atividades realizadas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antes do depósito da primeira parcela, bem como para pagar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atividades ou ações desenvolvidas após o período de 12 (doze)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meses contados a partir da data do depósito da primeira parcela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7.6 A ADE SAMPA informará aos proponentes o prazo para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apresentação e assinatura de termos e documentos. O não cumprimento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desses prazos poderá acarretar a perda do subsídio.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8. PRESTAÇÃO DE CONTAS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8.1 A prestação de contas dos projetos contemplados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pelo Programa VAI TEC deverá ser apresentada à Agência São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Paulo de Desenvolvimento - ADE SAMPA, de forma simplificada,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observados os dispositivos constantes dos artigos 13 e 14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do decreto municipal 55.462/14 e demais dispositivos legais</w:t>
      </w:r>
    </w:p>
    <w:p w:rsidR="00390DF1" w:rsidRPr="00390DF1" w:rsidRDefault="00390DF1" w:rsidP="00390DF1">
      <w:pPr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atinentes à matéria.</w:t>
      </w:r>
    </w:p>
    <w:p w:rsidR="00390DF1" w:rsidRPr="00390DF1" w:rsidRDefault="00390DF1" w:rsidP="00390DF1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5086350" cy="23907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10. CESSÃO DE DIREITOS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10.1 Ao realizar seu cadastro e inscrição, os proponentes,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grupos e/ou coletivos cujos projetos forem subsidiados estarão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desde esse ato autorizando - a título gratuito - a reprodução,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veiculação e divulgação de imagens, vídeos, textos e áudios,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referentes aos projetos classificados, em diferentes meios como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internet, exposições, livros e outros meios de comunicação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fotos, vídeos, gravações e outras mídias visuais e/ou sonoras. 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gravação poderá ser utilizada na íntegra ou em parte editada,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em áudio, vídeo e texto pela ADE SAMPA para fins de divulgação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e publicidade do Programa VAI TEC.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10.2 Os Proponentes de projetos selecionados para receber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lastRenderedPageBreak/>
        <w:t>subsídio deverão conceder gratuitamente à Prefeitura Municipal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São Paulo e à Agência São Paulo de Desenvolvimento –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ADE SAMPA, licença de uso dos direitos de propriedade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intelectual referentes ao projeto, respeitando-se as seguintes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condições: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a. Fica garantida ao proponente a titularidade dos direitos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 propriedade intelectual relativos ao projeto, tratando-se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simples autorização de uso e fruição de tais direitos por parte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da Prefeitura Municipal de São Paulo e da Agência São Paulo de</w:t>
      </w:r>
    </w:p>
    <w:p w:rsidR="00390DF1" w:rsidRPr="00390DF1" w:rsidRDefault="00390DF1" w:rsidP="00390DF1">
      <w:pPr>
        <w:rPr>
          <w:rFonts w:ascii="Verdana" w:hAnsi="Verdana" w:cs="Frutiger-Cn"/>
        </w:rPr>
      </w:pPr>
      <w:r w:rsidRPr="00390DF1">
        <w:rPr>
          <w:rFonts w:ascii="Verdana" w:hAnsi="Verdana" w:cs="Frutiger-Cn"/>
        </w:rPr>
        <w:t>Desenvolvimento – ADE SAMPA.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b. A Prefeitura Municipal de São Paulo e a Agência São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Paulo de Desenvolvimento – ADE SAMPA se comprometem 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utilizar o objeto da licença para atender exclusivamente a fins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de interesse público, obrigando-se a não explorar economicamente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 nem ceder seu uso a outros entes da administração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pública direta ou indireta sem anuência expressa do proponente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do projeto.-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c. O termo de cessão de uso dos direitos de propriedade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intelectual terá vigência por prazo indeterminado, a contar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da data de sua assinatura, podendo ser alterada por meio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Aditivos ao Termo de Cessão, livre e expressamente pactuados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entre as partes.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11. DISPOSIÇÕES GERAIS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11.1 Serão desconsideradas as propostas que estejam 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desacordo com este Edital.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11.2 O preenchimento e envio da inscrição do projeto vincula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o declarante à veracidade das informações prestadas assim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como anuência aos termos do edital.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Parágrafo Único: A Comissão de Avaliação e a ADE SAMPA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terão autonomia para eliminar projetos, a qualquer momento,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quando constatada a ocorrência de fraude.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11.3 Dúvidas a respeito do conteúdo da presente Seleção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Pública poderão ser esclarecidas no sítio eletrônico \\www.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adesampa.com.br\&gt;\&gt; da ADE SAMPA.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11.4 A ADE SAMPA se reserva o direito de revisar, suspender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ou cancelar unilateralmente este Edital, no todo ou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em parte, até a publicação do resultado final, sempre que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houver impossibilidade na sua execução ou surgirem motivos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impeditivos à sua continuidade, não cabendo aos participantes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quaisquer direitos, vantagens ou reclamações, a que título for.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11.5 Casos omissos serão resolvidos pela Comissão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Avaliação em consonância com a ADE SAMPA.</w:t>
      </w:r>
    </w:p>
    <w:p w:rsid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90DF1">
        <w:rPr>
          <w:rFonts w:ascii="Verdana" w:hAnsi="Verdana" w:cs="Frutiger-BoldCn"/>
          <w:b/>
          <w:bCs/>
        </w:rPr>
        <w:t>FUNDAÇÃO PAULISTANA DE EDUCAÇÃO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90DF1">
        <w:rPr>
          <w:rFonts w:ascii="Verdana" w:hAnsi="Verdana" w:cs="Frutiger-BoldCn"/>
          <w:b/>
          <w:bCs/>
        </w:rPr>
        <w:t>E TECNOLOGIA</w:t>
      </w:r>
    </w:p>
    <w:p w:rsid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90DF1">
        <w:rPr>
          <w:rFonts w:ascii="Verdana" w:hAnsi="Verdana" w:cs="Frutiger-BlackCn"/>
          <w:b/>
          <w:bCs/>
          <w:color w:val="000000"/>
        </w:rPr>
        <w:t>EDITAL Nº 001/2017 ETSP - PROF. MAKIGUTI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PROCESSO SELETIVO DE ALUNOS PARA INGRESSO NOS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CURSOS OFERECIDOS PELA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ESCOLA TÉCNICA DE SAÚDE PÚBLICA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“Prof.Makiguti”01/2017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lastRenderedPageBreak/>
        <w:t>A Fundação Paulistana de Educação, Tecnologia e Cultura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– Secretaria Municipal do Desenvolvimento, Trabalho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Empreendedorismo e a Escola Técnica de Saúde Pública “Prof.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90DF1">
        <w:rPr>
          <w:rFonts w:ascii="Verdana" w:hAnsi="Verdana" w:cs="Frutiger-Cn"/>
          <w:color w:val="000000"/>
        </w:rPr>
        <w:t>Makiguti</w:t>
      </w:r>
      <w:proofErr w:type="spellEnd"/>
      <w:r w:rsidRPr="00390DF1">
        <w:rPr>
          <w:rFonts w:ascii="Verdana" w:hAnsi="Verdana" w:cs="Frutiger-Cn"/>
          <w:color w:val="000000"/>
        </w:rPr>
        <w:t>”, por meio do IGDRH, torna público o Resultado Final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do processo seletivo, conforme capítulo IX do Edital de Abertura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do Processo Seletivo.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1. Compõe este Edital o Anexo Único, contendo o Resultado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Final dos candidatos habilitados no processo seletivo à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classificação final será feita separadamente: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1.1 Listas de classificados por ordem decrescente da nota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final, por Curso/Período em 1º opção, até a 40ª posição;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1.2 Listas de reclassificação de remanescentes por ordem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decrescente da nota final dos demais candidatos, independente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do curso escolhido.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2. Condições de Habilitação na prova objetiva: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2.1 A nota final dos aprovados/das aprovadas no Processo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Seletivo será igual ao total de pontos obtidos na Prova Objetiva,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acrescida dos pontos atribuídos à pontuação de escolaridade,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multiplicados pelos respectivos pesos.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As demais disposições permanecem inalteradas. Para que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não se alegue ignorância, faz baixar o presente edital 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Processo Seletivo que será publicada no endereço eletrônico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www.igdrh.org.br, bem como no Diário Oficial da Cidade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São Paulo – DOC.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São Paulo, 22 de Dezembro de 2016.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Fundação Paulistana de Educação, Tecnologia e Cultura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390DF1" w:rsidRDefault="00390DF1" w:rsidP="00390DF1">
      <w:pPr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IGDRH</w:t>
      </w:r>
      <w:r>
        <w:rPr>
          <w:rFonts w:ascii="Verdana" w:hAnsi="Verdana" w:cs="Frutiger-Cn"/>
          <w:color w:val="000000"/>
        </w:rPr>
        <w:t>.</w:t>
      </w:r>
    </w:p>
    <w:p w:rsidR="00390DF1" w:rsidRDefault="00390DF1" w:rsidP="00390DF1">
      <w:pPr>
        <w:rPr>
          <w:rFonts w:ascii="Verdana" w:hAnsi="Verdana" w:cs="Frutiger-Cn"/>
          <w:color w:val="000000"/>
        </w:rPr>
      </w:pPr>
    </w:p>
    <w:p w:rsidR="00390DF1" w:rsidRDefault="00390DF1" w:rsidP="00390DF1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390DF1">
        <w:rPr>
          <w:rFonts w:ascii="Verdana" w:hAnsi="Verdana" w:cs="Frutiger-Cn"/>
          <w:b/>
          <w:color w:val="000000"/>
          <w:sz w:val="24"/>
          <w:szCs w:val="24"/>
        </w:rPr>
        <w:t>Licitações, Pág.61</w:t>
      </w:r>
    </w:p>
    <w:p w:rsidR="00390DF1" w:rsidRDefault="00390DF1" w:rsidP="00390DF1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90DF1">
        <w:rPr>
          <w:rFonts w:ascii="Verdana" w:hAnsi="Verdana" w:cs="Frutiger-BlackCn"/>
          <w:b/>
          <w:bCs/>
        </w:rPr>
        <w:t>DESENVOLVIMENTO,TRABALHO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90DF1">
        <w:rPr>
          <w:rFonts w:ascii="Verdana" w:hAnsi="Verdana" w:cs="Frutiger-BlackCn"/>
          <w:b/>
          <w:bCs/>
        </w:rPr>
        <w:t>E EMPREENDEDORISMO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90DF1">
        <w:rPr>
          <w:rFonts w:ascii="Verdana" w:hAnsi="Verdana" w:cs="Frutiger-BoldCn"/>
          <w:b/>
          <w:bCs/>
        </w:rPr>
        <w:t>GABINETE DO SECRETÁRIO</w:t>
      </w:r>
    </w:p>
    <w:p w:rsid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90DF1">
        <w:rPr>
          <w:rFonts w:ascii="Verdana" w:hAnsi="Verdana" w:cs="Frutiger-BlackCn"/>
          <w:b/>
          <w:bCs/>
          <w:color w:val="000000"/>
        </w:rPr>
        <w:t>2007-0.350.179-4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 Locadores. – Prorrogação do Contrato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Locação nº 01/2008/SMTRAB, atual SDTE. I – No exercício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da competente que me foi atribuída por Lei, à vista da dos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elementos de convicção contidos no presente, especialmente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 manifestação do Coordenador do Trabalho, dos Locadores,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da Supervisão de Execução Orçamentária e Financeira e 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parecer da Assessoria Jurídica, que ora acolho, com fundamento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nas Leis Federais nº 8.245/91 e nº 8.666/93, na conformidade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com as legislações municipais: Lei nº 13.278/02, Decretos nº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44.279/03, nº 48.971/2007 e nº 53.841/2013, AUTORIZO a prorrogação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do prazo de vigência do Contrato nº 01/2008/SMTRAB,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lastRenderedPageBreak/>
        <w:t>atual SDTE, pelo período de 12 (doze) meses, contados a partir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de 31/12/2016, sendo que o valor mensal corresponde a R$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99.219,51 (noventa e nove mil, duzentos e dezenove reais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cinquenta e um centavos), totalizando o valor global anual de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R$ 1.190.634,08 (um milhão, cento e noventa mil, seiscentos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e trinta e quatro reais e oito centavos); referente a locação 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imóvel, de propriedade de Nelson Mendes Rodrigues, CPF/MF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nº 860.516.958-34, Airton Mendes Rodrigues, inscrito no CPF/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MF sob o nº 048.072.848-86, Nilton Mendes Rodrigues, CPF/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MF nº 476.628.598-00, bem como as empresas MD Mendes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Administração de Bens Próprios Ltda., inscrita no CNPJ/MF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 xml:space="preserve">sob o nº 11.377.513/0001-32, </w:t>
      </w:r>
      <w:proofErr w:type="spellStart"/>
      <w:r w:rsidRPr="00390DF1">
        <w:rPr>
          <w:rFonts w:ascii="Verdana" w:hAnsi="Verdana" w:cs="Frutiger-Cn"/>
          <w:color w:val="000000"/>
        </w:rPr>
        <w:t>Jupyra</w:t>
      </w:r>
      <w:proofErr w:type="spellEnd"/>
      <w:r w:rsidRPr="00390DF1">
        <w:rPr>
          <w:rFonts w:ascii="Verdana" w:hAnsi="Verdana" w:cs="Frutiger-Cn"/>
          <w:color w:val="000000"/>
        </w:rPr>
        <w:t xml:space="preserve"> Freitas Empreendimentos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Ltda., inscrita no CNPJ/MPF sob o nº 74.526.666/0001-14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Zarco Administração de Bens Ltda., inscrita no CNPJ/MF nº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07.513.322/0001-83, localizado na avenida Prestes Maia nº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913/919, com área total de 4.200m2, destinado à instalação 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ao desenvolvimento das atividades do Centro de Apoio ao Trabalhado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 xml:space="preserve">e Empreendedorismo – </w:t>
      </w:r>
      <w:proofErr w:type="spellStart"/>
      <w:r w:rsidRPr="00390DF1">
        <w:rPr>
          <w:rFonts w:ascii="Verdana" w:hAnsi="Verdana" w:cs="Frutiger-Cn"/>
          <w:color w:val="000000"/>
        </w:rPr>
        <w:t>CATe</w:t>
      </w:r>
      <w:proofErr w:type="spellEnd"/>
      <w:r w:rsidRPr="00390DF1">
        <w:rPr>
          <w:rFonts w:ascii="Verdana" w:hAnsi="Verdana" w:cs="Frutiger-Cn"/>
          <w:color w:val="000000"/>
        </w:rPr>
        <w:t xml:space="preserve"> – Unidade Luz. II - Desta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forma AUTORIZO a emissão, oportunamente, das respectivas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Notas de Empenho, que onerarão as seguintes dotações: 30.1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0.11.334.3019.8.090.3.3.90.36.00.00, 30.10.11.334.3019.8.09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0.3.3.90.39.00.00 e 30.10.11.334.3019.8.090.3.3.90.36.00.02,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30.10.11.334.3019.8.090.3.3.90.39.00.02, observando, no que</w:t>
      </w:r>
    </w:p>
    <w:p w:rsidR="00390DF1" w:rsidRPr="00390DF1" w:rsidRDefault="00390DF1" w:rsidP="00390D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90DF1">
        <w:rPr>
          <w:rFonts w:ascii="Verdana" w:hAnsi="Verdana" w:cs="Frutiger-Cn"/>
          <w:color w:val="000000"/>
        </w:rPr>
        <w:t>couber, as disposições das Leis Complementares n° 101/00 e</w:t>
      </w:r>
    </w:p>
    <w:p w:rsidR="00390DF1" w:rsidRPr="00390DF1" w:rsidRDefault="00390DF1" w:rsidP="00390DF1">
      <w:pPr>
        <w:rPr>
          <w:rFonts w:ascii="Verdana" w:hAnsi="Verdana"/>
          <w:b/>
        </w:rPr>
      </w:pPr>
      <w:r w:rsidRPr="00390DF1">
        <w:rPr>
          <w:rFonts w:ascii="Verdana" w:hAnsi="Verdana" w:cs="Frutiger-Cn"/>
          <w:color w:val="000000"/>
        </w:rPr>
        <w:t>n° 131/09 (LRF).</w:t>
      </w:r>
      <w:bookmarkStart w:id="0" w:name="_GoBack"/>
      <w:bookmarkEnd w:id="0"/>
    </w:p>
    <w:sectPr w:rsidR="00390DF1" w:rsidRPr="00390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64"/>
    <w:rsid w:val="00312964"/>
    <w:rsid w:val="00390DF1"/>
    <w:rsid w:val="009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10510</Words>
  <Characters>56760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2016-12-21T10:30:00Z</dcterms:created>
  <dcterms:modified xsi:type="dcterms:W3CDTF">2016-12-21T10:52:00Z</dcterms:modified>
</cp:coreProperties>
</file>